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E6287" w14:textId="77777777" w:rsidR="00F82984" w:rsidRPr="00F82984" w:rsidRDefault="00F82984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66A551EB" w14:textId="4EEC8564" w:rsidR="00CD1A07" w:rsidRDefault="00C92198" w:rsidP="00CD1A07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  <w:r w:rsidR="00CD1A07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 medzi zmluvnými stranami: </w:t>
      </w:r>
    </w:p>
    <w:p w14:paraId="36F1A671" w14:textId="2109721E" w:rsidR="00C43AF1" w:rsidRPr="00502CEA" w:rsidRDefault="00C43AF1" w:rsidP="00C43AF1">
      <w:pPr>
        <w:spacing w:after="0" w:line="240" w:lineRule="auto"/>
      </w:pPr>
      <w:r w:rsidRPr="00502CEA">
        <w:rPr>
          <w:b/>
        </w:rPr>
        <w:t>Kupujúci:</w:t>
      </w:r>
      <w:r w:rsidRPr="00502CEA">
        <w:tab/>
      </w:r>
      <w:r w:rsidRPr="00502CEA">
        <w:tab/>
      </w:r>
      <w:r w:rsidR="0022653F" w:rsidRPr="00480D9B">
        <w:rPr>
          <w:rFonts w:eastAsia="Times New Roman" w:cstheme="minorHAnsi"/>
          <w:color w:val="000000"/>
          <w:lang w:eastAsia="sk-SK"/>
        </w:rPr>
        <w:t>Mäso Melek, s.r.o.</w:t>
      </w:r>
    </w:p>
    <w:p w14:paraId="6F8AFFE2" w14:textId="288D585B" w:rsidR="00C43AF1" w:rsidRPr="00502CEA" w:rsidRDefault="00C43AF1" w:rsidP="00C43AF1">
      <w:pPr>
        <w:spacing w:after="0" w:line="240" w:lineRule="auto"/>
      </w:pPr>
      <w:r w:rsidRPr="00502CEA">
        <w:t xml:space="preserve">Sídlo:  </w:t>
      </w:r>
      <w:r w:rsidRPr="00502CEA">
        <w:tab/>
      </w:r>
      <w:r w:rsidRPr="00502CEA">
        <w:tab/>
      </w:r>
      <w:r w:rsidRPr="00502CEA">
        <w:tab/>
      </w:r>
      <w:r w:rsidR="0022653F" w:rsidRPr="00480D9B">
        <w:rPr>
          <w:rFonts w:eastAsia="Times New Roman" w:cstheme="minorHAnsi"/>
          <w:color w:val="000000"/>
          <w:lang w:eastAsia="sk-SK"/>
        </w:rPr>
        <w:t>Melek 231, 952 01 Melek</w:t>
      </w:r>
      <w:r w:rsidRPr="00502CEA">
        <w:tab/>
      </w:r>
      <w:r w:rsidRPr="00502CEA">
        <w:tab/>
      </w:r>
    </w:p>
    <w:p w14:paraId="42878234" w14:textId="7E425324" w:rsidR="00C43AF1" w:rsidRPr="00502CEA" w:rsidRDefault="00C43AF1" w:rsidP="00C43AF1">
      <w:pPr>
        <w:spacing w:after="0" w:line="240" w:lineRule="auto"/>
      </w:pPr>
      <w:r w:rsidRPr="00502CEA">
        <w:t xml:space="preserve">Zastúpený:  </w:t>
      </w:r>
      <w:r w:rsidRPr="00502CEA">
        <w:tab/>
      </w:r>
      <w:r w:rsidRPr="00502CEA">
        <w:tab/>
      </w:r>
      <w:r w:rsidR="0022653F" w:rsidRPr="00480D9B">
        <w:rPr>
          <w:rFonts w:eastAsia="Times New Roman" w:cstheme="minorHAnsi"/>
          <w:color w:val="000000"/>
          <w:lang w:eastAsia="sk-SK"/>
        </w:rPr>
        <w:t>Ing. Erik Fischer</w:t>
      </w:r>
      <w:r w:rsidR="0022653F">
        <w:rPr>
          <w:rFonts w:eastAsia="Times New Roman" w:cstheme="minorHAnsi"/>
          <w:color w:val="000000"/>
          <w:lang w:eastAsia="sk-SK"/>
        </w:rPr>
        <w:t xml:space="preserve"> - konateľ</w:t>
      </w:r>
    </w:p>
    <w:p w14:paraId="6AD2DF50" w14:textId="69160097" w:rsidR="0022653F" w:rsidRDefault="0022653F" w:rsidP="0022653F">
      <w:pPr>
        <w:spacing w:after="0" w:line="240" w:lineRule="auto"/>
      </w:pPr>
      <w:r w:rsidRPr="00C92198">
        <w:t>Z</w:t>
      </w:r>
      <w:r w:rsidR="00DF7EF4">
        <w:t>apísan</w:t>
      </w:r>
      <w:r w:rsidRPr="00C92198">
        <w:t>ý:</w:t>
      </w:r>
      <w:r>
        <w:tab/>
      </w:r>
      <w:r>
        <w:tab/>
      </w:r>
      <w:r w:rsidR="00DF7EF4">
        <w:t xml:space="preserve">Obchodný register Okresného súdu Nitra, oddiel: </w:t>
      </w:r>
      <w:proofErr w:type="spellStart"/>
      <w:r w:rsidR="00DF7EF4">
        <w:t>Sro</w:t>
      </w:r>
      <w:proofErr w:type="spellEnd"/>
      <w:r w:rsidR="00DF7EF4">
        <w:t xml:space="preserve">, vložka č. 38040/N </w:t>
      </w:r>
    </w:p>
    <w:p w14:paraId="36CDFA33" w14:textId="45EAF917" w:rsidR="0022653F" w:rsidRDefault="0022653F" w:rsidP="0022653F">
      <w:pPr>
        <w:spacing w:after="0" w:line="240" w:lineRule="auto"/>
      </w:pPr>
      <w:r w:rsidRPr="00C92198">
        <w:t>IČO:</w:t>
      </w:r>
      <w:r>
        <w:tab/>
      </w:r>
      <w:r>
        <w:tab/>
      </w:r>
      <w:r>
        <w:tab/>
      </w:r>
      <w:r w:rsidR="00A362F3" w:rsidRPr="00A362F3">
        <w:t>47 570 822</w:t>
      </w:r>
    </w:p>
    <w:p w14:paraId="643FE5FD" w14:textId="77777777" w:rsidR="00DF7EF4" w:rsidRDefault="00A362F3" w:rsidP="0022653F">
      <w:pPr>
        <w:spacing w:after="0" w:line="240" w:lineRule="auto"/>
      </w:pPr>
      <w:r w:rsidRPr="00C92198">
        <w:t xml:space="preserve">DIČ </w:t>
      </w:r>
      <w:r>
        <w:t xml:space="preserve">/ </w:t>
      </w:r>
      <w:r w:rsidR="0022653F" w:rsidRPr="00C92198">
        <w:t>IČ DPH</w:t>
      </w:r>
      <w:r>
        <w:t>:</w:t>
      </w:r>
      <w:r w:rsidR="00C43AF1" w:rsidRPr="00466E3B">
        <w:tab/>
      </w:r>
      <w:r w:rsidR="00C43AF1" w:rsidRPr="00466E3B">
        <w:tab/>
      </w:r>
      <w:r w:rsidRPr="00A362F3">
        <w:t>2023978143</w:t>
      </w:r>
      <w:r>
        <w:t>/ SK</w:t>
      </w:r>
      <w:r w:rsidRPr="00A362F3">
        <w:t>2023978143</w:t>
      </w:r>
      <w:r w:rsidR="00C43AF1" w:rsidRPr="00466E3B">
        <w:tab/>
      </w:r>
    </w:p>
    <w:p w14:paraId="47317FAD" w14:textId="3AB2292D" w:rsidR="00C43AF1" w:rsidRPr="00466E3B" w:rsidRDefault="00C43AF1" w:rsidP="00DF7EF4">
      <w:pPr>
        <w:spacing w:after="0" w:line="240" w:lineRule="auto"/>
      </w:pPr>
      <w:r w:rsidRPr="00466E3B">
        <w:tab/>
      </w:r>
    </w:p>
    <w:p w14:paraId="1433EC77" w14:textId="0B5169E4" w:rsidR="00DD5F7C" w:rsidRDefault="00DF7EF4" w:rsidP="00C92198">
      <w:pPr>
        <w:spacing w:after="0" w:line="240" w:lineRule="auto"/>
      </w:pPr>
      <w:r>
        <w:t>(ďalej len „kupujúci“)</w:t>
      </w:r>
    </w:p>
    <w:p w14:paraId="4D580E65" w14:textId="77777777" w:rsidR="00DF7EF4" w:rsidRDefault="00DF7EF4" w:rsidP="00C92198">
      <w:pPr>
        <w:spacing w:after="0" w:line="240" w:lineRule="auto"/>
      </w:pPr>
    </w:p>
    <w:p w14:paraId="34BFE1CE" w14:textId="424D8C72" w:rsidR="00A362F3" w:rsidRDefault="00DF7EF4" w:rsidP="00C92198">
      <w:pPr>
        <w:spacing w:after="0" w:line="240" w:lineRule="auto"/>
      </w:pPr>
      <w:r>
        <w:t>a</w:t>
      </w:r>
    </w:p>
    <w:p w14:paraId="40466784" w14:textId="77777777" w:rsidR="00A362F3" w:rsidRDefault="00A362F3" w:rsidP="00C92198">
      <w:pPr>
        <w:spacing w:after="0" w:line="240" w:lineRule="auto"/>
      </w:pPr>
    </w:p>
    <w:p w14:paraId="27034DA0" w14:textId="77777777" w:rsidR="00C92198" w:rsidRDefault="00C92198" w:rsidP="00C92198">
      <w:pPr>
        <w:spacing w:after="0" w:line="240" w:lineRule="auto"/>
      </w:pPr>
      <w:r w:rsidRPr="00EB1645">
        <w:rPr>
          <w:b/>
        </w:rPr>
        <w:t>Predávajúci:</w:t>
      </w:r>
      <w:r w:rsidR="00A95147">
        <w:tab/>
      </w:r>
      <w:r w:rsidR="00A95147">
        <w:tab/>
      </w:r>
    </w:p>
    <w:p w14:paraId="44C5B609" w14:textId="77777777" w:rsidR="00C92198" w:rsidRDefault="00C92198" w:rsidP="00C92198">
      <w:pPr>
        <w:spacing w:after="0" w:line="240" w:lineRule="auto"/>
      </w:pPr>
      <w:r w:rsidRPr="00C92198">
        <w:t>Sídlo:</w:t>
      </w:r>
      <w:r w:rsidR="00A95147">
        <w:tab/>
      </w:r>
      <w:r w:rsidR="00A95147">
        <w:tab/>
      </w:r>
      <w:r w:rsidR="00A95147">
        <w:tab/>
      </w:r>
    </w:p>
    <w:p w14:paraId="6FE558F9" w14:textId="77777777" w:rsidR="00C92198" w:rsidRDefault="00C92198" w:rsidP="00C92198">
      <w:pPr>
        <w:spacing w:after="0" w:line="240" w:lineRule="auto"/>
      </w:pPr>
      <w:r w:rsidRPr="00C92198">
        <w:t>Zastúpený:</w:t>
      </w:r>
      <w:r w:rsidR="00A95147">
        <w:tab/>
      </w:r>
      <w:r w:rsidR="00A95147">
        <w:tab/>
      </w:r>
    </w:p>
    <w:p w14:paraId="4C934344" w14:textId="77777777" w:rsidR="00C92198" w:rsidRDefault="00C92198" w:rsidP="00C92198">
      <w:pPr>
        <w:spacing w:after="0" w:line="240" w:lineRule="auto"/>
      </w:pPr>
      <w:r w:rsidRPr="00C92198">
        <w:t>IČO:</w:t>
      </w:r>
      <w:r w:rsidR="00A95147">
        <w:tab/>
      </w:r>
      <w:r w:rsidR="00A95147">
        <w:tab/>
      </w:r>
      <w:r w:rsidR="00A95147">
        <w:tab/>
      </w:r>
    </w:p>
    <w:p w14:paraId="48885674" w14:textId="77777777" w:rsidR="00C92198" w:rsidRDefault="00C92198" w:rsidP="00C92198">
      <w:pPr>
        <w:spacing w:after="0" w:line="240" w:lineRule="auto"/>
      </w:pPr>
      <w:r w:rsidRPr="00C92198">
        <w:t>IČ DPH / DIČ:</w:t>
      </w:r>
      <w:r w:rsidR="006B01F1">
        <w:tab/>
      </w:r>
      <w:r w:rsidR="006B01F1">
        <w:tab/>
      </w:r>
    </w:p>
    <w:p w14:paraId="3169764F" w14:textId="77777777" w:rsidR="00C92198" w:rsidRDefault="00C92198" w:rsidP="00C92198">
      <w:pPr>
        <w:spacing w:after="0" w:line="240" w:lineRule="auto"/>
      </w:pPr>
      <w:r w:rsidRPr="00C92198">
        <w:t>Bankové spojenie:</w:t>
      </w:r>
      <w:r w:rsidR="006B01F1">
        <w:tab/>
      </w:r>
    </w:p>
    <w:p w14:paraId="35EC8A31" w14:textId="77777777" w:rsidR="00C92198" w:rsidRDefault="00C92198" w:rsidP="00C92198">
      <w:pPr>
        <w:spacing w:after="0" w:line="240" w:lineRule="auto"/>
      </w:pPr>
      <w:r w:rsidRPr="00C92198">
        <w:t>IBAN:</w:t>
      </w:r>
      <w:r w:rsidR="00A95147">
        <w:tab/>
      </w:r>
      <w:r w:rsidR="00A95147">
        <w:tab/>
      </w:r>
      <w:r w:rsidR="00A95147">
        <w:tab/>
      </w:r>
    </w:p>
    <w:p w14:paraId="4E7E5D4E" w14:textId="77777777" w:rsidR="00C92198" w:rsidRDefault="00C92198" w:rsidP="00C92198">
      <w:pPr>
        <w:spacing w:after="0" w:line="240" w:lineRule="auto"/>
      </w:pPr>
      <w:r w:rsidRPr="00C92198">
        <w:t>Tel.:</w:t>
      </w:r>
      <w:r w:rsidR="00A95147">
        <w:tab/>
      </w:r>
      <w:r w:rsidR="00A95147">
        <w:tab/>
      </w:r>
      <w:r w:rsidR="00A95147">
        <w:tab/>
      </w:r>
      <w:r w:rsidR="00A95147">
        <w:tab/>
      </w:r>
      <w:r w:rsidR="00A95147">
        <w:tab/>
      </w:r>
      <w:r w:rsidR="00A95147">
        <w:tab/>
      </w:r>
    </w:p>
    <w:p w14:paraId="60CE5B91" w14:textId="77777777" w:rsidR="00C92198" w:rsidRDefault="00C92198" w:rsidP="00C92198">
      <w:pPr>
        <w:spacing w:after="0" w:line="240" w:lineRule="auto"/>
      </w:pPr>
      <w:r w:rsidRPr="00C92198">
        <w:t>E-mail:</w:t>
      </w:r>
      <w:r w:rsidR="00A95147">
        <w:tab/>
      </w:r>
      <w:r w:rsidR="00A95147">
        <w:tab/>
      </w:r>
      <w:r w:rsidR="00A95147">
        <w:tab/>
      </w:r>
    </w:p>
    <w:p w14:paraId="0BDE6F29" w14:textId="77777777" w:rsidR="00CD1A07" w:rsidRDefault="00C92198" w:rsidP="00C92198">
      <w:pPr>
        <w:spacing w:after="0" w:line="240" w:lineRule="auto"/>
      </w:pPr>
      <w:r w:rsidRPr="00C92198">
        <w:t>Zapísaný:</w:t>
      </w:r>
      <w:r w:rsidR="00A95147">
        <w:tab/>
      </w:r>
    </w:p>
    <w:p w14:paraId="4256D5F6" w14:textId="34C0E1DB" w:rsidR="00CD1A07" w:rsidRDefault="00CD1A07" w:rsidP="00CD1A07">
      <w:pPr>
        <w:spacing w:after="0" w:line="240" w:lineRule="auto"/>
      </w:pPr>
      <w:r>
        <w:t>(ďalej len „predávajúci“)</w:t>
      </w:r>
    </w:p>
    <w:p w14:paraId="679BA888" w14:textId="6F5B2F30" w:rsidR="00DD5F7C" w:rsidRDefault="00A95147" w:rsidP="00C92198">
      <w:pPr>
        <w:spacing w:after="0" w:line="240" w:lineRule="auto"/>
      </w:pPr>
      <w:r>
        <w:tab/>
      </w:r>
    </w:p>
    <w:p w14:paraId="599D67F5" w14:textId="77777777" w:rsidR="00F87E10" w:rsidRDefault="00F87E10" w:rsidP="00C92198">
      <w:pPr>
        <w:spacing w:after="0" w:line="240" w:lineRule="auto"/>
      </w:pPr>
    </w:p>
    <w:p w14:paraId="06AA1A31" w14:textId="77777777" w:rsidR="00C92198" w:rsidRDefault="00C92198" w:rsidP="00C9219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Preambula</w:t>
      </w:r>
    </w:p>
    <w:p w14:paraId="46BB8AC3" w14:textId="40C59183" w:rsidR="00C92198" w:rsidRDefault="00C92198" w:rsidP="00C92198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8C3AC3">
        <w:rPr>
          <w:rFonts w:ascii="Calibri" w:eastAsia="Times New Roman" w:hAnsi="Calibri" w:cs="Arial"/>
          <w:lang w:eastAsia="sk-SK"/>
        </w:rPr>
        <w:t xml:space="preserve">Táto zmluva sa uzatvára ako výsledok </w:t>
      </w:r>
      <w:r w:rsidR="00D7489D">
        <w:rPr>
          <w:rFonts w:ascii="Calibri" w:eastAsia="Times New Roman" w:hAnsi="Calibri" w:cs="Arial"/>
          <w:lang w:eastAsia="sk-SK"/>
        </w:rPr>
        <w:t>obstarávania</w:t>
      </w:r>
      <w:r w:rsidRPr="008C3AC3">
        <w:rPr>
          <w:rFonts w:ascii="Calibri" w:eastAsia="Times New Roman" w:hAnsi="Calibri" w:cs="Arial"/>
          <w:lang w:eastAsia="sk-SK"/>
        </w:rPr>
        <w:t xml:space="preserve"> </w:t>
      </w:r>
      <w:r w:rsidR="00F87E10">
        <w:rPr>
          <w:rFonts w:ascii="Calibri" w:eastAsia="Times New Roman" w:hAnsi="Calibri" w:cs="Arial"/>
          <w:lang w:eastAsia="sk-SK"/>
        </w:rPr>
        <w:t>v zmysle U</w:t>
      </w:r>
      <w:r>
        <w:rPr>
          <w:rFonts w:ascii="Calibri" w:eastAsia="Times New Roman" w:hAnsi="Calibri" w:cs="Arial"/>
          <w:lang w:eastAsia="sk-SK"/>
        </w:rPr>
        <w:t>smernenia Pôdohospodárskej platob</w:t>
      </w:r>
      <w:r w:rsidR="00F87E10">
        <w:rPr>
          <w:rFonts w:ascii="Calibri" w:eastAsia="Times New Roman" w:hAnsi="Calibri" w:cs="Arial"/>
          <w:lang w:eastAsia="sk-SK"/>
        </w:rPr>
        <w:t xml:space="preserve">nej agentúry č. 8/2017 k </w:t>
      </w:r>
      <w:r w:rsidR="00F87E10" w:rsidRPr="00993333">
        <w:rPr>
          <w:rFonts w:ascii="Calibri" w:eastAsia="Times New Roman" w:hAnsi="Calibri" w:cs="Arial"/>
          <w:lang w:eastAsia="sk-SK"/>
        </w:rPr>
        <w:t xml:space="preserve">obstarávaniu tovarov, stavebných prác a služieb financovaných z PRV SR 2014 </w:t>
      </w:r>
      <w:r w:rsidR="00F87E10">
        <w:rPr>
          <w:rFonts w:ascii="Calibri" w:eastAsia="Times New Roman" w:hAnsi="Calibri" w:cs="Arial"/>
          <w:lang w:eastAsia="sk-SK"/>
        </w:rPr>
        <w:t>–</w:t>
      </w:r>
      <w:r w:rsidR="00F87E10" w:rsidRPr="00993333">
        <w:rPr>
          <w:rFonts w:ascii="Calibri" w:eastAsia="Times New Roman" w:hAnsi="Calibri" w:cs="Arial"/>
          <w:lang w:eastAsia="sk-SK"/>
        </w:rPr>
        <w:t xml:space="preserve"> 2020</w:t>
      </w:r>
      <w:r w:rsidR="00D7489D">
        <w:rPr>
          <w:rFonts w:ascii="Calibri" w:eastAsia="Times New Roman" w:hAnsi="Calibri" w:cs="Arial"/>
          <w:lang w:eastAsia="sk-SK"/>
        </w:rPr>
        <w:t>,v znení Aktualizácie č. 4</w:t>
      </w:r>
      <w:r w:rsidR="00F87E10">
        <w:rPr>
          <w:rFonts w:ascii="Calibri" w:eastAsia="Times New Roman" w:hAnsi="Calibri" w:cs="Arial"/>
          <w:lang w:eastAsia="sk-SK"/>
        </w:rPr>
        <w:t>.</w:t>
      </w:r>
    </w:p>
    <w:p w14:paraId="23C74730" w14:textId="77777777" w:rsidR="00BB18AF" w:rsidRDefault="00BB18AF" w:rsidP="00C92198">
      <w:pPr>
        <w:spacing w:after="0" w:line="240" w:lineRule="auto"/>
        <w:jc w:val="both"/>
      </w:pPr>
    </w:p>
    <w:tbl>
      <w:tblPr>
        <w:tblW w:w="947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98"/>
        <w:gridCol w:w="2410"/>
        <w:gridCol w:w="3663"/>
      </w:tblGrid>
      <w:tr w:rsidR="00C92198" w:rsidRPr="008C3AC3" w14:paraId="18E38A7D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8C3AC3" w14:paraId="1E66102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2.1.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8C3AC3" w14:paraId="17F855CE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2.2.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1FF7EC7F" w:rsidR="006849FD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D7489D">
              <w:rPr>
                <w:rFonts w:ascii="Calibri" w:eastAsia="Times New Roman" w:hAnsi="Calibri" w:cs="Arial"/>
                <w:lang w:eastAsia="sk-SK"/>
              </w:rPr>
              <w:t>Technická špecifikácia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je neoddeliteľnou súčasťou zmluvy.</w:t>
            </w:r>
          </w:p>
          <w:p w14:paraId="6D7E0E52" w14:textId="7C3F51A5" w:rsidR="00C92198" w:rsidRPr="008C3AC3" w:rsidRDefault="006849FD" w:rsidP="00D7489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Predmet plnenia tejto zmluvy </w:t>
            </w:r>
            <w:r w:rsidR="0082144D">
              <w:rPr>
                <w:rFonts w:ascii="Calibri" w:eastAsia="Times New Roman" w:hAnsi="Calibri" w:cs="Arial"/>
                <w:lang w:eastAsia="sk-SK"/>
              </w:rPr>
              <w:t>je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plne totožný s </w:t>
            </w:r>
            <w:r w:rsidR="00D7489D">
              <w:rPr>
                <w:rFonts w:ascii="Calibri" w:eastAsia="Times New Roman" w:hAnsi="Calibri" w:cs="Arial"/>
                <w:lang w:eastAsia="sk-SK"/>
              </w:rPr>
              <w:t>Technickou špecifikáciou</w:t>
            </w:r>
            <w:r>
              <w:rPr>
                <w:rFonts w:ascii="Calibri" w:eastAsia="Times New Roman" w:hAnsi="Calibri" w:cs="Arial"/>
                <w:lang w:eastAsia="sk-SK"/>
              </w:rPr>
              <w:t>, ktor</w:t>
            </w:r>
            <w:r w:rsidR="00D7489D">
              <w:rPr>
                <w:rFonts w:ascii="Calibri" w:eastAsia="Times New Roman" w:hAnsi="Calibri" w:cs="Arial"/>
                <w:lang w:eastAsia="sk-SK"/>
              </w:rPr>
              <w:t>á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tvorí neoddeliteľnú súčasť tejto zmluvy.</w:t>
            </w:r>
          </w:p>
        </w:tc>
      </w:tr>
      <w:tr w:rsidR="00C92198" w:rsidRPr="008C3AC3" w14:paraId="6D53C515" w14:textId="77777777" w:rsidTr="00EB1645">
        <w:trPr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0769C" w14:textId="77777777" w:rsidR="00C92198" w:rsidRPr="008C3AC3" w:rsidRDefault="00EB164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2.3.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242C1D68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0D1B59E1" w14:textId="77777777" w:rsidR="00001C28" w:rsidRPr="008C3AC3" w:rsidRDefault="00001C2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7D68F606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A73F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6F6660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3.1.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734FD20B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Ceny sú zmluvnými stranami dohodnuté v súlade so zákonom č. 18/1996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. v znení neskorších predpisov a vyhláškou MF SR č. 87/1996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>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FD5DD1" w:rsidRPr="00B116C4">
              <w:rPr>
                <w:rFonts w:ascii="Calibri" w:eastAsia="Times New Roman" w:hAnsi="Calibri" w:cs="Arial"/>
                <w:b/>
                <w:lang w:eastAsia="sk-SK"/>
              </w:rPr>
              <w:t>„</w:t>
            </w:r>
            <w:r w:rsidR="00A300DF" w:rsidRPr="00480D9B">
              <w:rPr>
                <w:rFonts w:eastAsia="Times New Roman" w:cstheme="minorHAnsi"/>
                <w:color w:val="000000"/>
                <w:lang w:eastAsia="sk-SK"/>
              </w:rPr>
              <w:t>Strojové vybavenie pre projekt: Zníženie energetickej náročnosti a inovácia spoločnosti Mäso Melek, s.r.o.</w:t>
            </w:r>
            <w:r w:rsidR="00FD5DD1" w:rsidRPr="00B116C4">
              <w:rPr>
                <w:rFonts w:ascii="Calibri" w:hAnsi="Calibri"/>
                <w:b/>
              </w:rPr>
              <w:t>“</w:t>
            </w:r>
            <w:r w:rsidR="00A7378D">
              <w:rPr>
                <w:rFonts w:ascii="Calibri" w:hAnsi="Calibri"/>
                <w:b/>
              </w:rPr>
              <w:t xml:space="preserve">,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 xml:space="preserve">sú maximálne, nemenné a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lastRenderedPageBreak/>
              <w:t>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cene sú zahrnuté všetky náklady predávajúceho súvisiace s dodaním tovaru, vrátane nákladov na dopravu na miesto dodania,  clo a balenie a iné. </w:t>
            </w:r>
          </w:p>
        </w:tc>
      </w:tr>
      <w:tr w:rsidR="00C92198" w:rsidRPr="008C3AC3" w14:paraId="34EDE483" w14:textId="77777777" w:rsidTr="006F6660">
        <w:trPr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3.2.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107534D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300DF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300DF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B90C04">
        <w:trPr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77777777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Platby budú vykonávané bezhotovostným prevodom na účet predávajúceho uvedený v záhlaví tejto zmluvy a za zaplatenie faktúry sa považuje odpísanie fakturovanej čiastky z účtu kupujúceho v prospech účtu predávajúceho.</w:t>
            </w: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B90C04">
        <w:trPr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5A880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77777777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Faktúry musia mať predpísané náležitosti podľa Zák. č. 222/2004 Z. z. v znení noviel a priložené doklady umožňujúce posúdiť oprávnenosť fakturácie. Faktúry budú predkladané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C3E4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</w:tc>
      </w:tr>
      <w:tr w:rsidR="00C92198" w:rsidRPr="008C3AC3" w14:paraId="47206612" w14:textId="77777777" w:rsidTr="006F6660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Pokiaľ vystavená faktúra nebude obsahovať všetky predpísané náležitosti v zmysle Zákona č. 222/2004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6F6660">
        <w:trPr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8F4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2160D1E4" w:rsidR="00C92198" w:rsidRPr="008C3AC3" w:rsidRDefault="00C92198" w:rsidP="00B3347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Lehota splatnosti faktúr sa zjednáva vzájomnou dohodou oboch zmluvných strán na </w:t>
            </w:r>
            <w:r w:rsidR="00B3347E">
              <w:rPr>
                <w:rFonts w:ascii="Calibri" w:eastAsia="Times New Roman" w:hAnsi="Calibri" w:cs="Arial"/>
                <w:lang w:eastAsia="sk-SK"/>
              </w:rPr>
              <w:t xml:space="preserve"> 3</w:t>
            </w:r>
            <w:r w:rsidR="00345503" w:rsidRPr="00E369DA">
              <w:rPr>
                <w:rFonts w:ascii="Calibri" w:eastAsia="Times New Roman" w:hAnsi="Calibri" w:cs="Arial"/>
                <w:lang w:eastAsia="sk-SK"/>
              </w:rPr>
              <w:t>0</w:t>
            </w:r>
            <w:r w:rsidRPr="00E369DA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692E3A">
              <w:rPr>
                <w:rFonts w:ascii="Calibri" w:eastAsia="Times New Roman" w:hAnsi="Calibri" w:cs="Arial"/>
                <w:lang w:eastAsia="sk-SK"/>
              </w:rPr>
              <w:t>od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dátumu doručenia faktúry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, v súlade so zmluvou o poskytnutí nenávratného finančného príspevku, ktorú uzatvorí kupujúci s Riadiacim orgánom.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C92198" w:rsidRPr="008C3AC3" w14:paraId="59EED502" w14:textId="77777777" w:rsidTr="00B90C04">
        <w:trPr>
          <w:trHeight w:val="130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363BC880" w:rsidR="00C92198" w:rsidRPr="008C3AC3" w:rsidRDefault="00C92198" w:rsidP="00A300DF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4474B1">
              <w:rPr>
                <w:rFonts w:ascii="Calibri" w:eastAsia="Times New Roman" w:hAnsi="Calibri" w:cs="Arial"/>
                <w:lang w:eastAsia="sk-SK"/>
              </w:rPr>
              <w:t xml:space="preserve">, </w:t>
            </w:r>
            <w:r w:rsidR="00A459E4" w:rsidRPr="00345503">
              <w:rPr>
                <w:rFonts w:ascii="Calibri" w:eastAsia="Times New Roman" w:hAnsi="Calibri" w:cs="Arial"/>
                <w:lang w:eastAsia="sk-SK"/>
              </w:rPr>
              <w:t>a preto k realizácii predmetu zmluvy dôjde len ak bude schválený Riadiacim orgánom (PPA)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Sprievodný text faktúry musí obsahovať nasledovné náležitosti: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Názov projektu: </w:t>
            </w:r>
            <w:r w:rsidR="00A300DF" w:rsidRPr="00480D9B">
              <w:rPr>
                <w:rFonts w:cstheme="minorHAnsi"/>
              </w:rPr>
              <w:t>Zníženie energetickej náročnosti a inovácia spoločnosti Mäso Melek, s.r.o.</w:t>
            </w:r>
            <w:r w:rsidR="00A300DF">
              <w:t xml:space="preserve"> 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</w:tc>
      </w:tr>
      <w:tr w:rsidR="00C92198" w:rsidRPr="008C3AC3" w14:paraId="529CB815" w14:textId="77777777" w:rsidTr="006F6660">
        <w:trPr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77777777" w:rsidR="00C92198" w:rsidRPr="008C3AC3" w:rsidRDefault="002011DA" w:rsidP="005E04D3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 w:rsidR="005E04D3"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4D5C2015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B3347E" w:rsidRPr="00B3347E">
              <w:rPr>
                <w:rFonts w:cstheme="minorHAnsi"/>
                <w:b/>
              </w:rPr>
              <w:t>Melek 231, 952 01 Melek</w:t>
            </w:r>
            <w:r w:rsidR="005E04D3" w:rsidRPr="00B3347E">
              <w:rPr>
                <w:b/>
              </w:rPr>
              <w:t>.</w:t>
            </w:r>
          </w:p>
        </w:tc>
      </w:tr>
      <w:tr w:rsidR="00C92198" w:rsidRPr="008C3AC3" w14:paraId="2128932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38211D7C" w:rsidR="00C92198" w:rsidRPr="008C3AC3" w:rsidRDefault="00317F1C" w:rsidP="00B3347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3D7A80">
              <w:rPr>
                <w:rFonts w:ascii="Calibri" w:eastAsia="Times New Roman" w:hAnsi="Calibri" w:cs="Arial"/>
                <w:b/>
                <w:lang w:eastAsia="sk-SK"/>
              </w:rPr>
              <w:t xml:space="preserve">zmluvy je </w:t>
            </w:r>
            <w:r w:rsidR="00B3347E">
              <w:rPr>
                <w:rFonts w:ascii="Calibri" w:eastAsia="Times New Roman" w:hAnsi="Calibri" w:cs="Arial"/>
                <w:b/>
                <w:lang w:eastAsia="sk-SK"/>
              </w:rPr>
              <w:t>do 60 dní od vystavenia objednávky</w:t>
            </w:r>
            <w:r w:rsidR="003D7A80" w:rsidRPr="003D7A80">
              <w:rPr>
                <w:rFonts w:ascii="Calibri" w:eastAsia="Times New Roman" w:hAnsi="Calibri" w:cs="Arial"/>
                <w:b/>
                <w:lang w:eastAsia="sk-SK"/>
              </w:rPr>
              <w:t>.</w:t>
            </w:r>
            <w:r w:rsidR="00B3347E">
              <w:rPr>
                <w:rFonts w:ascii="Calibri" w:eastAsia="Times New Roman" w:hAnsi="Calibri" w:cs="Arial"/>
                <w:b/>
                <w:lang w:eastAsia="sk-SK"/>
              </w:rPr>
              <w:t xml:space="preserve"> </w:t>
            </w:r>
            <w:r w:rsidR="00B3347E">
              <w:rPr>
                <w:rFonts w:cstheme="minorHAnsi"/>
              </w:rPr>
              <w:t xml:space="preserve">Objednávka môže byť vystavená na každý stroj technologického vybavenia </w:t>
            </w:r>
            <w:r w:rsidR="004474B1">
              <w:rPr>
                <w:rFonts w:cstheme="minorHAnsi"/>
              </w:rPr>
              <w:t xml:space="preserve">špecifikovaného v Prílohe č. 1 Technická špecifikácia </w:t>
            </w:r>
            <w:r w:rsidR="00B3347E">
              <w:rPr>
                <w:rFonts w:cstheme="minorHAnsi"/>
              </w:rPr>
              <w:t>samostatne.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C92198" w:rsidRPr="008C3AC3" w14:paraId="78C1B7DE" w14:textId="77777777" w:rsidTr="00CC411C">
        <w:trPr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4474B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CC411C">
        <w:trPr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671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CC411C">
        <w:trPr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6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zákazky alebo vrátiť predmet zákazky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CC411C">
        <w:trPr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</w:t>
            </w:r>
            <w:proofErr w:type="spellStart"/>
            <w:r w:rsidRPr="008C3AC3">
              <w:rPr>
                <w:rFonts w:ascii="Calibri" w:eastAsia="Times New Roman" w:hAnsi="Calibri" w:cs="Arial"/>
                <w:lang w:eastAsia="sk-SK"/>
              </w:rPr>
              <w:t>obdrží</w:t>
            </w:r>
            <w:proofErr w:type="spellEnd"/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jedno vyhotovenie. </w:t>
            </w:r>
          </w:p>
        </w:tc>
      </w:tr>
      <w:tr w:rsidR="00CC411C" w:rsidRPr="008C3AC3" w14:paraId="23F99B0F" w14:textId="77777777" w:rsidTr="00CC411C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CC411C" w:rsidRPr="008C3AC3" w14:paraId="4F353E73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61A69E2D" w:rsidR="00CC411C" w:rsidRPr="008C3AC3" w:rsidRDefault="00CC411C" w:rsidP="00275CF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2</w:t>
            </w:r>
            <w:r w:rsidR="00275CFE">
              <w:rPr>
                <w:rFonts w:ascii="Calibri" w:eastAsia="Times New Roman" w:hAnsi="Calibri" w:cs="Arial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275CFE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45737C82" w:rsidR="00CC411C" w:rsidRPr="008C3AC3" w:rsidRDefault="00310474" w:rsidP="00310474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V prípade poruchy predmetu zákazky počas záručnej doby je predávajúci povinný zabezpečiť servis predmetu zmluvy 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v</w:t>
            </w:r>
            <w:r w:rsidR="00CC411C">
              <w:rPr>
                <w:rFonts w:ascii="Calibri" w:eastAsia="Times New Roman" w:hAnsi="Calibri" w:cs="Arial"/>
                <w:lang w:eastAsia="sk-SK"/>
              </w:rPr>
              <w:t> 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 w:rsidR="00CC411C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do 3 hodín 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od ich oznámenia na vlastné náklady. </w:t>
            </w:r>
          </w:p>
        </w:tc>
      </w:tr>
      <w:tr w:rsidR="00CC411C" w:rsidRPr="008C3AC3" w14:paraId="6B9B24DC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5DF489A2" w:rsidR="00CC411C" w:rsidRPr="008C3AC3" w:rsidRDefault="00CC411C" w:rsidP="00310474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Kupujúci má právo zabezpečiť odstránenie vád na predmete zákazky, za ktoré zodpovedá predávajúci, inou osobou na náklady predávajúceho, ak predávajúci po oznámení zis</w:t>
            </w:r>
            <w:r w:rsidR="00310474">
              <w:rPr>
                <w:rFonts w:ascii="Calibri" w:eastAsia="Times New Roman" w:hAnsi="Calibri" w:cs="Arial"/>
                <w:lang w:eastAsia="sk-SK"/>
              </w:rPr>
              <w:t>tených vád vady neodstránil do 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pracovných dní. </w:t>
            </w:r>
          </w:p>
        </w:tc>
      </w:tr>
      <w:tr w:rsidR="00CC411C" w:rsidRPr="008C3AC3" w14:paraId="4F31F7D1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3E9B52C2" w:rsidR="00CC411C" w:rsidRPr="008C3AC3" w:rsidRDefault="00CC411C" w:rsidP="00275CF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tenie zmluvnej pokuty vo výške </w:t>
            </w:r>
            <w:r w:rsidR="00275CFE"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% z kúpnej ceny nedodaného</w:t>
            </w:r>
            <w:r w:rsidR="00275CFE">
              <w:rPr>
                <w:rFonts w:ascii="Calibri" w:eastAsia="Times New Roman" w:hAnsi="Calibri" w:cs="Arial"/>
                <w:lang w:eastAsia="sk-SK"/>
              </w:rPr>
              <w:t xml:space="preserve"> tovaru za každý, aj začatý týždeň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omeškania. </w:t>
            </w:r>
          </w:p>
        </w:tc>
      </w:tr>
      <w:tr w:rsidR="009507F0" w:rsidRPr="008C3AC3" w14:paraId="5D04E344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0EBD8402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 xml:space="preserve">Ak sa predávajúci dostane do omeškania s dodaním tovaru včas uvedeného v objednávke, je kupujúci oprávnený požadovať zaplatenie zmluvnej pokuty vo výške </w:t>
            </w:r>
            <w:r w:rsidR="00275CFE">
              <w:rPr>
                <w:rFonts w:ascii="Calibri" w:eastAsia="Times New Roman" w:hAnsi="Calibri" w:cs="Arial"/>
                <w:lang w:eastAsia="sk-SK"/>
              </w:rPr>
              <w:t>10</w:t>
            </w:r>
            <w:r w:rsidR="00275CFE" w:rsidRPr="008C3AC3">
              <w:rPr>
                <w:rFonts w:ascii="Calibri" w:eastAsia="Times New Roman" w:hAnsi="Calibri" w:cs="Arial"/>
                <w:lang w:eastAsia="sk-SK"/>
              </w:rPr>
              <w:t>% z kúpnej ceny nedodaného</w:t>
            </w:r>
            <w:r w:rsidR="00275CFE">
              <w:rPr>
                <w:rFonts w:ascii="Calibri" w:eastAsia="Times New Roman" w:hAnsi="Calibri" w:cs="Arial"/>
                <w:lang w:eastAsia="sk-SK"/>
              </w:rPr>
              <w:t xml:space="preserve"> tovaru za každý, aj začatý týždeň </w:t>
            </w:r>
            <w:r w:rsidR="00275CFE" w:rsidRPr="008C3AC3">
              <w:rPr>
                <w:rFonts w:ascii="Calibri" w:eastAsia="Times New Roman" w:hAnsi="Calibri" w:cs="Arial"/>
                <w:lang w:eastAsia="sk-SK"/>
              </w:rPr>
              <w:t>omeškania.</w:t>
            </w:r>
          </w:p>
        </w:tc>
      </w:tr>
      <w:tr w:rsidR="00CC411C" w:rsidRPr="008C3AC3" w14:paraId="4DD72699" w14:textId="77777777" w:rsidTr="006F6660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5D1080B0" w:rsidR="00CC411C" w:rsidRPr="008C3AC3" w:rsidRDefault="00CC411C" w:rsidP="00433D0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</w:t>
            </w:r>
            <w:r w:rsidR="00275CFE"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% z celkovej kúpnej ceny za predmet zákazky za každý</w:t>
            </w:r>
            <w:r w:rsidR="00433D0D">
              <w:rPr>
                <w:rFonts w:ascii="Calibri" w:eastAsia="Times New Roman" w:hAnsi="Calibri" w:cs="Arial"/>
                <w:lang w:eastAsia="sk-SK"/>
              </w:rPr>
              <w:t xml:space="preserve">, aj začatý týždeň </w:t>
            </w:r>
            <w:r w:rsidR="00433D0D" w:rsidRPr="008C3AC3">
              <w:rPr>
                <w:rFonts w:ascii="Calibri" w:eastAsia="Times New Roman" w:hAnsi="Calibri" w:cs="Arial"/>
                <w:lang w:eastAsia="sk-SK"/>
              </w:rPr>
              <w:t>omeškania</w:t>
            </w:r>
            <w:r w:rsidR="00433D0D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1FD47807" w:rsidR="00CC411C" w:rsidRPr="008C3AC3" w:rsidRDefault="00CC411C" w:rsidP="00433D0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</w:t>
            </w:r>
            <w:r w:rsidR="00433D0D">
              <w:rPr>
                <w:rFonts w:ascii="Calibri" w:eastAsia="Times New Roman" w:hAnsi="Calibri" w:cs="Arial"/>
                <w:lang w:eastAsia="sk-SK"/>
              </w:rPr>
              <w:t>týždeň</w:t>
            </w:r>
            <w:bookmarkStart w:id="0" w:name="_GoBack"/>
            <w:bookmarkEnd w:id="0"/>
            <w:r w:rsidRPr="008C3AC3">
              <w:rPr>
                <w:rFonts w:ascii="Calibri" w:eastAsia="Times New Roman" w:hAnsi="Calibri" w:cs="Arial"/>
                <w:lang w:eastAsia="sk-SK"/>
              </w:rPr>
              <w:t xml:space="preserve"> omeškania. </w:t>
            </w:r>
          </w:p>
        </w:tc>
      </w:tr>
      <w:tr w:rsidR="00CC411C" w:rsidRPr="008C3AC3" w14:paraId="4734DFC9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77777777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FC73E" w14:textId="77777777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  <w:p w14:paraId="1E352687" w14:textId="3BF6596E" w:rsidR="00275CFE" w:rsidRPr="008C3AC3" w:rsidRDefault="00275CFE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b) nastúpiť na servis predmetu zmluvy do 3 hodín od nahlásenia poruchy, </w:t>
            </w:r>
          </w:p>
        </w:tc>
      </w:tr>
      <w:tr w:rsidR="00CC411C" w:rsidRPr="008C3AC3" w14:paraId="03CCC5DA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3432745A" w:rsidR="00CC411C" w:rsidRPr="008C3AC3" w:rsidRDefault="00275CFE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c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2410C76F" w:rsidR="00CC411C" w:rsidRPr="008C3AC3" w:rsidRDefault="00275CFE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d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00515E91" w:rsidR="00CC411C" w:rsidRPr="008C3AC3" w:rsidRDefault="00275CFE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e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) odstrániť prípadné vady a nedostatky na predmete zákazky na svoje náklady,</w:t>
            </w:r>
          </w:p>
        </w:tc>
      </w:tr>
      <w:tr w:rsidR="00CC411C" w:rsidRPr="008C3AC3" w14:paraId="4384EB0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8ED8" w14:textId="77777777" w:rsidR="00C01AE8" w:rsidRDefault="00275CFE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) pri odovzdávaní predmetu zákazky predviesť funkčnosť dodaného tovaru a protokolárne ho odovzdať štatutárnemu zástupcovi kupujúceho v mieste dodania predmetu zákazky</w:t>
            </w:r>
            <w:r w:rsidR="00C01AE8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422C960B" w14:textId="2D421BB3" w:rsidR="00CC411C" w:rsidRPr="008C3AC3" w:rsidRDefault="00C01AE8" w:rsidP="00BB58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g)uviesť údaje o všetkých známych subdodávateľoch, ak ide o subdodávateľa, ktorý má povinnosť zápisu do registra partnerov verejného sektora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. </w:t>
            </w:r>
          </w:p>
        </w:tc>
      </w:tr>
      <w:tr w:rsidR="00CC411C" w:rsidRPr="008C3AC3" w14:paraId="11A4BDE3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AAAB761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CC411C" w:rsidRPr="008C3AC3" w14:paraId="19A5678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77777777" w:rsidR="00CC411C" w:rsidRPr="00310474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CC411C" w:rsidRPr="008C3AC3" w14:paraId="1CA6C451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F2175FE" w:rsidR="00CC411C" w:rsidRPr="00310474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</w:t>
            </w:r>
            <w:r w:rsidR="00310474" w:rsidRPr="00310474">
              <w:rPr>
                <w:rFonts w:ascii="Calibri" w:eastAsia="Times New Roman" w:hAnsi="Calibri" w:cs="Arial"/>
                <w:lang w:eastAsia="sk-SK"/>
              </w:rPr>
              <w:t>ánom (ďalej len "Zmluva o NFP").</w:t>
            </w:r>
          </w:p>
        </w:tc>
      </w:tr>
      <w:tr w:rsidR="00CC411C" w:rsidRPr="008C3AC3" w14:paraId="6F29A3AD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F89E4" w14:textId="60BF93A5" w:rsidR="00CC411C" w:rsidRPr="00275CFE" w:rsidRDefault="00310474" w:rsidP="00310474">
            <w:pPr>
              <w:spacing w:after="0" w:line="240" w:lineRule="auto"/>
              <w:jc w:val="both"/>
              <w:rPr>
                <w:rFonts w:ascii="Calibri" w:eastAsia="Times New Roman" w:hAnsi="Calibri" w:cs="Arial"/>
                <w:highlight w:val="yellow"/>
                <w:lang w:eastAsia="sk-SK"/>
              </w:rPr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="00D87360" w:rsidRPr="00310474">
              <w:t>.</w:t>
            </w:r>
          </w:p>
        </w:tc>
      </w:tr>
      <w:tr w:rsidR="00E00CAC" w:rsidRPr="008C3AC3" w14:paraId="02AB94C2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EBE8" w14:textId="0B7694D2" w:rsidR="00E00CAC" w:rsidRDefault="00E00CA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BF10F" w14:textId="1D487568" w:rsidR="00E00CAC" w:rsidRDefault="00E00CAC" w:rsidP="00E00CA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CC411C" w:rsidRPr="008C3AC3" w14:paraId="5D67F578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D660FDA" w14:textId="77777777" w:rsidTr="006F6660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CC411C" w:rsidRPr="008C3AC3" w14:paraId="0357D577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 kúpnej zmluvy môže odstúpiť každá zo zmluvných strán v prípade podstatného porušenia zmluvnej povinnosti alebo bez udania dôvodov. </w:t>
            </w:r>
          </w:p>
        </w:tc>
      </w:tr>
      <w:tr w:rsidR="00CC411C" w:rsidRPr="008C3AC3" w14:paraId="3AD20699" w14:textId="77777777" w:rsidTr="006F6660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CC411C" w:rsidRPr="008C3AC3" w:rsidRDefault="00CC411C" w:rsidP="00323D7A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 w:rsidR="00323D7A"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CC411C" w:rsidRPr="008C3AC3" w14:paraId="49809DA9" w14:textId="77777777" w:rsidTr="006F6660">
        <w:trPr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 w:rsidR="00323D7A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CC411C" w:rsidRPr="008C3AC3" w14:paraId="2B2C41D2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CC411C" w:rsidRPr="008C3AC3" w14:paraId="0904AAD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CC411C" w:rsidRPr="008C3AC3" w14:paraId="7E631323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CC411C" w:rsidRPr="008C3AC3" w14:paraId="6D106486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CC411C" w:rsidRPr="008C3AC3" w:rsidRDefault="00323D7A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CC411C" w:rsidRPr="008C3AC3" w14:paraId="1CB09B90" w14:textId="77777777" w:rsidTr="00323D7A">
        <w:trPr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CC411C" w:rsidRPr="008C3AC3" w:rsidRDefault="00323D7A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CC411C" w:rsidRPr="008C3AC3" w14:paraId="62DDAF5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EAF09" w14:textId="2E2D2350" w:rsidR="00BB5860" w:rsidRPr="008C3AC3" w:rsidRDefault="00323D7A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</w:tc>
      </w:tr>
      <w:tr w:rsidR="00BB5860" w:rsidRPr="008C3AC3" w14:paraId="06F0591E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2C37B" w14:textId="4D97844D" w:rsidR="00BB5860" w:rsidRPr="008C3AC3" w:rsidRDefault="00BB586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10.9.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23B79" w14:textId="4E805E56" w:rsidR="00BB5860" w:rsidRPr="00E00CAC" w:rsidRDefault="00BB5860" w:rsidP="00E00CAC">
            <w:pPr>
              <w:widowControl w:val="0"/>
              <w:spacing w:after="120" w:line="240" w:lineRule="auto"/>
              <w:jc w:val="both"/>
              <w:rPr>
                <w:rFonts w:cstheme="minorHAnsi"/>
                <w:bCs/>
                <w:iCs/>
                <w:szCs w:val="20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 alebo ak bol vymazaný z registra partnerov verejného sektora.</w:t>
            </w:r>
          </w:p>
        </w:tc>
      </w:tr>
      <w:tr w:rsidR="00CC411C" w:rsidRPr="008C3AC3" w14:paraId="35BCBC95" w14:textId="77777777" w:rsidTr="006F6660">
        <w:trPr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5818C1BB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 w:rsidR="00BB5860"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9DCB6" w14:textId="77777777" w:rsidR="00CC411C" w:rsidRDefault="00323D7A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 w:rsidR="00F0447D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16752150" w14:textId="77777777" w:rsidR="00CD1A07" w:rsidRDefault="00CD1A07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87E0619" w14:textId="657175E4" w:rsidR="00CD1A07" w:rsidRPr="008C3AC3" w:rsidRDefault="00CD1A07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BA6423B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58831C24" w14:textId="77777777" w:rsidTr="006F6660">
        <w:trPr>
          <w:trHeight w:val="30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lang w:eastAsia="sk-SK"/>
              </w:rPr>
              <w:t>11. Záverečné ustanovenia</w:t>
            </w:r>
          </w:p>
        </w:tc>
      </w:tr>
      <w:tr w:rsidR="00CC411C" w:rsidRPr="008C3AC3" w14:paraId="28D4CD7C" w14:textId="77777777" w:rsidTr="000A7B5F">
        <w:trPr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77777777" w:rsidR="00CC411C" w:rsidRPr="00C20D2F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 xml:space="preserve">Táto zmluva sa môže meniť a dopĺňať </w:t>
            </w:r>
            <w:r>
              <w:rPr>
                <w:rFonts w:ascii="Calibri" w:eastAsia="Times New Roman" w:hAnsi="Calibri" w:cs="Arial"/>
                <w:lang w:eastAsia="sk-SK"/>
              </w:rPr>
              <w:t>len čiastočne a</w:t>
            </w:r>
            <w:r w:rsidR="0056450D">
              <w:rPr>
                <w:rFonts w:ascii="Calibri" w:eastAsia="Times New Roman" w:hAnsi="Calibri" w:cs="Arial"/>
                <w:lang w:eastAsia="sk-SK"/>
              </w:rPr>
              <w:t> </w:t>
            </w:r>
            <w:r>
              <w:rPr>
                <w:rFonts w:ascii="Calibri" w:eastAsia="Times New Roman" w:hAnsi="Calibri" w:cs="Arial"/>
                <w:lang w:eastAsia="sk-SK"/>
              </w:rPr>
              <w:t>to</w:t>
            </w:r>
            <w:r w:rsidR="0056450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>e súhlasu oboch zmluvných strán, v súlade s Usmernením Pôdohospodárskej platobnej agentúry č. 8/2017 k obstarávaniu tovarov, stavebných prác a služieb financovaných z PRV SR 2014-2020, v znení Aktualizácie č. 2.</w:t>
            </w:r>
          </w:p>
        </w:tc>
      </w:tr>
      <w:tr w:rsidR="00CC411C" w:rsidRPr="008C3AC3" w14:paraId="58DF5B86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CC411C" w:rsidRPr="008C3AC3" w14:paraId="2DC4365D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CC411C" w:rsidRPr="008C3AC3" w14:paraId="06DBD767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73C6A230" w:rsidR="00CC411C" w:rsidRPr="008C3AC3" w:rsidRDefault="00CC411C" w:rsidP="0031047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310474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CC411C" w:rsidRPr="008C3AC3" w14:paraId="0BD821C4" w14:textId="77777777" w:rsidTr="006F6660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58F1DF89" w:rsidR="00CC411C" w:rsidRPr="008C3AC3" w:rsidRDefault="00CC411C" w:rsidP="0031047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310474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CC411C" w:rsidRPr="008C3AC3" w14:paraId="72B65CFE" w14:textId="77777777" w:rsidTr="006F6660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36F87B05" w:rsidR="00CC411C" w:rsidRPr="008C3AC3" w:rsidRDefault="00CC411C" w:rsidP="0031047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310474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BF22" w14:textId="77777777" w:rsidR="00CC411C" w:rsidRDefault="00CC411C" w:rsidP="00C01AE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oha č. 1 </w:t>
            </w:r>
            <w:r w:rsidR="003D7A80">
              <w:rPr>
                <w:rFonts w:ascii="Calibri" w:eastAsia="Times New Roman" w:hAnsi="Calibri" w:cs="Arial"/>
                <w:lang w:eastAsia="sk-SK"/>
              </w:rPr>
              <w:t>Technická špecifikácia</w:t>
            </w:r>
            <w:r w:rsidR="00C01AE8">
              <w:rPr>
                <w:rFonts w:ascii="Calibri" w:eastAsia="Times New Roman" w:hAnsi="Calibri" w:cs="Arial"/>
                <w:lang w:eastAsia="sk-SK"/>
              </w:rPr>
              <w:t>;</w:t>
            </w:r>
          </w:p>
          <w:p w14:paraId="21258218" w14:textId="1321E1E8" w:rsidR="002E6356" w:rsidRDefault="00C01AE8" w:rsidP="00A6515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- príloha č. 2 Zoznam subdodávateľov</w:t>
            </w:r>
            <w:r w:rsidR="002E6356">
              <w:rPr>
                <w:rFonts w:ascii="Calibri" w:eastAsia="Times New Roman" w:hAnsi="Calibri" w:cs="Arial"/>
                <w:lang w:eastAsia="sk-SK"/>
              </w:rPr>
              <w:t>;</w:t>
            </w:r>
          </w:p>
          <w:p w14:paraId="362CE0BC" w14:textId="765A61C6" w:rsidR="00C01AE8" w:rsidRPr="00C01AE8" w:rsidRDefault="002E6356" w:rsidP="00A6515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- príloha č. 3 Zoznam servisných stredísk v</w:t>
            </w:r>
            <w:r w:rsidR="00A65151">
              <w:rPr>
                <w:rFonts w:ascii="Calibri" w:eastAsia="Times New Roman" w:hAnsi="Calibri" w:cs="Arial"/>
                <w:lang w:eastAsia="sk-SK"/>
              </w:rPr>
              <w:t> </w:t>
            </w:r>
            <w:r>
              <w:rPr>
                <w:rFonts w:ascii="Calibri" w:eastAsia="Times New Roman" w:hAnsi="Calibri" w:cs="Arial"/>
                <w:lang w:eastAsia="sk-SK"/>
              </w:rPr>
              <w:t>rozsahu</w:t>
            </w:r>
            <w:r w:rsidR="00A65151">
              <w:rPr>
                <w:rFonts w:ascii="Calibri" w:eastAsia="Times New Roman" w:hAnsi="Calibri" w:cs="Arial"/>
                <w:lang w:eastAsia="sk-SK"/>
              </w:rPr>
              <w:t xml:space="preserve"> min. názov, adresa a kontaktné údaje (t. číslo, e-mailová adresa)</w:t>
            </w:r>
            <w:r w:rsidR="00C01AE8">
              <w:rPr>
                <w:rFonts w:ascii="Calibri" w:eastAsia="Times New Roman" w:hAnsi="Calibri" w:cs="Arial"/>
                <w:lang w:eastAsia="sk-SK"/>
              </w:rPr>
              <w:t xml:space="preserve">. </w:t>
            </w:r>
          </w:p>
        </w:tc>
      </w:tr>
      <w:tr w:rsidR="00CC411C" w:rsidRPr="008C3AC3" w14:paraId="5403598C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0FBF654E" w:rsidR="00CC411C" w:rsidRPr="008C3AC3" w:rsidRDefault="00CC411C" w:rsidP="0031047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310474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CC411C" w:rsidRPr="008C3AC3" w:rsidRDefault="00CC411C" w:rsidP="00310474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CC411C" w:rsidRPr="008C3AC3" w14:paraId="5EEADED1" w14:textId="77777777" w:rsidTr="00BD0AFE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2F71D98D" w:rsidR="00CC411C" w:rsidRPr="008C3AC3" w:rsidRDefault="00334FAE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11.8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CC411C" w:rsidRPr="008C3AC3" w14:paraId="7E831F8F" w14:textId="77777777" w:rsidTr="00BD0AFE">
        <w:trPr>
          <w:trHeight w:val="1680"/>
        </w:trPr>
        <w:tc>
          <w:tcPr>
            <w:tcW w:w="807" w:type="dxa"/>
            <w:shd w:val="clear" w:color="auto" w:fill="auto"/>
            <w:hideMark/>
          </w:tcPr>
          <w:p w14:paraId="7372F2A8" w14:textId="5D1FC336" w:rsidR="00CC411C" w:rsidRDefault="00334FAE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11.9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1BD4051A" w14:textId="77777777" w:rsidR="00BD0AFE" w:rsidRDefault="00BD0AFE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2FD489D8" w14:textId="2690E30F" w:rsidR="00BD0AFE" w:rsidRPr="008C3AC3" w:rsidRDefault="00334FAE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671" w:type="dxa"/>
            <w:gridSpan w:val="3"/>
            <w:shd w:val="clear" w:color="auto" w:fill="auto"/>
            <w:vAlign w:val="bottom"/>
            <w:hideMark/>
          </w:tcPr>
          <w:p w14:paraId="07B8DD51" w14:textId="0E39883C" w:rsidR="00BD0AFE" w:rsidRDefault="00CC411C" w:rsidP="00BD0AF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je vyhotovená v </w:t>
            </w:r>
            <w:r w:rsidR="00334FAE">
              <w:rPr>
                <w:rFonts w:ascii="Calibri" w:eastAsia="Times New Roman" w:hAnsi="Calibri" w:cs="Arial"/>
                <w:lang w:eastAsia="sk-SK"/>
              </w:rPr>
              <w:t>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bdrží </w:t>
            </w:r>
            <w:r w:rsidR="00334FAE">
              <w:rPr>
                <w:rFonts w:ascii="Calibri" w:eastAsia="Times New Roman" w:hAnsi="Calibri" w:cs="Arial"/>
                <w:lang w:eastAsia="sk-SK"/>
              </w:rPr>
              <w:t>1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vyhotoveni</w:t>
            </w:r>
            <w:r w:rsidR="00334FAE">
              <w:rPr>
                <w:rFonts w:ascii="Calibri" w:eastAsia="Times New Roman" w:hAnsi="Calibri" w:cs="Arial"/>
                <w:lang w:eastAsia="sk-SK"/>
              </w:rPr>
              <w:t>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a kupujúci </w:t>
            </w:r>
            <w:r w:rsidR="00334FAE">
              <w:rPr>
                <w:rFonts w:ascii="Calibri" w:eastAsia="Times New Roman" w:hAnsi="Calibri" w:cs="Arial"/>
                <w:lang w:eastAsia="sk-SK"/>
              </w:rPr>
              <w:t>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  <w:p w14:paraId="711CE8FD" w14:textId="1C76597D" w:rsidR="00334FAE" w:rsidRDefault="00334FAE" w:rsidP="00BD0AF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BD0AFE">
              <w:rPr>
                <w:rFonts w:ascii="Calibri" w:eastAsia="Times New Roman" w:hAnsi="Calibri" w:cs="Arial"/>
                <w:lang w:eastAsia="sk-SK"/>
              </w:rPr>
              <w:t>Zmluva nadobúda platnosť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a účinnosť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 podpí</w:t>
            </w:r>
            <w:r>
              <w:rPr>
                <w:rFonts w:ascii="Calibri" w:eastAsia="Times New Roman" w:hAnsi="Calibri" w:cs="Arial"/>
                <w:lang w:eastAsia="sk-SK"/>
              </w:rPr>
              <w:t>sania oboma zmluvnými stranami.</w:t>
            </w:r>
          </w:p>
          <w:p w14:paraId="7D23217A" w14:textId="77777777" w:rsidR="00334FAE" w:rsidRDefault="00334FAE" w:rsidP="00BD0AF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5A0F2898" w14:textId="215558BA" w:rsidR="00BD0AFE" w:rsidRPr="00BD0AFE" w:rsidRDefault="00BD0AFE" w:rsidP="00BD0AFE">
            <w:pPr>
              <w:spacing w:after="0" w:line="240" w:lineRule="auto"/>
              <w:jc w:val="both"/>
              <w:rPr>
                <w:rFonts w:ascii="Calibri" w:hAnsi="Calibri" w:cs="Arial"/>
                <w:lang w:eastAsia="sk-SK"/>
              </w:rPr>
            </w:pPr>
          </w:p>
          <w:p w14:paraId="12952397" w14:textId="77777777" w:rsidR="00BD0AFE" w:rsidRPr="008C3AC3" w:rsidRDefault="00BD0AFE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D227301" w14:textId="77777777" w:rsidTr="00BD0AFE">
        <w:trPr>
          <w:trHeight w:val="300"/>
        </w:trPr>
        <w:tc>
          <w:tcPr>
            <w:tcW w:w="94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AAA3" w14:textId="77777777" w:rsidR="00CC411C" w:rsidRDefault="00CC411C" w:rsidP="00CC411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4E4A84E8" w:rsidR="00CC411C" w:rsidRPr="00DD5F7C" w:rsidRDefault="00CC411C" w:rsidP="00334FAE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297CB0">
              <w:rPr>
                <w:rFonts w:ascii="Calibri" w:eastAsia="Times New Roman" w:hAnsi="Calibri" w:cs="Arial"/>
                <w:lang w:eastAsia="sk-SK"/>
              </w:rPr>
              <w:t>V</w:t>
            </w:r>
            <w:r w:rsidR="0056450D">
              <w:t> </w:t>
            </w:r>
            <w:r w:rsidR="00334FAE">
              <w:t>Meleku</w:t>
            </w:r>
            <w:r w:rsidRPr="00DD5F7C">
              <w:rPr>
                <w:rFonts w:ascii="Calibri" w:eastAsia="Times New Roman" w:hAnsi="Calibri" w:cs="Arial"/>
                <w:lang w:eastAsia="sk-SK"/>
              </w:rPr>
              <w:t xml:space="preserve"> dňa ...............</w:t>
            </w:r>
          </w:p>
        </w:tc>
      </w:tr>
      <w:tr w:rsidR="00CC411C" w:rsidRPr="008C3AC3" w14:paraId="0B7E2183" w14:textId="77777777" w:rsidTr="006F6660">
        <w:trPr>
          <w:trHeight w:val="600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CC411C" w:rsidRPr="00DD5F7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CC411C" w:rsidRPr="00DD5F7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CC411C" w:rsidRPr="00DD5F7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CC411C" w:rsidRPr="008C3AC3" w14:paraId="23DEC633" w14:textId="77777777" w:rsidTr="006F6660">
        <w:trPr>
          <w:trHeight w:val="743"/>
        </w:trPr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84A94" w14:textId="77777777" w:rsidR="00CC411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4B1B4C9" w14:textId="77777777" w:rsidR="00CC411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712C28" w14:textId="77777777" w:rsidR="00CC411C" w:rsidRPr="00DD5F7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0B7D528" w14:textId="77777777" w:rsidR="00CC411C" w:rsidRPr="00DD5F7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</w:t>
            </w:r>
          </w:p>
          <w:p w14:paraId="276D9F2D" w14:textId="5A519EFC" w:rsidR="00CC411C" w:rsidRDefault="00334FAE" w:rsidP="0046669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480D9B">
              <w:rPr>
                <w:rFonts w:eastAsia="Times New Roman" w:cstheme="minorHAnsi"/>
                <w:color w:val="000000"/>
                <w:lang w:eastAsia="sk-SK"/>
              </w:rPr>
              <w:t>Ing. Erik Fischer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– konateľ</w:t>
            </w:r>
          </w:p>
          <w:p w14:paraId="277912D2" w14:textId="562AEFE8" w:rsidR="00334FAE" w:rsidRPr="00DD5F7C" w:rsidRDefault="00334FAE" w:rsidP="0046669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 xml:space="preserve">Mäso Melek, s.r.o.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CC411C" w:rsidRPr="00DD5F7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F638" w14:textId="77777777" w:rsidR="00CC411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2E849E48" w14:textId="77777777" w:rsidR="00CC411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CC411C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CC411C" w:rsidRPr="00AC0EB0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p w14:paraId="66D77102" w14:textId="77777777" w:rsidR="00C01AE8" w:rsidRDefault="00C01AE8">
      <w:pPr>
        <w:spacing w:after="0" w:line="240" w:lineRule="auto"/>
      </w:pPr>
    </w:p>
    <w:p w14:paraId="72174C37" w14:textId="77777777" w:rsidR="00C01AE8" w:rsidRDefault="00C01AE8">
      <w:pPr>
        <w:spacing w:after="0" w:line="240" w:lineRule="auto"/>
      </w:pPr>
    </w:p>
    <w:p w14:paraId="02D3C8CE" w14:textId="77777777" w:rsidR="00C01AE8" w:rsidRDefault="00C01AE8">
      <w:pPr>
        <w:spacing w:after="0" w:line="240" w:lineRule="auto"/>
      </w:pPr>
    </w:p>
    <w:p w14:paraId="11CB2CD4" w14:textId="77777777" w:rsidR="00C01AE8" w:rsidRDefault="00C01AE8">
      <w:pPr>
        <w:spacing w:after="0" w:line="240" w:lineRule="auto"/>
      </w:pPr>
    </w:p>
    <w:p w14:paraId="3A837804" w14:textId="77777777" w:rsidR="00C01AE8" w:rsidRDefault="00C01AE8">
      <w:pPr>
        <w:spacing w:after="0" w:line="240" w:lineRule="auto"/>
      </w:pPr>
    </w:p>
    <w:p w14:paraId="60A0085E" w14:textId="77777777" w:rsidR="00C01AE8" w:rsidRDefault="00C01AE8">
      <w:pPr>
        <w:spacing w:after="0" w:line="240" w:lineRule="auto"/>
      </w:pPr>
    </w:p>
    <w:p w14:paraId="766DF2F5" w14:textId="77777777" w:rsidR="00C01AE8" w:rsidRDefault="00C01AE8">
      <w:pPr>
        <w:spacing w:after="0" w:line="240" w:lineRule="auto"/>
      </w:pPr>
    </w:p>
    <w:p w14:paraId="730EA806" w14:textId="77777777" w:rsidR="00C01AE8" w:rsidRDefault="00C01AE8">
      <w:pPr>
        <w:spacing w:after="0" w:line="240" w:lineRule="auto"/>
      </w:pPr>
    </w:p>
    <w:p w14:paraId="1450D44F" w14:textId="77777777" w:rsidR="00C01AE8" w:rsidRDefault="00C01AE8">
      <w:pPr>
        <w:spacing w:after="0" w:line="240" w:lineRule="auto"/>
      </w:pPr>
    </w:p>
    <w:p w14:paraId="7BEDA45A" w14:textId="77777777" w:rsidR="00C01AE8" w:rsidRDefault="00C01AE8">
      <w:pPr>
        <w:spacing w:after="0" w:line="240" w:lineRule="auto"/>
      </w:pPr>
    </w:p>
    <w:p w14:paraId="3C9C22F0" w14:textId="41C9A845" w:rsidR="00C01AE8" w:rsidRDefault="00C01AE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 2 Zoznam subdodávateľov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826"/>
        <w:gridCol w:w="2138"/>
        <w:gridCol w:w="1418"/>
        <w:gridCol w:w="1701"/>
        <w:gridCol w:w="1701"/>
      </w:tblGrid>
      <w:tr w:rsidR="00C01AE8" w:rsidRPr="002F3986" w14:paraId="68D0A26E" w14:textId="77777777" w:rsidTr="007F2D6F">
        <w:tc>
          <w:tcPr>
            <w:tcW w:w="1826" w:type="dxa"/>
            <w:shd w:val="clear" w:color="auto" w:fill="D9D9D9" w:themeFill="background1" w:themeFillShade="D9"/>
          </w:tcPr>
          <w:p w14:paraId="4D711246" w14:textId="77777777" w:rsidR="00C01AE8" w:rsidRPr="00CD1A07" w:rsidRDefault="00C01AE8" w:rsidP="007F2D6F">
            <w:pPr>
              <w:pStyle w:val="Bezriadkovania"/>
              <w:rPr>
                <w:rFonts w:asciiTheme="minorHAnsi" w:hAnsiTheme="minorHAnsi" w:cstheme="minorHAnsi"/>
                <w:i/>
                <w:sz w:val="22"/>
                <w:lang w:val="sk-SK"/>
              </w:rPr>
            </w:pPr>
            <w:r w:rsidRPr="00CD1A07">
              <w:rPr>
                <w:rFonts w:asciiTheme="minorHAnsi" w:hAnsiTheme="minorHAnsi" w:cstheme="minorHAnsi"/>
                <w:i/>
                <w:sz w:val="22"/>
                <w:lang w:val="sk-SK"/>
              </w:rPr>
              <w:t>Názov/Obchodné meno, adresa/sídlo, IČO subdodávateľa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05D6EDB6" w14:textId="77777777" w:rsidR="00C01AE8" w:rsidRPr="00CD1A07" w:rsidRDefault="00C01AE8" w:rsidP="007F2D6F">
            <w:pPr>
              <w:pStyle w:val="Bezriadkovania"/>
              <w:rPr>
                <w:rFonts w:asciiTheme="minorHAnsi" w:hAnsiTheme="minorHAnsi" w:cstheme="minorHAnsi"/>
                <w:i/>
                <w:sz w:val="22"/>
                <w:lang w:val="sk-SK"/>
              </w:rPr>
            </w:pPr>
            <w:r w:rsidRPr="00CD1A07">
              <w:rPr>
                <w:rFonts w:asciiTheme="minorHAnsi" w:hAnsiTheme="minorHAnsi" w:cstheme="minorHAnsi"/>
                <w:i/>
                <w:sz w:val="22"/>
                <w:lang w:val="sk-SK"/>
              </w:rPr>
              <w:t>Osoba oprávnená konať za subdodávateľa (meno, priezvisko, adresa trvalého pobytu, dátum narodenia)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6A1046" w14:textId="77777777" w:rsidR="00C01AE8" w:rsidRPr="00CD1A07" w:rsidRDefault="00C01AE8" w:rsidP="007F2D6F">
            <w:pPr>
              <w:pStyle w:val="Bezriadkovania"/>
              <w:rPr>
                <w:rFonts w:asciiTheme="minorHAnsi" w:hAnsiTheme="minorHAnsi" w:cstheme="minorHAnsi"/>
                <w:i/>
                <w:sz w:val="22"/>
                <w:lang w:val="sk-SK"/>
              </w:rPr>
            </w:pPr>
            <w:r w:rsidRPr="00CD1A07">
              <w:rPr>
                <w:rFonts w:asciiTheme="minorHAnsi" w:hAnsiTheme="minorHAnsi" w:cstheme="minorHAnsi"/>
                <w:i/>
                <w:sz w:val="22"/>
                <w:lang w:val="sk-SK"/>
              </w:rPr>
              <w:t>Predmet subdodávky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FF06E5" w14:textId="77777777" w:rsidR="00C01AE8" w:rsidRPr="00CD1A07" w:rsidRDefault="00C01AE8" w:rsidP="007F2D6F">
            <w:pPr>
              <w:pStyle w:val="Bezriadkovania"/>
              <w:rPr>
                <w:rFonts w:asciiTheme="minorHAnsi" w:hAnsiTheme="minorHAnsi" w:cstheme="minorHAnsi"/>
                <w:i/>
                <w:sz w:val="22"/>
                <w:lang w:val="sk-SK"/>
              </w:rPr>
            </w:pPr>
            <w:r w:rsidRPr="00CD1A07">
              <w:rPr>
                <w:rFonts w:asciiTheme="minorHAnsi" w:hAnsiTheme="minorHAnsi" w:cstheme="minorHAnsi"/>
                <w:i/>
                <w:sz w:val="22"/>
                <w:lang w:val="sk-SK"/>
              </w:rPr>
              <w:t>Vyjadrenie subdodávky v %  k celkovej hodnote zákazky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B88B9B" w14:textId="77777777" w:rsidR="00C01AE8" w:rsidRPr="00CD1A07" w:rsidRDefault="00C01AE8" w:rsidP="007F2D6F">
            <w:pPr>
              <w:rPr>
                <w:rFonts w:cstheme="minorHAnsi"/>
                <w:b/>
                <w:bCs/>
                <w:i/>
                <w:caps/>
                <w:sz w:val="22"/>
                <w:lang w:val="sk-SK"/>
              </w:rPr>
            </w:pPr>
            <w:r w:rsidRPr="00CD1A07">
              <w:rPr>
                <w:rFonts w:cstheme="minorHAnsi"/>
                <w:i/>
                <w:sz w:val="22"/>
                <w:lang w:val="sk-SK"/>
              </w:rPr>
              <w:t>Vyjadrenie subdodávky v EUR  k celkovej hodnote zákazky</w:t>
            </w:r>
          </w:p>
        </w:tc>
      </w:tr>
      <w:tr w:rsidR="00C01AE8" w:rsidRPr="002F3986" w14:paraId="2F07669E" w14:textId="77777777" w:rsidTr="007F2D6F">
        <w:tc>
          <w:tcPr>
            <w:tcW w:w="1826" w:type="dxa"/>
          </w:tcPr>
          <w:p w14:paraId="26F45019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2138" w:type="dxa"/>
          </w:tcPr>
          <w:p w14:paraId="05B18569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418" w:type="dxa"/>
          </w:tcPr>
          <w:p w14:paraId="0657B4B6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701" w:type="dxa"/>
          </w:tcPr>
          <w:p w14:paraId="6DBC59FE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701" w:type="dxa"/>
          </w:tcPr>
          <w:p w14:paraId="6DD56819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</w:tr>
      <w:tr w:rsidR="00C01AE8" w:rsidRPr="002F3986" w14:paraId="7F768DEF" w14:textId="77777777" w:rsidTr="007F2D6F">
        <w:tc>
          <w:tcPr>
            <w:tcW w:w="1826" w:type="dxa"/>
          </w:tcPr>
          <w:p w14:paraId="49F885A7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2138" w:type="dxa"/>
          </w:tcPr>
          <w:p w14:paraId="5E2C31BB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418" w:type="dxa"/>
          </w:tcPr>
          <w:p w14:paraId="607CB982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701" w:type="dxa"/>
          </w:tcPr>
          <w:p w14:paraId="2BE5A39E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701" w:type="dxa"/>
          </w:tcPr>
          <w:p w14:paraId="23C2B3C0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</w:tr>
      <w:tr w:rsidR="00C01AE8" w:rsidRPr="002F3986" w14:paraId="6FD56CB9" w14:textId="77777777" w:rsidTr="007F2D6F">
        <w:tc>
          <w:tcPr>
            <w:tcW w:w="1826" w:type="dxa"/>
          </w:tcPr>
          <w:p w14:paraId="02300B14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2138" w:type="dxa"/>
          </w:tcPr>
          <w:p w14:paraId="0825BE7C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418" w:type="dxa"/>
          </w:tcPr>
          <w:p w14:paraId="2B0941B7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701" w:type="dxa"/>
          </w:tcPr>
          <w:p w14:paraId="1D2AC976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701" w:type="dxa"/>
          </w:tcPr>
          <w:p w14:paraId="0D7F831B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</w:tr>
      <w:tr w:rsidR="00C01AE8" w:rsidRPr="002F3986" w14:paraId="6FC7FF51" w14:textId="77777777" w:rsidTr="007F2D6F">
        <w:tc>
          <w:tcPr>
            <w:tcW w:w="1826" w:type="dxa"/>
          </w:tcPr>
          <w:p w14:paraId="69B8E975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2138" w:type="dxa"/>
          </w:tcPr>
          <w:p w14:paraId="75E1137A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418" w:type="dxa"/>
          </w:tcPr>
          <w:p w14:paraId="56B537B0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701" w:type="dxa"/>
          </w:tcPr>
          <w:p w14:paraId="01264B42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  <w:tc>
          <w:tcPr>
            <w:tcW w:w="1701" w:type="dxa"/>
          </w:tcPr>
          <w:p w14:paraId="3521E12B" w14:textId="77777777" w:rsidR="00C01AE8" w:rsidRPr="006A2B3B" w:rsidRDefault="00C01AE8" w:rsidP="007F2D6F">
            <w:pPr>
              <w:jc w:val="both"/>
              <w:rPr>
                <w:rFonts w:ascii="Times New Roman" w:hAnsi="Times New Roman" w:cs="Times New Roman"/>
                <w:b/>
                <w:bCs/>
                <w:caps/>
                <w:lang w:val="sk-SK"/>
              </w:rPr>
            </w:pPr>
          </w:p>
        </w:tc>
      </w:tr>
    </w:tbl>
    <w:p w14:paraId="49BD33D4" w14:textId="77777777" w:rsidR="00C01AE8" w:rsidRDefault="00C01AE8">
      <w:pPr>
        <w:spacing w:after="0" w:line="240" w:lineRule="auto"/>
      </w:pPr>
    </w:p>
    <w:sectPr w:rsidR="00C01AE8" w:rsidSect="00820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B1D59" w14:textId="77777777" w:rsidR="00C01AE8" w:rsidRDefault="00C01AE8" w:rsidP="00C01AE8">
      <w:pPr>
        <w:spacing w:after="0" w:line="240" w:lineRule="auto"/>
      </w:pPr>
      <w:r>
        <w:separator/>
      </w:r>
    </w:p>
  </w:endnote>
  <w:endnote w:type="continuationSeparator" w:id="0">
    <w:p w14:paraId="57EFB8AA" w14:textId="77777777" w:rsidR="00C01AE8" w:rsidRDefault="00C01AE8" w:rsidP="00C0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ba Pro">
    <w:altName w:val="Trebuchet MS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1DAE8" w14:textId="77777777" w:rsidR="00C01AE8" w:rsidRDefault="00C01AE8" w:rsidP="00C01AE8">
      <w:pPr>
        <w:spacing w:after="0" w:line="240" w:lineRule="auto"/>
      </w:pPr>
      <w:r>
        <w:separator/>
      </w:r>
    </w:p>
  </w:footnote>
  <w:footnote w:type="continuationSeparator" w:id="0">
    <w:p w14:paraId="0D15C302" w14:textId="77777777" w:rsidR="00C01AE8" w:rsidRDefault="00C01AE8" w:rsidP="00C0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CEB87" w14:textId="77777777" w:rsidR="00C01AE8" w:rsidRDefault="00C01AE8" w:rsidP="00C01AE8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2F9D67FC"/>
    <w:multiLevelType w:val="multilevel"/>
    <w:tmpl w:val="33940C2C"/>
    <w:numStyleLink w:val="TOMAS"/>
  </w:abstractNum>
  <w:abstractNum w:abstractNumId="2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abstractNum w:abstractNumId="4" w15:restartNumberingAfterBreak="0">
    <w:nsid w:val="67F15E83"/>
    <w:multiLevelType w:val="hybridMultilevel"/>
    <w:tmpl w:val="1B26F062"/>
    <w:lvl w:ilvl="0" w:tplc="572C909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8"/>
    <w:rsid w:val="00001C28"/>
    <w:rsid w:val="000559A6"/>
    <w:rsid w:val="000A7B5F"/>
    <w:rsid w:val="000C257F"/>
    <w:rsid w:val="000C6A18"/>
    <w:rsid w:val="000D1CC5"/>
    <w:rsid w:val="000D6BEA"/>
    <w:rsid w:val="000E3F64"/>
    <w:rsid w:val="00113B09"/>
    <w:rsid w:val="0017723C"/>
    <w:rsid w:val="001C50CC"/>
    <w:rsid w:val="001E0832"/>
    <w:rsid w:val="001F7B8B"/>
    <w:rsid w:val="002011DA"/>
    <w:rsid w:val="0022653F"/>
    <w:rsid w:val="00226F7A"/>
    <w:rsid w:val="00237F06"/>
    <w:rsid w:val="00265256"/>
    <w:rsid w:val="002658A7"/>
    <w:rsid w:val="00266426"/>
    <w:rsid w:val="00275CFE"/>
    <w:rsid w:val="002813AD"/>
    <w:rsid w:val="002842FF"/>
    <w:rsid w:val="00297CB0"/>
    <w:rsid w:val="002E6356"/>
    <w:rsid w:val="002F39FA"/>
    <w:rsid w:val="00310474"/>
    <w:rsid w:val="00317F1C"/>
    <w:rsid w:val="00322925"/>
    <w:rsid w:val="00323D7A"/>
    <w:rsid w:val="00334D95"/>
    <w:rsid w:val="00334FAE"/>
    <w:rsid w:val="00345503"/>
    <w:rsid w:val="0037658B"/>
    <w:rsid w:val="00390B8D"/>
    <w:rsid w:val="003C605F"/>
    <w:rsid w:val="003D6249"/>
    <w:rsid w:val="003D7A80"/>
    <w:rsid w:val="003E48AB"/>
    <w:rsid w:val="00433D0D"/>
    <w:rsid w:val="004474B1"/>
    <w:rsid w:val="00466695"/>
    <w:rsid w:val="00466E3B"/>
    <w:rsid w:val="004A60D7"/>
    <w:rsid w:val="00502CEA"/>
    <w:rsid w:val="00522B72"/>
    <w:rsid w:val="00534522"/>
    <w:rsid w:val="00541268"/>
    <w:rsid w:val="0056450D"/>
    <w:rsid w:val="005A42EA"/>
    <w:rsid w:val="005B68F7"/>
    <w:rsid w:val="005E04D3"/>
    <w:rsid w:val="00606BBE"/>
    <w:rsid w:val="006849FD"/>
    <w:rsid w:val="00692E3A"/>
    <w:rsid w:val="006A1043"/>
    <w:rsid w:val="006B01F1"/>
    <w:rsid w:val="006B2092"/>
    <w:rsid w:val="006E77F5"/>
    <w:rsid w:val="006F6660"/>
    <w:rsid w:val="00782D95"/>
    <w:rsid w:val="007C2B51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93233A"/>
    <w:rsid w:val="00947344"/>
    <w:rsid w:val="009507F0"/>
    <w:rsid w:val="00966C65"/>
    <w:rsid w:val="00A1203A"/>
    <w:rsid w:val="00A13800"/>
    <w:rsid w:val="00A26F9E"/>
    <w:rsid w:val="00A300DF"/>
    <w:rsid w:val="00A362F3"/>
    <w:rsid w:val="00A459E4"/>
    <w:rsid w:val="00A65151"/>
    <w:rsid w:val="00A71538"/>
    <w:rsid w:val="00A7378D"/>
    <w:rsid w:val="00A820FD"/>
    <w:rsid w:val="00A84206"/>
    <w:rsid w:val="00A95147"/>
    <w:rsid w:val="00AA24B6"/>
    <w:rsid w:val="00AC0EB0"/>
    <w:rsid w:val="00AE3855"/>
    <w:rsid w:val="00B054FE"/>
    <w:rsid w:val="00B116C4"/>
    <w:rsid w:val="00B3347E"/>
    <w:rsid w:val="00B33A1A"/>
    <w:rsid w:val="00B36EC9"/>
    <w:rsid w:val="00B90C04"/>
    <w:rsid w:val="00BB18AF"/>
    <w:rsid w:val="00BB5860"/>
    <w:rsid w:val="00BC15E8"/>
    <w:rsid w:val="00BD0AFE"/>
    <w:rsid w:val="00C01AE8"/>
    <w:rsid w:val="00C03ADA"/>
    <w:rsid w:val="00C20D2F"/>
    <w:rsid w:val="00C40017"/>
    <w:rsid w:val="00C43AF1"/>
    <w:rsid w:val="00C53E87"/>
    <w:rsid w:val="00C92198"/>
    <w:rsid w:val="00CC411C"/>
    <w:rsid w:val="00CC44F6"/>
    <w:rsid w:val="00CD1A07"/>
    <w:rsid w:val="00D431EE"/>
    <w:rsid w:val="00D7489D"/>
    <w:rsid w:val="00D87360"/>
    <w:rsid w:val="00D968AF"/>
    <w:rsid w:val="00DA307B"/>
    <w:rsid w:val="00DC0547"/>
    <w:rsid w:val="00DD5F7C"/>
    <w:rsid w:val="00DF7EF4"/>
    <w:rsid w:val="00E00CAC"/>
    <w:rsid w:val="00E108FA"/>
    <w:rsid w:val="00E369DA"/>
    <w:rsid w:val="00E70A29"/>
    <w:rsid w:val="00EB1645"/>
    <w:rsid w:val="00EB5AAE"/>
    <w:rsid w:val="00EC545B"/>
    <w:rsid w:val="00ED668B"/>
    <w:rsid w:val="00F0447D"/>
    <w:rsid w:val="00F33601"/>
    <w:rsid w:val="00F82984"/>
    <w:rsid w:val="00F8486A"/>
    <w:rsid w:val="00F87E10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table" w:styleId="Mriekatabuky">
    <w:name w:val="Table Grid"/>
    <w:basedOn w:val="Normlnatabuka"/>
    <w:uiPriority w:val="39"/>
    <w:rsid w:val="00C01AE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C01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0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1AE8"/>
  </w:style>
  <w:style w:type="paragraph" w:styleId="Pta">
    <w:name w:val="footer"/>
    <w:basedOn w:val="Normlny"/>
    <w:link w:val="PtaChar"/>
    <w:uiPriority w:val="99"/>
    <w:unhideWhenUsed/>
    <w:rsid w:val="00C0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1AE8"/>
  </w:style>
  <w:style w:type="paragraph" w:styleId="Odsekzoznamu">
    <w:name w:val="List Paragraph"/>
    <w:basedOn w:val="Normlny"/>
    <w:uiPriority w:val="34"/>
    <w:qFormat/>
    <w:rsid w:val="00C01AE8"/>
    <w:pPr>
      <w:ind w:left="720"/>
      <w:contextualSpacing/>
    </w:pPr>
  </w:style>
  <w:style w:type="numbering" w:customStyle="1" w:styleId="TOMAS">
    <w:name w:val="TOMAS"/>
    <w:rsid w:val="00BB586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2560</Words>
  <Characters>14592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2016-09-06T09:54:00Z</cp:lastPrinted>
  <dcterms:created xsi:type="dcterms:W3CDTF">2022-06-13T10:01:00Z</dcterms:created>
  <dcterms:modified xsi:type="dcterms:W3CDTF">2022-06-20T11:56:00Z</dcterms:modified>
</cp:coreProperties>
</file>