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1A10" w14:textId="14F0ACC2" w:rsidR="004157C7" w:rsidRDefault="006963A7" w:rsidP="004157C7">
      <w:pPr>
        <w:spacing w:after="0" w:line="240" w:lineRule="auto"/>
        <w:jc w:val="both"/>
      </w:pPr>
      <w:r>
        <w:t xml:space="preserve"> </w:t>
      </w:r>
      <w:r w:rsidR="00951360">
        <w:t xml:space="preserve"> </w:t>
      </w:r>
    </w:p>
    <w:p w14:paraId="02498E79" w14:textId="4CA9088E" w:rsidR="006963A7" w:rsidRPr="004157C7" w:rsidRDefault="006963A7" w:rsidP="004157C7">
      <w:pPr>
        <w:spacing w:after="0"/>
        <w:rPr>
          <w:b/>
          <w:sz w:val="20"/>
          <w:szCs w:val="20"/>
        </w:rPr>
      </w:pPr>
      <w:r w:rsidRPr="004157C7">
        <w:rPr>
          <w:sz w:val="20"/>
          <w:szCs w:val="20"/>
        </w:rPr>
        <w:t xml:space="preserve">  </w:t>
      </w:r>
      <w:r w:rsidRPr="004157C7">
        <w:rPr>
          <w:b/>
          <w:sz w:val="20"/>
          <w:szCs w:val="20"/>
        </w:rPr>
        <w:t>Vec: Vyžiadanie cenovej ponuky</w:t>
      </w:r>
      <w:r w:rsidR="00951360" w:rsidRPr="004157C7">
        <w:rPr>
          <w:b/>
          <w:sz w:val="20"/>
          <w:szCs w:val="20"/>
        </w:rPr>
        <w:t xml:space="preserve"> </w:t>
      </w:r>
      <w:r w:rsidRPr="004157C7">
        <w:rPr>
          <w:b/>
          <w:sz w:val="20"/>
          <w:szCs w:val="20"/>
        </w:rPr>
        <w:t>- prieskum trhu za účelom zistenia predpokladanej hodnoty zákazky.</w:t>
      </w:r>
    </w:p>
    <w:p w14:paraId="61A63325" w14:textId="77777777" w:rsidR="006963A7" w:rsidRPr="004157C7" w:rsidRDefault="006963A7" w:rsidP="001B372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4B8C8933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 xml:space="preserve">1) </w:t>
      </w:r>
      <w:r w:rsidR="00B55813" w:rsidRPr="004157C7">
        <w:rPr>
          <w:rFonts w:cstheme="minorHAnsi"/>
          <w:b/>
          <w:sz w:val="20"/>
          <w:szCs w:val="20"/>
        </w:rPr>
        <w:t>Identifikačné údaje žiadateľa:</w:t>
      </w:r>
    </w:p>
    <w:p w14:paraId="3105CB48" w14:textId="77777777" w:rsidR="00ED1183" w:rsidRDefault="001B372B" w:rsidP="00ED118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ED1183">
        <w:rPr>
          <w:rFonts w:cstheme="minorHAnsi"/>
          <w:sz w:val="20"/>
          <w:szCs w:val="20"/>
        </w:rPr>
        <w:t>AGRIFOP, a.s. Stakčín</w:t>
      </w:r>
    </w:p>
    <w:p w14:paraId="465443D3" w14:textId="77777777" w:rsidR="00ED1183" w:rsidRDefault="00ED1183" w:rsidP="00ED1183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IČO: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31713238</w:t>
      </w:r>
    </w:p>
    <w:p w14:paraId="123DDD89" w14:textId="293C7D5B" w:rsidR="001B372B" w:rsidRPr="004157C7" w:rsidRDefault="001B372B" w:rsidP="00ED118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Adresa: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F94318" w:rsidRPr="004157C7">
        <w:rPr>
          <w:rFonts w:cstheme="minorHAnsi"/>
          <w:sz w:val="20"/>
          <w:szCs w:val="20"/>
        </w:rPr>
        <w:tab/>
      </w:r>
      <w:r w:rsidR="00343CB4" w:rsidRPr="004157C7">
        <w:rPr>
          <w:rFonts w:cstheme="minorHAnsi"/>
          <w:sz w:val="20"/>
          <w:szCs w:val="20"/>
        </w:rPr>
        <w:t>Na Troskách 1635/3</w:t>
      </w:r>
      <w:r w:rsidR="00ED1183">
        <w:rPr>
          <w:rFonts w:cstheme="minorHAnsi"/>
          <w:sz w:val="20"/>
          <w:szCs w:val="20"/>
        </w:rPr>
        <w:t>, 974 01 Banská Bystrica</w:t>
      </w:r>
    </w:p>
    <w:p w14:paraId="6A688F08" w14:textId="31177D87" w:rsidR="00F94318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Kontaktná osoba:</w:t>
      </w:r>
      <w:r w:rsidR="00B65EB0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Ing. Špunta</w:t>
      </w:r>
      <w:r w:rsidR="00A51D0B" w:rsidRPr="004157C7">
        <w:rPr>
          <w:rFonts w:cstheme="minorHAnsi"/>
          <w:sz w:val="20"/>
          <w:szCs w:val="20"/>
        </w:rPr>
        <w:t xml:space="preserve"> Martin</w:t>
      </w:r>
    </w:p>
    <w:p w14:paraId="484423EF" w14:textId="4084CA59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Tel. č.: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0907 978 072</w:t>
      </w:r>
    </w:p>
    <w:p w14:paraId="79237597" w14:textId="048666CE" w:rsidR="00B850FC" w:rsidRPr="004157C7" w:rsidRDefault="001B372B" w:rsidP="001B372B">
      <w:pPr>
        <w:spacing w:after="0" w:line="240" w:lineRule="auto"/>
        <w:jc w:val="both"/>
        <w:rPr>
          <w:sz w:val="20"/>
          <w:szCs w:val="20"/>
        </w:rPr>
      </w:pPr>
      <w:r w:rsidRPr="004157C7">
        <w:rPr>
          <w:rFonts w:cstheme="minorHAnsi"/>
          <w:sz w:val="20"/>
          <w:szCs w:val="20"/>
        </w:rPr>
        <w:t>E-mail: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martin.spunta@agrifop.sk</w:t>
      </w:r>
    </w:p>
    <w:p w14:paraId="44121DEF" w14:textId="77777777" w:rsidR="004157C7" w:rsidRPr="004157C7" w:rsidRDefault="00164900" w:rsidP="004157C7">
      <w:pPr>
        <w:spacing w:after="0"/>
        <w:ind w:firstLine="708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</w:t>
      </w:r>
    </w:p>
    <w:p w14:paraId="0FD20808" w14:textId="7F31C170" w:rsidR="004157C7" w:rsidRPr="004157C7" w:rsidRDefault="004157C7" w:rsidP="004157C7">
      <w:pPr>
        <w:ind w:firstLine="708"/>
        <w:jc w:val="both"/>
        <w:rPr>
          <w:sz w:val="20"/>
          <w:szCs w:val="20"/>
        </w:rPr>
      </w:pPr>
      <w:r w:rsidRPr="004157C7">
        <w:rPr>
          <w:sz w:val="20"/>
          <w:szCs w:val="20"/>
        </w:rPr>
        <w:t xml:space="preserve">Spoločnosť </w:t>
      </w:r>
      <w:bookmarkStart w:id="0" w:name="_Hlk106718457"/>
      <w:r w:rsidRPr="004157C7">
        <w:rPr>
          <w:sz w:val="20"/>
          <w:szCs w:val="20"/>
        </w:rPr>
        <w:t>AGR</w:t>
      </w:r>
      <w:r w:rsidR="00ED1183">
        <w:rPr>
          <w:sz w:val="20"/>
          <w:szCs w:val="20"/>
        </w:rPr>
        <w:t>IFOP, a.s. Stakčín</w:t>
      </w:r>
      <w:r w:rsidRPr="004157C7">
        <w:rPr>
          <w:sz w:val="20"/>
          <w:szCs w:val="20"/>
        </w:rPr>
        <w:t xml:space="preserve">  </w:t>
      </w:r>
      <w:bookmarkEnd w:id="0"/>
      <w:r w:rsidRPr="004157C7">
        <w:rPr>
          <w:sz w:val="20"/>
          <w:szCs w:val="20"/>
        </w:rPr>
        <w:t xml:space="preserve">vás v zmysle </w:t>
      </w:r>
      <w:r w:rsidRPr="004157C7">
        <w:rPr>
          <w:b/>
          <w:sz w:val="20"/>
          <w:szCs w:val="20"/>
        </w:rPr>
        <w:t xml:space="preserve">Usmernenia Pôdohospodárskej platobnej agentúry č. 8/2017 k obstarávaniu tovarov, stavebných prác a služieb financovaných z PRV SR 2014 – 2020  </w:t>
      </w:r>
      <w:r w:rsidRPr="004157C7">
        <w:rPr>
          <w:sz w:val="20"/>
          <w:szCs w:val="20"/>
        </w:rPr>
        <w:t>žiada o zaslanie cenovej ponuky na dodávku stroja s technickou špecifikáciou:</w:t>
      </w:r>
    </w:p>
    <w:p w14:paraId="56B6C44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2) Predmet zákazky</w:t>
      </w:r>
      <w:r w:rsidR="000611D6" w:rsidRPr="004157C7">
        <w:rPr>
          <w:rFonts w:cstheme="minorHAnsi"/>
          <w:b/>
          <w:sz w:val="20"/>
          <w:szCs w:val="20"/>
        </w:rPr>
        <w:t>:</w:t>
      </w:r>
    </w:p>
    <w:p w14:paraId="3C9449DB" w14:textId="61A568B5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850FC" w:rsidRPr="004157C7">
        <w:rPr>
          <w:rFonts w:cstheme="minorHAnsi"/>
          <w:sz w:val="20"/>
          <w:szCs w:val="20"/>
        </w:rPr>
        <w:tab/>
      </w:r>
      <w:r w:rsidR="00047ACD">
        <w:rPr>
          <w:rFonts w:cstheme="minorHAnsi"/>
          <w:sz w:val="20"/>
          <w:szCs w:val="20"/>
        </w:rPr>
        <w:t xml:space="preserve">Plečka s </w:t>
      </w:r>
      <w:proofErr w:type="spellStart"/>
      <w:r w:rsidR="00047ACD">
        <w:rPr>
          <w:rFonts w:cstheme="minorHAnsi"/>
          <w:sz w:val="20"/>
          <w:szCs w:val="20"/>
        </w:rPr>
        <w:t>prihnojovaním</w:t>
      </w:r>
      <w:proofErr w:type="spellEnd"/>
    </w:p>
    <w:p w14:paraId="1FE238A4" w14:textId="53CC9565" w:rsidR="00B728BF" w:rsidRDefault="001B372B" w:rsidP="00B728BF">
      <w:pPr>
        <w:spacing w:after="0" w:line="240" w:lineRule="auto"/>
        <w:ind w:left="2832" w:hanging="2832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b/>
          <w:bCs/>
          <w:sz w:val="20"/>
          <w:szCs w:val="20"/>
        </w:rPr>
        <w:t>Opis predmetu zákazky:</w:t>
      </w:r>
      <w:r w:rsidR="00733C55" w:rsidRPr="004157C7">
        <w:rPr>
          <w:rFonts w:cstheme="minorHAnsi"/>
          <w:sz w:val="20"/>
          <w:szCs w:val="20"/>
        </w:rPr>
        <w:t xml:space="preserve"> </w:t>
      </w:r>
      <w:r w:rsidR="00B850FC" w:rsidRPr="004157C7">
        <w:rPr>
          <w:rFonts w:cstheme="minorHAnsi"/>
          <w:sz w:val="20"/>
          <w:szCs w:val="20"/>
        </w:rPr>
        <w:tab/>
      </w:r>
      <w:r w:rsidR="00047ACD">
        <w:rPr>
          <w:rFonts w:cstheme="minorHAnsi"/>
          <w:sz w:val="20"/>
          <w:szCs w:val="20"/>
        </w:rPr>
        <w:t xml:space="preserve">Plečka s </w:t>
      </w:r>
      <w:proofErr w:type="spellStart"/>
      <w:r w:rsidR="00047ACD">
        <w:rPr>
          <w:rFonts w:cstheme="minorHAnsi"/>
          <w:sz w:val="20"/>
          <w:szCs w:val="20"/>
        </w:rPr>
        <w:t>prihnojovaním</w:t>
      </w:r>
      <w:proofErr w:type="spellEnd"/>
      <w:r w:rsidR="00AA74C8" w:rsidRPr="004157C7">
        <w:rPr>
          <w:rFonts w:cstheme="minorHAnsi"/>
          <w:sz w:val="20"/>
          <w:szCs w:val="20"/>
        </w:rPr>
        <w:t xml:space="preserve"> </w:t>
      </w:r>
      <w:r w:rsidR="00B728BF" w:rsidRPr="004157C7">
        <w:rPr>
          <w:rFonts w:cstheme="minorHAnsi"/>
          <w:sz w:val="20"/>
          <w:szCs w:val="20"/>
        </w:rPr>
        <w:t>– 1 ks</w:t>
      </w:r>
    </w:p>
    <w:p w14:paraId="52BE8D08" w14:textId="77777777" w:rsidR="00AA74C8" w:rsidRPr="004157C7" w:rsidRDefault="00AA74C8" w:rsidP="00B728BF">
      <w:pPr>
        <w:spacing w:after="0" w:line="240" w:lineRule="auto"/>
        <w:ind w:left="2832" w:hanging="2832"/>
        <w:jc w:val="both"/>
        <w:rPr>
          <w:rFonts w:cstheme="minorHAnsi"/>
          <w:sz w:val="20"/>
          <w:szCs w:val="20"/>
        </w:rPr>
      </w:pPr>
    </w:p>
    <w:p w14:paraId="0E50B3F7" w14:textId="77777777" w:rsidR="00047ACD" w:rsidRPr="00047ACD" w:rsidRDefault="00C448B4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cstheme="minorHAnsi"/>
          <w:sz w:val="20"/>
          <w:szCs w:val="20"/>
        </w:rPr>
        <w:t>p</w:t>
      </w:r>
      <w:r w:rsidR="00951360" w:rsidRPr="00047ACD">
        <w:rPr>
          <w:rFonts w:cstheme="minorHAnsi"/>
          <w:sz w:val="20"/>
          <w:szCs w:val="20"/>
        </w:rPr>
        <w:t xml:space="preserve">racovný záber </w:t>
      </w:r>
      <w:r w:rsidR="00047ACD" w:rsidRPr="00047ACD">
        <w:rPr>
          <w:rFonts w:cstheme="minorHAnsi"/>
          <w:sz w:val="20"/>
          <w:szCs w:val="20"/>
        </w:rPr>
        <w:t>8 riadkov, šírka riadkov 75 cm</w:t>
      </w:r>
    </w:p>
    <w:p w14:paraId="4884C7A3" w14:textId="176D466B" w:rsidR="00047ACD" w:rsidRPr="00047ACD" w:rsidRDefault="00047ACD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eastAsia="Times New Roman"/>
        </w:rPr>
        <w:t>z</w:t>
      </w:r>
      <w:r>
        <w:rPr>
          <w:rFonts w:eastAsia="Times New Roman"/>
        </w:rPr>
        <w:t>á</w:t>
      </w:r>
      <w:r w:rsidRPr="00047ACD">
        <w:rPr>
          <w:rFonts w:eastAsia="Times New Roman"/>
        </w:rPr>
        <w:t xml:space="preserve">sobník na tekuté hnojivo 600l, </w:t>
      </w:r>
    </w:p>
    <w:p w14:paraId="72A4D9DB" w14:textId="77777777" w:rsidR="00047ACD" w:rsidRPr="00047ACD" w:rsidRDefault="00047ACD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eastAsia="Times New Roman"/>
        </w:rPr>
        <w:t xml:space="preserve">ovládanie z kabíny traktora, </w:t>
      </w:r>
    </w:p>
    <w:p w14:paraId="646D301F" w14:textId="77777777" w:rsidR="00047ACD" w:rsidRPr="00047ACD" w:rsidRDefault="00047ACD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eastAsia="Times New Roman"/>
        </w:rPr>
        <w:t>možnosť vypínania a spúšťania aplikácie a množstva hnojiva</w:t>
      </w:r>
    </w:p>
    <w:p w14:paraId="0F6DB028" w14:textId="77777777" w:rsidR="00047ACD" w:rsidRPr="00047ACD" w:rsidRDefault="00047ACD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eastAsia="Times New Roman"/>
        </w:rPr>
        <w:t xml:space="preserve">kamerový systém navádzania plečky s posuvným rámom, </w:t>
      </w:r>
    </w:p>
    <w:p w14:paraId="1FE2B1EF" w14:textId="77777777" w:rsidR="00047ACD" w:rsidRPr="00047ACD" w:rsidRDefault="00047ACD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eastAsia="Times New Roman"/>
        </w:rPr>
        <w:t xml:space="preserve">dvojitý rám, </w:t>
      </w:r>
    </w:p>
    <w:p w14:paraId="27869FC8" w14:textId="77777777" w:rsidR="00047ACD" w:rsidRPr="00047ACD" w:rsidRDefault="00047ACD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proofErr w:type="spellStart"/>
      <w:r w:rsidRPr="00047ACD">
        <w:rPr>
          <w:rFonts w:eastAsia="Times New Roman"/>
        </w:rPr>
        <w:t>hydromotor</w:t>
      </w:r>
      <w:proofErr w:type="spellEnd"/>
      <w:r w:rsidRPr="00047ACD">
        <w:rPr>
          <w:rFonts w:eastAsia="Times New Roman"/>
        </w:rPr>
        <w:t xml:space="preserve">, </w:t>
      </w:r>
    </w:p>
    <w:p w14:paraId="5C6F7A2D" w14:textId="77777777" w:rsidR="00047ACD" w:rsidRPr="00047ACD" w:rsidRDefault="00047ACD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eastAsia="Times New Roman"/>
        </w:rPr>
        <w:t xml:space="preserve">oporné kolesá, </w:t>
      </w:r>
    </w:p>
    <w:p w14:paraId="43F2DBBA" w14:textId="77777777" w:rsidR="00047ACD" w:rsidRPr="00047ACD" w:rsidRDefault="00047ACD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eastAsia="Times New Roman"/>
        </w:rPr>
        <w:t xml:space="preserve">posun max 50cm, </w:t>
      </w:r>
    </w:p>
    <w:p w14:paraId="193C3233" w14:textId="56E43993" w:rsidR="00687DE8" w:rsidRPr="00047ACD" w:rsidRDefault="00047ACD" w:rsidP="00047ACD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eastAsia="Times New Roman"/>
        </w:rPr>
        <w:t xml:space="preserve">ovládací monitor v kabíne traktora </w:t>
      </w:r>
    </w:p>
    <w:p w14:paraId="1560613F" w14:textId="77777777" w:rsidR="00951360" w:rsidRPr="004157C7" w:rsidRDefault="00951360" w:rsidP="00951360">
      <w:pPr>
        <w:pStyle w:val="Odsekzoznamu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24453E6" w14:textId="0BEB66FD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Tovar</w:t>
      </w:r>
      <w:r w:rsidR="00B728BF" w:rsidRPr="004157C7">
        <w:rPr>
          <w:rFonts w:cstheme="minorHAnsi"/>
          <w:sz w:val="20"/>
          <w:szCs w:val="20"/>
        </w:rPr>
        <w:t>y</w:t>
      </w:r>
      <w:r w:rsidRPr="004157C7">
        <w:rPr>
          <w:rFonts w:cstheme="minorHAnsi"/>
          <w:sz w:val="20"/>
          <w:szCs w:val="20"/>
        </w:rPr>
        <w:t>, ktor</w:t>
      </w:r>
      <w:r w:rsidR="00F94318" w:rsidRPr="004157C7">
        <w:rPr>
          <w:rFonts w:cstheme="minorHAnsi"/>
          <w:sz w:val="20"/>
          <w:szCs w:val="20"/>
        </w:rPr>
        <w:t>é</w:t>
      </w:r>
      <w:r w:rsidRPr="004157C7">
        <w:rPr>
          <w:rFonts w:cstheme="minorHAnsi"/>
          <w:sz w:val="20"/>
          <w:szCs w:val="20"/>
        </w:rPr>
        <w:t xml:space="preserve"> </w:t>
      </w:r>
      <w:r w:rsidR="00F94318" w:rsidRPr="004157C7">
        <w:rPr>
          <w:rFonts w:cstheme="minorHAnsi"/>
          <w:sz w:val="20"/>
          <w:szCs w:val="20"/>
        </w:rPr>
        <w:t>sú</w:t>
      </w:r>
      <w:r w:rsidRPr="004157C7">
        <w:rPr>
          <w:rFonts w:cstheme="minorHAnsi"/>
          <w:sz w:val="20"/>
          <w:szCs w:val="20"/>
        </w:rPr>
        <w:t xml:space="preserve"> predmetom zákazky mus</w:t>
      </w:r>
      <w:r w:rsidR="00F94318" w:rsidRPr="004157C7">
        <w:rPr>
          <w:rFonts w:cstheme="minorHAnsi"/>
          <w:sz w:val="20"/>
          <w:szCs w:val="20"/>
        </w:rPr>
        <w:t>ia</w:t>
      </w:r>
      <w:r w:rsidRPr="004157C7">
        <w:rPr>
          <w:rFonts w:cstheme="minorHAnsi"/>
          <w:sz w:val="20"/>
          <w:szCs w:val="20"/>
        </w:rPr>
        <w:t xml:space="preserve"> spĺňať príslušné požiadavky, ktoré sú stanovené ako minimálne, pričom uchádzači môžu ponúknuť tovar</w:t>
      </w:r>
      <w:r w:rsidR="00F94318" w:rsidRPr="004157C7">
        <w:rPr>
          <w:rFonts w:cstheme="minorHAnsi"/>
          <w:sz w:val="20"/>
          <w:szCs w:val="20"/>
        </w:rPr>
        <w:t>/službu</w:t>
      </w:r>
      <w:r w:rsidRPr="004157C7">
        <w:rPr>
          <w:rFonts w:cstheme="minorHAnsi"/>
          <w:sz w:val="20"/>
          <w:szCs w:val="20"/>
        </w:rPr>
        <w:t xml:space="preserve"> s</w:t>
      </w:r>
      <w:r w:rsidR="00414510" w:rsidRPr="004157C7">
        <w:rPr>
          <w:rFonts w:cstheme="minorHAnsi"/>
          <w:sz w:val="20"/>
          <w:szCs w:val="20"/>
        </w:rPr>
        <w:t> </w:t>
      </w:r>
      <w:r w:rsidRPr="004157C7">
        <w:rPr>
          <w:rFonts w:cstheme="minorHAnsi"/>
          <w:sz w:val="20"/>
          <w:szCs w:val="20"/>
        </w:rPr>
        <w:t>ekvivalentnými, resp. vyššími kvalitatívnymi alebo výkonnostnými parametrami ako sú požadované.</w:t>
      </w:r>
    </w:p>
    <w:p w14:paraId="5253668F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4926B2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3) Lehota na predloženie cenovej ponuky:</w:t>
      </w:r>
    </w:p>
    <w:p w14:paraId="60F80962" w14:textId="77777777" w:rsidR="00ED1183" w:rsidRPr="004157C7" w:rsidRDefault="00ED1183" w:rsidP="00ED118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do </w:t>
      </w:r>
      <w:r>
        <w:rPr>
          <w:rFonts w:cstheme="minorHAnsi"/>
          <w:sz w:val="20"/>
          <w:szCs w:val="20"/>
        </w:rPr>
        <w:t>25</w:t>
      </w:r>
      <w:r w:rsidRPr="004157C7">
        <w:rPr>
          <w:rFonts w:cstheme="minorHAnsi"/>
          <w:sz w:val="20"/>
          <w:szCs w:val="20"/>
        </w:rPr>
        <w:t>.06.2022</w:t>
      </w:r>
      <w:r>
        <w:rPr>
          <w:rFonts w:cstheme="minorHAnsi"/>
          <w:sz w:val="20"/>
          <w:szCs w:val="20"/>
        </w:rPr>
        <w:t xml:space="preserve"> do 23.00 hod</w:t>
      </w:r>
    </w:p>
    <w:p w14:paraId="0E29ED51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9820255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4) Spôsob predloženia cenovej ponuky:</w:t>
      </w:r>
    </w:p>
    <w:p w14:paraId="7C8A9EAC" w14:textId="77777777" w:rsidR="00E96B30" w:rsidRDefault="00E96B30" w:rsidP="00E96B30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Prostredníctvom webového sídla JESEPHINE.</w:t>
      </w:r>
    </w:p>
    <w:p w14:paraId="22FA355A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5ABAD" w14:textId="4A8D8E8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5)  Určenie predpokladanej hodnoty zákazky:</w:t>
      </w:r>
    </w:p>
    <w:p w14:paraId="6C77B95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Predpokladaná hodnota zákazky bude určená ako aritmetický priemer z predložených cenových ponúk na predmet zákazky.</w:t>
      </w:r>
    </w:p>
    <w:p w14:paraId="480DAF2C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005F4F0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7) Ďalšie informácie:</w:t>
      </w:r>
    </w:p>
    <w:p w14:paraId="749EEFFF" w14:textId="33A19FCB" w:rsidR="004C0C10" w:rsidRPr="004157C7" w:rsidRDefault="004C0C10" w:rsidP="004C0C1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Tento prieskum nevedie k podpisu zmluvy, ale je použitý s cieľom získať prehľad o cene za predmet zákazky v súčasnosti a bude použitý pre stanovenie predpokladanej hodnoty zákazky pre potreby verejného obstarávania podľa Usmernenia PPA č. 8/2017 na rovnaký predmet zákazky.</w:t>
      </w:r>
    </w:p>
    <w:p w14:paraId="1069FEFA" w14:textId="77777777" w:rsidR="004C0C10" w:rsidRPr="004157C7" w:rsidRDefault="004C0C10" w:rsidP="004C0C1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Uchádzač deklaruje, že ním ponúkaný tovar spĺňa požiadavky na predmet zákazky a uvedením ceny za predmet zákazky deklaruje svoju vôľu poskytnúť plnenie – dodať tovar za navrhnutú cenu.</w:t>
      </w:r>
    </w:p>
    <w:p w14:paraId="3CC6C0BC" w14:textId="77777777" w:rsidR="00B850FC" w:rsidRPr="004157C7" w:rsidRDefault="00B850F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FDCC9BC" w14:textId="5B81C83A" w:rsidR="00770D93" w:rsidRPr="004157C7" w:rsidRDefault="00B65EB0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V</w:t>
      </w:r>
      <w:r w:rsidR="00343CB4" w:rsidRPr="004157C7">
        <w:rPr>
          <w:rFonts w:cstheme="minorHAnsi"/>
          <w:sz w:val="20"/>
          <w:szCs w:val="20"/>
        </w:rPr>
        <w:t> Dlhom nad Cirochou</w:t>
      </w:r>
      <w:r w:rsidR="006D2222" w:rsidRPr="004157C7">
        <w:rPr>
          <w:rFonts w:cstheme="minorHAnsi"/>
          <w:sz w:val="20"/>
          <w:szCs w:val="20"/>
        </w:rPr>
        <w:t xml:space="preserve">, dňa </w:t>
      </w:r>
      <w:r w:rsidR="00ED1183">
        <w:rPr>
          <w:rFonts w:cstheme="minorHAnsi"/>
          <w:sz w:val="20"/>
          <w:szCs w:val="20"/>
        </w:rPr>
        <w:t>21</w:t>
      </w:r>
      <w:r w:rsidR="006D2222" w:rsidRPr="004157C7">
        <w:rPr>
          <w:rFonts w:cstheme="minorHAnsi"/>
          <w:sz w:val="20"/>
          <w:szCs w:val="20"/>
        </w:rPr>
        <w:t>.0</w:t>
      </w:r>
      <w:r w:rsidR="00824F40" w:rsidRPr="004157C7">
        <w:rPr>
          <w:rFonts w:cstheme="minorHAnsi"/>
          <w:sz w:val="20"/>
          <w:szCs w:val="20"/>
        </w:rPr>
        <w:t>6</w:t>
      </w:r>
      <w:r w:rsidR="006D2222" w:rsidRPr="004157C7">
        <w:rPr>
          <w:rFonts w:cstheme="minorHAnsi"/>
          <w:sz w:val="20"/>
          <w:szCs w:val="20"/>
        </w:rPr>
        <w:t>.202</w:t>
      </w:r>
      <w:r w:rsidR="00824F40" w:rsidRPr="004157C7">
        <w:rPr>
          <w:rFonts w:cstheme="minorHAnsi"/>
          <w:sz w:val="20"/>
          <w:szCs w:val="20"/>
        </w:rPr>
        <w:t>2</w:t>
      </w:r>
    </w:p>
    <w:p w14:paraId="44340F2F" w14:textId="77777777" w:rsidR="00770D93" w:rsidRPr="004157C7" w:rsidRDefault="00770D93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C374868" w14:textId="77777777" w:rsidR="00B728BF" w:rsidRPr="004157C7" w:rsidRDefault="00B728BF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49A9BDE" w14:textId="166A5304" w:rsidR="00FA05D1" w:rsidRPr="004157C7" w:rsidRDefault="00FA05D1" w:rsidP="00FA05D1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</w:t>
      </w:r>
      <w:r w:rsidRPr="004157C7">
        <w:rPr>
          <w:rFonts w:cstheme="minorHAnsi"/>
          <w:sz w:val="20"/>
          <w:szCs w:val="20"/>
        </w:rPr>
        <w:t>.....................................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5A5A585B" w14:textId="77777777" w:rsidR="00FA05D1" w:rsidRPr="004157C7" w:rsidRDefault="00FA05D1" w:rsidP="00FA05D1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   Ing. </w:t>
      </w:r>
      <w:r>
        <w:rPr>
          <w:rFonts w:cstheme="minorHAnsi"/>
          <w:sz w:val="20"/>
          <w:szCs w:val="20"/>
        </w:rPr>
        <w:t>Martin Špunta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56FC8A8D" w14:textId="77777777" w:rsidR="00FA05D1" w:rsidRDefault="00FA05D1" w:rsidP="00FA05D1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  na základe plnej moci</w:t>
      </w:r>
    </w:p>
    <w:p w14:paraId="7414155A" w14:textId="0EF9EA35" w:rsidR="00770D93" w:rsidRDefault="00770D93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3AA81BC7" w14:textId="5E3E61F4" w:rsidR="00045E2A" w:rsidRDefault="00045E2A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1A40C47B" w14:textId="41BE594E" w:rsidR="00045E2A" w:rsidRDefault="00045E2A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3E74EF23" w14:textId="2706D77A" w:rsidR="00045E2A" w:rsidRDefault="00045E2A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4C851AEB" w14:textId="29667AAC" w:rsidR="00045E2A" w:rsidRDefault="00045E2A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5B7CCF08" w14:textId="5E1F48BC" w:rsidR="00045E2A" w:rsidRDefault="00045E2A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71364489" w14:textId="49F03FB8" w:rsidR="00045E2A" w:rsidRDefault="00045E2A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20C94ABD" w14:textId="654506C8" w:rsidR="00045E2A" w:rsidRDefault="00045E2A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sectPr w:rsidR="00045E2A" w:rsidSect="00404288">
      <w:headerReference w:type="default" r:id="rId8"/>
      <w:pgSz w:w="11906" w:h="16838" w:code="9"/>
      <w:pgMar w:top="1276" w:right="1417" w:bottom="184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231F2" w14:textId="77777777" w:rsidR="003618A3" w:rsidRDefault="003618A3" w:rsidP="000852BA">
      <w:pPr>
        <w:spacing w:after="0" w:line="240" w:lineRule="auto"/>
      </w:pPr>
      <w:r>
        <w:separator/>
      </w:r>
    </w:p>
  </w:endnote>
  <w:endnote w:type="continuationSeparator" w:id="0">
    <w:p w14:paraId="308DE1EE" w14:textId="77777777" w:rsidR="003618A3" w:rsidRDefault="003618A3" w:rsidP="0008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0DD91" w14:textId="77777777" w:rsidR="003618A3" w:rsidRDefault="003618A3" w:rsidP="000852BA">
      <w:pPr>
        <w:spacing w:after="0" w:line="240" w:lineRule="auto"/>
      </w:pPr>
      <w:r>
        <w:separator/>
      </w:r>
    </w:p>
  </w:footnote>
  <w:footnote w:type="continuationSeparator" w:id="0">
    <w:p w14:paraId="2080622B" w14:textId="77777777" w:rsidR="003618A3" w:rsidRDefault="003618A3" w:rsidP="00085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8FF38" w14:textId="77777777" w:rsidR="00ED1183" w:rsidRDefault="00ED1183" w:rsidP="00ED1183">
    <w:pPr>
      <w:pStyle w:val="Hlavika"/>
      <w:rPr>
        <w:rFonts w:ascii="Century Gothic" w:hAnsi="Century Gothic"/>
        <w:b/>
        <w:bCs/>
        <w:sz w:val="20"/>
        <w:szCs w:val="20"/>
      </w:rPr>
    </w:pPr>
    <w:r>
      <w:rPr>
        <w:rFonts w:ascii="Century Gothic" w:hAnsi="Century Gothic"/>
        <w:b/>
        <w:bCs/>
        <w:sz w:val="20"/>
        <w:szCs w:val="20"/>
      </w:rPr>
      <w:t>AGRIFOP, a.s. Stakčín</w:t>
    </w:r>
  </w:p>
  <w:p w14:paraId="03E3FDA9" w14:textId="77777777" w:rsidR="00ED1183" w:rsidRDefault="00ED1183" w:rsidP="00ED1183">
    <w:pPr>
      <w:pStyle w:val="Hlavika"/>
      <w:pBdr>
        <w:bottom w:val="single" w:sz="6" w:space="1" w:color="auto"/>
      </w:pBdr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 xml:space="preserve">so sídlom </w:t>
    </w:r>
    <w:r>
      <w:rPr>
        <w:rFonts w:ascii="Century Gothic" w:hAnsi="Century Gothic"/>
        <w:bCs/>
        <w:sz w:val="20"/>
        <w:szCs w:val="20"/>
      </w:rPr>
      <w:t>Na Troskách 1635/3, 974 01 Banská Bystrica</w:t>
    </w:r>
    <w:r>
      <w:rPr>
        <w:rFonts w:ascii="Century Gothic" w:hAnsi="Century Gothic"/>
        <w:sz w:val="20"/>
        <w:szCs w:val="20"/>
      </w:rPr>
      <w:t xml:space="preserve">, Slovenská republika, IČO: 31 713 238, zapísanú v Obchodnom registri Okresného súdu Banská Bystrica, oddiel Sa, vložka č. 1205/S </w:t>
    </w:r>
  </w:p>
  <w:p w14:paraId="6ECD1EFF" w14:textId="77777777" w:rsidR="000852BA" w:rsidRDefault="000852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620B"/>
    <w:multiLevelType w:val="hybridMultilevel"/>
    <w:tmpl w:val="E47ABE6E"/>
    <w:lvl w:ilvl="0" w:tplc="FA1A3E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2196F"/>
    <w:multiLevelType w:val="hybridMultilevel"/>
    <w:tmpl w:val="A57AB046"/>
    <w:lvl w:ilvl="0" w:tplc="5EB81C30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35580"/>
    <w:multiLevelType w:val="hybridMultilevel"/>
    <w:tmpl w:val="C448AE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F49B2"/>
    <w:multiLevelType w:val="hybridMultilevel"/>
    <w:tmpl w:val="29CA7E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055442">
    <w:abstractNumId w:val="2"/>
  </w:num>
  <w:num w:numId="2" w16cid:durableId="757941354">
    <w:abstractNumId w:val="3"/>
  </w:num>
  <w:num w:numId="3" w16cid:durableId="614291815">
    <w:abstractNumId w:val="0"/>
  </w:num>
  <w:num w:numId="4" w16cid:durableId="571160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2B"/>
    <w:rsid w:val="00011253"/>
    <w:rsid w:val="000308A5"/>
    <w:rsid w:val="00042E7C"/>
    <w:rsid w:val="00045E2A"/>
    <w:rsid w:val="00047ACD"/>
    <w:rsid w:val="000611D6"/>
    <w:rsid w:val="000852BA"/>
    <w:rsid w:val="000B5076"/>
    <w:rsid w:val="00116A26"/>
    <w:rsid w:val="00146D02"/>
    <w:rsid w:val="00164900"/>
    <w:rsid w:val="001B372B"/>
    <w:rsid w:val="001F6615"/>
    <w:rsid w:val="002006A2"/>
    <w:rsid w:val="00292B3A"/>
    <w:rsid w:val="002B2EE4"/>
    <w:rsid w:val="003055EC"/>
    <w:rsid w:val="003109F2"/>
    <w:rsid w:val="003310AA"/>
    <w:rsid w:val="00343CB4"/>
    <w:rsid w:val="003618A3"/>
    <w:rsid w:val="003636C3"/>
    <w:rsid w:val="003844F4"/>
    <w:rsid w:val="003E290F"/>
    <w:rsid w:val="00404288"/>
    <w:rsid w:val="00414510"/>
    <w:rsid w:val="004157C7"/>
    <w:rsid w:val="004C0C10"/>
    <w:rsid w:val="00687DE8"/>
    <w:rsid w:val="006939A3"/>
    <w:rsid w:val="006963A7"/>
    <w:rsid w:val="00697A8D"/>
    <w:rsid w:val="006C16B6"/>
    <w:rsid w:val="006C47E4"/>
    <w:rsid w:val="006D2222"/>
    <w:rsid w:val="006F1A47"/>
    <w:rsid w:val="00733C55"/>
    <w:rsid w:val="00770D93"/>
    <w:rsid w:val="00771230"/>
    <w:rsid w:val="007728F9"/>
    <w:rsid w:val="007B3C28"/>
    <w:rsid w:val="00824F40"/>
    <w:rsid w:val="00885817"/>
    <w:rsid w:val="008910F2"/>
    <w:rsid w:val="008B419F"/>
    <w:rsid w:val="008B5097"/>
    <w:rsid w:val="0091335A"/>
    <w:rsid w:val="00951360"/>
    <w:rsid w:val="0099535B"/>
    <w:rsid w:val="009A2088"/>
    <w:rsid w:val="009D2A12"/>
    <w:rsid w:val="009F7AD3"/>
    <w:rsid w:val="00A51D0B"/>
    <w:rsid w:val="00A82EDC"/>
    <w:rsid w:val="00AA74C8"/>
    <w:rsid w:val="00AE25C1"/>
    <w:rsid w:val="00B52B4C"/>
    <w:rsid w:val="00B55813"/>
    <w:rsid w:val="00B65EB0"/>
    <w:rsid w:val="00B728BF"/>
    <w:rsid w:val="00B850FC"/>
    <w:rsid w:val="00C118BA"/>
    <w:rsid w:val="00C448B4"/>
    <w:rsid w:val="00C804AA"/>
    <w:rsid w:val="00C855B7"/>
    <w:rsid w:val="00C93585"/>
    <w:rsid w:val="00CE0243"/>
    <w:rsid w:val="00CF59C6"/>
    <w:rsid w:val="00DE3C21"/>
    <w:rsid w:val="00E96B30"/>
    <w:rsid w:val="00ED1183"/>
    <w:rsid w:val="00F20DD6"/>
    <w:rsid w:val="00F94318"/>
    <w:rsid w:val="00FA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2BCE"/>
  <w15:chartTrackingRefBased/>
  <w15:docId w15:val="{9D31E7D8-7BDF-4873-9224-89E63391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1B372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6490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4900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2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2B3A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011253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52BA"/>
  </w:style>
  <w:style w:type="paragraph" w:styleId="Pta">
    <w:name w:val="footer"/>
    <w:basedOn w:val="Normlny"/>
    <w:link w:val="Pt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52BA"/>
  </w:style>
  <w:style w:type="character" w:styleId="Odkaznakomentr">
    <w:name w:val="annotation reference"/>
    <w:basedOn w:val="Predvolenpsmoodseku"/>
    <w:uiPriority w:val="99"/>
    <w:semiHidden/>
    <w:unhideWhenUsed/>
    <w:rsid w:val="009513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13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136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13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1360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locked/>
    <w:rsid w:val="00951360"/>
  </w:style>
  <w:style w:type="paragraph" w:styleId="Revzia">
    <w:name w:val="Revision"/>
    <w:hidden/>
    <w:uiPriority w:val="99"/>
    <w:semiHidden/>
    <w:rsid w:val="00824F40"/>
    <w:pPr>
      <w:spacing w:after="0" w:line="240" w:lineRule="auto"/>
    </w:pPr>
  </w:style>
  <w:style w:type="character" w:customStyle="1" w:styleId="ra">
    <w:name w:val="ra"/>
    <w:basedOn w:val="Predvolenpsmoodseku"/>
    <w:rsid w:val="00045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52CD-1930-4388-AE73-A868CA51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Kuricova</dc:creator>
  <cp:keywords/>
  <dc:description/>
  <cp:lastModifiedBy>Spunta Martin</cp:lastModifiedBy>
  <cp:revision>46</cp:revision>
  <cp:lastPrinted>2019-07-29T10:42:00Z</cp:lastPrinted>
  <dcterms:created xsi:type="dcterms:W3CDTF">2018-01-11T08:12:00Z</dcterms:created>
  <dcterms:modified xsi:type="dcterms:W3CDTF">2022-06-21T13:41:00Z</dcterms:modified>
</cp:coreProperties>
</file>