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svg" ContentType="image/svg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r/>
    </w:p>
    <w:tbl>
      <w:tblPr>
        <w:tblStyle w:val="TableGrid"/>
        <w:name w:val="Table1"/>
        <w:tabOrder w:val="0"/>
        <w:jc w:val="left"/>
        <w:tblInd w:w="0" w:type="dxa"/>
        <w:tblW w:w="9351" w:type="dxa"/>
        <w:tblLook w:val="04A0" w:firstRow="1" w:lastRow="0" w:firstColumn="1" w:lastColumn="0" w:noHBand="0" w:noVBand="1"/>
      </w:tblPr>
      <w:tblGrid>
        <w:gridCol w:w="2122"/>
        <w:gridCol w:w="7229"/>
      </w:tblGrid>
      <w:tr>
        <w:trPr>
          <w:tblHeader w:val="0"/>
          <w:cantSplit w:val="0"/>
          <w:trHeight w:val="0" w:hRule="auto"/>
        </w:trPr>
        <w:tc>
          <w:tcPr>
            <w:tcW w:w="2122" w:type="dxa"/>
            <w:vAlign w:val="center"/>
            <w:tmTcPr id="1655816084" protected="0"/>
          </w:tcPr>
          <w:p>
            <w:pPr/>
            <w:r>
              <w:rPr>
                <w:rFonts w:eastAsia="Times New Roman"/>
                <w:color w:val="000000"/>
                <w:lang w:eastAsia="sk-sk"/>
              </w:rPr>
              <w:t>Názov:</w:t>
            </w:r>
            <w:r/>
          </w:p>
        </w:tc>
        <w:tc>
          <w:tcPr>
            <w:tcW w:w="7229" w:type="dxa"/>
            <w:tmTcPr id="1655816084" protected="0"/>
          </w:tcPr>
          <w:p>
            <w:pPr>
              <w:rPr>
                <w:b/>
              </w:rPr>
            </w:pPr>
            <w:r>
              <w:rPr>
                <w:b/>
              </w:rPr>
              <w:t>Stranové zábrany do ležiskových boxov - kapacita 58 ležiskových boxov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122" w:type="dxa"/>
            <w:vAlign w:val="bottom"/>
            <w:tmTcPr id="1655816084" protected="0"/>
          </w:tcPr>
          <w:p>
            <w:pPr/>
            <w:r>
              <w:rPr>
                <w:rFonts w:eastAsia="Times New Roman"/>
                <w:color w:val="000000"/>
                <w:lang w:eastAsia="sk-sk"/>
              </w:rPr>
              <w:t>Typové označenie:</w:t>
            </w:r>
            <w:r/>
          </w:p>
        </w:tc>
        <w:tc>
          <w:tcPr>
            <w:tcW w:w="7229" w:type="dxa"/>
            <w:tmTcPr id="1655816084" protected="0"/>
          </w:tcPr>
          <w:p>
            <w:pPr/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2122" w:type="dxa"/>
            <w:vAlign w:val="bottom"/>
            <w:tmTcPr id="1655816084" protected="0"/>
          </w:tcPr>
          <w:p>
            <w:pPr/>
            <w:r>
              <w:rPr>
                <w:rFonts w:eastAsia="Times New Roman"/>
                <w:color w:val="000000"/>
                <w:lang w:eastAsia="sk-sk"/>
              </w:rPr>
              <w:t xml:space="preserve">Výrobca: </w:t>
            </w:r>
            <w:r/>
          </w:p>
        </w:tc>
        <w:tc>
          <w:tcPr>
            <w:tcW w:w="7229" w:type="dxa"/>
            <w:tmTcPr id="1655816084" protected="0"/>
          </w:tcPr>
          <w:p>
            <w:pPr/>
            <w:r/>
          </w:p>
        </w:tc>
      </w:tr>
    </w:tbl>
    <w:p>
      <w:r/>
    </w:p>
    <w:tbl>
      <w:tblPr>
        <w:tblStyle w:val="TableGrid"/>
        <w:name w:val="Table2"/>
        <w:tabOrder w:val="0"/>
        <w:jc w:val="left"/>
        <w:tblInd w:w="0" w:type="dxa"/>
        <w:tblW w:w="14572" w:type="dxa"/>
        <w:tblLook w:val="04A0" w:firstRow="1" w:lastRow="0" w:firstColumn="1" w:lastColumn="0" w:noHBand="0" w:noVBand="1"/>
      </w:tblPr>
      <w:tblGrid>
        <w:gridCol w:w="9341"/>
        <w:gridCol w:w="2406"/>
        <w:gridCol w:w="2825"/>
      </w:tblGrid>
      <w:tr>
        <w:trPr>
          <w:tblHeader w:val="0"/>
          <w:cantSplit w:val="0"/>
          <w:trHeight w:val="0" w:hRule="auto"/>
        </w:trPr>
        <w:tc>
          <w:tcPr>
            <w:tcW w:w="9341" w:type="dxa"/>
            <w:vAlign w:val="center"/>
            <w:tmTcPr id="1655816084" protected="0"/>
          </w:tcPr>
          <w:p>
            <w:pPr>
              <w:pStyle w:val="para4"/>
              <w:spacing/>
              <w:jc w:val="center"/>
            </w:pPr>
            <w:r>
              <w:rPr>
                <w:b/>
                <w:bCs/>
              </w:rPr>
              <w:t>Požadovaný technický parameter</w:t>
            </w:r>
            <w:r/>
          </w:p>
        </w:tc>
        <w:tc>
          <w:tcPr>
            <w:tcW w:w="2406" w:type="dxa"/>
            <w:vAlign w:val="center"/>
            <w:tmTcPr id="1655816084" protected="0"/>
          </w:tcPr>
          <w:p>
            <w:pPr>
              <w:pStyle w:val="para4"/>
              <w:spacing/>
              <w:jc w:val="center"/>
            </w:pPr>
            <w:r>
              <w:rPr>
                <w:b/>
                <w:bCs/>
              </w:rPr>
              <w:t>Hodnota požadovaného parametra</w:t>
            </w:r>
            <w:r/>
          </w:p>
        </w:tc>
        <w:tc>
          <w:tcPr>
            <w:tcW w:w="2825" w:type="dxa"/>
            <w:vAlign w:val="center"/>
            <w:tmTcPr id="1655816084" protected="0"/>
          </w:tcPr>
          <w:p>
            <w:pPr>
              <w:spacing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Konkrétna hodnota parametra (uchádzač doplní:</w:t>
            </w:r>
          </w:p>
          <w:p>
            <w:pPr>
              <w:pStyle w:val="para4"/>
              <w:spacing/>
              <w:jc w:val="center"/>
            </w:pPr>
            <w:r>
              <w:rPr>
                <w:b/>
                <w:bCs/>
              </w:rPr>
              <w:t>(áno / nie / hodnota)</w:t>
            </w: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9341" w:type="dxa"/>
            <w:tmTcPr id="1655816084" protected="0"/>
          </w:tcPr>
          <w:p>
            <w:pPr>
              <w:pStyle w:val="para4"/>
              <w:spacing/>
              <w:jc w:val="both"/>
              <w:tabs defTabSz="708">
                <w:tab w:val="left" w:pos="284" w:leader="none"/>
              </w:tabs>
            </w:pPr>
            <w:r>
              <w:t xml:space="preserve">- požadovaný počet novovytvorených ležiskových boxov 68 ks </w:t>
            </w:r>
          </w:p>
        </w:tc>
        <w:tc>
          <w:tcPr>
            <w:tcW w:w="2406" w:type="dxa"/>
            <w:tmTcPr id="1655816084" protected="0"/>
          </w:tcPr>
          <w:p>
            <w:pPr>
              <w:spacing/>
              <w:jc w:val="center"/>
            </w:pPr>
            <w:r>
              <w:t>Vyžaduje sa</w:t>
            </w:r>
          </w:p>
        </w:tc>
        <w:tc>
          <w:tcPr>
            <w:tcW w:w="2825" w:type="dxa"/>
            <w:tmTcPr id="1655816084" protected="0"/>
          </w:tcPr>
          <w:p>
            <w:pPr/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9341" w:type="dxa"/>
            <w:tmTcPr id="1655816084" protected="0"/>
          </w:tcPr>
          <w:p>
            <w:pPr>
              <w:pStyle w:val="para4"/>
              <w:spacing/>
              <w:jc w:val="both"/>
              <w:tabs defTabSz="708">
                <w:tab w:val="left" w:pos="284" w:leader="none"/>
              </w:tabs>
            </w:pPr>
            <w:r>
              <w:t xml:space="preserve">- minimálna hrúbka steny kotviaceho stĺpika </w:t>
            </w:r>
          </w:p>
        </w:tc>
        <w:tc>
          <w:tcPr>
            <w:tcW w:w="2406" w:type="dxa"/>
            <w:tmTcPr id="1655816084" protected="0"/>
          </w:tcPr>
          <w:p>
            <w:pPr>
              <w:spacing/>
              <w:jc w:val="center"/>
            </w:pPr>
            <w:r>
              <w:t>min.2,7 mm</w:t>
            </w:r>
          </w:p>
        </w:tc>
        <w:tc>
          <w:tcPr>
            <w:tcW w:w="2825" w:type="dxa"/>
            <w:tmTcPr id="1655816084" protected="0"/>
          </w:tcPr>
          <w:p>
            <w:pPr/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9341" w:type="dxa"/>
            <w:tmTcPr id="1655816084" protected="0"/>
          </w:tcPr>
          <w:p>
            <w:pPr>
              <w:pStyle w:val="para4"/>
              <w:spacing/>
              <w:jc w:val="both"/>
              <w:tabs defTabSz="708">
                <w:tab w:val="left" w:pos="284" w:leader="none"/>
              </w:tabs>
            </w:pPr>
            <w:r>
              <w:t>- možnosť výškového nastavenia hornej hrany  stranovej zábrany celkovým posúvaním vo vertikálnom smere spolu s kohútikovou zábranou, ktorá je súčasťou stranovej zábrany</w:t>
            </w:r>
          </w:p>
        </w:tc>
        <w:tc>
          <w:tcPr>
            <w:tcW w:w="2406" w:type="dxa"/>
            <w:tmTcPr id="1655816084" protected="0"/>
          </w:tcPr>
          <w:p>
            <w:pPr>
              <w:spacing/>
              <w:jc w:val="center"/>
            </w:pPr>
            <w:r>
              <w:t>Vyžaduje sa</w:t>
            </w:r>
          </w:p>
        </w:tc>
        <w:tc>
          <w:tcPr>
            <w:tcW w:w="2825" w:type="dxa"/>
            <w:tmTcPr id="1655816084" protected="0"/>
          </w:tcPr>
          <w:p>
            <w:pPr/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9341" w:type="dxa"/>
            <w:tmTcPr id="1655816084" protected="0"/>
          </w:tcPr>
          <w:p>
            <w:pPr>
              <w:pStyle w:val="para4"/>
              <w:spacing/>
              <w:jc w:val="both"/>
              <w:tabs defTabSz="708">
                <w:tab w:val="left" w:pos="284" w:leader="none"/>
              </w:tabs>
            </w:pPr>
            <w:r>
              <w:t xml:space="preserve">- povrchová úprava žiarovým zinkovaním </w:t>
            </w:r>
          </w:p>
        </w:tc>
        <w:tc>
          <w:tcPr>
            <w:tcW w:w="2406" w:type="dxa"/>
            <w:tmTcPr id="1655816084" protected="0"/>
          </w:tcPr>
          <w:p>
            <w:pPr>
              <w:spacing/>
              <w:jc w:val="center"/>
            </w:pPr>
            <w:r>
              <w:t>Vyžaduje sa</w:t>
            </w:r>
          </w:p>
        </w:tc>
        <w:tc>
          <w:tcPr>
            <w:tcW w:w="2825" w:type="dxa"/>
            <w:tmTcPr id="1655816084" protected="0"/>
          </w:tcPr>
          <w:p>
            <w:pPr/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9341" w:type="dxa"/>
            <w:tmTcPr id="1655816084" protected="0"/>
          </w:tcPr>
          <w:p>
            <w:pPr>
              <w:pStyle w:val="para4"/>
              <w:spacing/>
              <w:jc w:val="both"/>
              <w:tabs defTabSz="708">
                <w:tab w:val="left" w:pos="284" w:leader="none"/>
              </w:tabs>
            </w:pPr>
            <w:r>
              <w:t>- možnosť horizontálneho posúvania kohútikovej zábrany a tým nastavenie požadovanej diagonálnej  vzdialenosti od hrany stelivového prahu</w:t>
            </w:r>
          </w:p>
        </w:tc>
        <w:tc>
          <w:tcPr>
            <w:tcW w:w="2406" w:type="dxa"/>
            <w:tmTcPr id="1655816084" protected="0"/>
          </w:tcPr>
          <w:p>
            <w:pPr>
              <w:spacing/>
              <w:jc w:val="center"/>
            </w:pPr>
            <w:r>
              <w:t>Vyžaduje sa</w:t>
            </w:r>
          </w:p>
        </w:tc>
        <w:tc>
          <w:tcPr>
            <w:tcW w:w="2825" w:type="dxa"/>
            <w:tmTcPr id="1655816084" protected="0"/>
          </w:tcPr>
          <w:p>
            <w:pPr/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9341" w:type="dxa"/>
            <w:tmTcPr id="1655816084" protected="0"/>
          </w:tcPr>
          <w:p>
            <w:pPr>
              <w:pStyle w:val="para4"/>
              <w:spacing/>
              <w:jc w:val="both"/>
              <w:tabs defTabSz="708">
                <w:tab w:val="left" w:pos="284" w:leader="none"/>
              </w:tabs>
            </w:pPr>
            <w:r>
              <w:t>- vrátane inštalačného materiálu a montáže</w:t>
            </w:r>
          </w:p>
        </w:tc>
        <w:tc>
          <w:tcPr>
            <w:tcW w:w="2406" w:type="dxa"/>
            <w:tmTcPr id="1655816084" protected="0"/>
          </w:tcPr>
          <w:p>
            <w:pPr>
              <w:spacing/>
              <w:jc w:val="center"/>
            </w:pPr>
            <w:r>
              <w:t>Vyžaduje sa</w:t>
            </w:r>
          </w:p>
        </w:tc>
        <w:tc>
          <w:tcPr>
            <w:tcW w:w="2825" w:type="dxa"/>
            <w:tmTcPr id="1655816084" protected="0"/>
          </w:tcPr>
          <w:p>
            <w:pPr/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9341" w:type="dxa"/>
            <w:tmTcPr id="1655816084" protected="0"/>
          </w:tcPr>
          <w:p>
            <w:pPr>
              <w:pStyle w:val="para4"/>
              <w:spacing/>
              <w:jc w:val="both"/>
              <w:tabs defTabSz="708">
                <w:tab w:val="left" w:pos="284" w:leader="none"/>
              </w:tabs>
            </w:pPr>
            <w:r/>
          </w:p>
        </w:tc>
        <w:tc>
          <w:tcPr>
            <w:tcW w:w="2406" w:type="dxa"/>
            <w:tmTcPr id="1655816084" protected="0"/>
          </w:tcPr>
          <w:p>
            <w:pPr>
              <w:spacing/>
              <w:jc w:val="center"/>
            </w:pPr>
            <w:r/>
          </w:p>
        </w:tc>
        <w:tc>
          <w:tcPr>
            <w:tcW w:w="2825" w:type="dxa"/>
            <w:tmTcPr id="1655816084" protected="0"/>
          </w:tcPr>
          <w:p>
            <w:pPr/>
            <w:r/>
          </w:p>
        </w:tc>
      </w:tr>
    </w:tbl>
    <w:p>
      <w:r/>
    </w:p>
    <w:tbl>
      <w:tblPr>
        <w:tblStyle w:val="TableGrid"/>
        <w:name w:val="Table3"/>
        <w:tabOrder w:val="0"/>
        <w:jc w:val="left"/>
        <w:tblInd w:w="0" w:type="dxa"/>
        <w:tblW w:w="9351" w:type="dxa"/>
        <w:tblLook w:val="04A0" w:firstRow="1" w:lastRow="0" w:firstColumn="1" w:lastColumn="0" w:noHBand="0" w:noVBand="1"/>
      </w:tblPr>
      <w:tblGrid>
        <w:gridCol w:w="2122"/>
        <w:gridCol w:w="7229"/>
      </w:tblGrid>
      <w:tr>
        <w:trPr>
          <w:tblHeader w:val="0"/>
          <w:cantSplit w:val="0"/>
          <w:trHeight w:val="0" w:hRule="auto"/>
        </w:trPr>
        <w:tc>
          <w:tcPr>
            <w:tcW w:w="2122" w:type="dxa"/>
            <w:vAlign w:val="bottom"/>
            <w:tmTcPr id="1655816084" protected="0"/>
          </w:tcPr>
          <w:p>
            <w:pPr/>
            <w:r>
              <w:rPr>
                <w:rFonts w:eastAsia="Times New Roman"/>
                <w:color w:val="000000"/>
                <w:lang w:eastAsia="sk-sk"/>
              </w:rPr>
              <w:t>Cena bez DPH v EUR:</w:t>
            </w:r>
            <w:r/>
          </w:p>
        </w:tc>
        <w:tc>
          <w:tcPr>
            <w:tcW w:w="7229" w:type="dxa"/>
            <w:tmTcPr id="1655816084" protected="0"/>
          </w:tcPr>
          <w:p>
            <w:pPr/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2122" w:type="dxa"/>
            <w:vAlign w:val="bottom"/>
            <w:tmTcPr id="1655816084" protected="0"/>
          </w:tcPr>
          <w:p>
            <w:pPr/>
            <w:r>
              <w:rPr>
                <w:rFonts w:eastAsia="Times New Roman"/>
                <w:color w:val="000000"/>
                <w:lang w:eastAsia="sk-sk"/>
              </w:rPr>
              <w:t>DPH v EUR::</w:t>
            </w:r>
            <w:r/>
          </w:p>
        </w:tc>
        <w:tc>
          <w:tcPr>
            <w:tcW w:w="7229" w:type="dxa"/>
            <w:tmTcPr id="1655816084" protected="0"/>
          </w:tcPr>
          <w:p>
            <w:pPr/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2122" w:type="dxa"/>
            <w:vAlign w:val="bottom"/>
            <w:tmTcPr id="1655816084" protected="0"/>
          </w:tcPr>
          <w:p>
            <w:pPr/>
            <w:r>
              <w:rPr>
                <w:rFonts w:eastAsia="Times New Roman"/>
                <w:color w:val="000000"/>
                <w:lang w:eastAsia="sk-sk"/>
              </w:rPr>
              <w:t>Cena  s DPH v EUR:</w:t>
            </w:r>
            <w:r/>
          </w:p>
        </w:tc>
        <w:tc>
          <w:tcPr>
            <w:tcW w:w="7229" w:type="dxa"/>
            <w:tmTcPr id="1655816084" protected="0"/>
          </w:tcPr>
          <w:p>
            <w:pPr/>
            <w:r/>
          </w:p>
        </w:tc>
      </w:tr>
    </w:tbl>
    <w:p>
      <w:r/>
    </w:p>
    <w:p>
      <w:r/>
    </w:p>
    <w:tbl>
      <w:tblPr>
        <w:tblStyle w:val="TableGrid"/>
        <w:name w:val="Table4"/>
        <w:tabOrder w:val="0"/>
        <w:jc w:val="left"/>
        <w:tblInd w:w="0" w:type="dxa"/>
        <w:tblW w:w="9351" w:type="dxa"/>
        <w:tblLook w:val="04A0" w:firstRow="1" w:lastRow="0" w:firstColumn="1" w:lastColumn="0" w:noHBand="0" w:noVBand="1"/>
      </w:tblPr>
      <w:tblGrid>
        <w:gridCol w:w="2122"/>
        <w:gridCol w:w="7229"/>
      </w:tblGrid>
      <w:tr>
        <w:trPr>
          <w:tblHeader w:val="0"/>
          <w:cantSplit w:val="0"/>
          <w:trHeight w:val="0" w:hRule="auto"/>
        </w:trPr>
        <w:tc>
          <w:tcPr>
            <w:tcW w:w="2122" w:type="dxa"/>
            <w:vAlign w:val="center"/>
            <w:tmTcPr id="1655816084" protected="0"/>
          </w:tcPr>
          <w:p>
            <w:pPr/>
            <w:r>
              <w:rPr>
                <w:rFonts w:eastAsia="Times New Roman"/>
                <w:color w:val="000000"/>
                <w:lang w:eastAsia="sk-sk"/>
              </w:rPr>
              <w:t>Názov:</w:t>
            </w:r>
            <w:r/>
          </w:p>
        </w:tc>
        <w:tc>
          <w:tcPr>
            <w:tcW w:w="7229" w:type="dxa"/>
            <w:tmTcPr id="1655816084" protected="0"/>
          </w:tcPr>
          <w:p>
            <w:pPr>
              <w:rPr>
                <w:b/>
              </w:rPr>
            </w:pPr>
            <w:r>
              <w:rPr>
                <w:b/>
              </w:rPr>
              <w:t>Napájacie žľaby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122" w:type="dxa"/>
            <w:vAlign w:val="bottom"/>
            <w:tmTcPr id="1655816084" protected="0"/>
          </w:tcPr>
          <w:p>
            <w:pPr/>
            <w:r>
              <w:rPr>
                <w:rFonts w:eastAsia="Times New Roman"/>
                <w:color w:val="000000"/>
                <w:lang w:eastAsia="sk-sk"/>
              </w:rPr>
              <w:t>Typové označenie:</w:t>
            </w:r>
            <w:r/>
          </w:p>
        </w:tc>
        <w:tc>
          <w:tcPr>
            <w:tcW w:w="7229" w:type="dxa"/>
            <w:tmTcPr id="1655816084" protected="0"/>
          </w:tcPr>
          <w:p>
            <w:pPr/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2122" w:type="dxa"/>
            <w:vAlign w:val="bottom"/>
            <w:tmTcPr id="1655816084" protected="0"/>
          </w:tcPr>
          <w:p>
            <w:pPr/>
            <w:r>
              <w:rPr>
                <w:rFonts w:eastAsia="Times New Roman"/>
                <w:color w:val="000000"/>
                <w:lang w:eastAsia="sk-sk"/>
              </w:rPr>
              <w:t xml:space="preserve">Výrobca: </w:t>
            </w:r>
            <w:r/>
          </w:p>
        </w:tc>
        <w:tc>
          <w:tcPr>
            <w:tcW w:w="7229" w:type="dxa"/>
            <w:tmTcPr id="1655816084" protected="0"/>
          </w:tcPr>
          <w:p>
            <w:pPr/>
            <w:r/>
          </w:p>
        </w:tc>
      </w:tr>
    </w:tbl>
    <w:p>
      <w:r/>
    </w:p>
    <w:tbl>
      <w:tblPr>
        <w:tblStyle w:val="TableGrid"/>
        <w:name w:val="Table5"/>
        <w:tabOrder w:val="0"/>
        <w:jc w:val="left"/>
        <w:tblInd w:w="0" w:type="dxa"/>
        <w:tblW w:w="14572" w:type="dxa"/>
        <w:tblLook w:val="04A0" w:firstRow="1" w:lastRow="0" w:firstColumn="1" w:lastColumn="0" w:noHBand="0" w:noVBand="1"/>
      </w:tblPr>
      <w:tblGrid>
        <w:gridCol w:w="9341"/>
        <w:gridCol w:w="2406"/>
        <w:gridCol w:w="2825"/>
      </w:tblGrid>
      <w:tr>
        <w:trPr>
          <w:tblHeader w:val="0"/>
          <w:cantSplit w:val="0"/>
          <w:trHeight w:val="768" w:hRule="atLeast"/>
        </w:trPr>
        <w:tc>
          <w:tcPr>
            <w:tcW w:w="9341" w:type="dxa"/>
            <w:vAlign w:val="center"/>
            <w:tmTcPr id="1655816084" protected="0"/>
          </w:tcPr>
          <w:p>
            <w:pPr>
              <w:pStyle w:val="para4"/>
              <w:spacing/>
              <w:jc w:val="center"/>
            </w:pPr>
            <w:r>
              <w:rPr>
                <w:b/>
                <w:bCs/>
              </w:rPr>
              <w:t>Požadovaný technický parameter</w:t>
            </w:r>
            <w:r/>
          </w:p>
        </w:tc>
        <w:tc>
          <w:tcPr>
            <w:tcW w:w="2406" w:type="dxa"/>
            <w:vAlign w:val="center"/>
            <w:tmTcPr id="1655816084" protected="0"/>
          </w:tcPr>
          <w:p>
            <w:pPr>
              <w:pStyle w:val="para4"/>
              <w:spacing/>
              <w:jc w:val="center"/>
            </w:pPr>
            <w:r>
              <w:rPr>
                <w:b/>
                <w:bCs/>
              </w:rPr>
              <w:t>Hodnota požadovaného parametra</w:t>
            </w:r>
            <w:r/>
          </w:p>
        </w:tc>
        <w:tc>
          <w:tcPr>
            <w:tcW w:w="2825" w:type="dxa"/>
            <w:vAlign w:val="center"/>
            <w:tmTcPr id="1655816084" protected="0"/>
          </w:tcPr>
          <w:p>
            <w:pPr>
              <w:spacing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Konkrétna hodnota parametra (uchádzač doplní:</w:t>
            </w:r>
          </w:p>
          <w:p>
            <w:pPr>
              <w:pStyle w:val="para4"/>
              <w:spacing/>
              <w:jc w:val="center"/>
            </w:pPr>
            <w:r>
              <w:rPr>
                <w:b/>
                <w:bCs/>
              </w:rPr>
              <w:t>(áno / nie / hodnota)</w:t>
            </w: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9341" w:type="dxa"/>
            <w:tmTcPr id="1655816084" protected="0"/>
          </w:tcPr>
          <w:p>
            <w:pPr>
              <w:pStyle w:val="para4"/>
              <w:spacing/>
              <w:jc w:val="both"/>
              <w:tabs defTabSz="708">
                <w:tab w:val="left" w:pos="284" w:leader="none"/>
              </w:tabs>
            </w:pPr>
            <w:r>
              <w:t xml:space="preserve">- napájací žľab s celkovou dĺžkou 2,0 - 3,0 m </w:t>
            </w:r>
          </w:p>
        </w:tc>
        <w:tc>
          <w:tcPr>
            <w:tcW w:w="2406" w:type="dxa"/>
            <w:tmTcPr id="1655816084" protected="0"/>
          </w:tcPr>
          <w:p>
            <w:pPr>
              <w:spacing/>
              <w:jc w:val="center"/>
            </w:pPr>
            <w:r>
              <w:t>3ks</w:t>
            </w:r>
          </w:p>
        </w:tc>
        <w:tc>
          <w:tcPr>
            <w:tcW w:w="2825" w:type="dxa"/>
            <w:vAlign w:val="center"/>
            <w:tmTcPr id="1655816084" protected="0"/>
          </w:tcPr>
          <w:p>
            <w:pPr>
              <w:spacing/>
              <w:jc w:val="center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9341" w:type="dxa"/>
            <w:tmTcPr id="1655816084" protected="0"/>
          </w:tcPr>
          <w:p>
            <w:pPr>
              <w:pStyle w:val="para4"/>
              <w:spacing/>
              <w:jc w:val="both"/>
              <w:tabs defTabSz="708">
                <w:tab w:val="left" w:pos="284" w:leader="none"/>
              </w:tabs>
            </w:pPr>
            <w:r>
              <w:t>- ochrana žľabu proti zamŕzaniu, vrátane protimrazovej ochrany prívodného plaváku</w:t>
            </w:r>
          </w:p>
        </w:tc>
        <w:tc>
          <w:tcPr>
            <w:tcW w:w="2406" w:type="dxa"/>
            <w:tmTcPr id="1655816084" protected="0"/>
          </w:tcPr>
          <w:p>
            <w:pPr>
              <w:spacing/>
              <w:jc w:val="center"/>
            </w:pPr>
            <w:r>
              <w:t>vyžaduje sa</w:t>
            </w:r>
          </w:p>
        </w:tc>
        <w:tc>
          <w:tcPr>
            <w:tcW w:w="2825" w:type="dxa"/>
            <w:vAlign w:val="center"/>
            <w:tmTcPr id="1655816084" protected="0"/>
          </w:tcPr>
          <w:p>
            <w:pPr>
              <w:spacing/>
              <w:jc w:val="center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9341" w:type="dxa"/>
            <w:tmTcPr id="1655816084" protected="0"/>
          </w:tcPr>
          <w:p>
            <w:pPr>
              <w:pStyle w:val="para4"/>
              <w:spacing/>
              <w:jc w:val="both"/>
              <w:tabs defTabSz="708">
                <w:tab w:val="left" w:pos="284" w:leader="none"/>
              </w:tabs>
            </w:pPr>
            <w:r>
              <w:t xml:space="preserve"> - výpustný otvor</w:t>
            </w:r>
          </w:p>
        </w:tc>
        <w:tc>
          <w:tcPr>
            <w:tcW w:w="2406" w:type="dxa"/>
            <w:vAlign w:val="center"/>
            <w:tmTcPr id="1655816084" protected="0"/>
          </w:tcPr>
          <w:p>
            <w:pPr>
              <w:spacing/>
              <w:jc w:val="center"/>
            </w:pPr>
            <w:r>
              <w:t xml:space="preserve">Vyžaduje sa </w:t>
            </w:r>
          </w:p>
        </w:tc>
        <w:tc>
          <w:tcPr>
            <w:tcW w:w="2825" w:type="dxa"/>
            <w:vAlign w:val="center"/>
            <w:tmTcPr id="1655816084" protected="0"/>
          </w:tcPr>
          <w:p>
            <w:pPr>
              <w:spacing/>
              <w:jc w:val="center"/>
              <w:rPr>
                <w:b/>
              </w:rPr>
            </w:pPr>
            <w:r>
              <w:rPr>
                <w:b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9341" w:type="dxa"/>
            <w:tmTcPr id="1655816084" protected="0"/>
          </w:tcPr>
          <w:p>
            <w:pPr>
              <w:pStyle w:val="para4"/>
              <w:spacing/>
              <w:jc w:val="both"/>
              <w:tabs defTabSz="708">
                <w:tab w:val="left" w:pos="284" w:leader="none"/>
              </w:tabs>
            </w:pPr>
            <w:r>
              <w:t>- dimenzia prívodného potrubia</w:t>
            </w:r>
          </w:p>
        </w:tc>
        <w:tc>
          <w:tcPr>
            <w:tcW w:w="2406" w:type="dxa"/>
            <w:tmTcPr id="1655816084" protected="0"/>
          </w:tcPr>
          <w:p>
            <w:pPr>
              <w:spacing/>
              <w:jc w:val="center"/>
            </w:pPr>
            <w:r>
              <w:t>min. ¾“</w:t>
            </w:r>
          </w:p>
        </w:tc>
        <w:tc>
          <w:tcPr>
            <w:tcW w:w="2825" w:type="dxa"/>
            <w:vAlign w:val="center"/>
            <w:tmTcPr id="1655816084" protected="0"/>
          </w:tcPr>
          <w:p>
            <w:pPr>
              <w:spacing/>
              <w:jc w:val="center"/>
              <w:rPr>
                <w:b/>
              </w:rPr>
            </w:pPr>
            <w:r>
              <w:rPr>
                <w:b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9341" w:type="dxa"/>
            <w:tmTcPr id="1655816084" protected="0"/>
          </w:tcPr>
          <w:p>
            <w:pPr>
              <w:pStyle w:val="para4"/>
              <w:spacing/>
              <w:jc w:val="both"/>
              <w:tabs defTabSz="708">
                <w:tab w:val="left" w:pos="284" w:leader="none"/>
              </w:tabs>
            </w:pPr>
            <w:r>
              <w:t>- napájací žľab s minimálnou celkovou dĺžkou od 1,2 do 1,5 m</w:t>
            </w:r>
          </w:p>
        </w:tc>
        <w:tc>
          <w:tcPr>
            <w:tcW w:w="2406" w:type="dxa"/>
            <w:vAlign w:val="center"/>
            <w:tmTcPr id="1655816084" protected="0"/>
          </w:tcPr>
          <w:p>
            <w:pPr>
              <w:spacing/>
              <w:jc w:val="center"/>
            </w:pPr>
            <w:r>
              <w:t>2 ks</w:t>
            </w:r>
          </w:p>
        </w:tc>
        <w:tc>
          <w:tcPr>
            <w:tcW w:w="2825" w:type="dxa"/>
            <w:vAlign w:val="center"/>
            <w:tmTcPr id="1655816084" protected="0"/>
          </w:tcPr>
          <w:p>
            <w:pPr>
              <w:spacing/>
              <w:jc w:val="center"/>
              <w:rPr>
                <w:b/>
              </w:rPr>
            </w:pPr>
            <w:r>
              <w:rPr>
                <w:b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9341" w:type="dxa"/>
            <w:tmTcPr id="1655816084" protected="0"/>
          </w:tcPr>
          <w:p>
            <w:pPr>
              <w:pStyle w:val="para4"/>
              <w:spacing/>
              <w:jc w:val="both"/>
              <w:tabs defTabSz="708">
                <w:tab w:val="left" w:pos="284" w:leader="none"/>
              </w:tabs>
            </w:pPr>
            <w:r>
              <w:t>- ochrana žľabu proti zamŕzaniu, vrátane protimrazovej ochrany prívodného plaváku</w:t>
            </w:r>
          </w:p>
        </w:tc>
        <w:tc>
          <w:tcPr>
            <w:tcW w:w="2406" w:type="dxa"/>
            <w:tmTcPr id="1655816084" protected="0"/>
          </w:tcPr>
          <w:p>
            <w:pPr>
              <w:spacing/>
              <w:jc w:val="center"/>
            </w:pPr>
            <w:r>
              <w:t>vyžaduje sa</w:t>
            </w:r>
          </w:p>
        </w:tc>
        <w:tc>
          <w:tcPr>
            <w:tcW w:w="2825" w:type="dxa"/>
            <w:vAlign w:val="center"/>
            <w:tmTcPr id="1655816084" protected="0"/>
          </w:tcPr>
          <w:p>
            <w:pPr>
              <w:spacing/>
              <w:jc w:val="center"/>
              <w:rPr>
                <w:b/>
              </w:rPr>
            </w:pPr>
            <w:r>
              <w:rPr>
                <w:b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9341" w:type="dxa"/>
            <w:tmTcPr id="1655816084" protected="0"/>
          </w:tcPr>
          <w:p>
            <w:pPr>
              <w:pStyle w:val="para4"/>
              <w:spacing/>
              <w:jc w:val="both"/>
              <w:tabs defTabSz="708">
                <w:tab w:val="left" w:pos="284" w:leader="none"/>
              </w:tabs>
            </w:pPr>
            <w:r>
              <w:t>- dimenzia prívodného potrubia</w:t>
            </w:r>
          </w:p>
        </w:tc>
        <w:tc>
          <w:tcPr>
            <w:tcW w:w="2406" w:type="dxa"/>
            <w:tmTcPr id="1655816084" protected="0"/>
          </w:tcPr>
          <w:p>
            <w:pPr>
              <w:spacing/>
              <w:jc w:val="center"/>
            </w:pPr>
            <w:r>
              <w:t>min. ¾“</w:t>
            </w:r>
          </w:p>
        </w:tc>
        <w:tc>
          <w:tcPr>
            <w:tcW w:w="2825" w:type="dxa"/>
            <w:vAlign w:val="center"/>
            <w:tmTcPr id="1655816084" protected="0"/>
          </w:tcPr>
          <w:p>
            <w:pPr>
              <w:spacing/>
              <w:jc w:val="center"/>
              <w:rPr>
                <w:b/>
              </w:rPr>
            </w:pPr>
            <w:r>
              <w:rPr>
                <w:b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9341" w:type="dxa"/>
            <w:tmTcPr id="1655816084" protected="0"/>
          </w:tcPr>
          <w:p>
            <w:pPr>
              <w:pStyle w:val="para4"/>
              <w:spacing/>
              <w:jc w:val="both"/>
              <w:tabs defTabSz="708">
                <w:tab w:val="left" w:pos="284" w:leader="none"/>
              </w:tabs>
            </w:pPr>
            <w:r>
              <w:t xml:space="preserve"> - výpustný otvor</w:t>
            </w:r>
          </w:p>
        </w:tc>
        <w:tc>
          <w:tcPr>
            <w:tcW w:w="2406" w:type="dxa"/>
            <w:vAlign w:val="center"/>
            <w:tmTcPr id="1655816084" protected="0"/>
          </w:tcPr>
          <w:p>
            <w:pPr>
              <w:spacing/>
              <w:jc w:val="center"/>
            </w:pPr>
            <w:r>
              <w:t xml:space="preserve">Vyžaduje sa </w:t>
            </w:r>
          </w:p>
        </w:tc>
        <w:tc>
          <w:tcPr>
            <w:tcW w:w="2825" w:type="dxa"/>
            <w:vAlign w:val="center"/>
            <w:tmTcPr id="1655816084" protected="0"/>
          </w:tcPr>
          <w:p>
            <w:pPr>
              <w:spacing/>
              <w:jc w:val="center"/>
              <w:rPr>
                <w:b/>
              </w:rPr>
            </w:pPr>
            <w:r>
              <w:rPr>
                <w:b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9341" w:type="dxa"/>
            <w:tmTcPr id="1655816084" protected="0"/>
          </w:tcPr>
          <w:p>
            <w:pPr>
              <w:pStyle w:val="para4"/>
              <w:spacing/>
              <w:jc w:val="both"/>
              <w:tabs defTabSz="708">
                <w:tab w:val="left" w:pos="284" w:leader="none"/>
              </w:tabs>
            </w:pPr>
            <w:r/>
          </w:p>
        </w:tc>
        <w:tc>
          <w:tcPr>
            <w:tcW w:w="2406" w:type="dxa"/>
            <w:vAlign w:val="center"/>
            <w:tmTcPr id="1655816084" protected="0"/>
          </w:tcPr>
          <w:p>
            <w:pPr>
              <w:spacing/>
              <w:jc w:val="center"/>
            </w:pPr>
            <w:r/>
          </w:p>
        </w:tc>
        <w:tc>
          <w:tcPr>
            <w:tcW w:w="2825" w:type="dxa"/>
            <w:vAlign w:val="center"/>
            <w:tmTcPr id="1655816084" protected="0"/>
          </w:tcPr>
          <w:p>
            <w:pPr>
              <w:spacing/>
              <w:jc w:val="center"/>
              <w:rPr>
                <w:b/>
              </w:rPr>
            </w:pPr>
            <w:r>
              <w:rPr>
                <w:b/>
              </w:rPr>
            </w:r>
          </w:p>
        </w:tc>
      </w:tr>
    </w:tbl>
    <w:p>
      <w:r/>
    </w:p>
    <w:tbl>
      <w:tblPr>
        <w:tblStyle w:val="TableGrid"/>
        <w:name w:val="Table6"/>
        <w:tabOrder w:val="0"/>
        <w:jc w:val="left"/>
        <w:tblInd w:w="0" w:type="dxa"/>
        <w:tblW w:w="9351" w:type="dxa"/>
        <w:tblLook w:val="04A0" w:firstRow="1" w:lastRow="0" w:firstColumn="1" w:lastColumn="0" w:noHBand="0" w:noVBand="1"/>
      </w:tblPr>
      <w:tblGrid>
        <w:gridCol w:w="2122"/>
        <w:gridCol w:w="7229"/>
      </w:tblGrid>
      <w:tr>
        <w:trPr>
          <w:tblHeader w:val="0"/>
          <w:cantSplit w:val="0"/>
          <w:trHeight w:val="0" w:hRule="auto"/>
        </w:trPr>
        <w:tc>
          <w:tcPr>
            <w:tcW w:w="2122" w:type="dxa"/>
            <w:vAlign w:val="bottom"/>
            <w:tmTcPr id="1655816084" protected="0"/>
          </w:tcPr>
          <w:p>
            <w:pPr/>
            <w:r>
              <w:rPr>
                <w:rFonts w:eastAsia="Times New Roman"/>
                <w:color w:val="000000"/>
                <w:lang w:eastAsia="sk-sk"/>
              </w:rPr>
              <w:t>Cena bez DPH v EUR:</w:t>
            </w:r>
            <w:r/>
          </w:p>
        </w:tc>
        <w:tc>
          <w:tcPr>
            <w:tcW w:w="7229" w:type="dxa"/>
            <w:tmTcPr id="1655816084" protected="0"/>
          </w:tcPr>
          <w:p>
            <w:pPr/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2122" w:type="dxa"/>
            <w:vAlign w:val="bottom"/>
            <w:tmTcPr id="1655816084" protected="0"/>
          </w:tcPr>
          <w:p>
            <w:pPr/>
            <w:r>
              <w:rPr>
                <w:rFonts w:eastAsia="Times New Roman"/>
                <w:color w:val="000000"/>
                <w:lang w:eastAsia="sk-sk"/>
              </w:rPr>
              <w:t>DPH v EUR::</w:t>
            </w:r>
            <w:r/>
          </w:p>
        </w:tc>
        <w:tc>
          <w:tcPr>
            <w:tcW w:w="7229" w:type="dxa"/>
            <w:tmTcPr id="1655816084" protected="0"/>
          </w:tcPr>
          <w:p>
            <w:pPr/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2122" w:type="dxa"/>
            <w:vAlign w:val="bottom"/>
            <w:tmTcPr id="1655816084" protected="0"/>
          </w:tcPr>
          <w:p>
            <w:pPr/>
            <w:r>
              <w:rPr>
                <w:rFonts w:eastAsia="Times New Roman"/>
                <w:color w:val="000000"/>
                <w:lang w:eastAsia="sk-sk"/>
              </w:rPr>
              <w:t>Cena  s DPH v EUR:</w:t>
            </w:r>
            <w:r/>
          </w:p>
        </w:tc>
        <w:tc>
          <w:tcPr>
            <w:tcW w:w="7229" w:type="dxa"/>
            <w:tmTcPr id="1655816084" protected="0"/>
          </w:tcPr>
          <w:p>
            <w:pPr/>
            <w:r/>
          </w:p>
        </w:tc>
      </w:tr>
    </w:tbl>
    <w:p>
      <w:r/>
    </w:p>
    <w:p>
      <w:r/>
    </w:p>
    <w:p>
      <w:r/>
    </w:p>
    <w:p>
      <w:r/>
    </w:p>
    <w:tbl>
      <w:tblPr>
        <w:tblStyle w:val="TableGrid"/>
        <w:name w:val="Table7"/>
        <w:tabOrder w:val="0"/>
        <w:jc w:val="left"/>
        <w:tblInd w:w="0" w:type="dxa"/>
        <w:tblW w:w="9351" w:type="dxa"/>
        <w:tblLook w:val="04A0" w:firstRow="1" w:lastRow="0" w:firstColumn="1" w:lastColumn="0" w:noHBand="0" w:noVBand="1"/>
      </w:tblPr>
      <w:tblGrid>
        <w:gridCol w:w="2122"/>
        <w:gridCol w:w="7229"/>
      </w:tblGrid>
      <w:tr>
        <w:trPr>
          <w:tblHeader w:val="0"/>
          <w:cantSplit w:val="0"/>
          <w:trHeight w:val="0" w:hRule="auto"/>
        </w:trPr>
        <w:tc>
          <w:tcPr>
            <w:tcW w:w="2122" w:type="dxa"/>
            <w:vAlign w:val="center"/>
            <w:tmTcPr id="1655816084" protected="0"/>
          </w:tcPr>
          <w:p>
            <w:pPr/>
            <w:r>
              <w:rPr>
                <w:rFonts w:eastAsia="Times New Roman"/>
                <w:color w:val="000000"/>
                <w:lang w:eastAsia="sk-sk"/>
              </w:rPr>
              <w:t>Názov:</w:t>
            </w:r>
            <w:r/>
          </w:p>
        </w:tc>
        <w:tc>
          <w:tcPr>
            <w:tcW w:w="7229" w:type="dxa"/>
            <w:tmTcPr id="1655816084" protected="0"/>
          </w:tcPr>
          <w:p>
            <w:pPr>
              <w:rPr>
                <w:b/>
              </w:rPr>
            </w:pPr>
            <w:r>
              <w:rPr>
                <w:b/>
              </w:rPr>
              <w:t xml:space="preserve">Zhrňovacie lopaty do hnojných chodieb 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122" w:type="dxa"/>
            <w:vAlign w:val="bottom"/>
            <w:tmTcPr id="1655816084" protected="0"/>
          </w:tcPr>
          <w:p>
            <w:pPr/>
            <w:r>
              <w:rPr>
                <w:rFonts w:eastAsia="Times New Roman"/>
                <w:color w:val="000000"/>
                <w:lang w:eastAsia="sk-sk"/>
              </w:rPr>
              <w:t>Typové označenie:</w:t>
            </w:r>
            <w:r/>
          </w:p>
        </w:tc>
        <w:tc>
          <w:tcPr>
            <w:tcW w:w="7229" w:type="dxa"/>
            <w:tmTcPr id="1655816084" protected="0"/>
          </w:tcPr>
          <w:p>
            <w:pPr/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2122" w:type="dxa"/>
            <w:vAlign w:val="bottom"/>
            <w:tmTcPr id="1655816084" protected="0"/>
          </w:tcPr>
          <w:p>
            <w:pPr/>
            <w:r>
              <w:rPr>
                <w:rFonts w:eastAsia="Times New Roman"/>
                <w:color w:val="000000"/>
                <w:lang w:eastAsia="sk-sk"/>
              </w:rPr>
              <w:t xml:space="preserve">Výrobca: </w:t>
            </w:r>
            <w:r/>
          </w:p>
        </w:tc>
        <w:tc>
          <w:tcPr>
            <w:tcW w:w="7229" w:type="dxa"/>
            <w:tmTcPr id="1655816084" protected="0"/>
          </w:tcPr>
          <w:p>
            <w:pPr/>
            <w:r/>
          </w:p>
        </w:tc>
      </w:tr>
    </w:tbl>
    <w:p>
      <w:r/>
    </w:p>
    <w:tbl>
      <w:tblPr>
        <w:tblStyle w:val="TableGrid"/>
        <w:name w:val="Table8"/>
        <w:tabOrder w:val="0"/>
        <w:jc w:val="left"/>
        <w:tblInd w:w="0" w:type="dxa"/>
        <w:tblW w:w="14572" w:type="dxa"/>
        <w:tblLook w:val="04A0" w:firstRow="1" w:lastRow="0" w:firstColumn="1" w:lastColumn="0" w:noHBand="0" w:noVBand="1"/>
      </w:tblPr>
      <w:tblGrid>
        <w:gridCol w:w="9341"/>
        <w:gridCol w:w="2406"/>
        <w:gridCol w:w="2825"/>
      </w:tblGrid>
      <w:tr>
        <w:trPr>
          <w:tblHeader w:val="0"/>
          <w:cantSplit w:val="0"/>
          <w:trHeight w:val="0" w:hRule="auto"/>
        </w:trPr>
        <w:tc>
          <w:tcPr>
            <w:tcW w:w="9341" w:type="dxa"/>
            <w:vAlign w:val="center"/>
            <w:tmTcPr id="1655816084" protected="0"/>
          </w:tcPr>
          <w:p>
            <w:pPr>
              <w:pStyle w:val="para4"/>
              <w:spacing/>
              <w:jc w:val="center"/>
            </w:pPr>
            <w:r>
              <w:rPr>
                <w:b/>
                <w:bCs/>
              </w:rPr>
              <w:t>Požadovaný technický parameter</w:t>
            </w:r>
            <w:r/>
          </w:p>
        </w:tc>
        <w:tc>
          <w:tcPr>
            <w:tcW w:w="2406" w:type="dxa"/>
            <w:vAlign w:val="center"/>
            <w:tmTcPr id="1655816084" protected="0"/>
          </w:tcPr>
          <w:p>
            <w:pPr>
              <w:pStyle w:val="para4"/>
              <w:spacing/>
              <w:jc w:val="center"/>
            </w:pPr>
            <w:r>
              <w:rPr>
                <w:b/>
                <w:bCs/>
              </w:rPr>
              <w:t>Hodnota požadovaného parametra</w:t>
            </w:r>
            <w:r/>
          </w:p>
        </w:tc>
        <w:tc>
          <w:tcPr>
            <w:tcW w:w="2825" w:type="dxa"/>
            <w:vAlign w:val="center"/>
            <w:tmTcPr id="1655816084" protected="0"/>
          </w:tcPr>
          <w:p>
            <w:pPr>
              <w:spacing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Konkrétna hodnota parametra (uchádzač doplní:</w:t>
            </w:r>
          </w:p>
          <w:p>
            <w:pPr>
              <w:pStyle w:val="para4"/>
              <w:spacing/>
              <w:jc w:val="center"/>
            </w:pPr>
            <w:r>
              <w:rPr>
                <w:b/>
                <w:bCs/>
              </w:rPr>
              <w:t>(áno / nie / hodnota)</w:t>
            </w: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9341" w:type="dxa"/>
            <w:vAlign w:val="center"/>
            <w:tmTcPr id="1655816084" protected="0"/>
          </w:tcPr>
          <w:p>
            <w:pPr>
              <w:pStyle w:val="para4"/>
              <w:rPr>
                <w:bCs/>
              </w:rPr>
            </w:pPr>
            <w:r>
              <w:rPr>
                <w:bCs/>
              </w:rPr>
              <w:t>- systém pre obsluhu 2 hnojných chodieb</w:t>
            </w:r>
          </w:p>
        </w:tc>
        <w:tc>
          <w:tcPr>
            <w:tcW w:w="2406" w:type="dxa"/>
            <w:vAlign w:val="center"/>
            <w:tmTcPr id="1655816084" protected="0"/>
          </w:tcPr>
          <w:p>
            <w:pPr>
              <w:pStyle w:val="para4"/>
              <w:spacing/>
              <w:jc w:val="center"/>
              <w:rPr>
                <w:bCs/>
              </w:rPr>
            </w:pPr>
            <w:r>
              <w:rPr>
                <w:bCs/>
              </w:rPr>
              <w:t>Vyžaduje sa</w:t>
            </w:r>
          </w:p>
        </w:tc>
        <w:tc>
          <w:tcPr>
            <w:tcW w:w="2825" w:type="dxa"/>
            <w:vAlign w:val="center"/>
            <w:tmTcPr id="1655816084" protected="0"/>
          </w:tcPr>
          <w:p>
            <w:pPr>
              <w:spacing/>
              <w:jc w:val="center"/>
              <w:rPr>
                <w:b/>
                <w:bCs/>
              </w:rPr>
            </w:pPr>
            <w:r>
              <w:rPr>
                <w:b/>
                <w:bCs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9341" w:type="dxa"/>
            <w:tmTcPr id="1655816084" protected="0"/>
          </w:tcPr>
          <w:p>
            <w:pPr>
              <w:pStyle w:val="para4"/>
              <w:spacing/>
              <w:jc w:val="both"/>
              <w:tabs defTabSz="708">
                <w:tab w:val="left" w:pos="284" w:leader="none"/>
              </w:tabs>
            </w:pPr>
            <w:r>
              <w:t>- Zhrňovacia lopata pre hnojnú chodbu so šírkou 3000 mm </w:t>
            </w:r>
          </w:p>
        </w:tc>
        <w:tc>
          <w:tcPr>
            <w:tcW w:w="2406" w:type="dxa"/>
            <w:tmTcPr id="1655816084" protected="0"/>
          </w:tcPr>
          <w:p>
            <w:pPr>
              <w:spacing/>
              <w:jc w:val="center"/>
            </w:pPr>
            <w:r>
              <w:t>1 ks</w:t>
            </w:r>
          </w:p>
        </w:tc>
        <w:tc>
          <w:tcPr>
            <w:tcW w:w="2825" w:type="dxa"/>
            <w:vAlign w:val="center"/>
            <w:tmTcPr id="1655816084" protected="0"/>
          </w:tcPr>
          <w:p>
            <w:pPr>
              <w:spacing/>
              <w:jc w:val="center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9341" w:type="dxa"/>
            <w:tmTcPr id="1655816084" protected="0"/>
          </w:tcPr>
          <w:p>
            <w:pPr>
              <w:pStyle w:val="para4"/>
              <w:spacing/>
              <w:jc w:val="both"/>
              <w:tabs defTabSz="708">
                <w:tab w:val="left" w:pos="284" w:leader="none"/>
              </w:tabs>
            </w:pPr>
            <w:r>
              <w:t>- Zhrňovacia lopata pre hnojnú chodbu so šírkou 5 530 mm</w:t>
            </w:r>
          </w:p>
        </w:tc>
        <w:tc>
          <w:tcPr>
            <w:tcW w:w="2406" w:type="dxa"/>
            <w:tmTcPr id="1655816084" protected="0"/>
          </w:tcPr>
          <w:p>
            <w:pPr>
              <w:spacing/>
              <w:jc w:val="center"/>
            </w:pPr>
            <w:r>
              <w:t>1 ks</w:t>
            </w:r>
          </w:p>
        </w:tc>
        <w:tc>
          <w:tcPr>
            <w:tcW w:w="2825" w:type="dxa"/>
            <w:vAlign w:val="center"/>
            <w:tmTcPr id="1655816084" protected="0"/>
          </w:tcPr>
          <w:p>
            <w:pPr>
              <w:spacing/>
              <w:jc w:val="center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9341" w:type="dxa"/>
            <w:tmTcPr id="1655816084" protected="0"/>
          </w:tcPr>
          <w:p>
            <w:pPr>
              <w:pStyle w:val="para4"/>
              <w:spacing/>
              <w:jc w:val="both"/>
              <w:tabs defTabSz="708">
                <w:tab w:val="left" w:pos="284" w:leader="none"/>
              </w:tabs>
            </w:pPr>
            <w:r>
              <w:t>- ťažné nerezové lano alebo reťaz</w:t>
            </w:r>
          </w:p>
        </w:tc>
        <w:tc>
          <w:tcPr>
            <w:tcW w:w="2406" w:type="dxa"/>
            <w:tmTcPr id="1655816084" protected="0"/>
          </w:tcPr>
          <w:p>
            <w:pPr>
              <w:spacing/>
              <w:jc w:val="center"/>
            </w:pPr>
            <w:r>
              <w:t>Lano min. 8 mm reťaz min. 13 mm</w:t>
            </w:r>
          </w:p>
        </w:tc>
        <w:tc>
          <w:tcPr>
            <w:tcW w:w="2825" w:type="dxa"/>
            <w:vAlign w:val="center"/>
            <w:tmTcPr id="1655816084" protected="0"/>
          </w:tcPr>
          <w:p>
            <w:pPr>
              <w:spacing/>
              <w:jc w:val="center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9341" w:type="dxa"/>
            <w:tmTcPr id="1655816084" protected="0"/>
          </w:tcPr>
          <w:p>
            <w:pPr>
              <w:pStyle w:val="para4"/>
              <w:spacing/>
              <w:jc w:val="both"/>
              <w:tabs defTabSz="708">
                <w:tab w:val="left" w:pos="284" w:leader="none"/>
              </w:tabs>
            </w:pPr>
            <w:r>
              <w:t>- ovládanie s možnosťou nastavenia automatických cyklov vyhŕňania</w:t>
            </w:r>
          </w:p>
        </w:tc>
        <w:tc>
          <w:tcPr>
            <w:tcW w:w="2406" w:type="dxa"/>
            <w:tmTcPr id="1655816084" protected="0"/>
          </w:tcPr>
          <w:p>
            <w:pPr>
              <w:spacing/>
              <w:jc w:val="center"/>
            </w:pPr>
            <w:r>
              <w:t>vyžaduje sa</w:t>
            </w:r>
          </w:p>
        </w:tc>
        <w:tc>
          <w:tcPr>
            <w:tcW w:w="2825" w:type="dxa"/>
            <w:vAlign w:val="center"/>
            <w:tmTcPr id="1655816084" protected="0"/>
          </w:tcPr>
          <w:p>
            <w:pPr>
              <w:spacing/>
              <w:jc w:val="center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9341" w:type="dxa"/>
            <w:tmTcPr id="1655816084" protected="0"/>
          </w:tcPr>
          <w:p>
            <w:pPr>
              <w:pStyle w:val="para4"/>
              <w:spacing/>
              <w:jc w:val="both"/>
              <w:tabs defTabSz="708">
                <w:tab w:val="left" w:pos="284" w:leader="none"/>
              </w:tabs>
            </w:pPr>
            <w:r>
              <w:t>- protizamŕzajúci režim pohybu lopaty</w:t>
            </w:r>
          </w:p>
        </w:tc>
        <w:tc>
          <w:tcPr>
            <w:tcW w:w="2406" w:type="dxa"/>
            <w:tmTcPr id="1655816084" protected="0"/>
          </w:tcPr>
          <w:p>
            <w:pPr>
              <w:spacing/>
              <w:jc w:val="center"/>
            </w:pPr>
            <w:r>
              <w:t>vyžaduje sa</w:t>
            </w:r>
          </w:p>
        </w:tc>
        <w:tc>
          <w:tcPr>
            <w:tcW w:w="2825" w:type="dxa"/>
            <w:vAlign w:val="center"/>
            <w:tmTcPr id="1655816084" protected="0"/>
          </w:tcPr>
          <w:p>
            <w:pPr>
              <w:spacing/>
              <w:jc w:val="center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9341" w:type="dxa"/>
            <w:tmTcPr id="1655816084" protected="0"/>
          </w:tcPr>
          <w:p>
            <w:pPr>
              <w:pStyle w:val="para4"/>
              <w:spacing/>
              <w:jc w:val="both"/>
              <w:tabs defTabSz="708">
                <w:tab w:val="left" w:pos="284" w:leader="none"/>
              </w:tabs>
            </w:pPr>
            <w:r>
              <w:t>- systém zhrňovacích lopát uspôsobený pre chodby s dĺžkou 48 m.</w:t>
            </w:r>
          </w:p>
        </w:tc>
        <w:tc>
          <w:tcPr>
            <w:tcW w:w="2406" w:type="dxa"/>
            <w:tmTcPr id="1655816084" protected="0"/>
          </w:tcPr>
          <w:p>
            <w:pPr>
              <w:spacing/>
              <w:jc w:val="center"/>
            </w:pPr>
            <w:r>
              <w:t>vyžaduje sa</w:t>
            </w:r>
          </w:p>
        </w:tc>
        <w:tc>
          <w:tcPr>
            <w:tcW w:w="2825" w:type="dxa"/>
            <w:vAlign w:val="center"/>
            <w:tmTcPr id="1655816084" protected="0"/>
          </w:tcPr>
          <w:p>
            <w:pPr>
              <w:spacing/>
              <w:jc w:val="center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9341" w:type="dxa"/>
            <w:tmTcPr id="1655816084" protected="0"/>
          </w:tcPr>
          <w:p>
            <w:pPr>
              <w:pStyle w:val="para4"/>
              <w:spacing/>
              <w:jc w:val="both"/>
              <w:tabs defTabSz="708">
                <w:tab w:val="left" w:pos="284" w:leader="none"/>
              </w:tabs>
            </w:pPr>
            <w:r/>
          </w:p>
        </w:tc>
        <w:tc>
          <w:tcPr>
            <w:tcW w:w="2406" w:type="dxa"/>
            <w:vAlign w:val="center"/>
            <w:tmTcPr id="1655816084" protected="0"/>
          </w:tcPr>
          <w:p>
            <w:pPr>
              <w:spacing/>
              <w:jc w:val="center"/>
              <w:rPr>
                <w:b/>
              </w:rPr>
            </w:pPr>
            <w:r>
              <w:rPr>
                <w:b/>
              </w:rPr>
            </w:r>
          </w:p>
        </w:tc>
        <w:tc>
          <w:tcPr>
            <w:tcW w:w="2825" w:type="dxa"/>
            <w:vAlign w:val="center"/>
            <w:tmTcPr id="1655816084" protected="0"/>
          </w:tcPr>
          <w:p>
            <w:pPr>
              <w:spacing/>
              <w:jc w:val="center"/>
              <w:rPr>
                <w:b/>
              </w:rPr>
            </w:pPr>
            <w:r>
              <w:rPr>
                <w:b/>
              </w:rPr>
            </w:r>
          </w:p>
        </w:tc>
      </w:tr>
    </w:tbl>
    <w:p>
      <w:r/>
    </w:p>
    <w:tbl>
      <w:tblPr>
        <w:tblStyle w:val="TableGrid"/>
        <w:name w:val="Table9"/>
        <w:tabOrder w:val="0"/>
        <w:jc w:val="left"/>
        <w:tblInd w:w="0" w:type="dxa"/>
        <w:tblW w:w="9351" w:type="dxa"/>
        <w:tblLook w:val="04A0" w:firstRow="1" w:lastRow="0" w:firstColumn="1" w:lastColumn="0" w:noHBand="0" w:noVBand="1"/>
      </w:tblPr>
      <w:tblGrid>
        <w:gridCol w:w="2122"/>
        <w:gridCol w:w="7229"/>
      </w:tblGrid>
      <w:tr>
        <w:trPr>
          <w:tblHeader w:val="0"/>
          <w:cantSplit w:val="0"/>
          <w:trHeight w:val="0" w:hRule="auto"/>
        </w:trPr>
        <w:tc>
          <w:tcPr>
            <w:tcW w:w="2122" w:type="dxa"/>
            <w:vAlign w:val="bottom"/>
            <w:tmTcPr id="1655816084" protected="0"/>
          </w:tcPr>
          <w:p>
            <w:pPr/>
            <w:r>
              <w:rPr>
                <w:rFonts w:eastAsia="Times New Roman"/>
                <w:color w:val="000000"/>
                <w:lang w:eastAsia="sk-sk"/>
              </w:rPr>
              <w:t>Cena bez DPH v EUR:</w:t>
            </w:r>
            <w:r/>
          </w:p>
        </w:tc>
        <w:tc>
          <w:tcPr>
            <w:tcW w:w="7229" w:type="dxa"/>
            <w:tmTcPr id="1655816084" protected="0"/>
          </w:tcPr>
          <w:p>
            <w:pPr/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2122" w:type="dxa"/>
            <w:vAlign w:val="bottom"/>
            <w:tmTcPr id="1655816084" protected="0"/>
          </w:tcPr>
          <w:p>
            <w:pPr/>
            <w:r>
              <w:rPr>
                <w:rFonts w:eastAsia="Times New Roman"/>
                <w:color w:val="000000"/>
                <w:lang w:eastAsia="sk-sk"/>
              </w:rPr>
              <w:t>DPH v EUR::</w:t>
            </w:r>
            <w:r/>
          </w:p>
        </w:tc>
        <w:tc>
          <w:tcPr>
            <w:tcW w:w="7229" w:type="dxa"/>
            <w:tmTcPr id="1655816084" protected="0"/>
          </w:tcPr>
          <w:p>
            <w:pPr/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2122" w:type="dxa"/>
            <w:vAlign w:val="bottom"/>
            <w:tmTcPr id="1655816084" protected="0"/>
          </w:tcPr>
          <w:p>
            <w:pPr/>
            <w:r>
              <w:rPr>
                <w:rFonts w:eastAsia="Times New Roman"/>
                <w:color w:val="000000"/>
                <w:lang w:eastAsia="sk-sk"/>
              </w:rPr>
              <w:t>Cena  s DPH v EUR:</w:t>
            </w:r>
            <w:r/>
          </w:p>
        </w:tc>
        <w:tc>
          <w:tcPr>
            <w:tcW w:w="7229" w:type="dxa"/>
            <w:tmTcPr id="1655816084" protected="0"/>
          </w:tcPr>
          <w:p>
            <w:pPr/>
            <w:r/>
          </w:p>
        </w:tc>
      </w:tr>
    </w:tbl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tbl>
      <w:tblPr>
        <w:tblStyle w:val="TableGrid"/>
        <w:name w:val="Table10"/>
        <w:tabOrder w:val="0"/>
        <w:jc w:val="left"/>
        <w:tblInd w:w="0" w:type="dxa"/>
        <w:tblW w:w="9351" w:type="dxa"/>
        <w:tblLook w:val="04A0" w:firstRow="1" w:lastRow="0" w:firstColumn="1" w:lastColumn="0" w:noHBand="0" w:noVBand="1"/>
      </w:tblPr>
      <w:tblGrid>
        <w:gridCol w:w="2122"/>
        <w:gridCol w:w="7229"/>
      </w:tblGrid>
      <w:tr>
        <w:trPr>
          <w:tblHeader w:val="0"/>
          <w:cantSplit w:val="0"/>
          <w:trHeight w:val="0" w:hRule="auto"/>
        </w:trPr>
        <w:tc>
          <w:tcPr>
            <w:tcW w:w="2122" w:type="dxa"/>
            <w:vAlign w:val="center"/>
            <w:tmTcPr id="1655816084" protected="0"/>
          </w:tcPr>
          <w:p>
            <w:pPr/>
            <w:r>
              <w:rPr>
                <w:rFonts w:eastAsia="Times New Roman"/>
                <w:color w:val="000000"/>
                <w:lang w:eastAsia="sk-sk"/>
              </w:rPr>
              <w:t>Názov:</w:t>
            </w:r>
            <w:r/>
          </w:p>
        </w:tc>
        <w:tc>
          <w:tcPr>
            <w:tcW w:w="7229" w:type="dxa"/>
            <w:tmTcPr id="1655816084" protected="0"/>
          </w:tcPr>
          <w:p>
            <w:pPr>
              <w:rPr>
                <w:b/>
              </w:rPr>
            </w:pPr>
            <w:r>
              <w:rPr>
                <w:b/>
              </w:rPr>
              <w:t xml:space="preserve">Systém mechanickej ventilácie s riadením výkonu 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122" w:type="dxa"/>
            <w:vAlign w:val="bottom"/>
            <w:tmTcPr id="1655816084" protected="0"/>
          </w:tcPr>
          <w:p>
            <w:pPr/>
            <w:r>
              <w:rPr>
                <w:rFonts w:eastAsia="Times New Roman"/>
                <w:color w:val="000000"/>
                <w:lang w:eastAsia="sk-sk"/>
              </w:rPr>
              <w:t>Typové označenie:</w:t>
            </w:r>
            <w:r/>
          </w:p>
        </w:tc>
        <w:tc>
          <w:tcPr>
            <w:tcW w:w="7229" w:type="dxa"/>
            <w:tmTcPr id="1655816084" protected="0"/>
          </w:tcPr>
          <w:p>
            <w:pPr/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2122" w:type="dxa"/>
            <w:vAlign w:val="bottom"/>
            <w:tmTcPr id="1655816084" protected="0"/>
          </w:tcPr>
          <w:p>
            <w:pPr/>
            <w:r>
              <w:rPr>
                <w:rFonts w:eastAsia="Times New Roman"/>
                <w:color w:val="000000"/>
                <w:lang w:eastAsia="sk-sk"/>
              </w:rPr>
              <w:t xml:space="preserve">Výrobca: </w:t>
            </w:r>
            <w:r/>
          </w:p>
        </w:tc>
        <w:tc>
          <w:tcPr>
            <w:tcW w:w="7229" w:type="dxa"/>
            <w:tmTcPr id="1655816084" protected="0"/>
          </w:tcPr>
          <w:p>
            <w:pPr/>
            <w:r/>
          </w:p>
        </w:tc>
      </w:tr>
    </w:tbl>
    <w:p>
      <w:r/>
    </w:p>
    <w:tbl>
      <w:tblPr>
        <w:tblStyle w:val="TableGrid"/>
        <w:name w:val="Table11"/>
        <w:tabOrder w:val="0"/>
        <w:jc w:val="left"/>
        <w:tblInd w:w="0" w:type="dxa"/>
        <w:tblW w:w="14572" w:type="dxa"/>
        <w:tblLook w:val="04A0" w:firstRow="1" w:lastRow="0" w:firstColumn="1" w:lastColumn="0" w:noHBand="0" w:noVBand="1"/>
      </w:tblPr>
      <w:tblGrid>
        <w:gridCol w:w="9341"/>
        <w:gridCol w:w="2406"/>
        <w:gridCol w:w="2825"/>
      </w:tblGrid>
      <w:tr>
        <w:trPr>
          <w:tblHeader w:val="0"/>
          <w:cantSplit w:val="0"/>
          <w:trHeight w:val="0" w:hRule="auto"/>
        </w:trPr>
        <w:tc>
          <w:tcPr>
            <w:tcW w:w="9341" w:type="dxa"/>
            <w:vAlign w:val="center"/>
            <w:tmTcPr id="1655816084" protected="0"/>
          </w:tcPr>
          <w:p>
            <w:pPr>
              <w:pStyle w:val="para4"/>
              <w:spacing/>
              <w:jc w:val="center"/>
            </w:pPr>
            <w:r>
              <w:rPr>
                <w:b/>
                <w:bCs/>
              </w:rPr>
              <w:t>Požadovaný technický parameter</w:t>
            </w:r>
            <w:r/>
          </w:p>
        </w:tc>
        <w:tc>
          <w:tcPr>
            <w:tcW w:w="2406" w:type="dxa"/>
            <w:vAlign w:val="center"/>
            <w:tmTcPr id="1655816084" protected="0"/>
          </w:tcPr>
          <w:p>
            <w:pPr>
              <w:pStyle w:val="para4"/>
              <w:spacing/>
              <w:jc w:val="center"/>
            </w:pPr>
            <w:r>
              <w:rPr>
                <w:b/>
                <w:bCs/>
              </w:rPr>
              <w:t>Hodnota požadovaného parametra</w:t>
            </w:r>
            <w:r/>
          </w:p>
        </w:tc>
        <w:tc>
          <w:tcPr>
            <w:tcW w:w="2825" w:type="dxa"/>
            <w:vAlign w:val="center"/>
            <w:tmTcPr id="1655816084" protected="0"/>
          </w:tcPr>
          <w:p>
            <w:pPr>
              <w:spacing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Konkrétna hodnota parametra (uchádzač doplní:</w:t>
            </w:r>
          </w:p>
          <w:p>
            <w:pPr>
              <w:pStyle w:val="para4"/>
              <w:spacing/>
              <w:jc w:val="center"/>
            </w:pPr>
            <w:r>
              <w:rPr>
                <w:b/>
                <w:bCs/>
              </w:rPr>
              <w:t>(áno / nie / hodnota)</w:t>
            </w: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9341" w:type="dxa"/>
            <w:tmTcPr id="1655816084" protected="0"/>
          </w:tcPr>
          <w:p>
            <w:pPr>
              <w:pStyle w:val="para4"/>
              <w:spacing/>
              <w:jc w:val="both"/>
              <w:tabs defTabSz="708">
                <w:tab w:val="left" w:pos="284" w:leader="none"/>
              </w:tabs>
            </w:pPr>
            <w:r>
              <w:t xml:space="preserve">- Ventilátor s laminárnym prúdením vzduchu </w:t>
            </w:r>
          </w:p>
        </w:tc>
        <w:tc>
          <w:tcPr>
            <w:tcW w:w="2406" w:type="dxa"/>
            <w:tmTcPr id="1655816084" protected="0"/>
          </w:tcPr>
          <w:p>
            <w:pPr>
              <w:spacing/>
              <w:jc w:val="center"/>
            </w:pPr>
            <w:r>
              <w:t>4 ks</w:t>
            </w:r>
          </w:p>
        </w:tc>
        <w:tc>
          <w:tcPr>
            <w:tcW w:w="2825" w:type="dxa"/>
            <w:vAlign w:val="center"/>
            <w:tmTcPr id="1655816084" protected="0"/>
          </w:tcPr>
          <w:p>
            <w:pPr>
              <w:spacing/>
              <w:jc w:val="center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9341" w:type="dxa"/>
            <w:tmTcPr id="1655816084" protected="0"/>
          </w:tcPr>
          <w:p>
            <w:pPr/>
            <w:r/>
          </w:p>
        </w:tc>
        <w:tc>
          <w:tcPr>
            <w:tcW w:w="2406" w:type="dxa"/>
            <w:tmTcPr id="1655816084" protected="0"/>
          </w:tcPr>
          <w:p>
            <w:pPr/>
            <w:r/>
          </w:p>
        </w:tc>
        <w:tc>
          <w:tcPr>
            <w:tcW w:w="2825" w:type="dxa"/>
            <w:vAlign w:val="center"/>
            <w:tmTcPr id="1655816084" protected="0"/>
          </w:tcPr>
          <w:p>
            <w:pPr/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9341" w:type="dxa"/>
            <w:tmTcPr id="1655816084" protected="0"/>
          </w:tcPr>
          <w:p>
            <w:pPr>
              <w:pStyle w:val="para4"/>
              <w:spacing/>
              <w:jc w:val="both"/>
              <w:tabs defTabSz="708">
                <w:tab w:val="left" w:pos="284" w:leader="none"/>
              </w:tabs>
            </w:pPr>
            <w:r>
              <w:t xml:space="preserve">- počet deflektorov pre usmernenie prúdenia vzduchu </w:t>
            </w:r>
          </w:p>
        </w:tc>
        <w:tc>
          <w:tcPr>
            <w:tcW w:w="2406" w:type="dxa"/>
            <w:tmTcPr id="1655816084" protected="0"/>
          </w:tcPr>
          <w:p>
            <w:pPr>
              <w:spacing/>
              <w:jc w:val="center"/>
            </w:pPr>
            <w:r>
              <w:t>min. 3 ks</w:t>
            </w:r>
          </w:p>
        </w:tc>
        <w:tc>
          <w:tcPr>
            <w:tcW w:w="2825" w:type="dxa"/>
            <w:vAlign w:val="center"/>
            <w:tmTcPr id="1655816084" protected="0"/>
          </w:tcPr>
          <w:p>
            <w:pPr>
              <w:spacing/>
              <w:jc w:val="center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9341" w:type="dxa"/>
            <w:tmTcPr id="1655816084" protected="0"/>
          </w:tcPr>
          <w:p>
            <w:pPr>
              <w:pStyle w:val="para4"/>
              <w:spacing/>
              <w:jc w:val="both"/>
              <w:tabs defTabSz="708">
                <w:tab w:val="left" w:pos="284" w:leader="none"/>
              </w:tabs>
            </w:pPr>
            <w:r>
              <w:t xml:space="preserve">- množstvo preneseného vzduchu </w:t>
            </w:r>
          </w:p>
        </w:tc>
        <w:tc>
          <w:tcPr>
            <w:tcW w:w="2406" w:type="dxa"/>
            <w:vAlign w:val="center"/>
            <w:tmTcPr id="1655816084" protected="0"/>
          </w:tcPr>
          <w:p>
            <w:pPr>
              <w:spacing/>
              <w:jc w:val="center"/>
            </w:pPr>
            <w:r>
              <w:t>min. 40 000 m3/hod</w:t>
            </w:r>
          </w:p>
        </w:tc>
        <w:tc>
          <w:tcPr>
            <w:tcW w:w="2825" w:type="dxa"/>
            <w:vAlign w:val="center"/>
            <w:tmTcPr id="1655816084" protected="0"/>
          </w:tcPr>
          <w:p>
            <w:pPr>
              <w:spacing/>
              <w:jc w:val="center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9341" w:type="dxa"/>
            <w:tmTcPr id="1655816084" protected="0"/>
          </w:tcPr>
          <w:p>
            <w:pPr>
              <w:pStyle w:val="para4"/>
              <w:spacing/>
              <w:jc w:val="both"/>
              <w:tabs defTabSz="708">
                <w:tab w:val="left" w:pos="284" w:leader="none"/>
              </w:tabs>
            </w:pPr>
            <w:r>
              <w:t>- možnosť riadenia činnosti prostredníctvom frekvenčného meniča.</w:t>
            </w:r>
          </w:p>
        </w:tc>
        <w:tc>
          <w:tcPr>
            <w:tcW w:w="2406" w:type="dxa"/>
            <w:tmTcPr id="1655816084" protected="0"/>
          </w:tcPr>
          <w:p>
            <w:pPr>
              <w:spacing/>
              <w:jc w:val="center"/>
            </w:pPr>
            <w:r>
              <w:t>vyžaduje sa</w:t>
            </w:r>
          </w:p>
        </w:tc>
        <w:tc>
          <w:tcPr>
            <w:tcW w:w="2825" w:type="dxa"/>
            <w:vAlign w:val="center"/>
            <w:tmTcPr id="1655816084" protected="0"/>
          </w:tcPr>
          <w:p>
            <w:pPr>
              <w:spacing/>
              <w:jc w:val="center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9341" w:type="dxa"/>
            <w:tmTcPr id="1655816084" protected="0"/>
          </w:tcPr>
          <w:p>
            <w:pPr>
              <w:pStyle w:val="para4"/>
              <w:spacing/>
              <w:jc w:val="both"/>
              <w:tabs defTabSz="708">
                <w:tab w:val="left" w:pos="284" w:leader="none"/>
              </w:tabs>
            </w:pPr>
            <w:r>
              <w:t xml:space="preserve">- centrálny frekvenčný menič pre riadenie výkonu ventilácie </w:t>
            </w:r>
          </w:p>
        </w:tc>
        <w:tc>
          <w:tcPr>
            <w:tcW w:w="2406" w:type="dxa"/>
            <w:tmTcPr id="1655816084" protected="0"/>
          </w:tcPr>
          <w:p>
            <w:pPr>
              <w:spacing/>
              <w:jc w:val="center"/>
            </w:pPr>
            <w:r>
              <w:t>1 ks</w:t>
            </w:r>
          </w:p>
        </w:tc>
        <w:tc>
          <w:tcPr>
            <w:tcW w:w="2825" w:type="dxa"/>
            <w:vAlign w:val="center"/>
            <w:tmTcPr id="1655816084" protected="0"/>
          </w:tcPr>
          <w:p>
            <w:pPr>
              <w:spacing/>
              <w:jc w:val="center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9341" w:type="dxa"/>
            <w:tmTcPr id="1655816084" protected="0"/>
          </w:tcPr>
          <w:p>
            <w:pPr>
              <w:pStyle w:val="para4"/>
              <w:spacing/>
              <w:jc w:val="both"/>
              <w:tabs defTabSz="708">
                <w:tab w:val="left" w:pos="284" w:leader="none"/>
              </w:tabs>
            </w:pPr>
            <w:r/>
          </w:p>
        </w:tc>
        <w:tc>
          <w:tcPr>
            <w:tcW w:w="2406" w:type="dxa"/>
            <w:vAlign w:val="center"/>
            <w:tmTcPr id="1655816084" protected="0"/>
          </w:tcPr>
          <w:p>
            <w:pPr>
              <w:spacing/>
              <w:jc w:val="center"/>
            </w:pPr>
            <w:r/>
          </w:p>
        </w:tc>
        <w:tc>
          <w:tcPr>
            <w:tcW w:w="2825" w:type="dxa"/>
            <w:vAlign w:val="center"/>
            <w:tmTcPr id="1655816084" protected="0"/>
          </w:tcPr>
          <w:p>
            <w:pPr>
              <w:spacing/>
              <w:jc w:val="center"/>
              <w:rPr>
                <w:b/>
              </w:rPr>
            </w:pPr>
            <w:r>
              <w:rPr>
                <w:b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9341" w:type="dxa"/>
            <w:tmTcPr id="1655816084" protected="0"/>
          </w:tcPr>
          <w:p>
            <w:pPr>
              <w:pStyle w:val="para4"/>
              <w:spacing/>
              <w:jc w:val="both"/>
              <w:tabs defTabSz="708">
                <w:tab w:val="left" w:pos="284" w:leader="none"/>
              </w:tabs>
            </w:pPr>
            <w:r>
              <w:t>- riadiaci box s automatickou prevádzkou na základe teploty</w:t>
            </w:r>
          </w:p>
        </w:tc>
        <w:tc>
          <w:tcPr>
            <w:tcW w:w="2406" w:type="dxa"/>
            <w:vAlign w:val="center"/>
            <w:tmTcPr id="1655816084" protected="0"/>
          </w:tcPr>
          <w:p>
            <w:pPr>
              <w:spacing/>
              <w:jc w:val="center"/>
            </w:pPr>
            <w:r>
              <w:t>vyžaduje sa</w:t>
            </w:r>
          </w:p>
        </w:tc>
        <w:tc>
          <w:tcPr>
            <w:tcW w:w="2825" w:type="dxa"/>
            <w:vAlign w:val="center"/>
            <w:tmTcPr id="1655816084" protected="0"/>
          </w:tcPr>
          <w:p>
            <w:pPr>
              <w:spacing/>
              <w:jc w:val="center"/>
              <w:rPr>
                <w:b/>
              </w:rPr>
            </w:pPr>
            <w:r>
              <w:rPr>
                <w:b/>
              </w:rPr>
            </w:r>
          </w:p>
        </w:tc>
      </w:tr>
    </w:tbl>
    <w:p>
      <w:r/>
    </w:p>
    <w:tbl>
      <w:tblPr>
        <w:tblStyle w:val="TableGrid"/>
        <w:name w:val="Table12"/>
        <w:tabOrder w:val="0"/>
        <w:jc w:val="left"/>
        <w:tblInd w:w="0" w:type="dxa"/>
        <w:tblW w:w="9351" w:type="dxa"/>
        <w:tblLook w:val="04A0" w:firstRow="1" w:lastRow="0" w:firstColumn="1" w:lastColumn="0" w:noHBand="0" w:noVBand="1"/>
      </w:tblPr>
      <w:tblGrid>
        <w:gridCol w:w="2122"/>
        <w:gridCol w:w="7229"/>
      </w:tblGrid>
      <w:tr>
        <w:trPr>
          <w:tblHeader w:val="0"/>
          <w:cantSplit w:val="0"/>
          <w:trHeight w:val="0" w:hRule="auto"/>
        </w:trPr>
        <w:tc>
          <w:tcPr>
            <w:tcW w:w="2122" w:type="dxa"/>
            <w:vAlign w:val="bottom"/>
            <w:tmTcPr id="1655816084" protected="0"/>
          </w:tcPr>
          <w:p>
            <w:pPr/>
            <w:r>
              <w:rPr>
                <w:rFonts w:eastAsia="Times New Roman"/>
                <w:color w:val="000000"/>
                <w:lang w:eastAsia="sk-sk"/>
              </w:rPr>
              <w:t>Cena bez DPH v EUR:</w:t>
            </w:r>
            <w:r/>
          </w:p>
        </w:tc>
        <w:tc>
          <w:tcPr>
            <w:tcW w:w="7229" w:type="dxa"/>
            <w:tmTcPr id="1655816084" protected="0"/>
          </w:tcPr>
          <w:p>
            <w:pPr/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2122" w:type="dxa"/>
            <w:vAlign w:val="bottom"/>
            <w:tmTcPr id="1655816084" protected="0"/>
          </w:tcPr>
          <w:p>
            <w:pPr/>
            <w:r>
              <w:rPr>
                <w:rFonts w:eastAsia="Times New Roman"/>
                <w:color w:val="000000"/>
                <w:lang w:eastAsia="sk-sk"/>
              </w:rPr>
              <w:t>DPH v EUR::</w:t>
            </w:r>
            <w:r/>
          </w:p>
        </w:tc>
        <w:tc>
          <w:tcPr>
            <w:tcW w:w="7229" w:type="dxa"/>
            <w:tmTcPr id="1655816084" protected="0"/>
          </w:tcPr>
          <w:p>
            <w:pPr/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2122" w:type="dxa"/>
            <w:vAlign w:val="bottom"/>
            <w:tmTcPr id="1655816084" protected="0"/>
          </w:tcPr>
          <w:p>
            <w:pPr/>
            <w:r>
              <w:rPr>
                <w:rFonts w:eastAsia="Times New Roman"/>
                <w:color w:val="000000"/>
                <w:lang w:eastAsia="sk-sk"/>
              </w:rPr>
              <w:t>Cena  s DPH v EUR:</w:t>
            </w:r>
            <w:r/>
          </w:p>
        </w:tc>
        <w:tc>
          <w:tcPr>
            <w:tcW w:w="7229" w:type="dxa"/>
            <w:tmTcPr id="1655816084" protected="0"/>
          </w:tcPr>
          <w:p>
            <w:pPr/>
            <w:r/>
          </w:p>
        </w:tc>
      </w:tr>
    </w:tbl>
    <w:p>
      <w:r/>
    </w:p>
    <w:p>
      <w:r/>
    </w:p>
    <w:p>
      <w:r/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lowerRoman"/>
        <w:numStart w:val="1"/>
        <w:numRestart w:val="continuous"/>
      </w:endnotePr>
      <w:type w:val="continuous"/>
      <w:pgSz w:h="11907" w:w="16840" w:orient="landscape"/>
      <w:pgMar w:left="1134" w:top="1134" w:right="1134" w:bottom="1134" w:header="0" w:footer="0"/>
      <w:paperSrc w:first="0" w:other="0" a="0" b="0"/>
      <w:pgNumType w:fmt="decimal"/>
      <w:tmGutter w:val="1"/>
      <w:mirrorMargins w:val="0"/>
      <w:tmSection w:h="-1"/>
      <w:guidesAndGridMasterPages Id="0" numberOfVerticalGuides="0" numberOfHorizontalGuides="0"/>
      <w:guidesAndGridMasterPages Id="1" numberOfVerticalGuides="0" numberOfHorizontalGuides="0"/>
      <w:guidesAndGridMasterPages Id="2" numberOfVerticalGuides="0" numberOfHorizontalGuides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ee"/>
    <w:family w:val="swiss"/>
    <w:pitch w:val="default"/>
  </w:font>
  <w:font w:name="Calibri">
    <w:panose1 w:val="020F0502020204030204"/>
    <w:charset w:val="ee"/>
    <w:family w:val="swiss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view w:val="print"/>
  <w:defaultTabStop w:val="720"/>
  <w:autoHyphenation w:val="0"/>
  <w:doNotShadeFormData w:val="1"/>
  <w:captions>
    <w:caption w:name="Table" w:pos="below" w:numFmt="decimal"/>
    <w:caption w:name="Figure" w:pos="below" w:numFmt="decimal"/>
    <w:caption w:name="Picture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lowerRoman"/>
    <w:numStart w:val="1"/>
    <w:numRestart w:val="continuous"/>
  </w:endnotePr>
  <w:compat>
    <w:compatSetting w:name="compatibilityMode" w:uri="http://schemas.microsoft.com/office/word" w:val="15"/>
  </w:compat>
  <w:shapeDefaults>
    <o:shapedefaults v:ext="edit" spidmax="1026"/>
    <o:shapelayout v:ext="edit">
      <o:rules v:ext="edit"/>
    </o:shapelayout>
  </w:shapeDefaults>
  <w:tmPrefOne w:val="16"/>
  <w:tmPrefTwo w:val="1"/>
  <w:tmFmtPref w:val="54533195"/>
  <w:tmCommentsPr>
    <w:tmCommentsPlace w:val="0"/>
    <w:tmCommentsWidth w:val="3240"/>
    <w:tmCommentsColor w:val="-1"/>
  </w:tmCommentsPr>
  <w:tmReviewPr>
    <w:tmReviewEnabled w:val="0"/>
    <w:tmReviewShow w:val="1"/>
    <w:tmReviewPrint w:val="0"/>
    <w:tmRevisionNum w:val="2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1"/>
  </w:tmReviewPr>
  <w:tmLastPos>
    <w:tmLastPosPage w:val="1"/>
    <w:tmLastPosSelect w:val="0"/>
    <w:tmLastPosFrameIdx w:val="0"/>
    <w:tmLastPosCaret>
      <w:tmLastPosPgfIdx w:val="32"/>
      <w:tmLastPosIdx w:val="0"/>
    </w:tmLastPosCaret>
    <w:tmLastPosAnchor>
      <w:tmLastPosPgfIdx w:val="0"/>
      <w:tmLastPosIdx w:val="0"/>
    </w:tmLastPosAnchor>
    <w:tmLastPosTblRect w:left="0" w:top="0" w:right="0" w:bottom="0"/>
  </w:tmLastPos>
  <w:tmAppRevision w:date="1655816084" w:val="1046" w:fileVer="342" w:fileVerOS="4"/>
  <w:guidesAndGrid showGuides="1" lockGuides="0" snapToGuides="1" snapToPageMargins="0" tolerance="8" gridDistanceHorizontal="283" gridDistanceVertical="283" showGrid="0" snapToGrid="0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SimSun" w:cs="Times New Roman"/>
        <w:kern w:val="1"/>
        <w:sz w:val="20"/>
        <w:szCs w:val="20"/>
        <w:lang w:val="sk-sk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paragraph" w:styleId="para4">
    <w:name w:val="No Spacing"/>
    <w:qFormat/>
    <w:pPr>
      <w:widowControl/>
      <w:tabs defTabSz="708"/>
    </w:pPr>
    <w:rPr>
      <w:rFonts w:ascii="Calibri" w:hAnsi="Calibri" w:eastAsia="Calibri" w:cs="Calibri"/>
      <w:kern w:val="1"/>
      <w:sz w:val="22"/>
      <w:szCs w:val="22"/>
      <w:lang w:val="sk-sk" w:eastAsia="en-us" w:bidi="ar-sa"/>
    </w:rPr>
  </w:style>
  <w:style w:type="character" w:styleId="char0" w:default="1">
    <w:name w:val="Default Paragraph Font"/>
  </w:style>
  <w:style w:type="table" w:default="1" w:styleId="TableNormal">
    <w:name w:val="Normal Tab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59"/>
    <w:pPr>
      <w:spacing w:after="0" w:line="240" w:lineRule="auto"/>
      <w:widowControl/>
      <w:tabs defTabSz="708"/>
    </w:pPr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Times New Roman" w:hAnsi="Times New Roman" w:eastAsia="SimSun" w:cs="Times New Roman"/>
        <w:kern w:val="1"/>
        <w:sz w:val="20"/>
        <w:szCs w:val="20"/>
        <w:lang w:val="sk-sk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paragraph" w:styleId="para4">
    <w:name w:val="No Spacing"/>
    <w:qFormat/>
    <w:pPr>
      <w:widowControl/>
      <w:tabs defTabSz="708"/>
    </w:pPr>
    <w:rPr>
      <w:rFonts w:ascii="Calibri" w:hAnsi="Calibri" w:eastAsia="Calibri" w:cs="Calibri"/>
      <w:kern w:val="1"/>
      <w:sz w:val="22"/>
      <w:szCs w:val="22"/>
      <w:lang w:val="sk-sk" w:eastAsia="en-us" w:bidi="ar-sa"/>
    </w:rPr>
  </w:style>
  <w:style w:type="character" w:styleId="char0" w:default="1">
    <w:name w:val="Default Paragraph Font"/>
  </w:style>
  <w:style w:type="table" w:default="1" w:styleId="TableNormal">
    <w:name w:val="Normal Tab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59"/>
    <w:pPr>
      <w:spacing w:after="0" w:line="240" w:lineRule="auto"/>
      <w:widowControl/>
      <w:tabs defTabSz="708"/>
    </w:pPr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FFFFFF"/>
      </a:dk1>
      <a:lt1>
        <a:sysClr val="window" lastClr="000000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free rev.1046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2</cp:revision>
  <dcterms:created xsi:type="dcterms:W3CDTF">2022-06-21T12:42:23Z</dcterms:created>
  <dcterms:modified xsi:type="dcterms:W3CDTF">2022-06-21T12:54:44Z</dcterms:modified>
</cp:coreProperties>
</file>