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23641552"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3B628C">
        <w:rPr>
          <w:rFonts w:ascii="Calibri" w:hAnsi="Calibri"/>
          <w:b/>
          <w:caps/>
          <w:szCs w:val="24"/>
        </w:rPr>
        <w:t>05-122/2022</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72886A7" w14:textId="77777777" w:rsidR="003B628C" w:rsidRPr="00CE72FD" w:rsidRDefault="003B628C" w:rsidP="003B628C">
      <w:pPr>
        <w:rPr>
          <w:rFonts w:ascii="Calibri" w:hAnsi="Calibri"/>
          <w:b/>
          <w:sz w:val="22"/>
          <w:szCs w:val="22"/>
        </w:rPr>
      </w:pPr>
      <w:r w:rsidRPr="00CE72FD">
        <w:rPr>
          <w:rFonts w:ascii="Calibri" w:hAnsi="Calibri"/>
          <w:b/>
          <w:sz w:val="22"/>
          <w:szCs w:val="22"/>
        </w:rPr>
        <w:t>DPOV, a.s.</w:t>
      </w:r>
    </w:p>
    <w:p w14:paraId="18C2A9B5" w14:textId="77777777" w:rsidR="003B628C" w:rsidRPr="00CE72FD" w:rsidRDefault="003B628C" w:rsidP="003B628C">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EF553F3" w14:textId="77777777" w:rsidR="003B628C" w:rsidRPr="00CE72FD" w:rsidRDefault="003B628C" w:rsidP="003B628C">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24A29142" w14:textId="77777777" w:rsidR="003B628C" w:rsidRPr="00CE72FD" w:rsidRDefault="003B628C" w:rsidP="003B628C">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BAB4DBF" w14:textId="77777777" w:rsidR="003B628C" w:rsidRDefault="003B628C" w:rsidP="003B628C">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Pr>
          <w:rFonts w:ascii="Calibri" w:hAnsi="Calibri"/>
          <w:sz w:val="22"/>
          <w:szCs w:val="22"/>
        </w:rPr>
        <w:t>Bc. Jiřím Jarkovským, předsedou představenstva</w:t>
      </w:r>
    </w:p>
    <w:p w14:paraId="45D257C7" w14:textId="522E8413" w:rsidR="003B628C" w:rsidRDefault="003B628C" w:rsidP="003B628C">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5D8DA59E" w14:textId="77777777" w:rsidR="003B628C" w:rsidRDefault="003B628C" w:rsidP="003B628C">
      <w:pPr>
        <w:jc w:val="both"/>
        <w:rPr>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81B648" w:rsidR="00A61671"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3124A19B" w14:textId="152085E7"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E505FFA" w14:textId="77777777" w:rsidR="003D1800" w:rsidRDefault="003D1800" w:rsidP="003D1800">
      <w:pPr>
        <w:numPr>
          <w:ilvl w:val="0"/>
          <w:numId w:val="6"/>
        </w:numPr>
        <w:spacing w:before="60"/>
        <w:ind w:left="567" w:hanging="567"/>
        <w:jc w:val="both"/>
        <w:rPr>
          <w:rFonts w:ascii="Calibri" w:hAnsi="Calibri"/>
          <w:sz w:val="22"/>
          <w:szCs w:val="22"/>
        </w:rPr>
      </w:pPr>
      <w:r>
        <w:rPr>
          <w:rFonts w:ascii="Calibri" w:hAnsi="Calibri"/>
          <w:sz w:val="22"/>
          <w:szCs w:val="22"/>
        </w:rPr>
        <w:t xml:space="preserve">Zhotovitel se uzavřením této Rámcové smlouvy zavazuje, že pro Objednatele bude provádět na svůj náklad a nebezpečí, řádně a včas na základě jednotlivých Dílčích, uzavřených mezi Objednatelem a Zhotovitelem postupem předvídaným v čl. II této Rámcové smlouvy, jednotlivá Díla spočívající v provedení oprav trakčních motorů </w:t>
      </w:r>
      <w:r w:rsidRPr="009E5EEE">
        <w:rPr>
          <w:rFonts w:asciiTheme="minorHAnsi" w:hAnsiTheme="minorHAnsi" w:cstheme="minorHAnsi"/>
          <w:sz w:val="22"/>
          <w:szCs w:val="22"/>
        </w:rPr>
        <w:t xml:space="preserve">typu AL 4542 </w:t>
      </w:r>
      <w:proofErr w:type="spellStart"/>
      <w:r w:rsidRPr="009E5EEE">
        <w:rPr>
          <w:rFonts w:asciiTheme="minorHAnsi" w:hAnsiTheme="minorHAnsi" w:cstheme="minorHAnsi"/>
          <w:sz w:val="22"/>
          <w:szCs w:val="22"/>
        </w:rPr>
        <w:t>FiR</w:t>
      </w:r>
      <w:proofErr w:type="spellEnd"/>
      <w:r>
        <w:rPr>
          <w:rFonts w:asciiTheme="minorHAnsi" w:hAnsiTheme="minorHAnsi" w:cstheme="minorHAnsi"/>
          <w:sz w:val="22"/>
          <w:szCs w:val="22"/>
        </w:rPr>
        <w:t xml:space="preserve"> </w:t>
      </w:r>
      <w:r>
        <w:rPr>
          <w:rFonts w:ascii="Calibri" w:hAnsi="Calibri"/>
          <w:sz w:val="22"/>
          <w:szCs w:val="22"/>
        </w:rPr>
        <w:t>(dále jen „</w:t>
      </w:r>
      <w:r>
        <w:rPr>
          <w:rFonts w:ascii="Calibri" w:hAnsi="Calibri"/>
          <w:b/>
          <w:bCs/>
          <w:i/>
          <w:iCs/>
          <w:sz w:val="22"/>
          <w:szCs w:val="22"/>
        </w:rPr>
        <w:t>TM</w:t>
      </w:r>
      <w:r>
        <w:rPr>
          <w:rFonts w:ascii="Calibri" w:hAnsi="Calibri"/>
          <w:sz w:val="22"/>
          <w:szCs w:val="22"/>
        </w:rPr>
        <w:t>“) v souladu s předpisy ČD V98/48 a V25, a dále se zavazuje převést na Objednatele vlastnické právo k Dílu, přičemž Objednatel se zavazuje, že Dílo prosté jakýchkoliv vad a nedodělků převezme a zaplatí za něj cenu sjednanou v příslušné Dílčí smlouvě za podmínek této Rámcové smlouvy.</w:t>
      </w:r>
    </w:p>
    <w:p w14:paraId="2055559F" w14:textId="77777777" w:rsidR="009D1FC7" w:rsidRDefault="009D1FC7" w:rsidP="009D1FC7">
      <w:pPr>
        <w:numPr>
          <w:ilvl w:val="0"/>
          <w:numId w:val="6"/>
        </w:numPr>
        <w:spacing w:before="60"/>
        <w:ind w:left="567" w:hanging="567"/>
        <w:jc w:val="both"/>
        <w:rPr>
          <w:rFonts w:ascii="Calibri" w:hAnsi="Calibri"/>
          <w:sz w:val="22"/>
          <w:szCs w:val="22"/>
        </w:rPr>
      </w:pPr>
      <w:r>
        <w:rPr>
          <w:rFonts w:ascii="Calibri" w:hAnsi="Calibri"/>
          <w:sz w:val="22"/>
          <w:szCs w:val="22"/>
        </w:rPr>
        <w:t>Zhotovitel se zavazuje, že Dílo spočívající v provedení oprav TM bude provádět nejméně v základním rozsahu stanoveném v Příloze č. 1 této Rámcové smlouvy.</w:t>
      </w:r>
    </w:p>
    <w:p w14:paraId="14AFC8D9" w14:textId="5EB304FE" w:rsidR="000E56EB" w:rsidRDefault="000E56EB" w:rsidP="000E56EB">
      <w:pPr>
        <w:numPr>
          <w:ilvl w:val="0"/>
          <w:numId w:val="6"/>
        </w:numPr>
        <w:spacing w:before="60"/>
        <w:ind w:left="567" w:hanging="567"/>
        <w:jc w:val="both"/>
        <w:rPr>
          <w:rFonts w:ascii="Calibri" w:hAnsi="Calibri"/>
          <w:sz w:val="22"/>
          <w:szCs w:val="22"/>
        </w:rPr>
      </w:pPr>
      <w:r>
        <w:rPr>
          <w:rFonts w:ascii="Calibri" w:hAnsi="Calibri"/>
          <w:sz w:val="22"/>
          <w:szCs w:val="22"/>
        </w:rPr>
        <w:t>Zhotovitel se vedle rozsahu Díla stanoveného dle předchozího odstavci zavazuje provést Dílo v rozsahu stanoveném v Příloze č. 2 této Rámcové smlouvy, vyjeví-li se potřeba takové činnosti (dále též „</w:t>
      </w:r>
      <w:r>
        <w:rPr>
          <w:rFonts w:ascii="Calibri" w:hAnsi="Calibri"/>
          <w:b/>
          <w:bCs/>
          <w:i/>
          <w:iCs/>
          <w:sz w:val="22"/>
          <w:szCs w:val="22"/>
        </w:rPr>
        <w:t>Vícepráce</w:t>
      </w:r>
      <w:r>
        <w:rPr>
          <w:rFonts w:ascii="Calibri" w:hAnsi="Calibri"/>
          <w:sz w:val="22"/>
          <w:szCs w:val="22"/>
        </w:rPr>
        <w:t>“) po provedení Kontrolní prohlídky (dále též „</w:t>
      </w:r>
      <w:r>
        <w:rPr>
          <w:rFonts w:ascii="Calibri" w:hAnsi="Calibri"/>
          <w:b/>
          <w:bCs/>
          <w:i/>
          <w:iCs/>
          <w:sz w:val="22"/>
          <w:szCs w:val="22"/>
        </w:rPr>
        <w:t>KP</w:t>
      </w:r>
      <w:r>
        <w:rPr>
          <w:rFonts w:ascii="Calibri" w:hAnsi="Calibri"/>
          <w:sz w:val="22"/>
          <w:szCs w:val="22"/>
        </w:rPr>
        <w:t>“), který se po odsouhlasení obou Smluvních stran stane součástí Dílčí smlouvy uzavřené mezi Objednatelem a Zhotovitelem, přičemž se v Příloze č. 2 Rámcové smlouvy stanovuje předpokládané množství, položek a četnosti víceprací, jehož povaha je však pouze orientační.</w:t>
      </w:r>
    </w:p>
    <w:p w14:paraId="14EE50D2" w14:textId="273AA2B4" w:rsidR="00E96932" w:rsidRPr="00E96932"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 prohlašuje, že disponuje platným osvědčením spol. České dráhy a.s. (dále jen „</w:t>
      </w:r>
      <w:r>
        <w:rPr>
          <w:rFonts w:ascii="Calibri" w:hAnsi="Calibri"/>
          <w:b/>
          <w:bCs/>
          <w:i/>
          <w:iCs/>
          <w:sz w:val="22"/>
          <w:szCs w:val="22"/>
        </w:rPr>
        <w:t>ČD</w:t>
      </w:r>
      <w:r>
        <w:rPr>
          <w:rFonts w:ascii="Calibri" w:hAnsi="Calibri"/>
          <w:sz w:val="22"/>
          <w:szCs w:val="22"/>
        </w:rPr>
        <w:t>“) o způsobilosti dle předpisu ČD V 6/1 a ČD V 6/2 k provádění Díla.</w:t>
      </w:r>
    </w:p>
    <w:p w14:paraId="20381329" w14:textId="77777777" w:rsidR="00E96932" w:rsidRPr="00CE72FD"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458C465D" w14:textId="77777777" w:rsidR="001D7F19" w:rsidRDefault="001D7F19" w:rsidP="00B56245">
      <w:pPr>
        <w:spacing w:before="60"/>
        <w:jc w:val="center"/>
        <w:rPr>
          <w:rStyle w:val="platne1"/>
          <w:rFonts w:ascii="Calibri" w:hAnsi="Calibri"/>
          <w:b/>
          <w:sz w:val="22"/>
          <w:szCs w:val="22"/>
        </w:rPr>
      </w:pPr>
    </w:p>
    <w:p w14:paraId="35533907" w14:textId="7DD99DFB" w:rsidR="001D7F19" w:rsidRDefault="001D7F19" w:rsidP="00B56245">
      <w:pPr>
        <w:spacing w:before="60"/>
        <w:jc w:val="center"/>
        <w:rPr>
          <w:rStyle w:val="platne1"/>
          <w:rFonts w:ascii="Calibri" w:hAnsi="Calibri"/>
          <w:b/>
          <w:sz w:val="22"/>
          <w:szCs w:val="22"/>
        </w:rPr>
      </w:pPr>
    </w:p>
    <w:p w14:paraId="208EB18D" w14:textId="1D3E425F" w:rsidR="003A2715" w:rsidRDefault="003A2715" w:rsidP="00B56245">
      <w:pPr>
        <w:spacing w:before="60"/>
        <w:jc w:val="center"/>
        <w:rPr>
          <w:rStyle w:val="platne1"/>
          <w:rFonts w:ascii="Calibri" w:hAnsi="Calibri"/>
          <w:b/>
          <w:sz w:val="22"/>
          <w:szCs w:val="22"/>
        </w:rPr>
      </w:pPr>
    </w:p>
    <w:p w14:paraId="7884E94F" w14:textId="77777777" w:rsidR="003A2715" w:rsidRDefault="003A2715" w:rsidP="00B56245">
      <w:pPr>
        <w:spacing w:before="60"/>
        <w:jc w:val="center"/>
        <w:rPr>
          <w:rStyle w:val="platne1"/>
          <w:rFonts w:ascii="Calibri" w:hAnsi="Calibri"/>
          <w:b/>
          <w:sz w:val="22"/>
          <w:szCs w:val="22"/>
        </w:rPr>
      </w:pPr>
    </w:p>
    <w:p w14:paraId="2AC4C9EC" w14:textId="4A8D99D4"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3409B95B" w14:textId="08BFF262" w:rsidR="003B47B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5871E2">
        <w:rPr>
          <w:rFonts w:ascii="Calibri" w:hAnsi="Calibri"/>
          <w:sz w:val="22"/>
          <w:szCs w:val="22"/>
        </w:rPr>
        <w:t>,</w:t>
      </w:r>
      <w:r w:rsidR="00BF2075">
        <w:rPr>
          <w:rFonts w:ascii="Calibri" w:hAnsi="Calibri"/>
          <w:sz w:val="22"/>
          <w:szCs w:val="22"/>
        </w:rPr>
        <w:t xml:space="preserve"> </w:t>
      </w:r>
      <w:r w:rsidR="003B47BE">
        <w:rPr>
          <w:rFonts w:ascii="Calibri" w:hAnsi="Calibri"/>
          <w:sz w:val="22"/>
          <w:szCs w:val="22"/>
        </w:rPr>
        <w:t xml:space="preserve">přičemž Zhotovitel je povinen takovou objednávku do 3 (tří) pracovních dnů </w:t>
      </w:r>
      <w:r w:rsidR="00F86C83">
        <w:rPr>
          <w:rFonts w:ascii="Calibri" w:hAnsi="Calibri"/>
          <w:sz w:val="22"/>
          <w:szCs w:val="22"/>
        </w:rPr>
        <w:t xml:space="preserve">bez výhrad </w:t>
      </w:r>
      <w:r w:rsidR="003B47BE">
        <w:rPr>
          <w:rFonts w:ascii="Calibri" w:hAnsi="Calibri"/>
          <w:sz w:val="22"/>
          <w:szCs w:val="22"/>
        </w:rPr>
        <w:t>potvrdit</w:t>
      </w:r>
      <w:r w:rsidR="00793DA6">
        <w:rPr>
          <w:rFonts w:ascii="Calibri" w:hAnsi="Calibri"/>
          <w:sz w:val="22"/>
          <w:szCs w:val="22"/>
        </w:rPr>
        <w:t>.</w:t>
      </w:r>
      <w:r w:rsidR="003B47BE">
        <w:rPr>
          <w:rFonts w:ascii="Calibri" w:hAnsi="Calibri"/>
          <w:sz w:val="22"/>
          <w:szCs w:val="22"/>
        </w:rPr>
        <w:t xml:space="preserve"> Zhotovitel není oprávněn objednávku učiněnou v souladu s touto Rámcovou smlouvou odmítnout a Dílčí smlouva se považuje za uzavřenou </w:t>
      </w:r>
      <w:r w:rsidR="00F86C83">
        <w:rPr>
          <w:rFonts w:ascii="Calibri" w:hAnsi="Calibri"/>
          <w:sz w:val="22"/>
          <w:szCs w:val="22"/>
        </w:rPr>
        <w:t>nejpozději</w:t>
      </w:r>
      <w:r w:rsidR="003B47BE">
        <w:rPr>
          <w:rFonts w:ascii="Calibri" w:hAnsi="Calibri"/>
          <w:sz w:val="22"/>
          <w:szCs w:val="22"/>
        </w:rPr>
        <w:t xml:space="preserve"> okamžikem </w:t>
      </w:r>
      <w:r w:rsidR="00F86C83">
        <w:rPr>
          <w:rFonts w:ascii="Calibri" w:hAnsi="Calibri"/>
          <w:sz w:val="22"/>
          <w:szCs w:val="22"/>
        </w:rPr>
        <w:t>marného uplynutí lhůty dle věty předchozí a ve stejný okamžik vzniká též povinnost Zhotovitele závazek plnit.</w:t>
      </w:r>
    </w:p>
    <w:p w14:paraId="112CEE27" w14:textId="29B17157"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 xml:space="preserve">odboru </w:t>
      </w:r>
      <w:r w:rsidR="00CB12AC">
        <w:rPr>
          <w:rFonts w:ascii="Calibri" w:hAnsi="Calibri"/>
          <w:sz w:val="22"/>
          <w:szCs w:val="22"/>
        </w:rPr>
        <w:t>Nákup a zásobování (MTZ)</w:t>
      </w:r>
      <w:r w:rsidR="00CB12AC" w:rsidRPr="00233302">
        <w:rPr>
          <w:rFonts w:ascii="Calibri" w:hAnsi="Calibri"/>
          <w:sz w:val="22"/>
          <w:szCs w:val="22"/>
        </w:rPr>
        <w:t xml:space="preserve"> </w:t>
      </w:r>
      <w:r w:rsidRPr="00233302">
        <w:rPr>
          <w:rFonts w:ascii="Calibri" w:hAnsi="Calibri"/>
          <w:sz w:val="22"/>
          <w:szCs w:val="22"/>
        </w:rPr>
        <w:t>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1EA29D7B" w14:textId="4CDD3B1D" w:rsidR="00115BC5" w:rsidRDefault="00115BC5"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Zhotovitel není oprávněn jednostranně jakkoli objednávku Objednatele měnit.</w:t>
      </w:r>
    </w:p>
    <w:p w14:paraId="23589E8F" w14:textId="28083AA1" w:rsidR="00F60289" w:rsidRDefault="00F60289"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 xml:space="preserve">Smluvní strany se dohodly, že Dílčí smlouva může být měněna a doplňována v rozsahu odsouhlaseného zápisu z KP, jež se </w:t>
      </w:r>
      <w:r w:rsidR="001D7F19">
        <w:rPr>
          <w:rFonts w:ascii="Calibri" w:hAnsi="Calibri"/>
          <w:sz w:val="22"/>
          <w:szCs w:val="22"/>
        </w:rPr>
        <w:t xml:space="preserve">okamžikem </w:t>
      </w:r>
      <w:r>
        <w:rPr>
          <w:rFonts w:ascii="Calibri" w:hAnsi="Calibri"/>
          <w:sz w:val="22"/>
          <w:szCs w:val="22"/>
        </w:rPr>
        <w:t>odsouhlasení</w:t>
      </w:r>
      <w:r w:rsidR="001D7F19">
        <w:rPr>
          <w:rFonts w:ascii="Calibri" w:hAnsi="Calibri"/>
          <w:sz w:val="22"/>
          <w:szCs w:val="22"/>
        </w:rPr>
        <w:t xml:space="preserve"> a podepsáním smluvními strany</w:t>
      </w:r>
      <w:r>
        <w:rPr>
          <w:rFonts w:ascii="Calibri" w:hAnsi="Calibri"/>
          <w:sz w:val="22"/>
          <w:szCs w:val="22"/>
        </w:rPr>
        <w:t xml:space="preserve"> stane součástí příslušné Dílčí smlouvy, přičemž takovým postupem může dojít zejména ke změně rozsahu předmětu plnění</w:t>
      </w:r>
      <w:r w:rsidR="00644D26">
        <w:rPr>
          <w:rFonts w:ascii="Calibri" w:hAnsi="Calibri"/>
          <w:sz w:val="22"/>
          <w:szCs w:val="22"/>
        </w:rPr>
        <w:t xml:space="preserve"> (Vícepráce)</w:t>
      </w:r>
      <w:r>
        <w:rPr>
          <w:rFonts w:ascii="Calibri" w:hAnsi="Calibri"/>
          <w:sz w:val="22"/>
          <w:szCs w:val="22"/>
        </w:rPr>
        <w:t xml:space="preserve">, ceny plnění a doby zhotovení Díla </w:t>
      </w:r>
      <w:r w:rsidR="001D7F19">
        <w:rPr>
          <w:rFonts w:ascii="Calibri" w:hAnsi="Calibri"/>
          <w:sz w:val="22"/>
          <w:szCs w:val="22"/>
        </w:rPr>
        <w:t>v souladu s Přílohou č. 2 této Rámcové smlouvy</w:t>
      </w:r>
      <w:r>
        <w:rPr>
          <w:rFonts w:ascii="Calibri" w:hAnsi="Calibri"/>
          <w:sz w:val="22"/>
          <w:szCs w:val="22"/>
        </w:rPr>
        <w:t xml:space="preserve">. Takovou změnou </w:t>
      </w:r>
      <w:r w:rsidR="001D7F19">
        <w:rPr>
          <w:rFonts w:ascii="Calibri" w:hAnsi="Calibri"/>
          <w:sz w:val="22"/>
          <w:szCs w:val="22"/>
        </w:rPr>
        <w:t>Dílčí smlouvy jsou smluvní</w:t>
      </w:r>
      <w:r>
        <w:rPr>
          <w:rFonts w:ascii="Calibri" w:hAnsi="Calibri"/>
          <w:sz w:val="22"/>
          <w:szCs w:val="22"/>
        </w:rPr>
        <w:t xml:space="preserve"> strany vázány.</w:t>
      </w:r>
    </w:p>
    <w:p w14:paraId="6D75F5DF" w14:textId="6D2BE1D7" w:rsidR="00100A88" w:rsidRPr="00115BC5" w:rsidRDefault="00093BDB" w:rsidP="00115BC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517EEC">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r w:rsidR="009375AB">
        <w:rPr>
          <w:rFonts w:ascii="Calibri" w:hAnsi="Calibri"/>
          <w:sz w:val="22"/>
          <w:szCs w:val="22"/>
        </w:rPr>
        <w:t xml:space="preserve"> Smluvní strany se dohodly, že takto aplikované změny nebudou mít charakter podstatných změn tak, jak je vymezuje § 222 Zákona č. 134/2016 Sb. </w:t>
      </w:r>
      <w:r w:rsidR="00517EEC">
        <w:rPr>
          <w:rFonts w:ascii="Calibri" w:hAnsi="Calibri"/>
          <w:sz w:val="22"/>
          <w:szCs w:val="22"/>
        </w:rPr>
        <w:t xml:space="preserve">o </w:t>
      </w:r>
      <w:r w:rsidR="009375AB">
        <w:rPr>
          <w:rFonts w:ascii="Calibri" w:hAnsi="Calibri"/>
          <w:sz w:val="22"/>
          <w:szCs w:val="22"/>
        </w:rPr>
        <w:t>zadávání veřejných zakázek.</w:t>
      </w:r>
    </w:p>
    <w:p w14:paraId="078A9DC0" w14:textId="58F19135" w:rsidR="00174E2D" w:rsidRDefault="00174E2D" w:rsidP="00B56245">
      <w:pPr>
        <w:spacing w:before="60"/>
        <w:jc w:val="both"/>
        <w:rPr>
          <w:rFonts w:ascii="Calibri" w:hAnsi="Calibri"/>
          <w:sz w:val="22"/>
          <w:szCs w:val="22"/>
        </w:rPr>
      </w:pPr>
    </w:p>
    <w:p w14:paraId="465C87E7" w14:textId="77777777" w:rsidR="00101150" w:rsidRPr="00565EA9" w:rsidRDefault="00101150" w:rsidP="00B56245">
      <w:pPr>
        <w:spacing w:before="60"/>
        <w:jc w:val="both"/>
        <w:rPr>
          <w:rFonts w:ascii="Calibri" w:hAnsi="Calibri"/>
          <w:sz w:val="22"/>
          <w:szCs w:val="22"/>
        </w:rPr>
      </w:pPr>
    </w:p>
    <w:p w14:paraId="6BD27D94" w14:textId="2E1D187F" w:rsidR="001F2ABD" w:rsidRPr="00565EA9"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1F2ABD" w:rsidRPr="00565EA9">
        <w:rPr>
          <w:rFonts w:ascii="Calibri" w:hAnsi="Calibri"/>
          <w:b/>
          <w:sz w:val="22"/>
          <w:szCs w:val="22"/>
        </w:rPr>
        <w:t>III.</w:t>
      </w:r>
    </w:p>
    <w:p w14:paraId="052884C4" w14:textId="10643A7D"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a dodací podmínky</w:t>
      </w:r>
    </w:p>
    <w:p w14:paraId="70248322" w14:textId="45A3C346" w:rsidR="00BD0D51" w:rsidRDefault="00BD0D51" w:rsidP="00F31090">
      <w:pPr>
        <w:spacing w:before="60"/>
        <w:rPr>
          <w:rFonts w:ascii="Calibri" w:hAnsi="Calibri"/>
          <w:b/>
          <w:sz w:val="22"/>
          <w:szCs w:val="22"/>
        </w:rPr>
      </w:pPr>
      <w:r>
        <w:rPr>
          <w:rFonts w:ascii="Calibri" w:hAnsi="Calibri"/>
          <w:b/>
          <w:sz w:val="22"/>
          <w:szCs w:val="22"/>
        </w:rPr>
        <w:t>Provedení díla:</w:t>
      </w:r>
    </w:p>
    <w:p w14:paraId="7F264CE6" w14:textId="455A172F" w:rsidR="0056448A" w:rsidRDefault="00C6250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Objednatel se zavazuje přistavit </w:t>
      </w:r>
      <w:r w:rsidR="00D77587">
        <w:rPr>
          <w:rFonts w:ascii="Calibri" w:hAnsi="Calibri"/>
          <w:sz w:val="22"/>
          <w:szCs w:val="22"/>
        </w:rPr>
        <w:t>TM</w:t>
      </w:r>
      <w:r>
        <w:rPr>
          <w:rFonts w:ascii="Calibri" w:hAnsi="Calibri"/>
          <w:sz w:val="22"/>
          <w:szCs w:val="22"/>
        </w:rPr>
        <w:t xml:space="preserve"> do místa plnění v termínech a počtu uvedených v</w:t>
      </w:r>
      <w:r w:rsidR="0056448A">
        <w:rPr>
          <w:rFonts w:ascii="Calibri" w:hAnsi="Calibri"/>
          <w:sz w:val="22"/>
          <w:szCs w:val="22"/>
        </w:rPr>
        <w:t> Dílčích smlouvách.</w:t>
      </w:r>
      <w:r w:rsidR="00BD0D51">
        <w:rPr>
          <w:rFonts w:ascii="Calibri" w:hAnsi="Calibri"/>
          <w:sz w:val="22"/>
          <w:szCs w:val="22"/>
        </w:rPr>
        <w:t xml:space="preserve"> Lhůta pro provedení Díla</w:t>
      </w:r>
      <w:r w:rsidR="00CF55C2">
        <w:rPr>
          <w:rFonts w:ascii="Calibri" w:hAnsi="Calibri"/>
          <w:sz w:val="22"/>
          <w:szCs w:val="22"/>
        </w:rPr>
        <w:t xml:space="preserve"> sjednaná v Dílčí smlouvě v souladu s Přílohou č. 1</w:t>
      </w:r>
      <w:r w:rsidR="00567DB6">
        <w:rPr>
          <w:rFonts w:ascii="Calibri" w:hAnsi="Calibri"/>
          <w:sz w:val="22"/>
          <w:szCs w:val="22"/>
        </w:rPr>
        <w:t xml:space="preserve"> a 2</w:t>
      </w:r>
      <w:r w:rsidR="00CF55C2">
        <w:rPr>
          <w:rFonts w:ascii="Calibri" w:hAnsi="Calibri"/>
          <w:sz w:val="22"/>
          <w:szCs w:val="22"/>
        </w:rPr>
        <w:t xml:space="preserve"> Rámcové smlouvy</w:t>
      </w:r>
      <w:r w:rsidR="00BD0D51">
        <w:rPr>
          <w:rFonts w:ascii="Calibri" w:hAnsi="Calibri"/>
          <w:sz w:val="22"/>
          <w:szCs w:val="22"/>
        </w:rPr>
        <w:t xml:space="preserve"> počíná běžet dnem přistavení </w:t>
      </w:r>
      <w:r w:rsidR="00D77587">
        <w:rPr>
          <w:rFonts w:ascii="Calibri" w:hAnsi="Calibri"/>
          <w:sz w:val="22"/>
          <w:szCs w:val="22"/>
        </w:rPr>
        <w:t>TM</w:t>
      </w:r>
      <w:r w:rsidR="00BD0D51">
        <w:rPr>
          <w:rFonts w:ascii="Calibri" w:hAnsi="Calibri"/>
          <w:sz w:val="22"/>
          <w:szCs w:val="22"/>
        </w:rPr>
        <w:t xml:space="preserve"> do místa provedení Díla. </w:t>
      </w:r>
    </w:p>
    <w:p w14:paraId="05CEDD6E" w14:textId="273C3F24" w:rsidR="00C6250A" w:rsidRDefault="0056448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Po přistavení každého jednotlivé </w:t>
      </w:r>
      <w:r w:rsidR="0091349C">
        <w:rPr>
          <w:rFonts w:ascii="Calibri" w:hAnsi="Calibri"/>
          <w:sz w:val="22"/>
          <w:szCs w:val="22"/>
        </w:rPr>
        <w:t xml:space="preserve">TM </w:t>
      </w:r>
      <w:r>
        <w:rPr>
          <w:rFonts w:ascii="Calibri" w:hAnsi="Calibri"/>
          <w:sz w:val="22"/>
          <w:szCs w:val="22"/>
        </w:rPr>
        <w:t xml:space="preserve">do místa plnění, nejpozději však do 1/3 doby plnění od přistavení každého jednotlivého </w:t>
      </w:r>
      <w:r w:rsidR="00D77587">
        <w:rPr>
          <w:rFonts w:ascii="Calibri" w:hAnsi="Calibri"/>
          <w:sz w:val="22"/>
          <w:szCs w:val="22"/>
        </w:rPr>
        <w:t>TM</w:t>
      </w:r>
      <w:r>
        <w:rPr>
          <w:rFonts w:ascii="Calibri" w:hAnsi="Calibri"/>
          <w:sz w:val="22"/>
          <w:szCs w:val="22"/>
        </w:rPr>
        <w:t xml:space="preserve"> do místa plnění, provede Zhotovitel za účasti zástupce Objednatele K</w:t>
      </w:r>
      <w:r w:rsidR="00B1211B">
        <w:rPr>
          <w:rFonts w:ascii="Calibri" w:hAnsi="Calibri"/>
          <w:sz w:val="22"/>
          <w:szCs w:val="22"/>
        </w:rPr>
        <w:t>P</w:t>
      </w:r>
      <w:r w:rsidR="00C6250A">
        <w:rPr>
          <w:rFonts w:ascii="Calibri" w:hAnsi="Calibri"/>
          <w:sz w:val="22"/>
          <w:szCs w:val="22"/>
        </w:rPr>
        <w:t>.</w:t>
      </w:r>
      <w:r w:rsidR="00A44B8E">
        <w:rPr>
          <w:rFonts w:ascii="Calibri" w:hAnsi="Calibri"/>
          <w:sz w:val="22"/>
          <w:szCs w:val="22"/>
        </w:rPr>
        <w:t xml:space="preserve"> </w:t>
      </w:r>
      <w:r>
        <w:rPr>
          <w:rFonts w:ascii="Calibri" w:hAnsi="Calibri"/>
          <w:sz w:val="22"/>
          <w:szCs w:val="22"/>
        </w:rPr>
        <w:t xml:space="preserve">O přesném termínu konání KP je Zhotovitel povinen Objednatele informovat nejméně tři pracovní dny předem prostřednictvím emailu </w:t>
      </w:r>
      <w:hyperlink r:id="rId11" w:history="1">
        <w:r w:rsidR="00D77587" w:rsidRPr="00B30243">
          <w:rPr>
            <w:rStyle w:val="Hypertextovodkaz"/>
            <w:sz w:val="22"/>
            <w:szCs w:val="22"/>
          </w:rPr>
          <w:t>Zdeněk.Pospíšil</w:t>
        </w:r>
        <w:r w:rsidR="00D77587" w:rsidRPr="00B30243">
          <w:rPr>
            <w:rStyle w:val="Hypertextovodkaz"/>
            <w:rFonts w:ascii="Arial" w:hAnsi="Arial" w:cs="Arial"/>
            <w:lang w:val="en-US"/>
          </w:rPr>
          <w:t>@dpov.cz</w:t>
        </w:r>
      </w:hyperlink>
      <w:r w:rsidR="00330E2B">
        <w:rPr>
          <w:rFonts w:ascii="Calibri" w:hAnsi="Calibri"/>
          <w:sz w:val="22"/>
          <w:szCs w:val="22"/>
        </w:rPr>
        <w:t xml:space="preserve"> </w:t>
      </w:r>
      <w:r>
        <w:rPr>
          <w:rFonts w:ascii="Calibri" w:hAnsi="Calibri"/>
          <w:sz w:val="22"/>
          <w:szCs w:val="22"/>
        </w:rPr>
        <w:t>(</w:t>
      </w:r>
      <w:r w:rsidRPr="003855E6">
        <w:rPr>
          <w:rFonts w:ascii="Calibri" w:hAnsi="Calibri"/>
          <w:i/>
          <w:iCs/>
          <w:sz w:val="22"/>
          <w:szCs w:val="22"/>
        </w:rPr>
        <w:t>doplní Objednatel</w:t>
      </w:r>
      <w:r>
        <w:rPr>
          <w:rFonts w:ascii="Calibri" w:hAnsi="Calibri"/>
          <w:sz w:val="22"/>
          <w:szCs w:val="22"/>
        </w:rPr>
        <w:t>).</w:t>
      </w:r>
    </w:p>
    <w:p w14:paraId="05968647" w14:textId="64DD520C" w:rsidR="0056448A" w:rsidRDefault="0056448A"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t>Návrh zápisu z KP odešle Zhotovitel Objednateli na emai</w:t>
      </w:r>
      <w:r w:rsidR="00483B35" w:rsidRPr="00D80697">
        <w:rPr>
          <w:rFonts w:ascii="Calibri" w:hAnsi="Calibri"/>
          <w:sz w:val="22"/>
          <w:szCs w:val="22"/>
        </w:rPr>
        <w:t>l</w:t>
      </w:r>
      <w:hyperlink r:id="rId12" w:history="1">
        <w:r w:rsidR="00D77587" w:rsidRPr="00B30243">
          <w:rPr>
            <w:rStyle w:val="Hypertextovodkaz"/>
          </w:rPr>
          <w:t xml:space="preserve"> </w:t>
        </w:r>
        <w:r w:rsidR="00D77587" w:rsidRPr="00B30243">
          <w:rPr>
            <w:rStyle w:val="Hypertextovodkaz"/>
            <w:sz w:val="22"/>
            <w:szCs w:val="22"/>
          </w:rPr>
          <w:t>Zdeněk.Pospíšil</w:t>
        </w:r>
        <w:r w:rsidR="00D77587" w:rsidRPr="00B30243">
          <w:rPr>
            <w:rStyle w:val="Hypertextovodkaz"/>
            <w:rFonts w:ascii="Arial" w:hAnsi="Arial" w:cs="Arial"/>
            <w:lang w:val="en-US"/>
          </w:rPr>
          <w:t>@dpov.cz</w:t>
        </w:r>
      </w:hyperlink>
      <w:r w:rsidR="00483B35" w:rsidRPr="00D80697">
        <w:rPr>
          <w:rFonts w:ascii="Calibri" w:hAnsi="Calibri"/>
          <w:sz w:val="22"/>
          <w:szCs w:val="22"/>
        </w:rPr>
        <w:t xml:space="preserve"> </w:t>
      </w:r>
      <w:r w:rsidR="00330E2B" w:rsidRPr="00D80697">
        <w:rPr>
          <w:rFonts w:ascii="Calibri" w:hAnsi="Calibri"/>
          <w:sz w:val="22"/>
          <w:szCs w:val="22"/>
        </w:rPr>
        <w:t>(</w:t>
      </w:r>
      <w:r w:rsidR="00330E2B" w:rsidRPr="00D80697">
        <w:rPr>
          <w:rFonts w:ascii="Calibri" w:hAnsi="Calibri"/>
          <w:i/>
          <w:iCs/>
          <w:sz w:val="22"/>
          <w:szCs w:val="22"/>
        </w:rPr>
        <w:t>doplní Objednatel</w:t>
      </w:r>
      <w:r w:rsidR="00330E2B" w:rsidRPr="00D80697">
        <w:rPr>
          <w:rFonts w:ascii="Calibri" w:hAnsi="Calibri"/>
          <w:sz w:val="22"/>
          <w:szCs w:val="22"/>
        </w:rPr>
        <w:t xml:space="preserve">) </w:t>
      </w:r>
      <w:r w:rsidR="00483B35" w:rsidRPr="00D80697">
        <w:rPr>
          <w:rFonts w:ascii="Calibri" w:hAnsi="Calibri"/>
          <w:sz w:val="22"/>
          <w:szCs w:val="22"/>
        </w:rPr>
        <w:t>neprodleně po ukončení KP</w:t>
      </w:r>
      <w:r w:rsidR="002154D7" w:rsidRPr="00D80697">
        <w:rPr>
          <w:rFonts w:ascii="Calibri" w:hAnsi="Calibri"/>
          <w:sz w:val="22"/>
          <w:szCs w:val="22"/>
        </w:rPr>
        <w:t xml:space="preserve"> (tj. v ten samý den kdy je KP ukončena)</w:t>
      </w:r>
      <w:r w:rsidR="00483B35" w:rsidRPr="00D80697">
        <w:rPr>
          <w:rFonts w:ascii="Calibri" w:hAnsi="Calibri"/>
          <w:sz w:val="22"/>
          <w:szCs w:val="22"/>
        </w:rPr>
        <w:t xml:space="preserve">. </w:t>
      </w:r>
      <w:r w:rsidR="00A44B8E" w:rsidRPr="00D80697">
        <w:rPr>
          <w:rFonts w:ascii="Calibri" w:hAnsi="Calibri"/>
          <w:sz w:val="22"/>
          <w:szCs w:val="22"/>
        </w:rPr>
        <w:t xml:space="preserve">Zápis z KP bude obsahovat </w:t>
      </w:r>
      <w:r w:rsidR="00E46321" w:rsidRPr="00D80697">
        <w:rPr>
          <w:rFonts w:ascii="Calibri" w:hAnsi="Calibri"/>
          <w:sz w:val="22"/>
          <w:szCs w:val="22"/>
        </w:rPr>
        <w:t xml:space="preserve">číslo Dílčí smlouvy, fotodokumentaci TM, </w:t>
      </w:r>
      <w:r w:rsidR="00A44B8E" w:rsidRPr="00D80697">
        <w:rPr>
          <w:rFonts w:ascii="Calibri" w:hAnsi="Calibri"/>
          <w:sz w:val="22"/>
          <w:szCs w:val="22"/>
        </w:rPr>
        <w:t xml:space="preserve">návrh na provedení Díla ve smyslu objemu a druhu činností, náhradních dílů a </w:t>
      </w:r>
      <w:r w:rsidR="00E46321" w:rsidRPr="00D80697">
        <w:rPr>
          <w:rFonts w:ascii="Calibri" w:hAnsi="Calibri"/>
          <w:sz w:val="22"/>
          <w:szCs w:val="22"/>
        </w:rPr>
        <w:t xml:space="preserve">návrh </w:t>
      </w:r>
      <w:r w:rsidR="00A44B8E" w:rsidRPr="00D80697">
        <w:rPr>
          <w:rFonts w:ascii="Calibri" w:hAnsi="Calibri"/>
          <w:sz w:val="22"/>
          <w:szCs w:val="22"/>
        </w:rPr>
        <w:t xml:space="preserve">doby provedení Díla. </w:t>
      </w:r>
      <w:r w:rsidR="00483B35" w:rsidRPr="00D80697">
        <w:rPr>
          <w:rFonts w:ascii="Calibri" w:hAnsi="Calibri"/>
          <w:sz w:val="22"/>
          <w:szCs w:val="22"/>
        </w:rPr>
        <w:t>Objednatel může obsah zápisu do tří pracovních dnů od jeho doručení připomínkovat. Připomínky vznese prostřednictvím emailu. Zhotovitel o doručených námitkách do dvou pracovních dnů rozhodne a své rozhodnutí zároveň doručí Objednateli.</w:t>
      </w:r>
    </w:p>
    <w:p w14:paraId="028FBFE8" w14:textId="2B953738" w:rsidR="00483B35" w:rsidRPr="00D80697" w:rsidRDefault="00483B35"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t>KP může být provedena i bez účasti zástupce Objednatele. V takovém případě Zhotovitel bude postupovat dle předchozího odstavce.</w:t>
      </w:r>
    </w:p>
    <w:p w14:paraId="168ACC06" w14:textId="4D9D8B51" w:rsidR="00483B35" w:rsidRDefault="00483B35"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D80697">
        <w:rPr>
          <w:rFonts w:ascii="Calibri" w:hAnsi="Calibri"/>
          <w:sz w:val="22"/>
          <w:szCs w:val="22"/>
        </w:rPr>
        <w:t xml:space="preserve">Objednatel </w:t>
      </w:r>
      <w:r>
        <w:rPr>
          <w:rFonts w:ascii="Calibri" w:hAnsi="Calibri"/>
          <w:sz w:val="22"/>
          <w:szCs w:val="22"/>
        </w:rPr>
        <w:t xml:space="preserve">bude souhlasit s obsahem zápisu z KP nebo po řádném vypořádání jeho </w:t>
      </w:r>
      <w:r w:rsidR="00D80697">
        <w:rPr>
          <w:rFonts w:ascii="Calibri" w:hAnsi="Calibri"/>
          <w:sz w:val="22"/>
          <w:szCs w:val="22"/>
        </w:rPr>
        <w:t>připomínek</w:t>
      </w:r>
      <w:r>
        <w:rPr>
          <w:rFonts w:ascii="Calibri" w:hAnsi="Calibri"/>
          <w:sz w:val="22"/>
          <w:szCs w:val="22"/>
        </w:rPr>
        <w:t xml:space="preserve">, </w:t>
      </w:r>
      <w:r w:rsidRPr="00330E2B">
        <w:rPr>
          <w:rFonts w:ascii="Calibri" w:hAnsi="Calibri"/>
          <w:sz w:val="22"/>
          <w:szCs w:val="22"/>
        </w:rPr>
        <w:t xml:space="preserve">odešle Zhotoviteli do </w:t>
      </w:r>
      <w:r w:rsidR="002154D7" w:rsidRPr="00330E2B">
        <w:rPr>
          <w:rFonts w:ascii="Calibri" w:hAnsi="Calibri"/>
          <w:sz w:val="22"/>
          <w:szCs w:val="22"/>
        </w:rPr>
        <w:t>3</w:t>
      </w:r>
      <w:r w:rsidRPr="00330E2B">
        <w:rPr>
          <w:rFonts w:ascii="Calibri" w:hAnsi="Calibri"/>
          <w:sz w:val="22"/>
          <w:szCs w:val="22"/>
        </w:rPr>
        <w:t xml:space="preserve"> pracovních dnů od jeho doručení</w:t>
      </w:r>
      <w:r>
        <w:rPr>
          <w:rFonts w:ascii="Calibri" w:hAnsi="Calibri"/>
          <w:sz w:val="22"/>
          <w:szCs w:val="22"/>
        </w:rPr>
        <w:t xml:space="preserve"> Objednateli </w:t>
      </w:r>
      <w:r w:rsidR="00E46321">
        <w:rPr>
          <w:rFonts w:ascii="Calibri" w:hAnsi="Calibri"/>
          <w:sz w:val="22"/>
          <w:szCs w:val="22"/>
        </w:rPr>
        <w:t>podepsaný Zápis z KP.</w:t>
      </w:r>
    </w:p>
    <w:p w14:paraId="495DF1F6" w14:textId="1CD1A8DF"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V případě, že Objednatel neodešle souhlas se Zápisem z</w:t>
      </w:r>
      <w:r w:rsidR="002154D7">
        <w:rPr>
          <w:rFonts w:ascii="Calibri" w:hAnsi="Calibri"/>
          <w:sz w:val="22"/>
          <w:szCs w:val="22"/>
        </w:rPr>
        <w:t> </w:t>
      </w:r>
      <w:r>
        <w:rPr>
          <w:rFonts w:ascii="Calibri" w:hAnsi="Calibri"/>
          <w:sz w:val="22"/>
          <w:szCs w:val="22"/>
        </w:rPr>
        <w:t>KP</w:t>
      </w:r>
      <w:r w:rsidR="002154D7">
        <w:rPr>
          <w:rFonts w:ascii="Calibri" w:hAnsi="Calibri"/>
          <w:sz w:val="22"/>
          <w:szCs w:val="22"/>
        </w:rPr>
        <w:t xml:space="preserve"> nebo</w:t>
      </w:r>
      <w:r>
        <w:rPr>
          <w:rFonts w:ascii="Calibri" w:hAnsi="Calibri"/>
          <w:sz w:val="22"/>
          <w:szCs w:val="22"/>
        </w:rPr>
        <w:t xml:space="preserve"> námitky proti tomuto Zápisu ve stanovených lhůtách, přerušuje se běh lhůty pro provedení opravy. </w:t>
      </w:r>
    </w:p>
    <w:p w14:paraId="7B6641F7" w14:textId="2FF66E41"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V případě, že Zhotovitel neodešle návrh Zápisu z KP nebo vypořádání námitek k návrhu Zápisu z KP ve lhůtě stanovené k odeslání nebo je mu oprávněně vytknut obsah návrhu Zápisu z KP Objednatelem, běh lhůty pro provedení opravy TM se nepřerušuje.  </w:t>
      </w:r>
    </w:p>
    <w:p w14:paraId="11F9767A" w14:textId="77777777" w:rsidR="00E908CC" w:rsidRPr="006F012A" w:rsidRDefault="00E908CC" w:rsidP="00E908CC">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Smluvní strany se dohodly, že po dobu do doručení Objednatelem podepsaného Zápisu z KP Zhotoviteli bude Zhotovitel provádět na příslušném TM práce dle </w:t>
      </w:r>
      <w:proofErr w:type="spellStart"/>
      <w:r w:rsidRPr="006F012A">
        <w:rPr>
          <w:rFonts w:ascii="Calibri" w:hAnsi="Calibri"/>
          <w:sz w:val="22"/>
          <w:szCs w:val="22"/>
        </w:rPr>
        <w:t>ust</w:t>
      </w:r>
      <w:proofErr w:type="spellEnd"/>
      <w:r w:rsidRPr="006F012A">
        <w:rPr>
          <w:rFonts w:ascii="Calibri" w:hAnsi="Calibri"/>
          <w:sz w:val="22"/>
          <w:szCs w:val="22"/>
        </w:rPr>
        <w:t>. čl. I. odst. 1.1</w:t>
      </w:r>
      <w:r>
        <w:rPr>
          <w:rFonts w:ascii="Calibri" w:hAnsi="Calibri"/>
          <w:sz w:val="22"/>
          <w:szCs w:val="22"/>
        </w:rPr>
        <w:t xml:space="preserve"> a odst. 1.2.</w:t>
      </w:r>
    </w:p>
    <w:p w14:paraId="4AD9F870" w14:textId="77777777" w:rsidR="00E908CC" w:rsidRDefault="00E908CC" w:rsidP="00E908CC">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lastRenderedPageBreak/>
        <w:t xml:space="preserve">Objednatel je oprávněn po dobu plnění Díla kontrolovat průběh provádění Díla. Zhotovitel je povinen poskytnout Objednateli k náhledu podklady, které se k předmětu plnění – k Dílu vztahují. Zároveň Zhotovitel umožní zástupcům Objednatele vstup do prostor, kde je TM umístěn. </w:t>
      </w:r>
    </w:p>
    <w:p w14:paraId="2F6B3039" w14:textId="03750DE6" w:rsidR="002154D7" w:rsidRDefault="002154D7"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980B5A">
        <w:rPr>
          <w:rFonts w:ascii="Calibri" w:hAnsi="Calibri"/>
          <w:sz w:val="22"/>
          <w:szCs w:val="22"/>
        </w:rPr>
        <w:t xml:space="preserve">Objednatel poskytne Zhotoviteli k provedení předmětu Díla technickou dokumentaci, je Zhotovitel povinen s touto technickou dokumentací nakládat jako s důvěrným materiálem. Zhotovitel smí poskytnutou technickou dokumentaci použít výhradně za účelem plnění Díla s tím, že Zhotovitel nesmí jiným způsobem tuto dokumentaci užít.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dvou měsíců od skončení platnosti a účinnosti této Rámcové </w:t>
      </w:r>
      <w:r w:rsidR="00C2423E">
        <w:rPr>
          <w:rFonts w:ascii="Calibri" w:hAnsi="Calibri"/>
          <w:sz w:val="22"/>
          <w:szCs w:val="22"/>
        </w:rPr>
        <w:t>smlouvy</w:t>
      </w:r>
      <w:r w:rsidR="00980B5A">
        <w:rPr>
          <w:rFonts w:ascii="Calibri" w:hAnsi="Calibri"/>
          <w:sz w:val="22"/>
          <w:szCs w:val="22"/>
        </w:rPr>
        <w:t xml:space="preserve"> nebo pokud ho k tomu Zhotovitel vyzve. </w:t>
      </w:r>
    </w:p>
    <w:p w14:paraId="3CA2E860" w14:textId="7566F8B5" w:rsidR="00C2423E" w:rsidRDefault="00795D41"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v rámci plnění Díla použije náhradní díly, které mu dodá Objednatel. V takovém případě odpovědnost za kvalitu dodaných náhradních dílů nese Objednatel. Toto nebude platit v případě, že </w:t>
      </w:r>
      <w:r w:rsidR="006F012A">
        <w:rPr>
          <w:rFonts w:ascii="Calibri" w:hAnsi="Calibri"/>
          <w:sz w:val="22"/>
          <w:szCs w:val="22"/>
        </w:rPr>
        <w:t>Z</w:t>
      </w:r>
      <w:r>
        <w:rPr>
          <w:rFonts w:ascii="Calibri" w:hAnsi="Calibri"/>
          <w:sz w:val="22"/>
          <w:szCs w:val="22"/>
        </w:rPr>
        <w:t xml:space="preserve">hotovitel použití takto dodaného náhradního dílu schválí. Zhotovitel není oprávněn schválení takového náhradního dílu bezdůvodně odmítnout. Cena náhradního dílu dodaného Objednatelem nebude součástí ceny plnění za Dílo. </w:t>
      </w:r>
    </w:p>
    <w:p w14:paraId="081B27C1" w14:textId="03FDA30A" w:rsidR="00795D41" w:rsidRDefault="00795D41"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Veškeré náhradní díly – ty dodané Zhotovitelem i Objednatelem musí splňovat požadavky příslušných předpisů skupiny ČD, norem a vyhlášek a jiných právních předpisů (např. ČD V6/1, ČD V6/2, </w:t>
      </w:r>
      <w:r w:rsidR="00405580">
        <w:rPr>
          <w:rFonts w:ascii="Calibri" w:hAnsi="Calibri"/>
          <w:sz w:val="22"/>
          <w:szCs w:val="22"/>
        </w:rPr>
        <w:t xml:space="preserve">V25, </w:t>
      </w:r>
      <w:r w:rsidRPr="006F012A">
        <w:rPr>
          <w:rFonts w:ascii="Calibri" w:hAnsi="Calibri"/>
          <w:sz w:val="22"/>
          <w:szCs w:val="22"/>
        </w:rPr>
        <w:t xml:space="preserve">V99/1, V95/5, </w:t>
      </w:r>
      <w:r w:rsidR="00405580">
        <w:rPr>
          <w:rFonts w:ascii="Calibri" w:hAnsi="Calibri"/>
          <w:sz w:val="22"/>
          <w:szCs w:val="22"/>
        </w:rPr>
        <w:t xml:space="preserve">V98/48, </w:t>
      </w:r>
      <w:r w:rsidRPr="006F012A">
        <w:rPr>
          <w:rFonts w:ascii="Calibri" w:hAnsi="Calibri"/>
          <w:sz w:val="22"/>
          <w:szCs w:val="22"/>
        </w:rPr>
        <w:t xml:space="preserve">ČSN EN 15085 atd.). V případě že náhradní díl dodaný Objednatelem těmto požadavkům neodpovídá, je Zhotovitel povinen Objednatele na toto upozornit. Neučiní-li tak, má se za to, že náhradní díly tyto požadavky splňují. </w:t>
      </w:r>
    </w:p>
    <w:p w14:paraId="1E50E515" w14:textId="265FE4C4" w:rsidR="005A6B83" w:rsidRDefault="005A6B83"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Zhotovitel je oprávněn při provádění Díla renovovat díly navařováním, a to za podmínky, že Zhotovitel bude postupovat v souladu a dle WPQR, WPS, před a po navaření provede NDT metodou MT a provede o tom záznam, přičemž navařený díl označ</w:t>
      </w:r>
      <w:r w:rsidR="00BF2075">
        <w:rPr>
          <w:rFonts w:ascii="Calibri" w:hAnsi="Calibri"/>
          <w:sz w:val="22"/>
          <w:szCs w:val="22"/>
        </w:rPr>
        <w:t>í</w:t>
      </w:r>
      <w:r>
        <w:rPr>
          <w:rFonts w:ascii="Calibri" w:hAnsi="Calibri"/>
          <w:sz w:val="22"/>
          <w:szCs w:val="22"/>
        </w:rPr>
        <w:t xml:space="preserve"> identifikační značkou</w:t>
      </w:r>
      <w:r w:rsidR="00BD1F84">
        <w:rPr>
          <w:rFonts w:ascii="Calibri" w:hAnsi="Calibri"/>
          <w:sz w:val="22"/>
          <w:szCs w:val="22"/>
        </w:rPr>
        <w:t>, a za podmínky, že</w:t>
      </w:r>
      <w:r>
        <w:rPr>
          <w:rFonts w:ascii="Calibri" w:hAnsi="Calibri"/>
          <w:sz w:val="22"/>
          <w:szCs w:val="22"/>
        </w:rPr>
        <w:t xml:space="preserve"> díl se může navařovat pouze jednou a musí být o tom vedena evidence.</w:t>
      </w:r>
    </w:p>
    <w:p w14:paraId="6DACA080" w14:textId="77777777" w:rsidR="008A1E5D" w:rsidRDefault="008A1E5D" w:rsidP="008A1E5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Od okamžiku převzetí TM, na němž má být Dílo provedeno do jeho předání zpět Objednateli odpovídá za škody na tomto TM způsobené Zhotovitel jako skladovatel. </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7C63C54E" w14:textId="7A7C5928" w:rsidR="00BD0D51" w:rsidRPr="00A62C1B" w:rsidRDefault="00BD0D51" w:rsidP="00A62C1B">
      <w:pPr>
        <w:pStyle w:val="Odstavecseseznamem"/>
        <w:spacing w:before="60"/>
        <w:ind w:left="567"/>
        <w:contextualSpacing w:val="0"/>
        <w:jc w:val="both"/>
        <w:rPr>
          <w:rFonts w:ascii="Calibri" w:hAnsi="Calibri"/>
          <w:b/>
          <w:bCs/>
          <w:sz w:val="22"/>
          <w:szCs w:val="22"/>
        </w:rPr>
      </w:pPr>
      <w:r w:rsidRPr="00A62C1B">
        <w:rPr>
          <w:rFonts w:asciiTheme="minorHAnsi" w:hAnsiTheme="minorHAnsi"/>
          <w:b/>
          <w:bCs/>
          <w:sz w:val="22"/>
          <w:szCs w:val="22"/>
        </w:rPr>
        <w:t xml:space="preserve">Dodací podmínky: </w:t>
      </w:r>
    </w:p>
    <w:p w14:paraId="4E3E820B" w14:textId="59C0E655" w:rsidR="00DA1E5B" w:rsidRPr="00DA1E5B" w:rsidRDefault="00AE12E4" w:rsidP="000C5F82">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w:t>
      </w:r>
      <w:r w:rsidR="00BD0D51">
        <w:rPr>
          <w:rFonts w:ascii="Calibri" w:hAnsi="Calibri"/>
          <w:sz w:val="22"/>
          <w:szCs w:val="22"/>
        </w:rPr>
        <w:t xml:space="preserve">lnění, kterým je pro účely této Rámcové smlouvy místo provedení Díla, případně sídlo Zhotovitele.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428B69C1" w:rsidR="008778D9" w:rsidRPr="00A62C1B" w:rsidRDefault="00074C13"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 xml:space="preserve">Předání každého provedeného Díla po jeho provedení, které bude řádně odzkoušeno, vybaveného všemi doklady se uskuteční v místě plnění v přítomnosti pověřených zástupců Objednatele a Zhotovitele. </w:t>
      </w:r>
    </w:p>
    <w:p w14:paraId="79DE9BED" w14:textId="0E7FF878" w:rsidR="00A62C1B" w:rsidRDefault="00A62C1B" w:rsidP="000C5F82">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K převzetí Díla vyzve </w:t>
      </w:r>
      <w:r w:rsidRPr="00A62C1B">
        <w:rPr>
          <w:rFonts w:ascii="Calibri" w:hAnsi="Calibri"/>
          <w:sz w:val="22"/>
          <w:szCs w:val="22"/>
        </w:rPr>
        <w:t>zástupce Zhotovitele zástupce Objednatele nejméně 2 pracovní dny před plánovaným předáním opravených TM.</w:t>
      </w:r>
      <w:r w:rsidRPr="00A62C1B">
        <w:rPr>
          <w:rFonts w:asciiTheme="minorHAnsi" w:hAnsiTheme="minorHAnsi"/>
          <w:sz w:val="22"/>
          <w:szCs w:val="22"/>
        </w:rPr>
        <w:t xml:space="preserve"> Změna termínu předání plnění je možná </w:t>
      </w:r>
      <w:r>
        <w:rPr>
          <w:rFonts w:asciiTheme="minorHAnsi" w:hAnsiTheme="minorHAnsi"/>
          <w:sz w:val="22"/>
          <w:szCs w:val="22"/>
        </w:rPr>
        <w:t xml:space="preserve">pouze v odůvodněných případech – např. nemoc nebo nemožnost v důsledku havárie vstupu do prostor Zhotovitele. </w:t>
      </w:r>
    </w:p>
    <w:p w14:paraId="5E6BBE9A" w14:textId="77777777" w:rsidR="00330E2B" w:rsidRDefault="00330E2B" w:rsidP="00330E2B">
      <w:pPr>
        <w:pStyle w:val="Odstavecseseznamem"/>
        <w:spacing w:before="60"/>
        <w:ind w:left="567"/>
        <w:contextualSpacing w:val="0"/>
        <w:jc w:val="both"/>
        <w:rPr>
          <w:rFonts w:asciiTheme="minorHAnsi" w:hAnsiTheme="minorHAnsi"/>
          <w:sz w:val="22"/>
          <w:szCs w:val="22"/>
        </w:rPr>
      </w:pPr>
    </w:p>
    <w:p w14:paraId="064EC8B4" w14:textId="15486533" w:rsidR="00A62C1B" w:rsidRPr="00330E2B" w:rsidRDefault="00330E2B" w:rsidP="00330E2B">
      <w:pPr>
        <w:pStyle w:val="Odstavecseseznamem"/>
        <w:spacing w:before="60"/>
        <w:ind w:left="567"/>
        <w:contextualSpacing w:val="0"/>
        <w:jc w:val="both"/>
        <w:rPr>
          <w:rFonts w:asciiTheme="minorHAnsi" w:hAnsiTheme="minorHAnsi"/>
          <w:b/>
          <w:bCs/>
          <w:sz w:val="22"/>
          <w:szCs w:val="22"/>
        </w:rPr>
      </w:pPr>
      <w:r w:rsidRPr="00330E2B">
        <w:rPr>
          <w:rFonts w:ascii="Calibri" w:hAnsi="Calibri"/>
          <w:b/>
          <w:bCs/>
          <w:sz w:val="22"/>
          <w:szCs w:val="22"/>
        </w:rPr>
        <w:t>P</w:t>
      </w:r>
      <w:r w:rsidR="00A62C1B" w:rsidRPr="00330E2B">
        <w:rPr>
          <w:rFonts w:ascii="Calibri" w:hAnsi="Calibri"/>
          <w:b/>
          <w:bCs/>
          <w:sz w:val="22"/>
          <w:szCs w:val="22"/>
        </w:rPr>
        <w:t xml:space="preserve">ředání a převzetí Díla </w:t>
      </w:r>
    </w:p>
    <w:p w14:paraId="535CAB99" w14:textId="62665DBA" w:rsidR="008778D9" w:rsidRPr="00407F01"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405580">
        <w:rPr>
          <w:rFonts w:asciiTheme="minorHAnsi" w:hAnsiTheme="minorHAnsi" w:cs="Arial"/>
          <w:sz w:val="22"/>
          <w:szCs w:val="22"/>
        </w:rPr>
        <w:t>, certifikát 3.2 dle předpisu ČD V 6/1 a další potřebné doklady dle odst. 3.10, 3.11 čl. III Rámcové smlouvy</w:t>
      </w:r>
      <w:r w:rsidR="00A10C04" w:rsidRPr="00A10C04">
        <w:rPr>
          <w:rFonts w:asciiTheme="minorHAnsi" w:hAnsiTheme="minorHAnsi" w:cs="Arial"/>
          <w:sz w:val="22"/>
          <w:szCs w:val="22"/>
        </w:rPr>
        <w:t>.</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zákona</w:t>
      </w:r>
      <w:r w:rsidR="003855E6">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0803593C" w:rsidR="008778D9" w:rsidRPr="007A3BC4"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3855E6">
        <w:rPr>
          <w:rFonts w:asciiTheme="minorHAnsi" w:hAnsiTheme="minorHAnsi" w:cs="Arial"/>
          <w:sz w:val="22"/>
          <w:szCs w:val="22"/>
        </w:rPr>
        <w:t xml:space="preserve"> / dodací list</w:t>
      </w:r>
      <w:r w:rsidR="00914E5B">
        <w:rPr>
          <w:rFonts w:asciiTheme="minorHAnsi" w:hAnsiTheme="minorHAnsi" w:cs="Arial"/>
          <w:sz w:val="22"/>
          <w:szCs w:val="22"/>
        </w:rPr>
        <w:t xml:space="preserve">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předávacím protokolu</w:t>
      </w:r>
      <w:r w:rsidR="003855E6">
        <w:rPr>
          <w:rFonts w:asciiTheme="minorHAnsi" w:hAnsiTheme="minorHAnsi" w:cs="Arial"/>
          <w:sz w:val="22"/>
          <w:szCs w:val="22"/>
        </w:rPr>
        <w:t xml:space="preserve"> / dodacím listu</w:t>
      </w:r>
      <w:r w:rsidR="00FD353F" w:rsidRPr="00914E5B">
        <w:rPr>
          <w:rFonts w:asciiTheme="minorHAnsi" w:hAnsiTheme="minorHAnsi" w:cs="Arial"/>
          <w:sz w:val="22"/>
          <w:szCs w:val="22"/>
        </w:rPr>
        <w:t xml:space="preserve"> </w:t>
      </w:r>
      <w:r w:rsidR="005C4635" w:rsidRPr="00914E5B">
        <w:rPr>
          <w:rFonts w:asciiTheme="minorHAnsi" w:hAnsiTheme="minorHAnsi" w:cs="Arial"/>
          <w:sz w:val="22"/>
          <w:szCs w:val="22"/>
        </w:rPr>
        <w:t>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w:t>
      </w:r>
      <w:r w:rsidR="007A3BC4">
        <w:rPr>
          <w:rFonts w:asciiTheme="minorHAnsi" w:hAnsiTheme="minorHAnsi" w:cs="Arial"/>
          <w:sz w:val="22"/>
          <w:szCs w:val="22"/>
        </w:rPr>
        <w:t>, které nebrání užití Díla,</w:t>
      </w:r>
      <w:r w:rsidR="00914E5B">
        <w:rPr>
          <w:rFonts w:asciiTheme="minorHAnsi" w:hAnsiTheme="minorHAnsi" w:cs="Arial"/>
          <w:sz w:val="22"/>
          <w:szCs w:val="22"/>
        </w:rPr>
        <w:t xml:space="preserve"> se závazným termínem pro jejich odstranění</w:t>
      </w:r>
      <w:r w:rsidR="005C4635">
        <w:rPr>
          <w:rFonts w:asciiTheme="minorHAnsi" w:hAnsiTheme="minorHAnsi" w:cs="Arial"/>
          <w:sz w:val="22"/>
          <w:szCs w:val="22"/>
        </w:rPr>
        <w:t xml:space="preserve">. </w:t>
      </w:r>
      <w:r w:rsidR="00A62C1B">
        <w:rPr>
          <w:rFonts w:asciiTheme="minorHAnsi" w:hAnsiTheme="minorHAnsi" w:cs="Arial"/>
          <w:sz w:val="22"/>
          <w:szCs w:val="22"/>
        </w:rPr>
        <w:t xml:space="preserve">Namísto předávacího protokolu </w:t>
      </w:r>
      <w:r w:rsidR="003855E6">
        <w:rPr>
          <w:rFonts w:asciiTheme="minorHAnsi" w:hAnsiTheme="minorHAnsi" w:cs="Arial"/>
          <w:sz w:val="22"/>
          <w:szCs w:val="22"/>
        </w:rPr>
        <w:t xml:space="preserve">/ dodacího listu </w:t>
      </w:r>
      <w:r w:rsidR="00A62C1B">
        <w:rPr>
          <w:rFonts w:asciiTheme="minorHAnsi" w:hAnsiTheme="minorHAnsi" w:cs="Arial"/>
          <w:sz w:val="22"/>
          <w:szCs w:val="22"/>
        </w:rPr>
        <w:t>může Zhotovitel vystavit Inspekční certifikát dle ČSN EN 10204 v souladu s předpisem ČD V6/1.</w:t>
      </w:r>
      <w:r w:rsidR="003855E6">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údaje změnit.</w:t>
      </w:r>
      <w:r w:rsidR="007A3BC4">
        <w:rPr>
          <w:rFonts w:asciiTheme="minorHAnsi" w:hAnsiTheme="minorHAnsi" w:cs="Arial"/>
          <w:sz w:val="22"/>
          <w:szCs w:val="22"/>
        </w:rPr>
        <w:t xml:space="preserve">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r w:rsidR="007A3BC4">
        <w:rPr>
          <w:rFonts w:asciiTheme="minorHAnsi" w:hAnsiTheme="minorHAnsi" w:cs="Arial"/>
          <w:sz w:val="22"/>
          <w:szCs w:val="22"/>
        </w:rPr>
        <w:t xml:space="preserve"> V případě, že Objednatel převezme Dílo s výhradami, uvede do protokolu výčet výhrad a popis případných závad. V takovém případě bude v protokolu uveden termín jejich odstranění. Sjednáním této lhůty nedochází k prodloužení termínu plnění. V případě, že Objednatel odmítne Dílo převzít zcela, bude tato skutečnost uvedena v protokolu společně s odůvodněním. </w:t>
      </w:r>
    </w:p>
    <w:p w14:paraId="3D8FE1E7" w14:textId="0A603304" w:rsidR="008778D9" w:rsidRPr="008778D9" w:rsidRDefault="00B75D59"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w:t>
      </w:r>
      <w:r w:rsidR="00074C13">
        <w:rPr>
          <w:rFonts w:asciiTheme="minorHAnsi" w:hAnsiTheme="minorHAnsi" w:cs="Arial"/>
          <w:sz w:val="22"/>
          <w:szCs w:val="22"/>
        </w:rPr>
        <w:t xml:space="preserve">na Objednatele </w:t>
      </w:r>
      <w:r>
        <w:rPr>
          <w:rFonts w:asciiTheme="minorHAnsi" w:hAnsiTheme="minorHAnsi" w:cs="Arial"/>
          <w:sz w:val="22"/>
          <w:szCs w:val="22"/>
        </w:rPr>
        <w:t>vlastnické právo</w:t>
      </w:r>
      <w:r w:rsidR="00074C13">
        <w:rPr>
          <w:rFonts w:asciiTheme="minorHAnsi" w:hAnsiTheme="minorHAnsi" w:cs="Arial"/>
          <w:sz w:val="22"/>
          <w:szCs w:val="22"/>
        </w:rPr>
        <w:t xml:space="preserve"> a nebezpečí škody na věci</w:t>
      </w:r>
      <w:r>
        <w:rPr>
          <w:rFonts w:asciiTheme="minorHAnsi" w:hAnsiTheme="minorHAnsi" w:cs="Arial"/>
          <w:sz w:val="22"/>
          <w:szCs w:val="22"/>
        </w:rPr>
        <w:t xml:space="preserve"> na Objednatele</w:t>
      </w:r>
      <w:r w:rsidR="00074C13">
        <w:rPr>
          <w:rFonts w:asciiTheme="minorHAnsi" w:hAnsiTheme="minorHAnsi" w:cs="Arial"/>
          <w:sz w:val="22"/>
          <w:szCs w:val="22"/>
        </w:rPr>
        <w:t>.</w:t>
      </w:r>
      <w:r>
        <w:rPr>
          <w:rFonts w:asciiTheme="minorHAnsi" w:hAnsiTheme="minorHAnsi" w:cs="Arial"/>
          <w:sz w:val="22"/>
          <w:szCs w:val="22"/>
        </w:rPr>
        <w:t xml:space="preserve">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288EE38C" w14:textId="77777777" w:rsidR="00294456" w:rsidRPr="00B3010A" w:rsidRDefault="00294456" w:rsidP="000C5F82">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0CBC3FF0" w14:textId="3A854CCB" w:rsidR="000D3AF7" w:rsidRDefault="000D3AF7" w:rsidP="000D3AF7">
      <w:pPr>
        <w:pStyle w:val="Odstavecseseznamem"/>
        <w:spacing w:before="60"/>
        <w:ind w:left="567"/>
        <w:contextualSpacing w:val="0"/>
        <w:jc w:val="both"/>
        <w:rPr>
          <w:rFonts w:asciiTheme="minorHAnsi" w:hAnsiTheme="minorHAnsi"/>
          <w:b/>
          <w:sz w:val="22"/>
          <w:szCs w:val="22"/>
        </w:rPr>
      </w:pPr>
    </w:p>
    <w:p w14:paraId="26DFEC87" w14:textId="77777777" w:rsidR="00101150" w:rsidRPr="00EF0943" w:rsidRDefault="00101150" w:rsidP="000D3AF7">
      <w:pPr>
        <w:pStyle w:val="Odstavecseseznamem"/>
        <w:spacing w:before="60"/>
        <w:ind w:left="567"/>
        <w:contextualSpacing w:val="0"/>
        <w:jc w:val="both"/>
        <w:rPr>
          <w:rFonts w:asciiTheme="minorHAnsi" w:hAnsiTheme="minorHAnsi"/>
          <w:b/>
          <w:sz w:val="22"/>
          <w:szCs w:val="22"/>
        </w:rPr>
      </w:pPr>
    </w:p>
    <w:p w14:paraId="2CED9801" w14:textId="2D418A64" w:rsidR="00AF0F65" w:rsidRPr="00DA1E5B" w:rsidRDefault="00517EEC" w:rsidP="00B56245">
      <w:pPr>
        <w:spacing w:before="60"/>
        <w:jc w:val="center"/>
        <w:rPr>
          <w:rFonts w:asciiTheme="minorHAnsi" w:hAnsiTheme="minorHAnsi"/>
          <w:b/>
          <w:sz w:val="22"/>
          <w:szCs w:val="22"/>
        </w:rPr>
      </w:pPr>
      <w:r>
        <w:rPr>
          <w:rStyle w:val="platne1"/>
          <w:rFonts w:ascii="Calibri" w:hAnsi="Calibri"/>
          <w:b/>
          <w:sz w:val="22"/>
          <w:szCs w:val="22"/>
        </w:rPr>
        <w:t xml:space="preserve">Čl. </w:t>
      </w:r>
      <w:r w:rsidR="00AF0F65" w:rsidRPr="00DA1E5B">
        <w:rPr>
          <w:rFonts w:asciiTheme="minorHAnsi" w:hAnsiTheme="minorHAnsi"/>
          <w:b/>
          <w:sz w:val="22"/>
          <w:szCs w:val="22"/>
        </w:rPr>
        <w:t>I</w:t>
      </w:r>
      <w:r w:rsidR="00050318" w:rsidRPr="00DA1E5B">
        <w:rPr>
          <w:rFonts w:asciiTheme="minorHAnsi" w:hAnsiTheme="minorHAnsi"/>
          <w:b/>
          <w:sz w:val="22"/>
          <w:szCs w:val="22"/>
        </w:rPr>
        <w:t>V</w:t>
      </w:r>
      <w:r w:rsidR="00AF0F65"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58ACCA2D" w:rsidR="000A644C" w:rsidRDefault="00D77F07" w:rsidP="000C5F82">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w:t>
      </w:r>
      <w:r w:rsidR="0062178B">
        <w:rPr>
          <w:rFonts w:ascii="Calibri" w:hAnsi="Calibri"/>
          <w:sz w:val="22"/>
          <w:szCs w:val="22"/>
        </w:rPr>
        <w:t xml:space="preserve"> po provedení KP</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w:t>
      </w:r>
      <w:r w:rsidR="0062178B">
        <w:rPr>
          <w:rFonts w:ascii="Calibri" w:hAnsi="Calibri"/>
          <w:sz w:val="22"/>
          <w:szCs w:val="22"/>
        </w:rPr>
        <w:t>. Cena bude stanovena v souladu s touto Rámcovou smlouvou a cenami úkonů uvedených v příloze č. 1</w:t>
      </w:r>
      <w:r w:rsidR="00D80697">
        <w:rPr>
          <w:rFonts w:ascii="Calibri" w:hAnsi="Calibri"/>
          <w:sz w:val="22"/>
          <w:szCs w:val="22"/>
        </w:rPr>
        <w:t xml:space="preserve"> a č. 2</w:t>
      </w:r>
      <w:r w:rsidR="0062178B">
        <w:rPr>
          <w:rFonts w:ascii="Calibri" w:hAnsi="Calibri"/>
          <w:sz w:val="22"/>
          <w:szCs w:val="22"/>
        </w:rPr>
        <w:t xml:space="preserve"> této Rámcové smlouvy</w:t>
      </w:r>
      <w:r w:rsidR="00517EEC">
        <w:rPr>
          <w:rFonts w:ascii="Calibri" w:hAnsi="Calibri"/>
          <w:sz w:val="22"/>
          <w:szCs w:val="22"/>
        </w:rPr>
        <w:t>.</w:t>
      </w:r>
      <w:r w:rsidR="0062178B">
        <w:rPr>
          <w:rFonts w:ascii="Calibri" w:hAnsi="Calibri"/>
          <w:sz w:val="22"/>
          <w:szCs w:val="22"/>
        </w:rPr>
        <w:t xml:space="preserve"> </w:t>
      </w:r>
      <w:r w:rsidR="00A11D0F">
        <w:rPr>
          <w:rFonts w:ascii="Calibri" w:hAnsi="Calibri"/>
          <w:sz w:val="22"/>
          <w:szCs w:val="22"/>
        </w:rPr>
        <w:t xml:space="preserve">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6F38758E" w14:textId="6A912E1A" w:rsidR="00D6109C" w:rsidRDefault="000A644C" w:rsidP="000C5F82">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materiál, práci,</w:t>
      </w:r>
      <w:r>
        <w:rPr>
          <w:rFonts w:ascii="Calibri" w:hAnsi="Calibri"/>
          <w:sz w:val="22"/>
          <w:szCs w:val="22"/>
        </w:rPr>
        <w:t xml:space="preserve"> </w:t>
      </w:r>
      <w:r w:rsidR="00734C99">
        <w:rPr>
          <w:rFonts w:ascii="Calibri" w:hAnsi="Calibri"/>
          <w:sz w:val="22"/>
          <w:szCs w:val="22"/>
        </w:rPr>
        <w:t>pojištění</w:t>
      </w:r>
      <w:r w:rsidR="006F40A0">
        <w:rPr>
          <w:rFonts w:ascii="Calibri" w:hAnsi="Calibri"/>
          <w:sz w:val="22"/>
          <w:szCs w:val="22"/>
        </w:rPr>
        <w:t xml:space="preserve"> atp</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6A3D64EC" w:rsidR="009B6D22"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w:t>
      </w:r>
      <w:r w:rsidR="009B6D22" w:rsidRPr="009B6D22">
        <w:rPr>
          <w:rFonts w:ascii="Calibri" w:hAnsi="Calibri"/>
          <w:sz w:val="22"/>
          <w:szCs w:val="22"/>
        </w:rPr>
        <w:t xml:space="preserve">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77777777" w:rsidR="00D6109C" w:rsidRPr="009B6D22" w:rsidRDefault="001F2ABD" w:rsidP="000C5F82">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9B6D22" w:rsidRPr="0000400D">
        <w:rPr>
          <w:rFonts w:ascii="Calibri" w:hAnsi="Calibri"/>
          <w:sz w:val="22"/>
          <w:szCs w:val="22"/>
        </w:rPr>
        <w:t>šedesát (60)</w:t>
      </w:r>
      <w:r w:rsidRPr="0000400D">
        <w:rPr>
          <w:rFonts w:ascii="Calibri" w:hAnsi="Calibri"/>
          <w:sz w:val="22"/>
          <w:szCs w:val="22"/>
        </w:rPr>
        <w:t xml:space="preserve"> dnů</w:t>
      </w:r>
      <w:r w:rsidRPr="009B6D22">
        <w:rPr>
          <w:rFonts w:ascii="Calibri" w:hAnsi="Calibri"/>
          <w:sz w:val="22"/>
          <w:szCs w:val="22"/>
        </w:rPr>
        <w:t xml:space="preserve">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4F54667F" w:rsidR="00D13AD4" w:rsidRDefault="001F2ABD" w:rsidP="000C5F82">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w:t>
      </w:r>
      <w:r w:rsidR="0062178B">
        <w:rPr>
          <w:rFonts w:ascii="Calibri" w:hAnsi="Calibri"/>
          <w:sz w:val="22"/>
          <w:szCs w:val="22"/>
        </w:rPr>
        <w:t>6</w:t>
      </w:r>
      <w:r w:rsidR="00BA13D1">
        <w:rPr>
          <w:rFonts w:ascii="Calibri" w:hAnsi="Calibri"/>
          <w:sz w:val="22"/>
          <w:szCs w:val="22"/>
        </w:rPr>
        <w:t>.</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předávacího protokolu</w:t>
      </w:r>
      <w:r w:rsidR="003855E6">
        <w:rPr>
          <w:rFonts w:ascii="Calibri" w:hAnsi="Calibri"/>
          <w:sz w:val="22"/>
          <w:szCs w:val="22"/>
        </w:rPr>
        <w:t xml:space="preserve"> </w:t>
      </w:r>
      <w:r w:rsidR="003855E6">
        <w:rPr>
          <w:rFonts w:asciiTheme="minorHAnsi" w:hAnsiTheme="minorHAnsi" w:cs="Arial"/>
          <w:sz w:val="22"/>
          <w:szCs w:val="22"/>
        </w:rPr>
        <w:t>/ dodacího listu</w:t>
      </w:r>
      <w:r w:rsidR="00D77F07">
        <w:rPr>
          <w:rFonts w:ascii="Calibri" w:hAnsi="Calibri"/>
          <w:sz w:val="22"/>
          <w:szCs w:val="22"/>
        </w:rPr>
        <w:t xml:space="preserve"> </w:t>
      </w:r>
      <w:r w:rsidR="00171B17" w:rsidRPr="00CE72FD">
        <w:rPr>
          <w:rFonts w:ascii="Calibri" w:hAnsi="Calibri"/>
          <w:sz w:val="22"/>
          <w:szCs w:val="22"/>
        </w:rPr>
        <w:t xml:space="preserve">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0C5F82">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0C5F82">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0C5F82">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 xml:space="preserve">Skutečné místo </w:t>
      </w:r>
      <w:r w:rsidR="00D77F07">
        <w:rPr>
          <w:rFonts w:ascii="Calibri" w:hAnsi="Calibri"/>
          <w:sz w:val="22"/>
          <w:szCs w:val="22"/>
        </w:rPr>
        <w:t>předání Díla</w:t>
      </w:r>
    </w:p>
    <w:p w14:paraId="076944F8"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4ECDB5A0" w:rsidR="00776F5A" w:rsidRDefault="00776F5A" w:rsidP="00776F5A">
      <w:pPr>
        <w:ind w:left="567"/>
        <w:jc w:val="both"/>
        <w:rPr>
          <w:rFonts w:ascii="Calibri" w:hAnsi="Calibri"/>
          <w:sz w:val="22"/>
          <w:szCs w:val="22"/>
        </w:rPr>
      </w:pPr>
    </w:p>
    <w:p w14:paraId="44BDA590" w14:textId="77777777" w:rsidR="00101150" w:rsidRPr="000A644C" w:rsidRDefault="00101150" w:rsidP="00776F5A">
      <w:pPr>
        <w:ind w:left="567"/>
        <w:jc w:val="both"/>
        <w:rPr>
          <w:rFonts w:ascii="Calibri" w:hAnsi="Calibri"/>
          <w:sz w:val="22"/>
          <w:szCs w:val="22"/>
        </w:rPr>
      </w:pPr>
    </w:p>
    <w:p w14:paraId="674B3E79" w14:textId="36B24D05"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F4749"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40A95AEB" w14:textId="12A700A6" w:rsidR="0062178B" w:rsidRPr="00F31090" w:rsidRDefault="00F171A2" w:rsidP="0062178B">
      <w:pPr>
        <w:pStyle w:val="Zkladntext"/>
        <w:numPr>
          <w:ilvl w:val="1"/>
          <w:numId w:val="2"/>
        </w:numPr>
        <w:tabs>
          <w:tab w:val="clear" w:pos="502"/>
          <w:tab w:val="num" w:pos="567"/>
        </w:tabs>
        <w:spacing w:before="60"/>
        <w:ind w:left="567" w:hanging="567"/>
        <w:rPr>
          <w:rFonts w:ascii="Calibri" w:hAnsi="Calibri"/>
          <w:sz w:val="22"/>
          <w:szCs w:val="22"/>
        </w:rPr>
      </w:pPr>
      <w:bookmarkStart w:id="0" w:name="p2567-1"/>
      <w:bookmarkStart w:id="1" w:name="p2568"/>
      <w:bookmarkEnd w:id="0"/>
      <w:bookmarkEnd w:id="1"/>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r w:rsidR="00FB7709" w:rsidRPr="0062178B">
        <w:rPr>
          <w:rFonts w:asciiTheme="minorHAnsi" w:hAnsiTheme="minorHAnsi"/>
          <w:color w:val="000000"/>
          <w:sz w:val="22"/>
          <w:szCs w:val="22"/>
        </w:rPr>
        <w:t>Dílo</w:t>
      </w:r>
      <w:r w:rsidR="00333821" w:rsidRPr="0062178B">
        <w:rPr>
          <w:rFonts w:asciiTheme="minorHAnsi" w:hAnsiTheme="minorHAnsi"/>
          <w:color w:val="000000"/>
          <w:sz w:val="22"/>
          <w:szCs w:val="22"/>
        </w:rPr>
        <w:t xml:space="preserve"> musí vyhovovat předpisům o technických požadavcích na výrobky, zejména zákonu č. 22/1997 Sb.</w:t>
      </w:r>
      <w:r w:rsidR="007B44F8" w:rsidRPr="0062178B">
        <w:rPr>
          <w:rFonts w:asciiTheme="minorHAnsi" w:hAnsiTheme="minorHAnsi"/>
          <w:color w:val="000000"/>
          <w:sz w:val="22"/>
          <w:szCs w:val="22"/>
        </w:rPr>
        <w:t xml:space="preserve">, </w:t>
      </w:r>
      <w:r w:rsidR="007B44F8" w:rsidRPr="0062178B">
        <w:rPr>
          <w:rFonts w:asciiTheme="minorHAnsi" w:hAnsiTheme="minorHAnsi" w:cs="Arial"/>
          <w:iCs/>
          <w:sz w:val="22"/>
          <w:szCs w:val="22"/>
        </w:rPr>
        <w:t>o technických požadavcích na výrobky a o změně a doplnění některých zákonů, ve znění pozdějších předpisů,</w:t>
      </w:r>
      <w:r w:rsidR="00333821" w:rsidRPr="0062178B">
        <w:rPr>
          <w:rFonts w:asciiTheme="minorHAnsi" w:hAnsiTheme="minorHAnsi"/>
          <w:color w:val="000000"/>
          <w:sz w:val="22"/>
          <w:szCs w:val="22"/>
        </w:rPr>
        <w:t xml:space="preserve"> a předpisům vydaným k jeho provedení, nebo jiným obdobným předpisům,</w:t>
      </w:r>
      <w:r w:rsidR="00044B3D" w:rsidRPr="0062178B">
        <w:rPr>
          <w:rFonts w:asciiTheme="minorHAnsi" w:hAnsiTheme="minorHAnsi"/>
          <w:color w:val="000000"/>
          <w:sz w:val="22"/>
          <w:szCs w:val="22"/>
        </w:rPr>
        <w:t xml:space="preserve"> </w:t>
      </w:r>
      <w:r w:rsidR="00D42A6B" w:rsidRPr="0062178B">
        <w:rPr>
          <w:rFonts w:asciiTheme="minorHAnsi" w:hAnsiTheme="minorHAnsi"/>
          <w:color w:val="000000"/>
          <w:sz w:val="22"/>
          <w:szCs w:val="22"/>
        </w:rPr>
        <w:t>především</w:t>
      </w:r>
      <w:r w:rsidR="00044B3D" w:rsidRPr="0062178B">
        <w:rPr>
          <w:rFonts w:asciiTheme="minorHAnsi" w:hAnsiTheme="minorHAnsi"/>
          <w:color w:val="000000"/>
          <w:sz w:val="22"/>
          <w:szCs w:val="22"/>
        </w:rPr>
        <w:t xml:space="preserve"> zákonu č. 90/2016 Sb., </w:t>
      </w:r>
      <w:r w:rsidR="00044B3D" w:rsidRPr="0062178B">
        <w:rPr>
          <w:rFonts w:asciiTheme="minorHAnsi" w:hAnsiTheme="minorHAnsi" w:cs="Arial"/>
          <w:sz w:val="22"/>
          <w:szCs w:val="22"/>
        </w:rPr>
        <w:t>o posuzování shody stanovených výrobků při jejich dodávání na trh, ve znění pozdějších předpisů,</w:t>
      </w:r>
      <w:r w:rsidR="00333821" w:rsidRPr="0062178B">
        <w:rPr>
          <w:rFonts w:asciiTheme="minorHAnsi" w:hAnsiTheme="minorHAnsi"/>
          <w:color w:val="000000"/>
          <w:sz w:val="22"/>
          <w:szCs w:val="22"/>
        </w:rPr>
        <w:t xml:space="preserve"> pokud se užijí namísto uvedeného zákona a prováděcích předpisů</w:t>
      </w:r>
      <w:r w:rsidR="002C31FA" w:rsidRPr="0062178B">
        <w:rPr>
          <w:rFonts w:asciiTheme="minorHAnsi" w:hAnsiTheme="minorHAnsi"/>
          <w:color w:val="000000"/>
          <w:sz w:val="22"/>
          <w:szCs w:val="22"/>
        </w:rPr>
        <w:t xml:space="preserve">; a </w:t>
      </w:r>
      <w:r w:rsidR="001F5206" w:rsidRPr="0062178B">
        <w:rPr>
          <w:rFonts w:asciiTheme="minorHAnsi" w:hAnsiTheme="minorHAnsi"/>
          <w:color w:val="000000"/>
          <w:sz w:val="22"/>
          <w:szCs w:val="22"/>
        </w:rPr>
        <w:t>případně příslušných platných</w:t>
      </w:r>
      <w:r w:rsidR="003165A6" w:rsidRPr="0062178B">
        <w:rPr>
          <w:rFonts w:asciiTheme="minorHAnsi" w:hAnsiTheme="minorHAnsi"/>
          <w:color w:val="000000"/>
          <w:sz w:val="22"/>
          <w:szCs w:val="22"/>
        </w:rPr>
        <w:t xml:space="preserve"> </w:t>
      </w:r>
      <w:r w:rsidR="002C31FA" w:rsidRPr="0062178B">
        <w:rPr>
          <w:rFonts w:asciiTheme="minorHAnsi" w:hAnsiTheme="minorHAnsi"/>
          <w:color w:val="000000"/>
          <w:sz w:val="22"/>
          <w:szCs w:val="22"/>
        </w:rPr>
        <w:t>předpis</w:t>
      </w:r>
      <w:r w:rsidR="003165A6" w:rsidRPr="0062178B">
        <w:rPr>
          <w:rFonts w:asciiTheme="minorHAnsi" w:hAnsiTheme="minorHAnsi"/>
          <w:color w:val="000000"/>
          <w:sz w:val="22"/>
          <w:szCs w:val="22"/>
        </w:rPr>
        <w:t>ů ČD</w:t>
      </w:r>
      <w:r w:rsidR="0062178B" w:rsidRPr="0062178B">
        <w:rPr>
          <w:rFonts w:asciiTheme="minorHAnsi" w:hAnsiTheme="minorHAnsi"/>
          <w:color w:val="000000"/>
          <w:sz w:val="22"/>
          <w:szCs w:val="22"/>
        </w:rPr>
        <w:t xml:space="preserve">. </w:t>
      </w:r>
      <w:r w:rsidR="0062178B" w:rsidRPr="00F31090">
        <w:rPr>
          <w:rFonts w:asciiTheme="minorHAnsi" w:hAnsiTheme="minorHAnsi"/>
          <w:color w:val="000000"/>
          <w:sz w:val="22"/>
          <w:szCs w:val="22"/>
        </w:rPr>
        <w:t xml:space="preserve">Dále musí Dílo </w:t>
      </w:r>
      <w:r w:rsidR="0062178B" w:rsidRPr="00F31090">
        <w:rPr>
          <w:rFonts w:ascii="Calibri" w:hAnsi="Calibri"/>
          <w:sz w:val="22"/>
          <w:szCs w:val="22"/>
        </w:rPr>
        <w:t xml:space="preserve">být způsobilé k obvyklému využití dle příslušných předpisů ČD, musí splňovat ustanovení platných právních předpisů, ČSN EN a musí odpovídat schváleným Technickým podmínkám a výkresové dokumentaci včetně schválených změn schváleného stavu. </w:t>
      </w:r>
    </w:p>
    <w:p w14:paraId="12EF8027" w14:textId="44841307"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3855E6">
        <w:rPr>
          <w:rFonts w:asciiTheme="minorHAnsi" w:hAnsiTheme="minorHAnsi" w:cs="Arial"/>
          <w:sz w:val="22"/>
          <w:szCs w:val="22"/>
        </w:rPr>
        <w:t>V.</w:t>
      </w:r>
      <w:r w:rsidR="00C24256">
        <w:rPr>
          <w:rFonts w:asciiTheme="minorHAnsi" w:hAnsiTheme="minorHAnsi" w:cs="Arial"/>
          <w:sz w:val="22"/>
          <w:szCs w:val="22"/>
        </w:rPr>
        <w:t xml:space="preserve">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3A8EA393" w14:textId="77777777" w:rsidR="000C7638" w:rsidRDefault="0008067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36 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7553D7">
        <w:rPr>
          <w:rFonts w:asciiTheme="minorHAnsi" w:hAnsiTheme="minorHAnsi"/>
          <w:sz w:val="22"/>
          <w:szCs w:val="22"/>
        </w:rPr>
        <w:t xml:space="preserve">, ne však </w:t>
      </w:r>
      <w:r w:rsidR="0095743A" w:rsidRPr="007553D7">
        <w:rPr>
          <w:rFonts w:asciiTheme="minorHAnsi" w:hAnsiTheme="minorHAnsi"/>
          <w:sz w:val="22"/>
          <w:szCs w:val="22"/>
        </w:rPr>
        <w:t>méně</w:t>
      </w:r>
      <w:r w:rsidRPr="007553D7">
        <w:rPr>
          <w:rFonts w:asciiTheme="minorHAnsi" w:hAnsiTheme="minorHAnsi"/>
          <w:sz w:val="22"/>
          <w:szCs w:val="22"/>
        </w:rPr>
        <w:t xml:space="preserve"> jak</w:t>
      </w:r>
    </w:p>
    <w:p w14:paraId="5389D809" w14:textId="0677C039" w:rsidR="000C7638" w:rsidRPr="000C7638" w:rsidRDefault="000C7638" w:rsidP="000C5F82">
      <w:pPr>
        <w:pStyle w:val="Odstavecseseznamem"/>
        <w:numPr>
          <w:ilvl w:val="0"/>
          <w:numId w:val="13"/>
        </w:numPr>
        <w:rPr>
          <w:rFonts w:asciiTheme="minorHAnsi" w:hAnsiTheme="minorHAnsi"/>
          <w:sz w:val="22"/>
          <w:szCs w:val="22"/>
        </w:rPr>
      </w:pPr>
      <w:r w:rsidRPr="000C7638">
        <w:rPr>
          <w:rFonts w:asciiTheme="minorHAnsi" w:hAnsiTheme="minorHAnsi"/>
          <w:sz w:val="22"/>
          <w:szCs w:val="22"/>
        </w:rPr>
        <w:t>1 rok, max. však do ujetí 150 000 km po závazu TM do ŽKV</w:t>
      </w:r>
      <w:r>
        <w:rPr>
          <w:rFonts w:asciiTheme="minorHAnsi" w:hAnsiTheme="minorHAnsi"/>
          <w:sz w:val="22"/>
          <w:szCs w:val="22"/>
        </w:rPr>
        <w:t>,</w:t>
      </w:r>
    </w:p>
    <w:p w14:paraId="704CE850" w14:textId="6FD5748E" w:rsidR="000C7638" w:rsidRPr="008E09D1" w:rsidRDefault="000C7638" w:rsidP="000C5F82">
      <w:pPr>
        <w:pStyle w:val="Odstavecseseznamem"/>
        <w:numPr>
          <w:ilvl w:val="0"/>
          <w:numId w:val="13"/>
        </w:numPr>
        <w:rPr>
          <w:rFonts w:asciiTheme="minorHAnsi" w:hAnsiTheme="minorHAnsi"/>
          <w:sz w:val="22"/>
          <w:szCs w:val="22"/>
        </w:rPr>
      </w:pPr>
      <w:r w:rsidRPr="000C7638">
        <w:rPr>
          <w:rFonts w:asciiTheme="minorHAnsi" w:hAnsiTheme="minorHAnsi"/>
          <w:sz w:val="22"/>
          <w:szCs w:val="22"/>
        </w:rPr>
        <w:t>2 roky, max. však do ujetí 300 000 km po závazu TM do ŽKV u TM, u kterých byla provedena oprava vinutí</w:t>
      </w:r>
      <w:r>
        <w:rPr>
          <w:rFonts w:asciiTheme="minorHAnsi" w:hAnsiTheme="minorHAnsi"/>
          <w:sz w:val="22"/>
          <w:szCs w:val="22"/>
        </w:rPr>
        <w:t>,</w:t>
      </w:r>
    </w:p>
    <w:p w14:paraId="63CCEB0E" w14:textId="2791CC4A" w:rsidR="0086267B" w:rsidRDefault="00080677" w:rsidP="008E09D1">
      <w:pPr>
        <w:pStyle w:val="Zkladntext"/>
        <w:spacing w:before="60"/>
        <w:ind w:left="567"/>
        <w:rPr>
          <w:rFonts w:asciiTheme="minorHAnsi" w:hAnsiTheme="minorHAnsi"/>
          <w:sz w:val="22"/>
          <w:szCs w:val="22"/>
        </w:rPr>
      </w:pPr>
      <w:r w:rsidRPr="007553D7">
        <w:rPr>
          <w:rFonts w:asciiTheme="minorHAnsi" w:hAnsiTheme="minorHAnsi"/>
          <w:sz w:val="22"/>
          <w:szCs w:val="22"/>
        </w:rPr>
        <w:t xml:space="preserve">od převzetí </w:t>
      </w:r>
      <w:r w:rsidR="00EA5B27">
        <w:rPr>
          <w:rFonts w:asciiTheme="minorHAnsi" w:hAnsiTheme="minorHAnsi"/>
          <w:sz w:val="22"/>
          <w:szCs w:val="22"/>
        </w:rPr>
        <w:t>výrobku</w:t>
      </w:r>
      <w:r w:rsidRPr="007553D7">
        <w:rPr>
          <w:rFonts w:asciiTheme="minorHAnsi" w:hAnsiTheme="minorHAnsi"/>
          <w:sz w:val="22"/>
          <w:szCs w:val="22"/>
        </w:rPr>
        <w:t xml:space="preserve"> </w:t>
      </w:r>
      <w:r w:rsidR="00F171A2">
        <w:rPr>
          <w:rFonts w:asciiTheme="minorHAnsi" w:hAnsiTheme="minorHAnsi"/>
          <w:sz w:val="22"/>
          <w:szCs w:val="22"/>
        </w:rPr>
        <w:t>Objednatel</w:t>
      </w:r>
      <w:r w:rsidR="00DA49D7">
        <w:rPr>
          <w:rFonts w:asciiTheme="minorHAnsi" w:hAnsiTheme="minorHAnsi"/>
          <w:sz w:val="22"/>
          <w:szCs w:val="22"/>
        </w:rPr>
        <w:t>e</w:t>
      </w:r>
      <w:r w:rsidR="00EE163B">
        <w:rPr>
          <w:rFonts w:asciiTheme="minorHAnsi" w:hAnsiTheme="minorHAnsi"/>
          <w:sz w:val="22"/>
          <w:szCs w:val="22"/>
        </w:rPr>
        <w:t xml:space="preserve"> </w:t>
      </w:r>
      <w:r w:rsidR="0095743A" w:rsidRPr="007553D7">
        <w:rPr>
          <w:rFonts w:asciiTheme="minorHAnsi" w:hAnsiTheme="minorHAnsi"/>
          <w:sz w:val="22"/>
          <w:szCs w:val="22"/>
        </w:rPr>
        <w:t>koncovým</w:t>
      </w:r>
      <w:r w:rsidRPr="007553D7">
        <w:rPr>
          <w:rFonts w:asciiTheme="minorHAnsi" w:hAnsiTheme="minorHAnsi"/>
          <w:sz w:val="22"/>
          <w:szCs w:val="22"/>
        </w:rPr>
        <w:t xml:space="preserve"> zákazníkem,</w:t>
      </w:r>
      <w:r w:rsidR="0095743A" w:rsidRPr="007553D7">
        <w:rPr>
          <w:rFonts w:asciiTheme="minorHAnsi" w:hAnsiTheme="minorHAnsi"/>
          <w:sz w:val="22"/>
          <w:szCs w:val="22"/>
        </w:rPr>
        <w:t xml:space="preserve"> </w:t>
      </w:r>
      <w:r w:rsidRPr="007553D7">
        <w:rPr>
          <w:rFonts w:asciiTheme="minorHAnsi" w:hAnsiTheme="minorHAnsi"/>
          <w:sz w:val="22"/>
          <w:szCs w:val="22"/>
        </w:rPr>
        <w:t>kdy v </w:t>
      </w:r>
      <w:r w:rsidRPr="0086267B">
        <w:rPr>
          <w:rFonts w:asciiTheme="minorHAnsi" w:hAnsiTheme="minorHAnsi"/>
          <w:sz w:val="22"/>
          <w:szCs w:val="22"/>
        </w:rPr>
        <w:t xml:space="preserve">tomto převzatém </w:t>
      </w:r>
      <w:r w:rsidR="00EA5B27">
        <w:rPr>
          <w:rFonts w:asciiTheme="minorHAnsi" w:hAnsiTheme="minorHAnsi"/>
          <w:sz w:val="22"/>
          <w:szCs w:val="22"/>
        </w:rPr>
        <w:t>výrobku</w:t>
      </w:r>
      <w:r w:rsidRPr="0086267B">
        <w:rPr>
          <w:rFonts w:asciiTheme="minorHAnsi" w:hAnsiTheme="minorHAnsi"/>
          <w:sz w:val="22"/>
          <w:szCs w:val="22"/>
        </w:rPr>
        <w:t xml:space="preserve"> je </w:t>
      </w:r>
      <w:r w:rsidR="00DA49D7">
        <w:rPr>
          <w:rFonts w:asciiTheme="minorHAnsi" w:hAnsiTheme="minorHAnsi"/>
          <w:sz w:val="22"/>
          <w:szCs w:val="22"/>
        </w:rPr>
        <w:t>Dílo</w:t>
      </w:r>
      <w:r w:rsidRPr="0086267B">
        <w:rPr>
          <w:rFonts w:asciiTheme="minorHAnsi" w:hAnsiTheme="minorHAnsi"/>
          <w:sz w:val="22"/>
          <w:szCs w:val="22"/>
        </w:rPr>
        <w:t xml:space="preserve"> (nebo jeho část) </w:t>
      </w:r>
      <w:r w:rsidR="00FB7709">
        <w:rPr>
          <w:rFonts w:asciiTheme="minorHAnsi" w:hAnsiTheme="minorHAnsi"/>
          <w:sz w:val="22"/>
          <w:szCs w:val="22"/>
        </w:rPr>
        <w:t>provedené</w:t>
      </w:r>
      <w:r w:rsidRPr="0086267B">
        <w:rPr>
          <w:rFonts w:asciiTheme="minorHAnsi" w:hAnsiTheme="minorHAnsi"/>
          <w:sz w:val="22"/>
          <w:szCs w:val="22"/>
        </w:rPr>
        <w:t xml:space="preserve"> dle této</w:t>
      </w:r>
      <w:r w:rsidR="00044B3D">
        <w:rPr>
          <w:rFonts w:asciiTheme="minorHAnsi" w:hAnsiTheme="minorHAnsi"/>
          <w:sz w:val="22"/>
          <w:szCs w:val="22"/>
        </w:rPr>
        <w:t xml:space="preserve"> </w:t>
      </w:r>
      <w:r w:rsidR="000E6719">
        <w:rPr>
          <w:rFonts w:asciiTheme="minorHAnsi" w:hAnsiTheme="minorHAnsi"/>
          <w:sz w:val="22"/>
          <w:szCs w:val="22"/>
        </w:rPr>
        <w:t>Rámcové</w:t>
      </w:r>
      <w:r w:rsidRPr="0086267B">
        <w:rPr>
          <w:rFonts w:asciiTheme="minorHAnsi" w:hAnsiTheme="minorHAnsi"/>
          <w:sz w:val="22"/>
          <w:szCs w:val="22"/>
        </w:rPr>
        <w:t xml:space="preserve"> smlouvy</w:t>
      </w:r>
      <w:r w:rsidR="0095743A" w:rsidRPr="0086267B">
        <w:rPr>
          <w:rFonts w:asciiTheme="minorHAnsi" w:hAnsiTheme="minorHAnsi"/>
          <w:sz w:val="22"/>
          <w:szCs w:val="22"/>
        </w:rPr>
        <w:t xml:space="preserve"> a jednotlivých Dílčích smluv</w:t>
      </w:r>
      <w:r w:rsidRPr="0086267B">
        <w:rPr>
          <w:rFonts w:asciiTheme="minorHAnsi" w:hAnsiTheme="minorHAnsi"/>
          <w:sz w:val="22"/>
          <w:szCs w:val="22"/>
        </w:rPr>
        <w:t xml:space="preserve"> zabudováno</w:t>
      </w:r>
      <w:r w:rsidR="00DA49D7">
        <w:rPr>
          <w:rFonts w:asciiTheme="minorHAnsi" w:hAnsiTheme="minorHAnsi"/>
          <w:sz w:val="22"/>
          <w:szCs w:val="22"/>
        </w:rPr>
        <w:t xml:space="preserve"> nebo jiným způsobem využito</w:t>
      </w:r>
      <w:r w:rsidRPr="0086267B">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2D4F0986"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6F40A0">
        <w:rPr>
          <w:rFonts w:asciiTheme="minorHAnsi" w:hAnsiTheme="minorHAnsi"/>
          <w:sz w:val="22"/>
          <w:szCs w:val="22"/>
        </w:rPr>
        <w:t xml:space="preserve">V. </w:t>
      </w:r>
      <w:r w:rsidR="00C24256">
        <w:rPr>
          <w:rFonts w:asciiTheme="minorHAnsi" w:hAnsiTheme="minorHAnsi"/>
          <w:sz w:val="22"/>
          <w:szCs w:val="22"/>
        </w:rPr>
        <w:t xml:space="preserve">odst. </w:t>
      </w:r>
      <w:r>
        <w:rPr>
          <w:rFonts w:asciiTheme="minorHAnsi" w:hAnsiTheme="minorHAnsi"/>
          <w:sz w:val="22"/>
          <w:szCs w:val="22"/>
        </w:rPr>
        <w:t>5.</w:t>
      </w:r>
      <w:r w:rsidR="006F40A0">
        <w:rPr>
          <w:rFonts w:asciiTheme="minorHAnsi" w:hAnsiTheme="minorHAnsi"/>
          <w:sz w:val="22"/>
          <w:szCs w:val="22"/>
        </w:rPr>
        <w:t>6</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 xml:space="preserve">uplatňuje.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77777777"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431FB6">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lastRenderedPageBreak/>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77777777"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3199E2B9"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6F40A0">
        <w:rPr>
          <w:rFonts w:asciiTheme="minorHAnsi" w:hAnsiTheme="minorHAnsi"/>
          <w:sz w:val="22"/>
          <w:szCs w:val="22"/>
        </w:rPr>
        <w:t>V.</w:t>
      </w:r>
      <w:r w:rsidR="00C24256">
        <w:rPr>
          <w:rFonts w:asciiTheme="minorHAnsi" w:hAnsiTheme="minorHAnsi"/>
          <w:sz w:val="22"/>
          <w:szCs w:val="22"/>
        </w:rPr>
        <w:t xml:space="preserve"> odst. </w:t>
      </w:r>
      <w:r w:rsidR="00981883">
        <w:rPr>
          <w:rFonts w:asciiTheme="minorHAnsi" w:hAnsiTheme="minorHAnsi"/>
          <w:sz w:val="22"/>
          <w:szCs w:val="22"/>
        </w:rPr>
        <w:t>5.</w:t>
      </w:r>
      <w:r w:rsidR="006F40A0">
        <w:rPr>
          <w:rFonts w:asciiTheme="minorHAnsi" w:hAnsiTheme="minorHAnsi"/>
          <w:sz w:val="22"/>
          <w:szCs w:val="22"/>
        </w:rPr>
        <w:t>6</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018D7CC0" w:rsidR="00ED0535" w:rsidRDefault="00ED0535" w:rsidP="00ED0535">
      <w:pPr>
        <w:jc w:val="center"/>
        <w:rPr>
          <w:rFonts w:ascii="Calibri" w:hAnsi="Calibri"/>
          <w:b/>
          <w:sz w:val="22"/>
          <w:szCs w:val="22"/>
        </w:rPr>
      </w:pPr>
    </w:p>
    <w:p w14:paraId="2BF77199" w14:textId="77777777" w:rsidR="00101150" w:rsidRDefault="00101150" w:rsidP="00ED0535">
      <w:pPr>
        <w:jc w:val="center"/>
        <w:rPr>
          <w:rFonts w:ascii="Calibri" w:hAnsi="Calibri"/>
          <w:b/>
          <w:sz w:val="22"/>
          <w:szCs w:val="22"/>
        </w:rPr>
      </w:pPr>
    </w:p>
    <w:p w14:paraId="79473C7C" w14:textId="71417F9F"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ED0535">
        <w:rPr>
          <w:rFonts w:ascii="Calibri" w:hAnsi="Calibri"/>
          <w:b/>
          <w:sz w:val="22"/>
          <w:szCs w:val="22"/>
        </w:rPr>
        <w:t>VI</w:t>
      </w:r>
      <w:r w:rsidR="00ED0535"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0C5F82">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5658B8B"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01197744"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lastRenderedPageBreak/>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490125B3" w14:textId="77777777" w:rsidR="00CF5A00" w:rsidRDefault="00CF5A00" w:rsidP="005D7262">
      <w:pPr>
        <w:pStyle w:val="Odstavecseseznamem"/>
        <w:spacing w:before="120"/>
        <w:ind w:left="567"/>
        <w:contextualSpacing w:val="0"/>
        <w:jc w:val="both"/>
        <w:rPr>
          <w:rFonts w:asciiTheme="minorHAnsi" w:hAnsiTheme="minorHAnsi"/>
          <w:color w:val="000000"/>
          <w:sz w:val="22"/>
          <w:szCs w:val="22"/>
        </w:rPr>
      </w:pPr>
    </w:p>
    <w:p w14:paraId="69B9DF0D" w14:textId="77777777" w:rsidR="008717AE" w:rsidRDefault="007F6E99"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7CC8CD75" w:rsidR="00CC164A" w:rsidRPr="00965EAF" w:rsidRDefault="00CC164A" w:rsidP="00D26612">
      <w:pPr>
        <w:pStyle w:val="Odstavecseseznamem"/>
        <w:spacing w:before="120"/>
        <w:ind w:left="567"/>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0C5F82">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8B9648F"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A07C6F" w:rsidRPr="0000400D">
        <w:rPr>
          <w:rFonts w:asciiTheme="minorHAnsi" w:hAnsiTheme="minorHAnsi"/>
          <w:sz w:val="22"/>
          <w:szCs w:val="22"/>
        </w:rPr>
        <w:t>10</w:t>
      </w:r>
      <w:r w:rsidRPr="0000400D">
        <w:rPr>
          <w:rFonts w:asciiTheme="minorHAnsi" w:hAnsiTheme="minorHAnsi"/>
          <w:sz w:val="22"/>
          <w:szCs w:val="22"/>
        </w:rPr>
        <w:t>.000.000,-</w:t>
      </w:r>
      <w:proofErr w:type="gramEnd"/>
      <w:r w:rsidRPr="0000400D">
        <w:rPr>
          <w:rFonts w:asciiTheme="minorHAnsi" w:hAnsiTheme="minorHAnsi"/>
          <w:sz w:val="22"/>
          <w:szCs w:val="22"/>
        </w:rPr>
        <w:t xml:space="preserve"> Kč (slovy: </w:t>
      </w:r>
      <w:r w:rsidR="00A07C6F" w:rsidRPr="0000400D">
        <w:rPr>
          <w:rFonts w:asciiTheme="minorHAnsi" w:hAnsiTheme="minorHAnsi"/>
          <w:sz w:val="22"/>
          <w:szCs w:val="22"/>
        </w:rPr>
        <w:t>deset</w:t>
      </w:r>
      <w:r w:rsidRPr="0000400D">
        <w:rPr>
          <w:rFonts w:asciiTheme="minorHAnsi" w:hAnsiTheme="minorHAnsi"/>
          <w:sz w:val="22"/>
          <w:szCs w:val="22"/>
        </w:rPr>
        <w:t xml:space="preserve"> miliónů korun českých). Za doložení této skutečnosti se považuje předložení úředně ověřené kopie uzavřené pojistné</w:t>
      </w:r>
      <w:r w:rsidRPr="00711215">
        <w:rPr>
          <w:rFonts w:asciiTheme="minorHAnsi" w:hAnsiTheme="minorHAnsi"/>
          <w:sz w:val="22"/>
          <w:szCs w:val="22"/>
        </w:rPr>
        <w:t xml:space="preserve">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0C5F82">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0C5F82">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0C5F82">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20F7B28A" w:rsidR="0074509B"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B9EF54F" w14:textId="77777777" w:rsidR="00D9652E" w:rsidRPr="00D9652E" w:rsidRDefault="00D9652E" w:rsidP="000C5F82">
      <w:pPr>
        <w:pStyle w:val="Odstavecseseznamem"/>
        <w:numPr>
          <w:ilvl w:val="0"/>
          <w:numId w:val="7"/>
        </w:numPr>
        <w:ind w:left="567" w:hanging="567"/>
        <w:rPr>
          <w:rFonts w:asciiTheme="minorHAnsi" w:hAnsiTheme="minorHAnsi"/>
          <w:sz w:val="22"/>
          <w:szCs w:val="22"/>
        </w:rPr>
      </w:pPr>
      <w:r w:rsidRPr="00D9652E">
        <w:rPr>
          <w:rFonts w:asciiTheme="minorHAnsi" w:hAnsiTheme="minorHAnsi"/>
          <w:sz w:val="22"/>
          <w:szCs w:val="22"/>
        </w:rPr>
        <w:t xml:space="preserve">Zhotovitel na sebe bere nebezpečí změny okolností ve smyslu </w:t>
      </w:r>
      <w:proofErr w:type="spellStart"/>
      <w:r w:rsidRPr="00D9652E">
        <w:rPr>
          <w:rFonts w:asciiTheme="minorHAnsi" w:hAnsiTheme="minorHAnsi"/>
          <w:sz w:val="22"/>
          <w:szCs w:val="22"/>
        </w:rPr>
        <w:t>ust</w:t>
      </w:r>
      <w:proofErr w:type="spellEnd"/>
      <w:r w:rsidRPr="00D9652E">
        <w:rPr>
          <w:rFonts w:asciiTheme="minorHAnsi" w:hAnsiTheme="minorHAnsi"/>
          <w:sz w:val="22"/>
          <w:szCs w:val="22"/>
        </w:rPr>
        <w:t>. § 1765 odst. 2 občanského zákoníku.</w:t>
      </w:r>
    </w:p>
    <w:p w14:paraId="717CD3F9" w14:textId="27009C96" w:rsidR="008717AE" w:rsidRDefault="008717AE" w:rsidP="00431FAC">
      <w:pPr>
        <w:pStyle w:val="Odstavecseseznamem"/>
        <w:spacing w:before="60"/>
        <w:ind w:left="567"/>
        <w:contextualSpacing w:val="0"/>
        <w:jc w:val="both"/>
        <w:rPr>
          <w:rFonts w:asciiTheme="minorHAnsi" w:hAnsiTheme="minorHAnsi"/>
          <w:b/>
          <w:sz w:val="22"/>
          <w:szCs w:val="22"/>
        </w:rPr>
      </w:pPr>
    </w:p>
    <w:p w14:paraId="5D83FD2F" w14:textId="66D6871A" w:rsidR="00101150" w:rsidRDefault="00101150" w:rsidP="00431FAC">
      <w:pPr>
        <w:pStyle w:val="Odstavecseseznamem"/>
        <w:spacing w:before="60"/>
        <w:ind w:left="567"/>
        <w:contextualSpacing w:val="0"/>
        <w:jc w:val="both"/>
        <w:rPr>
          <w:rFonts w:asciiTheme="minorHAnsi" w:hAnsiTheme="minorHAnsi"/>
          <w:b/>
          <w:sz w:val="22"/>
          <w:szCs w:val="22"/>
        </w:rPr>
      </w:pPr>
    </w:p>
    <w:p w14:paraId="4F09D6A6" w14:textId="477C6EDA" w:rsidR="00101150" w:rsidRDefault="00101150" w:rsidP="00431FAC">
      <w:pPr>
        <w:pStyle w:val="Odstavecseseznamem"/>
        <w:spacing w:before="60"/>
        <w:ind w:left="567"/>
        <w:contextualSpacing w:val="0"/>
        <w:jc w:val="both"/>
        <w:rPr>
          <w:rFonts w:asciiTheme="minorHAnsi" w:hAnsiTheme="minorHAnsi"/>
          <w:b/>
          <w:sz w:val="22"/>
          <w:szCs w:val="22"/>
        </w:rPr>
      </w:pPr>
    </w:p>
    <w:p w14:paraId="0BB58527" w14:textId="77777777" w:rsidR="00101150" w:rsidRPr="00965EAF" w:rsidRDefault="00101150" w:rsidP="00431FAC">
      <w:pPr>
        <w:pStyle w:val="Odstavecseseznamem"/>
        <w:spacing w:before="60"/>
        <w:ind w:left="567"/>
        <w:contextualSpacing w:val="0"/>
        <w:jc w:val="both"/>
        <w:rPr>
          <w:rFonts w:asciiTheme="minorHAnsi" w:hAnsiTheme="minorHAnsi"/>
          <w:b/>
          <w:sz w:val="22"/>
          <w:szCs w:val="22"/>
        </w:rPr>
      </w:pPr>
    </w:p>
    <w:p w14:paraId="5CDCE8AC" w14:textId="78C9E98C"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lastRenderedPageBreak/>
        <w:t xml:space="preserve">Čl. </w:t>
      </w:r>
      <w:r w:rsidR="00EA6866">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624D567E" w:rsidR="00EA6866" w:rsidRDefault="00EF5130" w:rsidP="000C5F82">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EA6866">
        <w:rPr>
          <w:rFonts w:ascii="Calibri" w:hAnsi="Calibri"/>
          <w:sz w:val="22"/>
          <w:szCs w:val="22"/>
        </w:rPr>
        <w:t>0,</w:t>
      </w:r>
      <w:r w:rsidR="00A07C6F">
        <w:rPr>
          <w:rFonts w:ascii="Calibri" w:hAnsi="Calibri"/>
          <w:sz w:val="22"/>
          <w:szCs w:val="22"/>
        </w:rPr>
        <w:t>5</w:t>
      </w:r>
      <w:r w:rsidR="00EA6866">
        <w:rPr>
          <w:rFonts w:ascii="Calibri" w:hAnsi="Calibri"/>
          <w:sz w:val="22"/>
          <w:szCs w:val="22"/>
        </w:rPr>
        <w:t>%</w:t>
      </w:r>
      <w:proofErr w:type="gramEnd"/>
      <w:r w:rsidR="00EA6866">
        <w:rPr>
          <w:rFonts w:ascii="Calibri" w:hAnsi="Calibri"/>
          <w:sz w:val="22"/>
          <w:szCs w:val="22"/>
        </w:rPr>
        <w:t xml:space="preserve">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DPH</w:t>
      </w:r>
      <w:r w:rsidR="00A07C6F">
        <w:rPr>
          <w:rFonts w:ascii="Calibri" w:hAnsi="Calibri"/>
          <w:sz w:val="22"/>
          <w:szCs w:val="22"/>
        </w:rPr>
        <w:t>, jehož se prodlení týká,</w:t>
      </w:r>
      <w:r w:rsidR="00EA6866">
        <w:rPr>
          <w:rFonts w:ascii="Calibri" w:hAnsi="Calibri"/>
          <w:sz w:val="22"/>
          <w:szCs w:val="22"/>
        </w:rPr>
        <w:t xml:space="preserve"> za každý den prodlení. </w:t>
      </w:r>
    </w:p>
    <w:p w14:paraId="2EECDB3D" w14:textId="0B574DF6"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A04162">
        <w:rPr>
          <w:rFonts w:ascii="Calibri" w:hAnsi="Calibri"/>
          <w:sz w:val="22"/>
          <w:szCs w:val="22"/>
        </w:rPr>
        <w:t>0</w:t>
      </w:r>
      <w:r w:rsidR="00027450">
        <w:rPr>
          <w:rFonts w:ascii="Calibri" w:hAnsi="Calibri"/>
          <w:sz w:val="22"/>
          <w:szCs w:val="22"/>
        </w:rPr>
        <w:t>,</w:t>
      </w:r>
      <w:r w:rsidR="00A07C6F">
        <w:rPr>
          <w:rFonts w:ascii="Calibri" w:hAnsi="Calibri"/>
          <w:sz w:val="22"/>
          <w:szCs w:val="22"/>
        </w:rPr>
        <w:t>5</w:t>
      </w:r>
      <w:r>
        <w:rPr>
          <w:rFonts w:ascii="Calibri" w:hAnsi="Calibri"/>
          <w:sz w:val="22"/>
          <w:szCs w:val="22"/>
        </w:rPr>
        <w:t>%</w:t>
      </w:r>
      <w:proofErr w:type="gramEnd"/>
      <w:r>
        <w:rPr>
          <w:rFonts w:ascii="Calibri" w:hAnsi="Calibri"/>
          <w:sz w:val="22"/>
          <w:szCs w:val="22"/>
        </w:rPr>
        <w:t xml:space="preserve">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DPH</w:t>
      </w:r>
      <w:r w:rsidR="00A07C6F">
        <w:rPr>
          <w:rFonts w:ascii="Calibri" w:hAnsi="Calibri"/>
          <w:sz w:val="22"/>
          <w:szCs w:val="22"/>
        </w:rPr>
        <w:t xml:space="preserve"> jehož se prodlení týká,</w:t>
      </w:r>
      <w:r>
        <w:rPr>
          <w:rFonts w:ascii="Calibri" w:hAnsi="Calibri"/>
          <w:sz w:val="22"/>
          <w:szCs w:val="22"/>
        </w:rPr>
        <w:t xml:space="preserve"> za každý den prodlení.</w:t>
      </w:r>
    </w:p>
    <w:p w14:paraId="37F803D8" w14:textId="1F56F054" w:rsidR="00330E2B" w:rsidRDefault="00330E2B"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Zhotovitele s odesláním zápisu z KP Objednateli dle čl. III. </w:t>
      </w:r>
      <w:proofErr w:type="spellStart"/>
      <w:r>
        <w:rPr>
          <w:rFonts w:ascii="Calibri" w:hAnsi="Calibri"/>
          <w:sz w:val="22"/>
          <w:szCs w:val="22"/>
        </w:rPr>
        <w:t>odst</w:t>
      </w:r>
      <w:proofErr w:type="spellEnd"/>
      <w:r>
        <w:rPr>
          <w:rFonts w:ascii="Calibri" w:hAnsi="Calibri"/>
          <w:sz w:val="22"/>
          <w:szCs w:val="22"/>
        </w:rPr>
        <w:t xml:space="preserve"> 3.</w:t>
      </w:r>
      <w:r w:rsidR="004B2958">
        <w:rPr>
          <w:rFonts w:ascii="Calibri" w:hAnsi="Calibri"/>
          <w:sz w:val="22"/>
          <w:szCs w:val="22"/>
        </w:rPr>
        <w:t>3</w:t>
      </w:r>
      <w:r>
        <w:rPr>
          <w:rFonts w:ascii="Calibri" w:hAnsi="Calibri"/>
          <w:sz w:val="22"/>
          <w:szCs w:val="22"/>
        </w:rPr>
        <w:t xml:space="preserve"> zavazuje se Zhotovitel uhradit Objednateli smluvní pokutu ve výši </w:t>
      </w:r>
      <w:proofErr w:type="gramStart"/>
      <w:r>
        <w:rPr>
          <w:rFonts w:ascii="Calibri" w:hAnsi="Calibri"/>
          <w:sz w:val="22"/>
          <w:szCs w:val="22"/>
        </w:rPr>
        <w:t>5.000,-</w:t>
      </w:r>
      <w:proofErr w:type="gramEnd"/>
      <w:r>
        <w:rPr>
          <w:rFonts w:ascii="Calibri" w:hAnsi="Calibri"/>
          <w:sz w:val="22"/>
          <w:szCs w:val="22"/>
        </w:rPr>
        <w:t xml:space="preserve"> Kč za každý i jen započatý den prodlení. </w:t>
      </w:r>
    </w:p>
    <w:p w14:paraId="4FA38D13" w14:textId="5F710551" w:rsidR="00A04162"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1EDF0894" w:rsidR="00A04162" w:rsidRPr="00965EAF"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3855E6">
        <w:rPr>
          <w:rFonts w:asciiTheme="minorHAnsi" w:hAnsiTheme="minorHAnsi"/>
          <w:sz w:val="22"/>
        </w:rPr>
        <w:t>VI.</w:t>
      </w:r>
      <w:r w:rsidR="00C24256">
        <w:rPr>
          <w:rFonts w:asciiTheme="minorHAnsi" w:hAnsiTheme="minorHAnsi"/>
          <w:sz w:val="22"/>
        </w:rPr>
        <w:t xml:space="preserve">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542BCE46" w:rsidR="005F07AB" w:rsidRPr="00431FAC" w:rsidRDefault="005F07AB"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3855E6">
        <w:rPr>
          <w:rFonts w:asciiTheme="minorHAnsi" w:hAnsiTheme="minorHAnsi"/>
          <w:sz w:val="22"/>
          <w:szCs w:val="22"/>
        </w:rPr>
        <w:t xml:space="preserve">VI. </w:t>
      </w:r>
      <w:r w:rsidR="00C24256">
        <w:rPr>
          <w:rFonts w:asciiTheme="minorHAnsi" w:hAnsiTheme="minorHAnsi"/>
          <w:sz w:val="22"/>
          <w:szCs w:val="22"/>
        </w:rPr>
        <w:t xml:space="preserve">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7D1D8CAB" w:rsidR="00431FAC" w:rsidRPr="00431FAC" w:rsidRDefault="00431FAC" w:rsidP="000C5F82">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3855E6">
        <w:rPr>
          <w:rFonts w:ascii="Calibri" w:hAnsi="Calibri"/>
          <w:sz w:val="22"/>
          <w:szCs w:val="22"/>
        </w:rPr>
        <w:t>VI.</w:t>
      </w:r>
      <w:r w:rsidR="00C24256">
        <w:rPr>
          <w:rFonts w:ascii="Calibri" w:hAnsi="Calibri"/>
          <w:sz w:val="22"/>
          <w:szCs w:val="22"/>
        </w:rPr>
        <w:t xml:space="preserve">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00C57AA3" w:rsidR="00AF25BE" w:rsidRDefault="00CF33FF"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w:t>
      </w:r>
      <w:r w:rsidR="00613679">
        <w:rPr>
          <w:rFonts w:ascii="Calibri" w:hAnsi="Calibri"/>
          <w:sz w:val="22"/>
          <w:szCs w:val="22"/>
        </w:rPr>
        <w:t xml:space="preserve">2 </w:t>
      </w:r>
      <w:r w:rsidR="00277599">
        <w:rPr>
          <w:rFonts w:ascii="Calibri" w:hAnsi="Calibri"/>
          <w:sz w:val="22"/>
          <w:szCs w:val="22"/>
        </w:rPr>
        <w:t xml:space="preserve">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 xml:space="preserve">dle Sazebníku pokut, který je nedílnou součástí Přílohy č. </w:t>
      </w:r>
      <w:r w:rsidR="00613679">
        <w:rPr>
          <w:rFonts w:ascii="Calibri" w:hAnsi="Calibri"/>
          <w:sz w:val="22"/>
          <w:szCs w:val="22"/>
        </w:rPr>
        <w:t xml:space="preserve">2 </w:t>
      </w:r>
      <w:r w:rsidR="00277599">
        <w:rPr>
          <w:rFonts w:ascii="Calibri" w:hAnsi="Calibri"/>
          <w:sz w:val="22"/>
          <w:szCs w:val="22"/>
        </w:rPr>
        <w:t xml:space="preserve">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64C37793"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w:t>
      </w:r>
      <w:r w:rsidR="00877265">
        <w:rPr>
          <w:rFonts w:ascii="Calibri" w:hAnsi="Calibri"/>
          <w:sz w:val="22"/>
          <w:szCs w:val="22"/>
        </w:rPr>
        <w:t xml:space="preserve"> v plné výši</w:t>
      </w:r>
      <w:r>
        <w:rPr>
          <w:rFonts w:ascii="Calibri" w:hAnsi="Calibri"/>
          <w:sz w:val="22"/>
          <w:szCs w:val="22"/>
        </w:rPr>
        <w:t xml:space="preserve">,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0C5F82">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3F0D2DD2" w14:textId="5B5878A1" w:rsidR="00401E6D" w:rsidRPr="00CF5A00" w:rsidRDefault="003165A6" w:rsidP="001A6282">
      <w:pPr>
        <w:pStyle w:val="Odstavecseseznamem"/>
        <w:numPr>
          <w:ilvl w:val="0"/>
          <w:numId w:val="9"/>
        </w:numPr>
        <w:spacing w:before="60"/>
        <w:ind w:left="567" w:hanging="567"/>
        <w:contextualSpacing w:val="0"/>
        <w:jc w:val="both"/>
        <w:rPr>
          <w:rFonts w:ascii="Calibri" w:hAnsi="Calibri"/>
          <w:sz w:val="22"/>
          <w:szCs w:val="22"/>
        </w:rPr>
      </w:pPr>
      <w:r w:rsidRPr="00877265">
        <w:rPr>
          <w:rFonts w:ascii="Calibri" w:hAnsi="Calibri"/>
          <w:sz w:val="22"/>
          <w:szCs w:val="22"/>
        </w:rPr>
        <w:t xml:space="preserve">Zhotovitel dále tímto prohlašuje, že se seznámil s Přílohou č. </w:t>
      </w:r>
      <w:r w:rsidR="00613679">
        <w:rPr>
          <w:rFonts w:ascii="Calibri" w:hAnsi="Calibri"/>
          <w:sz w:val="22"/>
          <w:szCs w:val="22"/>
        </w:rPr>
        <w:t>2</w:t>
      </w:r>
      <w:r w:rsidR="00613679" w:rsidRPr="00877265">
        <w:rPr>
          <w:rFonts w:ascii="Calibri" w:hAnsi="Calibri"/>
          <w:sz w:val="22"/>
          <w:szCs w:val="22"/>
        </w:rPr>
        <w:t xml:space="preserve"> </w:t>
      </w:r>
      <w:r w:rsidRPr="00877265">
        <w:rPr>
          <w:rFonts w:ascii="Calibri" w:hAnsi="Calibri"/>
          <w:sz w:val="22"/>
          <w:szCs w:val="22"/>
        </w:rPr>
        <w:t>(dále také jako „</w:t>
      </w:r>
      <w:r w:rsidRPr="00877265">
        <w:rPr>
          <w:rFonts w:ascii="Calibri" w:hAnsi="Calibri"/>
          <w:b/>
          <w:bCs/>
          <w:i/>
          <w:iCs/>
          <w:sz w:val="22"/>
          <w:szCs w:val="22"/>
        </w:rPr>
        <w:t>Závazné podmínky</w:t>
      </w:r>
      <w:r w:rsidRPr="00877265">
        <w:rPr>
          <w:rFonts w:ascii="Calibri" w:hAnsi="Calibri"/>
          <w:sz w:val="22"/>
          <w:szCs w:val="22"/>
        </w:rPr>
        <w:t xml:space="preserve">“) této </w:t>
      </w:r>
      <w:r w:rsidR="000E6719" w:rsidRPr="00877265">
        <w:rPr>
          <w:rFonts w:ascii="Calibri" w:hAnsi="Calibri"/>
          <w:sz w:val="22"/>
          <w:szCs w:val="22"/>
        </w:rPr>
        <w:t>Rámcové</w:t>
      </w:r>
      <w:r w:rsidR="00227AEF" w:rsidRPr="00877265">
        <w:rPr>
          <w:rFonts w:ascii="Calibri" w:hAnsi="Calibri"/>
          <w:sz w:val="22"/>
          <w:szCs w:val="22"/>
        </w:rPr>
        <w:t xml:space="preserve"> smlouvy</w:t>
      </w:r>
      <w:r w:rsidRPr="00877265">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877265">
        <w:rPr>
          <w:rFonts w:ascii="Calibri" w:hAnsi="Calibri"/>
          <w:b/>
          <w:bCs/>
          <w:i/>
          <w:iCs/>
          <w:sz w:val="22"/>
          <w:szCs w:val="22"/>
        </w:rPr>
        <w:t>Sazebník pokut</w:t>
      </w:r>
      <w:r w:rsidRPr="00877265">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sidRPr="00877265">
        <w:rPr>
          <w:rFonts w:ascii="Calibri" w:hAnsi="Calibri"/>
          <w:sz w:val="22"/>
          <w:szCs w:val="22"/>
        </w:rPr>
        <w:t>Rámcové</w:t>
      </w:r>
      <w:r w:rsidR="00227AEF" w:rsidRPr="00877265">
        <w:rPr>
          <w:rFonts w:ascii="Calibri" w:hAnsi="Calibri"/>
          <w:sz w:val="22"/>
          <w:szCs w:val="22"/>
        </w:rPr>
        <w:t xml:space="preserve"> smlouvy </w:t>
      </w:r>
      <w:r w:rsidRPr="00877265">
        <w:rPr>
          <w:rFonts w:ascii="Calibri" w:hAnsi="Calibri"/>
          <w:sz w:val="22"/>
          <w:szCs w:val="22"/>
        </w:rPr>
        <w:t xml:space="preserve">jako Příloha č. </w:t>
      </w:r>
      <w:r w:rsidR="00613679">
        <w:rPr>
          <w:rFonts w:ascii="Calibri" w:hAnsi="Calibri"/>
          <w:sz w:val="22"/>
          <w:szCs w:val="22"/>
        </w:rPr>
        <w:t>3</w:t>
      </w:r>
      <w:r w:rsidRPr="00877265">
        <w:rPr>
          <w:rFonts w:ascii="Calibri" w:hAnsi="Calibri"/>
          <w:sz w:val="22"/>
          <w:szCs w:val="22"/>
        </w:rPr>
        <w:t>.</w:t>
      </w:r>
    </w:p>
    <w:p w14:paraId="5C508983" w14:textId="2B94D3FC" w:rsidR="00401E6D" w:rsidRDefault="00401E6D" w:rsidP="001A6282">
      <w:pPr>
        <w:spacing w:before="60"/>
        <w:jc w:val="both"/>
        <w:rPr>
          <w:rFonts w:ascii="Calibri" w:hAnsi="Calibri"/>
          <w:sz w:val="22"/>
          <w:szCs w:val="22"/>
        </w:rPr>
      </w:pPr>
    </w:p>
    <w:p w14:paraId="07953135" w14:textId="77777777" w:rsidR="00101150" w:rsidRDefault="00101150" w:rsidP="001A6282">
      <w:pPr>
        <w:spacing w:before="60"/>
        <w:jc w:val="both"/>
        <w:rPr>
          <w:rFonts w:ascii="Calibri" w:hAnsi="Calibri"/>
          <w:sz w:val="22"/>
          <w:szCs w:val="22"/>
        </w:rPr>
      </w:pPr>
    </w:p>
    <w:p w14:paraId="25ED6B55" w14:textId="7511AA8C"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9A38DB">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65D62D6A" w:rsidR="007E57FA" w:rsidRPr="001464CC" w:rsidRDefault="006E4619" w:rsidP="000C5F82">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1464CC">
        <w:rPr>
          <w:rFonts w:asciiTheme="minorHAnsi" w:hAnsiTheme="minorHAnsi" w:cstheme="minorHAnsi"/>
          <w:sz w:val="22"/>
          <w:szCs w:val="22"/>
        </w:rPr>
        <w:t xml:space="preserve">Tato Rámcová smlouva se uzavírá na dobu určitou, a to </w:t>
      </w:r>
      <w:r w:rsidR="00286B4C">
        <w:rPr>
          <w:rFonts w:asciiTheme="minorHAnsi" w:hAnsiTheme="minorHAnsi" w:cstheme="minorHAnsi"/>
          <w:sz w:val="22"/>
          <w:szCs w:val="22"/>
        </w:rPr>
        <w:t>do 31. 12. 2023</w:t>
      </w:r>
      <w:r w:rsidRPr="001464CC">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4B6D26C0"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p>
    <w:p w14:paraId="701F6D31" w14:textId="77777777" w:rsidR="00495CC8" w:rsidRPr="00495CC8"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5"/>
    <w:p w14:paraId="5B189B55" w14:textId="47DD9166"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40D1154"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p>
    <w:p w14:paraId="60AC0F14" w14:textId="265226D4" w:rsidR="00495CC8" w:rsidRPr="00D277F8"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42FB7656" w:rsidR="006D6CB3" w:rsidRDefault="00D277F8" w:rsidP="000C5F82">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43F78EA5" w14:textId="52BCA636" w:rsidR="00F31090" w:rsidRDefault="00F31090" w:rsidP="008E09D1">
      <w:pPr>
        <w:jc w:val="center"/>
        <w:rPr>
          <w:rStyle w:val="platne1"/>
          <w:rFonts w:ascii="Calibri" w:hAnsi="Calibri"/>
          <w:b/>
        </w:rPr>
      </w:pPr>
    </w:p>
    <w:p w14:paraId="2A415257" w14:textId="77777777" w:rsidR="00101150" w:rsidRPr="008E09D1" w:rsidRDefault="00101150" w:rsidP="008E09D1">
      <w:pPr>
        <w:jc w:val="center"/>
        <w:rPr>
          <w:rStyle w:val="platne1"/>
          <w:rFonts w:ascii="Calibri" w:hAnsi="Calibri"/>
          <w:b/>
        </w:rPr>
      </w:pPr>
    </w:p>
    <w:p w14:paraId="0CF6A8FA" w14:textId="77777777" w:rsidR="00BA4601" w:rsidRP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IX.</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733BC0C6" w14:textId="77777777" w:rsidR="00BA4601" w:rsidRPr="00942C01" w:rsidRDefault="00BA4601" w:rsidP="000C5F82">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565F538E" w14:textId="77777777" w:rsidR="00BA4601" w:rsidRPr="00942C01" w:rsidRDefault="00BA4601" w:rsidP="000C5F82">
      <w:pPr>
        <w:pStyle w:val="Zkladntext"/>
        <w:numPr>
          <w:ilvl w:val="0"/>
          <w:numId w:val="14"/>
        </w:numPr>
        <w:spacing w:before="60"/>
        <w:rPr>
          <w:rFonts w:ascii="Calibri" w:hAnsi="Calibri"/>
          <w:sz w:val="22"/>
          <w:szCs w:val="22"/>
        </w:rPr>
      </w:pPr>
      <w:r w:rsidRPr="00942C01">
        <w:rPr>
          <w:rFonts w:ascii="Calibri" w:hAnsi="Calibri"/>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1F7701">
        <w:rPr>
          <w:rFonts w:ascii="Calibri" w:hAnsi="Calibri"/>
          <w:b/>
          <w:bCs/>
          <w:i/>
          <w:iCs/>
          <w:sz w:val="22"/>
          <w:szCs w:val="22"/>
        </w:rPr>
        <w:t>sankce</w:t>
      </w:r>
      <w:r w:rsidRPr="00942C01">
        <w:rPr>
          <w:rFonts w:ascii="Calibri" w:hAnsi="Calibri"/>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1F7701">
        <w:rPr>
          <w:rFonts w:ascii="Calibri" w:hAnsi="Calibri"/>
          <w:b/>
          <w:bCs/>
          <w:i/>
          <w:iCs/>
          <w:sz w:val="22"/>
          <w:szCs w:val="22"/>
        </w:rPr>
        <w:t>osoba podléhající sankcím</w:t>
      </w:r>
      <w:r w:rsidRPr="00942C01">
        <w:rPr>
          <w:rFonts w:ascii="Calibri" w:hAnsi="Calibri"/>
          <w:sz w:val="22"/>
          <w:szCs w:val="22"/>
        </w:rPr>
        <w:t xml:space="preserve">“). </w:t>
      </w:r>
    </w:p>
    <w:p w14:paraId="22155085" w14:textId="77777777" w:rsidR="00BA4601" w:rsidRPr="00794769" w:rsidRDefault="00BA4601" w:rsidP="000C5F82">
      <w:pPr>
        <w:pStyle w:val="Zkladntext"/>
        <w:numPr>
          <w:ilvl w:val="0"/>
          <w:numId w:val="14"/>
        </w:numPr>
        <w:spacing w:before="60"/>
        <w:rPr>
          <w:rFonts w:ascii="Calibri" w:hAnsi="Calibri"/>
          <w:sz w:val="22"/>
          <w:szCs w:val="22"/>
        </w:rPr>
      </w:pPr>
      <w:r w:rsidRPr="00794769">
        <w:rPr>
          <w:rFonts w:ascii="Calibri" w:hAnsi="Calibri"/>
          <w:sz w:val="22"/>
          <w:szCs w:val="22"/>
        </w:rPr>
        <w:t xml:space="preserve">není osobou podléhající sankcím a žádná z osob podléhajících sankcím nefiguruje formálně ani fakticky ve vlastnické či řídící struktuře </w:t>
      </w:r>
      <w:r>
        <w:rPr>
          <w:rFonts w:ascii="Calibri" w:hAnsi="Calibri"/>
          <w:sz w:val="22"/>
          <w:szCs w:val="22"/>
        </w:rPr>
        <w:t>Zhotovitele</w:t>
      </w:r>
      <w:r w:rsidRPr="00794769">
        <w:rPr>
          <w:rFonts w:ascii="Calibri" w:hAnsi="Calibri"/>
          <w:sz w:val="22"/>
          <w:szCs w:val="22"/>
        </w:rPr>
        <w:t xml:space="preserve">, není jeho skutečným majitelem, nedává jakékoli pokyny </w:t>
      </w:r>
      <w:r>
        <w:rPr>
          <w:rFonts w:ascii="Calibri" w:hAnsi="Calibri"/>
          <w:sz w:val="22"/>
          <w:szCs w:val="22"/>
        </w:rPr>
        <w:t>Zhotoviteli</w:t>
      </w:r>
      <w:r w:rsidRPr="00794769">
        <w:rPr>
          <w:rFonts w:ascii="Calibri" w:hAnsi="Calibri"/>
          <w:sz w:val="22"/>
          <w:szCs w:val="22"/>
        </w:rPr>
        <w:t xml:space="preserve">, </w:t>
      </w:r>
      <w:r>
        <w:rPr>
          <w:rFonts w:ascii="Calibri" w:hAnsi="Calibri"/>
          <w:sz w:val="22"/>
          <w:szCs w:val="22"/>
        </w:rPr>
        <w:t>Zhotovitele</w:t>
      </w:r>
      <w:r w:rsidRPr="00794769">
        <w:rPr>
          <w:rFonts w:ascii="Calibri" w:hAnsi="Calibri"/>
          <w:sz w:val="22"/>
          <w:szCs w:val="22"/>
        </w:rPr>
        <w:t xml:space="preserve"> nezastupuje, neovlivňuje, neovládá, ani se jakoukoli jinou formou, ať už skrytou či zjevnou, nepodílí na jeho fungování;</w:t>
      </w:r>
    </w:p>
    <w:p w14:paraId="26BEC14E" w14:textId="77777777" w:rsidR="00BA4601" w:rsidRPr="00794769" w:rsidRDefault="00BA4601" w:rsidP="000C5F82">
      <w:pPr>
        <w:pStyle w:val="Zkladntext"/>
        <w:numPr>
          <w:ilvl w:val="0"/>
          <w:numId w:val="14"/>
        </w:numPr>
        <w:spacing w:before="60"/>
        <w:rPr>
          <w:rFonts w:ascii="Calibri" w:hAnsi="Calibri"/>
          <w:sz w:val="22"/>
          <w:szCs w:val="22"/>
        </w:rPr>
      </w:pPr>
      <w:r w:rsidRPr="00794769">
        <w:rPr>
          <w:rFonts w:ascii="Calibri" w:hAnsi="Calibri"/>
          <w:sz w:val="22"/>
          <w:szCs w:val="22"/>
        </w:rPr>
        <w:t xml:space="preserve">si není vědom skutečnosti, že by měly být v souvislosti s touto </w:t>
      </w:r>
      <w:r>
        <w:rPr>
          <w:rFonts w:ascii="Calibri" w:hAnsi="Calibri"/>
          <w:sz w:val="22"/>
          <w:szCs w:val="22"/>
        </w:rPr>
        <w:t>Rámcovou s</w:t>
      </w:r>
      <w:r w:rsidRPr="00794769">
        <w:rPr>
          <w:rFonts w:ascii="Calibri" w:hAnsi="Calibri"/>
          <w:sz w:val="22"/>
          <w:szCs w:val="22"/>
        </w:rPr>
        <w:t>mlouvou osobě podléhající sankcím přímo či nepřímo zpřístupněny finanční prostředky či hospodářské zdroje či že by z nich mohla mít osoba podléhající sankcím jakýkoli prospěch;</w:t>
      </w:r>
    </w:p>
    <w:p w14:paraId="7F0A8FA5" w14:textId="77777777" w:rsidR="00BA4601" w:rsidRPr="00794769" w:rsidRDefault="00BA4601" w:rsidP="000C5F82">
      <w:pPr>
        <w:pStyle w:val="Zkladntext"/>
        <w:numPr>
          <w:ilvl w:val="0"/>
          <w:numId w:val="14"/>
        </w:numPr>
        <w:spacing w:before="60"/>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335A3A1" w14:textId="737D8AD1" w:rsidR="00BA4601" w:rsidRPr="005073C1" w:rsidRDefault="00BA4601"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Pr>
          <w:rFonts w:ascii="Calibri" w:hAnsi="Calibri"/>
          <w:sz w:val="22"/>
          <w:szCs w:val="22"/>
        </w:rPr>
        <w:t xml:space="preserve"> </w:t>
      </w:r>
      <w:r w:rsidRPr="005073C1">
        <w:rPr>
          <w:rFonts w:ascii="Calibri" w:hAnsi="Calibri"/>
          <w:sz w:val="22"/>
          <w:szCs w:val="22"/>
        </w:rPr>
        <w:t xml:space="preserve">povinen oznámit tuto skutečnost bez zbytečného odkladu </w:t>
      </w:r>
      <w:r>
        <w:rPr>
          <w:rFonts w:ascii="Calibri" w:hAnsi="Calibri"/>
          <w:sz w:val="22"/>
          <w:szCs w:val="22"/>
        </w:rPr>
        <w:t>Objednateli.</w:t>
      </w:r>
    </w:p>
    <w:p w14:paraId="4BD3268A" w14:textId="5E111198" w:rsidR="00BA4601" w:rsidRDefault="00BA4601" w:rsidP="000C5F8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lastRenderedPageBreak/>
        <w:t>Pro případ, že</w:t>
      </w:r>
      <w:r>
        <w:rPr>
          <w:rFonts w:ascii="Calibri" w:hAnsi="Calibri"/>
          <w:sz w:val="22"/>
          <w:szCs w:val="22"/>
        </w:rPr>
        <w:t xml:space="preserve"> </w:t>
      </w:r>
      <w:r w:rsidRPr="005073C1">
        <w:rPr>
          <w:rFonts w:ascii="Calibri" w:hAnsi="Calibri"/>
          <w:sz w:val="22"/>
          <w:szCs w:val="22"/>
        </w:rPr>
        <w:t xml:space="preserve">Zhotovitel ve vztahu k výše uvedenému prohlášení uvede vůči </w:t>
      </w:r>
      <w:r>
        <w:rPr>
          <w:rFonts w:ascii="Calibri" w:hAnsi="Calibri"/>
          <w:sz w:val="22"/>
          <w:szCs w:val="22"/>
        </w:rPr>
        <w:t>Objednateli</w:t>
      </w:r>
      <w:r w:rsidRPr="005073C1">
        <w:rPr>
          <w:rFonts w:ascii="Calibri" w:hAnsi="Calibri"/>
          <w:sz w:val="22"/>
          <w:szCs w:val="22"/>
        </w:rPr>
        <w:t xml:space="preserve"> nepravdivé, nesprávné nebo neúplné informace, nebo tyto informace jiným způsobem zatají či zamlčí, ač si jich mohl a měl být vědom, je povinen nahradit </w:t>
      </w:r>
      <w:r>
        <w:rPr>
          <w:rFonts w:ascii="Calibri" w:hAnsi="Calibri"/>
          <w:sz w:val="22"/>
          <w:szCs w:val="22"/>
        </w:rPr>
        <w:t>Objednateli</w:t>
      </w:r>
      <w:r w:rsidRPr="005073C1">
        <w:rPr>
          <w:rFonts w:ascii="Calibri" w:hAnsi="Calibri"/>
          <w:sz w:val="22"/>
          <w:szCs w:val="22"/>
        </w:rPr>
        <w:t xml:space="preserve"> tím vzniklou škodu. Zhotovitel je povinen k náhradě škody také tehdy, nesplní-li povinnosti stanovené tímto prohlášením.</w:t>
      </w:r>
    </w:p>
    <w:p w14:paraId="4FDCCD15" w14:textId="70CB618E" w:rsidR="006500DB" w:rsidRDefault="006500DB" w:rsidP="000C5F8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 xml:space="preserve">Porušení shora uvedených prohlášení se považuje za porušení </w:t>
      </w:r>
      <w:r>
        <w:rPr>
          <w:rFonts w:ascii="Calibri" w:hAnsi="Calibri"/>
          <w:sz w:val="22"/>
          <w:szCs w:val="22"/>
        </w:rPr>
        <w:t>této Rámcové s</w:t>
      </w:r>
      <w:r w:rsidRPr="005073C1">
        <w:rPr>
          <w:rFonts w:ascii="Calibri" w:hAnsi="Calibri"/>
          <w:sz w:val="22"/>
          <w:szCs w:val="22"/>
        </w:rPr>
        <w:t xml:space="preserve">mlouvy podstatným způsobem a opravňuje druhou </w:t>
      </w:r>
      <w:r>
        <w:rPr>
          <w:rFonts w:ascii="Calibri" w:hAnsi="Calibri"/>
          <w:sz w:val="22"/>
          <w:szCs w:val="22"/>
        </w:rPr>
        <w:t>S</w:t>
      </w:r>
      <w:r w:rsidRPr="005073C1">
        <w:rPr>
          <w:rFonts w:ascii="Calibri" w:hAnsi="Calibri"/>
          <w:sz w:val="22"/>
          <w:szCs w:val="22"/>
        </w:rPr>
        <w:t xml:space="preserve">mluvní stranu od </w:t>
      </w:r>
      <w:r>
        <w:rPr>
          <w:rFonts w:ascii="Calibri" w:hAnsi="Calibri"/>
          <w:sz w:val="22"/>
          <w:szCs w:val="22"/>
        </w:rPr>
        <w:t>této Rámcové smlouvy i od jednotlivých Dílčích smluv</w:t>
      </w:r>
      <w:r w:rsidRPr="005073C1">
        <w:rPr>
          <w:rFonts w:ascii="Calibri" w:hAnsi="Calibri"/>
          <w:sz w:val="22"/>
          <w:szCs w:val="22"/>
        </w:rPr>
        <w:t xml:space="preserve"> odstoupit</w:t>
      </w:r>
      <w:r>
        <w:rPr>
          <w:rFonts w:ascii="Calibri" w:hAnsi="Calibri"/>
          <w:sz w:val="22"/>
          <w:szCs w:val="22"/>
        </w:rPr>
        <w:t xml:space="preserve"> s účinky stanovenými v čl. VIII odst. 8.8 této Rámcové smlouvy</w:t>
      </w:r>
      <w:r w:rsidRPr="005073C1">
        <w:rPr>
          <w:rFonts w:ascii="Calibri" w:hAnsi="Calibri"/>
          <w:sz w:val="22"/>
          <w:szCs w:val="22"/>
        </w:rPr>
        <w:t>.</w:t>
      </w:r>
    </w:p>
    <w:p w14:paraId="1F8DFA27" w14:textId="6D9360D1" w:rsidR="00323502" w:rsidRDefault="000F0C73"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36975E10" w14:textId="6EB13B19" w:rsidR="008D44EE" w:rsidRPr="006500DB" w:rsidRDefault="0093542D" w:rsidP="000C5F82">
      <w:pPr>
        <w:pStyle w:val="Zkladntext"/>
        <w:numPr>
          <w:ilvl w:val="1"/>
          <w:numId w:val="10"/>
        </w:numPr>
        <w:tabs>
          <w:tab w:val="clear" w:pos="360"/>
        </w:tabs>
        <w:spacing w:before="60"/>
        <w:ind w:left="567" w:hanging="567"/>
        <w:rPr>
          <w:rFonts w:ascii="Calibri" w:hAnsi="Calibri"/>
          <w:sz w:val="22"/>
          <w:szCs w:val="22"/>
        </w:rPr>
      </w:pPr>
      <w:r w:rsidRPr="008D44EE">
        <w:rPr>
          <w:rFonts w:ascii="Calibri" w:hAnsi="Calibri"/>
          <w:sz w:val="22"/>
          <w:szCs w:val="22"/>
        </w:rPr>
        <w:t xml:space="preserve">Tato </w:t>
      </w:r>
      <w:r w:rsidR="000E6719" w:rsidRPr="008D44EE">
        <w:rPr>
          <w:rFonts w:ascii="Calibri" w:hAnsi="Calibri"/>
          <w:sz w:val="22"/>
          <w:szCs w:val="22"/>
        </w:rPr>
        <w:t>Rámcová</w:t>
      </w:r>
      <w:r w:rsidR="00A024BE" w:rsidRPr="008D44EE">
        <w:rPr>
          <w:rFonts w:ascii="Calibri" w:hAnsi="Calibri"/>
          <w:sz w:val="22"/>
          <w:szCs w:val="22"/>
        </w:rPr>
        <w:t xml:space="preserve"> </w:t>
      </w:r>
      <w:r w:rsidRPr="008D44EE">
        <w:rPr>
          <w:rFonts w:ascii="Calibri" w:hAnsi="Calibri"/>
          <w:sz w:val="22"/>
          <w:szCs w:val="22"/>
        </w:rPr>
        <w:t>smlouva se stá</w:t>
      </w:r>
      <w:r w:rsidR="004B38EA" w:rsidRPr="008D44EE">
        <w:rPr>
          <w:rFonts w:ascii="Calibri" w:hAnsi="Calibri"/>
          <w:sz w:val="22"/>
          <w:szCs w:val="22"/>
        </w:rPr>
        <w:t xml:space="preserve">vá účinnou dnem jejího podpisu poslední </w:t>
      </w:r>
      <w:r w:rsidR="00842522" w:rsidRPr="008D44EE">
        <w:rPr>
          <w:rFonts w:ascii="Calibri" w:hAnsi="Calibri"/>
          <w:sz w:val="22"/>
          <w:szCs w:val="22"/>
        </w:rPr>
        <w:t xml:space="preserve">Smluvní </w:t>
      </w:r>
      <w:r w:rsidR="004B38EA" w:rsidRPr="008D44EE">
        <w:rPr>
          <w:rFonts w:ascii="Calibri" w:hAnsi="Calibri"/>
          <w:sz w:val="22"/>
          <w:szCs w:val="22"/>
        </w:rPr>
        <w:t>stranou</w:t>
      </w:r>
      <w:r w:rsidR="009A38DB" w:rsidRPr="008D44EE">
        <w:rPr>
          <w:rFonts w:ascii="Calibri" w:hAnsi="Calibri"/>
          <w:sz w:val="22"/>
          <w:szCs w:val="22"/>
        </w:rPr>
        <w:t>.</w:t>
      </w:r>
    </w:p>
    <w:p w14:paraId="26860ABD" w14:textId="1F2744DF" w:rsidR="007A15C0" w:rsidRPr="00CE72FD" w:rsidRDefault="0093542D" w:rsidP="000C5F82">
      <w:pPr>
        <w:pStyle w:val="Zkladntext"/>
        <w:numPr>
          <w:ilvl w:val="1"/>
          <w:numId w:val="10"/>
        </w:numPr>
        <w:tabs>
          <w:tab w:val="clear" w:pos="360"/>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8E09D1" w:rsidRDefault="00323502" w:rsidP="000C5F82">
      <w:pPr>
        <w:pStyle w:val="Zkladntext"/>
        <w:numPr>
          <w:ilvl w:val="1"/>
          <w:numId w:val="10"/>
        </w:numPr>
        <w:tabs>
          <w:tab w:val="clear" w:pos="360"/>
        </w:tabs>
        <w:spacing w:before="60"/>
        <w:ind w:left="567" w:hanging="567"/>
        <w:rPr>
          <w:rFonts w:ascii="Calibri" w:hAnsi="Calibri"/>
          <w:sz w:val="22"/>
          <w:szCs w:val="22"/>
        </w:rPr>
      </w:pPr>
      <w:r w:rsidRPr="008E09D1">
        <w:rPr>
          <w:rFonts w:ascii="Calibri" w:hAnsi="Calibri"/>
          <w:sz w:val="22"/>
          <w:szCs w:val="22"/>
        </w:rPr>
        <w:t xml:space="preserve">Veškerá práva </w:t>
      </w:r>
      <w:r w:rsidR="000F0C73" w:rsidRPr="008E09D1">
        <w:rPr>
          <w:rFonts w:ascii="Calibri" w:hAnsi="Calibri"/>
          <w:sz w:val="22"/>
          <w:szCs w:val="22"/>
        </w:rPr>
        <w:t>Objednatel</w:t>
      </w:r>
      <w:r w:rsidR="00D815EC" w:rsidRPr="008E09D1">
        <w:rPr>
          <w:rFonts w:ascii="Calibri" w:hAnsi="Calibri"/>
          <w:sz w:val="22"/>
          <w:szCs w:val="22"/>
        </w:rPr>
        <w:t>e</w:t>
      </w:r>
      <w:r w:rsidRPr="008E09D1">
        <w:rPr>
          <w:rFonts w:ascii="Calibri" w:hAnsi="Calibri"/>
          <w:sz w:val="22"/>
          <w:szCs w:val="22"/>
        </w:rPr>
        <w:t xml:space="preserve"> vůči </w:t>
      </w:r>
      <w:r w:rsidR="000F0C73" w:rsidRPr="008E09D1">
        <w:rPr>
          <w:rFonts w:ascii="Calibri" w:hAnsi="Calibri"/>
          <w:sz w:val="22"/>
          <w:szCs w:val="22"/>
        </w:rPr>
        <w:t>Zhotovitel</w:t>
      </w:r>
      <w:r w:rsidR="00D815EC" w:rsidRPr="008E09D1">
        <w:rPr>
          <w:rFonts w:ascii="Calibri" w:hAnsi="Calibri"/>
          <w:sz w:val="22"/>
          <w:szCs w:val="22"/>
        </w:rPr>
        <w:t>i</w:t>
      </w:r>
      <w:r w:rsidRPr="008E09D1">
        <w:rPr>
          <w:rFonts w:ascii="Calibri" w:hAnsi="Calibri"/>
          <w:sz w:val="22"/>
          <w:szCs w:val="22"/>
        </w:rPr>
        <w:t xml:space="preserve"> se promlčí za patnáct (15) let od počátku běhu příslušné promlčecí doby.</w:t>
      </w:r>
    </w:p>
    <w:p w14:paraId="3BE1885A" w14:textId="493E7799" w:rsidR="007A15C0" w:rsidRPr="008E09D1" w:rsidRDefault="004B38EA" w:rsidP="000C5F82">
      <w:pPr>
        <w:pStyle w:val="Zkladntext"/>
        <w:numPr>
          <w:ilvl w:val="1"/>
          <w:numId w:val="10"/>
        </w:numPr>
        <w:tabs>
          <w:tab w:val="clear" w:pos="360"/>
        </w:tabs>
        <w:spacing w:before="60"/>
        <w:ind w:left="567" w:hanging="567"/>
        <w:rPr>
          <w:rFonts w:ascii="Calibri" w:hAnsi="Calibri"/>
          <w:sz w:val="22"/>
          <w:szCs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8E09D1">
        <w:rPr>
          <w:rFonts w:ascii="Calibri" w:hAnsi="Calibri"/>
          <w:sz w:val="22"/>
          <w:szCs w:val="22"/>
        </w:rPr>
        <w:t>vzniklý z</w:t>
      </w:r>
      <w:r w:rsidR="00A024BE" w:rsidRPr="008E09D1">
        <w:rPr>
          <w:rFonts w:ascii="Calibri" w:hAnsi="Calibri"/>
          <w:sz w:val="22"/>
          <w:szCs w:val="22"/>
        </w:rPr>
        <w:t xml:space="preserve"> této </w:t>
      </w:r>
      <w:r w:rsidR="000E6719" w:rsidRPr="008E09D1">
        <w:rPr>
          <w:rFonts w:ascii="Calibri" w:hAnsi="Calibri"/>
          <w:sz w:val="22"/>
          <w:szCs w:val="22"/>
        </w:rPr>
        <w:t>Rámcové</w:t>
      </w:r>
      <w:r w:rsidR="00A024BE" w:rsidRPr="008E09D1">
        <w:rPr>
          <w:rFonts w:ascii="Calibri" w:hAnsi="Calibri"/>
          <w:sz w:val="22"/>
          <w:szCs w:val="22"/>
        </w:rPr>
        <w:t xml:space="preserve"> a/nebo kterékoliv Dílčí</w:t>
      </w:r>
      <w:r w:rsidR="00ED41A8" w:rsidRPr="008E09D1">
        <w:rPr>
          <w:rFonts w:ascii="Calibri" w:hAnsi="Calibri"/>
          <w:sz w:val="22"/>
          <w:szCs w:val="22"/>
        </w:rPr>
        <w:t xml:space="preserve"> s</w:t>
      </w:r>
      <w:r w:rsidRPr="008E09D1">
        <w:rPr>
          <w:rFonts w:ascii="Calibri" w:hAnsi="Calibri"/>
          <w:sz w:val="22"/>
          <w:szCs w:val="22"/>
        </w:rPr>
        <w:t xml:space="preserve">mlouvy nebo v souvislosti s ní smírnou cestou, předloží takový spor či nárok ke konečnému rozhodnutí </w:t>
      </w:r>
      <w:r w:rsidR="00776F5A" w:rsidRPr="008E09D1">
        <w:rPr>
          <w:rFonts w:ascii="Calibri" w:hAnsi="Calibri"/>
          <w:sz w:val="22"/>
          <w:szCs w:val="22"/>
        </w:rPr>
        <w:t>příslušnému</w:t>
      </w:r>
      <w:r w:rsidR="00DC4D9C" w:rsidRPr="008E09D1">
        <w:rPr>
          <w:rFonts w:ascii="Calibri" w:hAnsi="Calibri"/>
          <w:sz w:val="22"/>
          <w:szCs w:val="22"/>
        </w:rPr>
        <w:t xml:space="preserve"> soudu dle </w:t>
      </w:r>
      <w:r w:rsidR="00D277F8" w:rsidRPr="008E09D1">
        <w:rPr>
          <w:rFonts w:ascii="Calibri" w:hAnsi="Calibri"/>
          <w:sz w:val="22"/>
          <w:szCs w:val="22"/>
        </w:rPr>
        <w:t>následujícího odstavce</w:t>
      </w:r>
      <w:r w:rsidR="00BA6B04" w:rsidRPr="008E09D1">
        <w:rPr>
          <w:rFonts w:ascii="Calibri" w:hAnsi="Calibri"/>
          <w:sz w:val="22"/>
          <w:szCs w:val="22"/>
        </w:rPr>
        <w:t xml:space="preserve"> </w:t>
      </w:r>
      <w:r w:rsidR="00DC4D9C" w:rsidRPr="008E09D1">
        <w:rPr>
          <w:rFonts w:ascii="Calibri" w:hAnsi="Calibri"/>
          <w:sz w:val="22"/>
          <w:szCs w:val="22"/>
        </w:rPr>
        <w:t xml:space="preserve">této </w:t>
      </w:r>
      <w:r w:rsidR="000E6719" w:rsidRPr="008E09D1">
        <w:rPr>
          <w:rFonts w:ascii="Calibri" w:hAnsi="Calibri"/>
          <w:sz w:val="22"/>
          <w:szCs w:val="22"/>
        </w:rPr>
        <w:t>Rámcové</w:t>
      </w:r>
      <w:r w:rsidR="00725475" w:rsidRPr="008E09D1">
        <w:rPr>
          <w:rFonts w:ascii="Calibri" w:hAnsi="Calibri"/>
          <w:sz w:val="22"/>
          <w:szCs w:val="22"/>
        </w:rPr>
        <w:t xml:space="preserve"> </w:t>
      </w:r>
      <w:r w:rsidR="00DC4D9C" w:rsidRPr="008E09D1">
        <w:rPr>
          <w:rFonts w:ascii="Calibri" w:hAnsi="Calibri"/>
          <w:sz w:val="22"/>
          <w:szCs w:val="22"/>
        </w:rPr>
        <w:t>smlouvy.</w:t>
      </w:r>
    </w:p>
    <w:p w14:paraId="5638B1F2" w14:textId="2F0E4099" w:rsidR="00DC4D9C" w:rsidRPr="008E09D1" w:rsidRDefault="00233302" w:rsidP="000C5F82">
      <w:pPr>
        <w:pStyle w:val="Zkladntext"/>
        <w:numPr>
          <w:ilvl w:val="1"/>
          <w:numId w:val="10"/>
        </w:numPr>
        <w:tabs>
          <w:tab w:val="clear" w:pos="360"/>
        </w:tabs>
        <w:spacing w:before="60"/>
        <w:ind w:left="567" w:hanging="567"/>
        <w:rPr>
          <w:rFonts w:ascii="Calibri" w:hAnsi="Calibri"/>
          <w:sz w:val="22"/>
          <w:szCs w:val="22"/>
        </w:rPr>
      </w:pPr>
      <w:r w:rsidRPr="008E09D1">
        <w:rPr>
          <w:rFonts w:ascii="Calibri" w:hAnsi="Calibri"/>
          <w:sz w:val="22"/>
          <w:szCs w:val="22"/>
        </w:rPr>
        <w:t xml:space="preserve">Veškeré spory vyplývající z této </w:t>
      </w:r>
      <w:r w:rsidR="000E6719" w:rsidRPr="008E09D1">
        <w:rPr>
          <w:rFonts w:ascii="Calibri" w:hAnsi="Calibri"/>
          <w:sz w:val="22"/>
          <w:szCs w:val="22"/>
        </w:rPr>
        <w:t>Rámcové</w:t>
      </w:r>
      <w:r w:rsidR="00A024BE" w:rsidRPr="008E09D1">
        <w:rPr>
          <w:rFonts w:ascii="Calibri" w:hAnsi="Calibri"/>
          <w:sz w:val="22"/>
          <w:szCs w:val="22"/>
        </w:rPr>
        <w:t xml:space="preserve"> s</w:t>
      </w:r>
      <w:r w:rsidRPr="008E09D1">
        <w:rPr>
          <w:rFonts w:ascii="Calibri" w:hAnsi="Calibri"/>
          <w:sz w:val="22"/>
          <w:szCs w:val="22"/>
        </w:rPr>
        <w:t xml:space="preserve">mlouvy a s touto </w:t>
      </w:r>
      <w:r w:rsidR="000E6719" w:rsidRPr="008E09D1">
        <w:rPr>
          <w:rFonts w:ascii="Calibri" w:hAnsi="Calibri"/>
          <w:sz w:val="22"/>
          <w:szCs w:val="22"/>
        </w:rPr>
        <w:t>Rámcovou</w:t>
      </w:r>
      <w:r w:rsidR="00A024BE" w:rsidRPr="008E09D1">
        <w:rPr>
          <w:rFonts w:ascii="Calibri" w:hAnsi="Calibri"/>
          <w:sz w:val="22"/>
          <w:szCs w:val="22"/>
        </w:rPr>
        <w:t xml:space="preserve"> smlouvou </w:t>
      </w:r>
      <w:r w:rsidRPr="008E09D1">
        <w:rPr>
          <w:rFonts w:ascii="Calibri" w:hAnsi="Calibri"/>
          <w:sz w:val="22"/>
          <w:szCs w:val="22"/>
        </w:rPr>
        <w:t xml:space="preserve">související, jakož i veškeré spory vyplývající z Dílčích smluv a s těmito </w:t>
      </w:r>
      <w:r w:rsidR="00A024BE" w:rsidRPr="008E09D1">
        <w:rPr>
          <w:rFonts w:ascii="Calibri" w:hAnsi="Calibri"/>
          <w:sz w:val="22"/>
          <w:szCs w:val="22"/>
        </w:rPr>
        <w:t xml:space="preserve">Dílčími </w:t>
      </w:r>
      <w:r w:rsidRPr="008E09D1">
        <w:rPr>
          <w:rFonts w:ascii="Calibri" w:hAnsi="Calibri"/>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8E09D1">
        <w:rPr>
          <w:rFonts w:ascii="Calibri" w:hAnsi="Calibri"/>
          <w:sz w:val="22"/>
          <w:szCs w:val="22"/>
        </w:rPr>
        <w:t xml:space="preserve"> v době podání žaloby</w:t>
      </w:r>
      <w:r w:rsidRPr="008E09D1">
        <w:rPr>
          <w:rFonts w:ascii="Calibri" w:hAnsi="Calibri"/>
          <w:sz w:val="22"/>
          <w:szCs w:val="22"/>
        </w:rPr>
        <w:t>.</w:t>
      </w:r>
    </w:p>
    <w:p w14:paraId="580F752B" w14:textId="3A668C6A" w:rsidR="002C6ADA" w:rsidRDefault="002C6ADA" w:rsidP="000C5F82">
      <w:pPr>
        <w:pStyle w:val="Zkladntext"/>
        <w:numPr>
          <w:ilvl w:val="1"/>
          <w:numId w:val="10"/>
        </w:numPr>
        <w:tabs>
          <w:tab w:val="clear" w:pos="360"/>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8E09D1" w:rsidRDefault="007F6E99" w:rsidP="000C5F82">
      <w:pPr>
        <w:pStyle w:val="Zkladntext"/>
        <w:numPr>
          <w:ilvl w:val="1"/>
          <w:numId w:val="10"/>
        </w:numPr>
        <w:tabs>
          <w:tab w:val="clear" w:pos="360"/>
        </w:tabs>
        <w:spacing w:before="60"/>
        <w:ind w:left="567" w:hanging="567"/>
        <w:rPr>
          <w:rFonts w:ascii="Calibri" w:hAnsi="Calibri"/>
          <w:sz w:val="22"/>
          <w:szCs w:val="22"/>
        </w:rPr>
      </w:pPr>
      <w:r w:rsidRPr="008E09D1">
        <w:rPr>
          <w:rFonts w:ascii="Calibri" w:hAnsi="Calibri"/>
          <w:sz w:val="22"/>
          <w:szCs w:val="22"/>
        </w:rPr>
        <w:t>Jakékoliv vzdání se práva, prominutí dluhu nebo uznání závazku je platné pouze za předpokladu, že bude učiněno písemně v listinné podobě a podepsáno oprávněným zástupc</w:t>
      </w:r>
      <w:r w:rsidR="00BD29F3" w:rsidRPr="008E09D1">
        <w:rPr>
          <w:rFonts w:ascii="Calibri" w:hAnsi="Calibri"/>
          <w:sz w:val="22"/>
          <w:szCs w:val="22"/>
        </w:rPr>
        <w:t>em</w:t>
      </w:r>
      <w:r w:rsidRPr="008E09D1">
        <w:rPr>
          <w:rFonts w:ascii="Calibri" w:hAnsi="Calibri"/>
          <w:sz w:val="22"/>
          <w:szCs w:val="22"/>
        </w:rPr>
        <w:t xml:space="preserve"> </w:t>
      </w:r>
      <w:r w:rsidR="00AB44E2" w:rsidRPr="008E09D1">
        <w:rPr>
          <w:rFonts w:ascii="Calibri" w:hAnsi="Calibri"/>
          <w:sz w:val="22"/>
          <w:szCs w:val="22"/>
        </w:rPr>
        <w:t>S</w:t>
      </w:r>
      <w:r w:rsidRPr="008E09D1">
        <w:rPr>
          <w:rFonts w:ascii="Calibri" w:hAnsi="Calibri"/>
          <w:sz w:val="22"/>
          <w:szCs w:val="22"/>
        </w:rPr>
        <w:t>mluvní stran</w:t>
      </w:r>
      <w:r w:rsidR="00BD29F3" w:rsidRPr="008E09D1">
        <w:rPr>
          <w:rFonts w:ascii="Calibri" w:hAnsi="Calibri"/>
          <w:sz w:val="22"/>
          <w:szCs w:val="22"/>
        </w:rPr>
        <w:t>y</w:t>
      </w:r>
      <w:r w:rsidRPr="008E09D1">
        <w:rPr>
          <w:rFonts w:ascii="Calibri" w:hAnsi="Calibri"/>
          <w:sz w:val="22"/>
          <w:szCs w:val="22"/>
        </w:rPr>
        <w:t>.</w:t>
      </w:r>
    </w:p>
    <w:p w14:paraId="26FA5A37" w14:textId="0B25A397" w:rsidR="00323502" w:rsidRPr="005D1F38" w:rsidRDefault="00323502"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0C5F82">
      <w:pPr>
        <w:pStyle w:val="Zkladntext"/>
        <w:numPr>
          <w:ilvl w:val="1"/>
          <w:numId w:val="10"/>
        </w:numPr>
        <w:tabs>
          <w:tab w:val="clear" w:pos="360"/>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8E09D1">
        <w:rPr>
          <w:rFonts w:ascii="Calibri" w:hAnsi="Calibri"/>
          <w:sz w:val="22"/>
          <w:szCs w:val="22"/>
        </w:rPr>
        <w:t xml:space="preserve"> Strany vylučují aplikaci pravidla </w:t>
      </w:r>
      <w:proofErr w:type="spellStart"/>
      <w:r w:rsidR="005D1F38" w:rsidRPr="008E09D1">
        <w:rPr>
          <w:rFonts w:ascii="Calibri" w:hAnsi="Calibri"/>
          <w:sz w:val="22"/>
          <w:szCs w:val="22"/>
        </w:rPr>
        <w:t>contra</w:t>
      </w:r>
      <w:proofErr w:type="spellEnd"/>
      <w:r w:rsidR="005D1F38" w:rsidRPr="008E09D1">
        <w:rPr>
          <w:rFonts w:ascii="Calibri" w:hAnsi="Calibri"/>
          <w:sz w:val="22"/>
          <w:szCs w:val="22"/>
        </w:rPr>
        <w:t xml:space="preserve"> </w:t>
      </w:r>
      <w:proofErr w:type="spellStart"/>
      <w:r w:rsidR="005D1F38" w:rsidRPr="008E09D1">
        <w:rPr>
          <w:rFonts w:ascii="Calibri" w:hAnsi="Calibri"/>
          <w:sz w:val="22"/>
          <w:szCs w:val="22"/>
        </w:rPr>
        <w:t>proferentem</w:t>
      </w:r>
      <w:proofErr w:type="spellEnd"/>
      <w:r w:rsidR="005D1F38" w:rsidRPr="008E09D1">
        <w:rPr>
          <w:rFonts w:ascii="Calibri" w:hAnsi="Calibri"/>
          <w:sz w:val="22"/>
          <w:szCs w:val="22"/>
        </w:rPr>
        <w:t xml:space="preserve"> (§ 557 NOZ).</w:t>
      </w:r>
    </w:p>
    <w:p w14:paraId="22D30D8F" w14:textId="4C2FAFB5" w:rsidR="0093542D" w:rsidRPr="009A38DB" w:rsidRDefault="00BC1B29" w:rsidP="000C5F82">
      <w:pPr>
        <w:pStyle w:val="Zkladntext"/>
        <w:numPr>
          <w:ilvl w:val="1"/>
          <w:numId w:val="10"/>
        </w:numPr>
        <w:tabs>
          <w:tab w:val="clear" w:pos="360"/>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0C5F82">
      <w:pPr>
        <w:pStyle w:val="Zkladntext"/>
        <w:numPr>
          <w:ilvl w:val="1"/>
          <w:numId w:val="10"/>
        </w:numPr>
        <w:tabs>
          <w:tab w:val="clear" w:pos="360"/>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0C5F82">
      <w:pPr>
        <w:pStyle w:val="Zkladntext"/>
        <w:numPr>
          <w:ilvl w:val="1"/>
          <w:numId w:val="10"/>
        </w:numPr>
        <w:tabs>
          <w:tab w:val="clear" w:pos="360"/>
        </w:tabs>
        <w:spacing w:before="60"/>
        <w:ind w:left="567" w:hanging="567"/>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4DC1E87B" w:rsidR="002B748B" w:rsidRDefault="001B02C8" w:rsidP="000C5F82">
      <w:pPr>
        <w:pStyle w:val="Zkladntext"/>
        <w:numPr>
          <w:ilvl w:val="1"/>
          <w:numId w:val="10"/>
        </w:numPr>
        <w:tabs>
          <w:tab w:val="clear" w:pos="360"/>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2300A32F" w14:textId="46218AE6" w:rsidR="00101150" w:rsidRDefault="00101150" w:rsidP="00101150">
      <w:pPr>
        <w:pStyle w:val="Zkladntext"/>
        <w:spacing w:before="60"/>
        <w:rPr>
          <w:rFonts w:ascii="Calibri" w:hAnsi="Calibri"/>
          <w:sz w:val="22"/>
          <w:szCs w:val="22"/>
        </w:rPr>
      </w:pPr>
    </w:p>
    <w:p w14:paraId="0FDA78B8" w14:textId="77777777" w:rsidR="00101150" w:rsidRDefault="00101150" w:rsidP="00101150">
      <w:pPr>
        <w:pStyle w:val="Zkladntext"/>
        <w:spacing w:before="60"/>
        <w:rPr>
          <w:rFonts w:ascii="Calibri" w:hAnsi="Calibri"/>
          <w:sz w:val="22"/>
          <w:szCs w:val="22"/>
        </w:rPr>
      </w:pPr>
    </w:p>
    <w:p w14:paraId="0EF2261C" w14:textId="71684AC4" w:rsidR="00AF25BE" w:rsidRDefault="00AF25BE"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lastRenderedPageBreak/>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4DB23E42"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1 - </w:t>
      </w:r>
      <w:r w:rsidRPr="00391475">
        <w:rPr>
          <w:rFonts w:ascii="Calibri" w:hAnsi="Calibri"/>
          <w:sz w:val="22"/>
          <w:szCs w:val="22"/>
        </w:rPr>
        <w:t>Technická specifikace základního rozsahu Díla a ceník</w:t>
      </w:r>
      <w:r>
        <w:rPr>
          <w:rFonts w:ascii="Calibri" w:hAnsi="Calibri"/>
          <w:sz w:val="22"/>
          <w:szCs w:val="22"/>
        </w:rPr>
        <w:t>;</w:t>
      </w:r>
    </w:p>
    <w:p w14:paraId="4A0B42B1"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2 - </w:t>
      </w:r>
      <w:r w:rsidRPr="00391475">
        <w:rPr>
          <w:rFonts w:ascii="Calibri" w:hAnsi="Calibri"/>
          <w:sz w:val="22"/>
          <w:szCs w:val="22"/>
        </w:rPr>
        <w:t>Technická specifikace víceprací Díla a ceník</w:t>
      </w:r>
      <w:r>
        <w:rPr>
          <w:rFonts w:ascii="Calibri" w:hAnsi="Calibri"/>
          <w:sz w:val="22"/>
          <w:szCs w:val="22"/>
        </w:rPr>
        <w:t>;</w:t>
      </w:r>
    </w:p>
    <w:p w14:paraId="2D0A5C8A"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Příloha č. 3 - Závazné podmínky;</w:t>
      </w:r>
    </w:p>
    <w:p w14:paraId="018CE49E" w14:textId="77777777" w:rsidR="003E78AE" w:rsidRPr="008E09D1" w:rsidRDefault="003E78AE" w:rsidP="003E78AE">
      <w:pPr>
        <w:pStyle w:val="Zkladntext"/>
        <w:numPr>
          <w:ilvl w:val="0"/>
          <w:numId w:val="12"/>
        </w:numPr>
        <w:spacing w:before="60"/>
        <w:rPr>
          <w:rFonts w:ascii="Calibri" w:hAnsi="Calibri"/>
          <w:sz w:val="22"/>
          <w:szCs w:val="22"/>
        </w:rPr>
      </w:pPr>
      <w:r>
        <w:rPr>
          <w:rFonts w:ascii="Calibri" w:hAnsi="Calibri"/>
          <w:sz w:val="22"/>
          <w:szCs w:val="22"/>
        </w:rPr>
        <w:t>Příloha č. 4 -</w:t>
      </w:r>
      <w:r w:rsidRPr="008E09D1">
        <w:rPr>
          <w:rFonts w:ascii="Calibri" w:hAnsi="Calibri"/>
          <w:sz w:val="22"/>
          <w:szCs w:val="22"/>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49E7A6EF" w14:textId="23E518FC" w:rsidR="0000400D" w:rsidRPr="008E09D1" w:rsidRDefault="0000400D" w:rsidP="000C5F82">
      <w:pPr>
        <w:pStyle w:val="Zkladntext"/>
        <w:numPr>
          <w:ilvl w:val="0"/>
          <w:numId w:val="12"/>
        </w:numPr>
        <w:spacing w:before="60"/>
        <w:rPr>
          <w:rFonts w:ascii="Calibri" w:hAnsi="Calibri"/>
          <w:sz w:val="22"/>
          <w:szCs w:val="22"/>
        </w:rPr>
      </w:pPr>
      <w:r>
        <w:rPr>
          <w:rFonts w:ascii="Calibri" w:hAnsi="Calibri"/>
          <w:sz w:val="22"/>
          <w:szCs w:val="22"/>
        </w:rPr>
        <w:t xml:space="preserve">Příloha č. 5 </w:t>
      </w:r>
      <w:proofErr w:type="gramStart"/>
      <w:r>
        <w:rPr>
          <w:rFonts w:ascii="Calibri" w:hAnsi="Calibri"/>
          <w:sz w:val="22"/>
          <w:szCs w:val="22"/>
        </w:rPr>
        <w:t>-  Informace</w:t>
      </w:r>
      <w:proofErr w:type="gramEnd"/>
      <w:r>
        <w:rPr>
          <w:rFonts w:ascii="Calibri" w:hAnsi="Calibri"/>
          <w:sz w:val="22"/>
          <w:szCs w:val="22"/>
        </w:rPr>
        <w:t xml:space="preserve"> o rizicích.</w:t>
      </w:r>
    </w:p>
    <w:p w14:paraId="5605C05F" w14:textId="77777777" w:rsidR="00573B13" w:rsidRPr="009A38DB" w:rsidRDefault="00573B13" w:rsidP="00573B13">
      <w:pPr>
        <w:pStyle w:val="Zkladntext"/>
        <w:spacing w:before="60"/>
        <w:jc w:val="center"/>
        <w:rPr>
          <w:rFonts w:ascii="Calibri" w:hAnsi="Calibri"/>
          <w:b/>
          <w:sz w:val="22"/>
          <w:szCs w:val="22"/>
        </w:rPr>
      </w:pP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32BBCDAF" w14:textId="77777777" w:rsidR="000F05C5" w:rsidRDefault="000F05C5" w:rsidP="001B02C8">
      <w:pPr>
        <w:pStyle w:val="Odstavecseseznamem"/>
        <w:spacing w:before="120"/>
        <w:ind w:left="0"/>
        <w:contextualSpacing w:val="0"/>
        <w:jc w:val="both"/>
        <w:rPr>
          <w:rFonts w:ascii="Calibri" w:hAnsi="Calibri"/>
          <w:sz w:val="22"/>
          <w:szCs w:val="22"/>
        </w:rPr>
      </w:pPr>
    </w:p>
    <w:p w14:paraId="33B9D282" w14:textId="77777777" w:rsidR="000F05C5" w:rsidRDefault="000F05C5" w:rsidP="001B02C8">
      <w:pPr>
        <w:pStyle w:val="Odstavecseseznamem"/>
        <w:spacing w:before="120"/>
        <w:ind w:left="0"/>
        <w:contextualSpacing w:val="0"/>
        <w:jc w:val="both"/>
        <w:rPr>
          <w:rFonts w:ascii="Calibri" w:hAnsi="Calibri"/>
          <w:sz w:val="22"/>
          <w:szCs w:val="22"/>
        </w:rPr>
      </w:pPr>
    </w:p>
    <w:p w14:paraId="35B1F094" w14:textId="69CE8B10"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BE8F752" w14:textId="77777777" w:rsidR="001B02C8"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7B5D5C81" w14:textId="47B2BCDF"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401E6D">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481765D4" w:rsidR="00401E6D" w:rsidRPr="0016580D" w:rsidRDefault="00401E6D" w:rsidP="00401E6D">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Karel Horčík, DiS</w:t>
            </w:r>
          </w:p>
          <w:p w14:paraId="1F6B2E39" w14:textId="558F8D2D" w:rsidR="00401E6D" w:rsidRDefault="00401E6D" w:rsidP="00401E6D">
            <w:pPr>
              <w:spacing w:before="60"/>
              <w:jc w:val="both"/>
              <w:rPr>
                <w:rFonts w:ascii="Calibri" w:hAnsi="Calibri"/>
                <w:sz w:val="22"/>
                <w:szCs w:val="22"/>
              </w:rPr>
            </w:pPr>
            <w:r>
              <w:rPr>
                <w:rFonts w:ascii="Calibri" w:hAnsi="Calibri"/>
                <w:sz w:val="22"/>
                <w:szCs w:val="22"/>
              </w:rPr>
              <w:t xml:space="preserve">                      člen představenstva</w:t>
            </w:r>
          </w:p>
          <w:p w14:paraId="321F34D4" w14:textId="241A50FB" w:rsidR="00401E6D" w:rsidRDefault="00401E6D" w:rsidP="00401E6D">
            <w:pPr>
              <w:spacing w:before="60"/>
              <w:ind w:left="708" w:firstLine="993"/>
              <w:jc w:val="both"/>
              <w:rPr>
                <w:rFonts w:ascii="Calibri" w:hAnsi="Calibri"/>
                <w:sz w:val="22"/>
                <w:szCs w:val="22"/>
              </w:rPr>
            </w:pPr>
          </w:p>
          <w:p w14:paraId="64AF53E6" w14:textId="4F536F78" w:rsidR="00401E6D" w:rsidRPr="009A38DB" w:rsidRDefault="00401E6D" w:rsidP="00401E6D">
            <w:pPr>
              <w:suppressAutoHyphens/>
              <w:overflowPunct w:val="0"/>
              <w:autoSpaceDE w:val="0"/>
              <w:jc w:val="center"/>
              <w:textAlignment w:val="baseline"/>
              <w:rPr>
                <w:rFonts w:ascii="Calibri" w:hAnsi="Calibri"/>
                <w:sz w:val="22"/>
                <w:szCs w:val="22"/>
              </w:rPr>
            </w:pP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1713FE6"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DB04C3">
              <w:rPr>
                <w:rFonts w:asciiTheme="minorHAnsi" w:hAnsiTheme="minorHAnsi"/>
                <w:sz w:val="22"/>
                <w:szCs w:val="22"/>
                <w:bdr w:val="none" w:sz="0" w:space="0" w:color="auto" w:frame="1"/>
                <w:shd w:val="clear" w:color="auto" w:fill="FFFFFF"/>
              </w:rPr>
              <w:t xml:space="preserve"> </w:t>
            </w:r>
          </w:p>
        </w:tc>
      </w:tr>
    </w:tbl>
    <w:p w14:paraId="6D01BA54" w14:textId="2224E07F" w:rsidR="00C2055C" w:rsidRDefault="00C2055C" w:rsidP="001B02C8">
      <w:pPr>
        <w:spacing w:before="60"/>
        <w:jc w:val="both"/>
        <w:rPr>
          <w:rFonts w:ascii="Calibri" w:hAnsi="Calibri"/>
          <w:sz w:val="22"/>
        </w:rPr>
      </w:pPr>
    </w:p>
    <w:p w14:paraId="087A7A9A" w14:textId="6DD8F71A" w:rsidR="00401E6D" w:rsidRDefault="00C2055C" w:rsidP="00401E6D">
      <w:pPr>
        <w:suppressAutoHyphens/>
        <w:overflowPunct w:val="0"/>
        <w:autoSpaceDE w:val="0"/>
        <w:ind w:firstLine="708"/>
        <w:textAlignment w:val="baseline"/>
        <w:rPr>
          <w:rFonts w:ascii="Calibri" w:hAnsi="Calibri"/>
          <w:sz w:val="22"/>
          <w:szCs w:val="22"/>
        </w:rPr>
      </w:pPr>
      <w:r>
        <w:rPr>
          <w:rFonts w:ascii="Calibri" w:hAnsi="Calibri"/>
          <w:sz w:val="22"/>
        </w:rPr>
        <w:br w:type="page"/>
      </w:r>
    </w:p>
    <w:p w14:paraId="7BC52054" w14:textId="5DBE0B09" w:rsidR="00C2055C" w:rsidRDefault="00C2055C">
      <w:pPr>
        <w:rPr>
          <w:rFonts w:ascii="Calibri" w:hAnsi="Calibri"/>
          <w:sz w:val="22"/>
        </w:rPr>
      </w:pPr>
    </w:p>
    <w:p w14:paraId="2A74F75D" w14:textId="77777777" w:rsidR="00DC58F1" w:rsidRPr="008E09D1" w:rsidRDefault="00DC58F1" w:rsidP="00DC58F1">
      <w:pPr>
        <w:spacing w:before="60"/>
        <w:jc w:val="both"/>
        <w:rPr>
          <w:rFonts w:ascii="Calibri" w:hAnsi="Calibri"/>
          <w:b/>
          <w:bCs/>
          <w:sz w:val="22"/>
        </w:rPr>
      </w:pPr>
      <w:r w:rsidRPr="008E09D1">
        <w:rPr>
          <w:rFonts w:ascii="Calibri" w:hAnsi="Calibri"/>
          <w:b/>
          <w:bCs/>
          <w:sz w:val="22"/>
        </w:rPr>
        <w:t>Příloha č. 1 – Technická specifikace základního rozsahu Díla a ceník</w:t>
      </w:r>
    </w:p>
    <w:p w14:paraId="64426228" w14:textId="77777777" w:rsidR="00DC58F1" w:rsidRDefault="00DC58F1" w:rsidP="00DC58F1">
      <w:pPr>
        <w:spacing w:before="60"/>
        <w:jc w:val="both"/>
        <w:rPr>
          <w:rFonts w:ascii="Calibri" w:hAnsi="Calibri"/>
          <w:sz w:val="22"/>
        </w:rPr>
      </w:pPr>
    </w:p>
    <w:tbl>
      <w:tblPr>
        <w:tblW w:w="9130" w:type="dxa"/>
        <w:tblInd w:w="562" w:type="dxa"/>
        <w:tblCellMar>
          <w:left w:w="70" w:type="dxa"/>
          <w:right w:w="70" w:type="dxa"/>
        </w:tblCellMar>
        <w:tblLook w:val="04A0" w:firstRow="1" w:lastRow="0" w:firstColumn="1" w:lastColumn="0" w:noHBand="0" w:noVBand="1"/>
      </w:tblPr>
      <w:tblGrid>
        <w:gridCol w:w="5670"/>
        <w:gridCol w:w="3460"/>
      </w:tblGrid>
      <w:tr w:rsidR="006C0FD8" w:rsidRPr="00F84614" w14:paraId="38FBF796" w14:textId="77777777" w:rsidTr="00F45A16">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288CC" w14:textId="3BD91C4B" w:rsidR="006C0FD8" w:rsidRPr="00C33B9F" w:rsidRDefault="006C0FD8" w:rsidP="006B38EF">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Položka</w:t>
            </w:r>
          </w:p>
        </w:tc>
      </w:tr>
      <w:tr w:rsidR="006C0FD8" w:rsidRPr="00F84614" w14:paraId="507A420C" w14:textId="77777777" w:rsidTr="000C3FED">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AB4D2" w14:textId="63AC23BA"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Vizuální kontrola konzol trakčního motoru včetně defektoskopie   </w:t>
            </w:r>
          </w:p>
        </w:tc>
      </w:tr>
      <w:tr w:rsidR="006C0FD8" w:rsidRPr="00F84614" w14:paraId="601DE4B5" w14:textId="77777777" w:rsidTr="00823A1F">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E8BA1A3" w14:textId="099AC758"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Rozměrová kontrola kardanového hřídele trakčních motorů včetně</w:t>
            </w:r>
            <w:r>
              <w:rPr>
                <w:rFonts w:asciiTheme="minorHAnsi" w:hAnsiTheme="minorHAnsi" w:cstheme="minorHAnsi"/>
                <w:sz w:val="22"/>
                <w:szCs w:val="22"/>
              </w:rPr>
              <w:t xml:space="preserve"> </w:t>
            </w:r>
            <w:r w:rsidRPr="00F84614">
              <w:rPr>
                <w:rFonts w:asciiTheme="minorHAnsi" w:hAnsiTheme="minorHAnsi" w:cstheme="minorHAnsi"/>
                <w:sz w:val="22"/>
                <w:szCs w:val="22"/>
              </w:rPr>
              <w:t>defektoskopie</w:t>
            </w:r>
          </w:p>
        </w:tc>
      </w:tr>
      <w:tr w:rsidR="006C0FD8" w:rsidRPr="00F84614" w14:paraId="79A97802" w14:textId="77777777" w:rsidTr="006E06BF">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C03968D" w14:textId="58B649E5"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Rozměrová kontrola kardanových křížů</w:t>
            </w:r>
            <w:r w:rsidR="00344DD3">
              <w:rPr>
                <w:rFonts w:asciiTheme="minorHAnsi" w:hAnsiTheme="minorHAnsi" w:cstheme="minorHAnsi"/>
                <w:sz w:val="22"/>
                <w:szCs w:val="22"/>
              </w:rPr>
              <w:t>,</w:t>
            </w:r>
            <w:r w:rsidRPr="00F84614">
              <w:rPr>
                <w:rFonts w:asciiTheme="minorHAnsi" w:hAnsiTheme="minorHAnsi" w:cstheme="minorHAnsi"/>
                <w:sz w:val="22"/>
                <w:szCs w:val="22"/>
              </w:rPr>
              <w:t xml:space="preserve"> jejich ložisek</w:t>
            </w:r>
            <w:r w:rsidR="00344DD3">
              <w:rPr>
                <w:rFonts w:asciiTheme="minorHAnsi" w:hAnsiTheme="minorHAnsi" w:cstheme="minorHAnsi"/>
                <w:sz w:val="22"/>
                <w:szCs w:val="22"/>
              </w:rPr>
              <w:t xml:space="preserve"> a defektoskopie vnitřního a vnějšího kříže</w:t>
            </w:r>
          </w:p>
        </w:tc>
      </w:tr>
      <w:tr w:rsidR="006C0FD8" w:rsidRPr="00F84614" w14:paraId="44A72461" w14:textId="77777777" w:rsidTr="00995D38">
        <w:trPr>
          <w:trHeight w:val="510"/>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25C2E1D" w14:textId="6995A30E"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Vizuální kontrola patek a šroubů uchycení trakčních motorů, kontrola a defektoskopie nosiče trakčního motoru</w:t>
            </w:r>
          </w:p>
        </w:tc>
      </w:tr>
      <w:tr w:rsidR="006C0FD8" w:rsidRPr="00F84614" w14:paraId="2C76B71A" w14:textId="77777777" w:rsidTr="00FC13C1">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2DF706C4" w14:textId="103F3E3F"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Kontrola </w:t>
            </w:r>
            <w:proofErr w:type="spellStart"/>
            <w:r w:rsidRPr="00F84614">
              <w:rPr>
                <w:rFonts w:asciiTheme="minorHAnsi" w:hAnsiTheme="minorHAnsi" w:cstheme="minorHAnsi"/>
                <w:sz w:val="22"/>
                <w:szCs w:val="22"/>
              </w:rPr>
              <w:t>ovality</w:t>
            </w:r>
            <w:proofErr w:type="spellEnd"/>
            <w:r w:rsidRPr="00F84614">
              <w:rPr>
                <w:rFonts w:asciiTheme="minorHAnsi" w:hAnsiTheme="minorHAnsi" w:cstheme="minorHAnsi"/>
                <w:sz w:val="22"/>
                <w:szCs w:val="22"/>
              </w:rPr>
              <w:t xml:space="preserve"> komutátoru trakčních motorů</w:t>
            </w:r>
          </w:p>
        </w:tc>
      </w:tr>
      <w:tr w:rsidR="006C0FD8" w:rsidRPr="00F84614" w14:paraId="36B322F9" w14:textId="77777777" w:rsidTr="00B01359">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39E56C8" w14:textId="73098AE1"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Rozměrová kontrola komutátoru</w:t>
            </w:r>
          </w:p>
        </w:tc>
      </w:tr>
      <w:tr w:rsidR="006C0FD8" w:rsidRPr="00F84614" w14:paraId="75AEFA01" w14:textId="77777777" w:rsidTr="0034449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C3F4C74" w14:textId="44A97B11"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Kontrola svorkovnic TM</w:t>
            </w:r>
            <w:r w:rsidR="00344DD3">
              <w:rPr>
                <w:rFonts w:asciiTheme="minorHAnsi" w:hAnsiTheme="minorHAnsi" w:cstheme="minorHAnsi"/>
                <w:sz w:val="22"/>
                <w:szCs w:val="22"/>
              </w:rPr>
              <w:t xml:space="preserve"> </w:t>
            </w:r>
            <w:proofErr w:type="gramStart"/>
            <w:r w:rsidR="00344DD3">
              <w:rPr>
                <w:rFonts w:asciiTheme="minorHAnsi" w:hAnsiTheme="minorHAnsi" w:cstheme="minorHAnsi"/>
                <w:sz w:val="22"/>
                <w:szCs w:val="22"/>
              </w:rPr>
              <w:t>( prohlídka</w:t>
            </w:r>
            <w:proofErr w:type="gramEnd"/>
            <w:r w:rsidR="00344DD3">
              <w:rPr>
                <w:rFonts w:asciiTheme="minorHAnsi" w:hAnsiTheme="minorHAnsi" w:cstheme="minorHAnsi"/>
                <w:sz w:val="22"/>
                <w:szCs w:val="22"/>
              </w:rPr>
              <w:t xml:space="preserve"> svorkovnice motoru a oprava nátěru svorkovnice)</w:t>
            </w:r>
          </w:p>
        </w:tc>
      </w:tr>
      <w:tr w:rsidR="006C0FD8" w:rsidRPr="00F84614" w14:paraId="056C9814" w14:textId="77777777" w:rsidTr="003F23B3">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C4292B3" w14:textId="36E1C6EE"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Kontrola sběrného ústrojí</w:t>
            </w:r>
          </w:p>
        </w:tc>
      </w:tr>
      <w:tr w:rsidR="006C0FD8" w:rsidRPr="00F84614" w14:paraId="33DC0493" w14:textId="77777777" w:rsidTr="00DC42D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BD56069" w14:textId="4EB1CEE9"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Demontáž, vyčištění, </w:t>
            </w:r>
            <w:proofErr w:type="gramStart"/>
            <w:r w:rsidRPr="00F84614">
              <w:rPr>
                <w:rFonts w:asciiTheme="minorHAnsi" w:hAnsiTheme="minorHAnsi" w:cstheme="minorHAnsi"/>
                <w:sz w:val="22"/>
                <w:szCs w:val="22"/>
              </w:rPr>
              <w:t>vysušení - provedení</w:t>
            </w:r>
            <w:proofErr w:type="gramEnd"/>
            <w:r w:rsidRPr="00F84614">
              <w:rPr>
                <w:rFonts w:asciiTheme="minorHAnsi" w:hAnsiTheme="minorHAnsi" w:cstheme="minorHAnsi"/>
                <w:sz w:val="22"/>
                <w:szCs w:val="22"/>
              </w:rPr>
              <w:t xml:space="preserve"> všech zkoušek včetně vyhotovení příslušných protokolů</w:t>
            </w:r>
          </w:p>
        </w:tc>
      </w:tr>
      <w:tr w:rsidR="006C0FD8" w:rsidRPr="00F84614" w14:paraId="48DEA20C" w14:textId="77777777" w:rsidTr="00D625F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DF98490" w14:textId="335D9462"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Dosazení nových uhlíků a jejich zabroušení</w:t>
            </w:r>
          </w:p>
        </w:tc>
      </w:tr>
      <w:tr w:rsidR="006C0FD8" w:rsidRPr="00F84614" w14:paraId="3F1CC11D" w14:textId="77777777" w:rsidTr="00EE673A">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C7AECD6" w14:textId="1C6D0093" w:rsidR="006C0FD8" w:rsidRPr="00F84614" w:rsidRDefault="00DD1B63" w:rsidP="006B38EF">
            <w:pPr>
              <w:jc w:val="both"/>
              <w:outlineLvl w:val="0"/>
              <w:rPr>
                <w:rFonts w:asciiTheme="minorHAnsi" w:hAnsiTheme="minorHAnsi" w:cstheme="minorHAnsi"/>
                <w:sz w:val="22"/>
                <w:szCs w:val="22"/>
              </w:rPr>
            </w:pPr>
            <w:r>
              <w:rPr>
                <w:rFonts w:asciiTheme="minorHAnsi" w:hAnsiTheme="minorHAnsi" w:cstheme="minorHAnsi"/>
                <w:sz w:val="22"/>
                <w:szCs w:val="22"/>
              </w:rPr>
              <w:t>Vyvážení rotoru a kardanového hřídele</w:t>
            </w:r>
          </w:p>
        </w:tc>
      </w:tr>
      <w:tr w:rsidR="006C0FD8" w:rsidRPr="00F84614" w14:paraId="0AEA390D" w14:textId="77777777" w:rsidTr="00B33C0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3195B98" w14:textId="6631D0D9"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Soustružení nevyhovující </w:t>
            </w:r>
            <w:proofErr w:type="spellStart"/>
            <w:r w:rsidRPr="00F84614">
              <w:rPr>
                <w:rFonts w:asciiTheme="minorHAnsi" w:hAnsiTheme="minorHAnsi" w:cstheme="minorHAnsi"/>
                <w:sz w:val="22"/>
                <w:szCs w:val="22"/>
              </w:rPr>
              <w:t>ovality</w:t>
            </w:r>
            <w:proofErr w:type="spellEnd"/>
            <w:r w:rsidRPr="00F84614">
              <w:rPr>
                <w:rFonts w:asciiTheme="minorHAnsi" w:hAnsiTheme="minorHAnsi" w:cstheme="minorHAnsi"/>
                <w:sz w:val="22"/>
                <w:szCs w:val="22"/>
              </w:rPr>
              <w:t xml:space="preserve"> komutátoru TM</w:t>
            </w:r>
            <w:r w:rsidR="00513947">
              <w:rPr>
                <w:rFonts w:asciiTheme="minorHAnsi" w:hAnsiTheme="minorHAnsi" w:cstheme="minorHAnsi"/>
                <w:sz w:val="22"/>
                <w:szCs w:val="22"/>
              </w:rPr>
              <w:t>, frézování drážek komutátoru</w:t>
            </w:r>
          </w:p>
        </w:tc>
      </w:tr>
      <w:tr w:rsidR="006C0FD8" w:rsidRPr="00F84614" w14:paraId="0B549D34" w14:textId="77777777" w:rsidTr="00CB663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203A6E62" w14:textId="7672BF19"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Nátěr statoru a rotoru </w:t>
            </w:r>
            <w:proofErr w:type="spellStart"/>
            <w:proofErr w:type="gramStart"/>
            <w:r w:rsidRPr="00F84614">
              <w:rPr>
                <w:rFonts w:asciiTheme="minorHAnsi" w:hAnsiTheme="minorHAnsi" w:cstheme="minorHAnsi"/>
                <w:sz w:val="22"/>
                <w:szCs w:val="22"/>
              </w:rPr>
              <w:t>iz.barvou</w:t>
            </w:r>
            <w:proofErr w:type="spellEnd"/>
            <w:proofErr w:type="gramEnd"/>
          </w:p>
        </w:tc>
      </w:tr>
      <w:tr w:rsidR="006C0FD8" w:rsidRPr="00F84614" w14:paraId="5C46C053" w14:textId="77777777" w:rsidTr="00A0672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D7928BB" w14:textId="7D6C33D6"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Výměna průchodek k TM</w:t>
            </w:r>
          </w:p>
        </w:tc>
      </w:tr>
      <w:tr w:rsidR="006C0FD8" w:rsidRPr="00F84614" w14:paraId="41DAAA7B" w14:textId="77777777" w:rsidTr="005D7B62">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B7A4ACF" w14:textId="3CEDB7D7"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Montáž kardanového hřídele do rotoru</w:t>
            </w:r>
          </w:p>
        </w:tc>
      </w:tr>
      <w:tr w:rsidR="006C0FD8" w:rsidRPr="00F84614" w14:paraId="24870928" w14:textId="77777777" w:rsidTr="004832E3">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58F88521" w14:textId="6DA7515D"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Doplnění oleje kardanového hřídele v kotvě, včetně výměny těsnící kroužků</w:t>
            </w:r>
          </w:p>
        </w:tc>
      </w:tr>
      <w:tr w:rsidR="006C0FD8" w:rsidRPr="00F84614" w14:paraId="6DFF03B0" w14:textId="77777777" w:rsidTr="006C0FD8">
        <w:trPr>
          <w:trHeight w:val="263"/>
        </w:trPr>
        <w:tc>
          <w:tcPr>
            <w:tcW w:w="9130" w:type="dxa"/>
            <w:gridSpan w:val="2"/>
            <w:tcBorders>
              <w:top w:val="nil"/>
              <w:left w:val="single" w:sz="4" w:space="0" w:color="auto"/>
              <w:bottom w:val="single" w:sz="12" w:space="0" w:color="auto"/>
              <w:right w:val="single" w:sz="4" w:space="0" w:color="auto"/>
            </w:tcBorders>
            <w:shd w:val="clear" w:color="auto" w:fill="auto"/>
            <w:vAlign w:val="center"/>
            <w:hideMark/>
          </w:tcPr>
          <w:p w14:paraId="4FFFC19A" w14:textId="1274A201"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Mechanický záběh</w:t>
            </w:r>
          </w:p>
        </w:tc>
      </w:tr>
      <w:tr w:rsidR="006C0FD8" w:rsidRPr="00F84614" w14:paraId="264627FF" w14:textId="77777777" w:rsidTr="006C0FD8">
        <w:trPr>
          <w:trHeight w:val="263"/>
        </w:trPr>
        <w:tc>
          <w:tcPr>
            <w:tcW w:w="5670" w:type="dxa"/>
            <w:tcBorders>
              <w:top w:val="single" w:sz="12" w:space="0" w:color="auto"/>
              <w:left w:val="single" w:sz="12" w:space="0" w:color="auto"/>
              <w:bottom w:val="single" w:sz="2" w:space="0" w:color="auto"/>
              <w:right w:val="single" w:sz="2" w:space="0" w:color="auto"/>
            </w:tcBorders>
            <w:shd w:val="clear" w:color="auto" w:fill="auto"/>
            <w:vAlign w:val="center"/>
          </w:tcPr>
          <w:p w14:paraId="6B3D6501" w14:textId="60C57518" w:rsidR="006C0FD8" w:rsidRPr="00C33B9F" w:rsidRDefault="006C0FD8" w:rsidP="006B38EF">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Cena bez DPH</w:t>
            </w:r>
          </w:p>
        </w:tc>
        <w:tc>
          <w:tcPr>
            <w:tcW w:w="3460" w:type="dxa"/>
            <w:tcBorders>
              <w:top w:val="single" w:sz="12" w:space="0" w:color="auto"/>
              <w:left w:val="single" w:sz="2" w:space="0" w:color="auto"/>
              <w:bottom w:val="single" w:sz="2" w:space="0" w:color="auto"/>
              <w:right w:val="single" w:sz="12" w:space="0" w:color="auto"/>
            </w:tcBorders>
          </w:tcPr>
          <w:p w14:paraId="2D58D120"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01F1E154"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3DA02804" w14:textId="31C5DC09"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DPH</w:t>
            </w:r>
          </w:p>
        </w:tc>
        <w:tc>
          <w:tcPr>
            <w:tcW w:w="3460" w:type="dxa"/>
            <w:tcBorders>
              <w:top w:val="single" w:sz="2" w:space="0" w:color="auto"/>
              <w:left w:val="single" w:sz="2" w:space="0" w:color="auto"/>
              <w:bottom w:val="single" w:sz="2" w:space="0" w:color="auto"/>
              <w:right w:val="single" w:sz="12" w:space="0" w:color="auto"/>
            </w:tcBorders>
          </w:tcPr>
          <w:p w14:paraId="442BFB98"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26997151"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0C01C1E0" w14:textId="32051218"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Cena s DPH</w:t>
            </w:r>
          </w:p>
        </w:tc>
        <w:tc>
          <w:tcPr>
            <w:tcW w:w="3460" w:type="dxa"/>
            <w:tcBorders>
              <w:top w:val="single" w:sz="2" w:space="0" w:color="auto"/>
              <w:left w:val="single" w:sz="2" w:space="0" w:color="auto"/>
              <w:bottom w:val="single" w:sz="2" w:space="0" w:color="auto"/>
              <w:right w:val="single" w:sz="12" w:space="0" w:color="auto"/>
            </w:tcBorders>
          </w:tcPr>
          <w:p w14:paraId="3A775ACF"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14D60E5B" w14:textId="77777777" w:rsidTr="006C0FD8">
        <w:trPr>
          <w:trHeight w:val="263"/>
        </w:trPr>
        <w:tc>
          <w:tcPr>
            <w:tcW w:w="5670" w:type="dxa"/>
            <w:tcBorders>
              <w:top w:val="single" w:sz="2" w:space="0" w:color="auto"/>
              <w:left w:val="single" w:sz="12" w:space="0" w:color="auto"/>
              <w:bottom w:val="single" w:sz="12" w:space="0" w:color="auto"/>
              <w:right w:val="single" w:sz="2" w:space="0" w:color="auto"/>
            </w:tcBorders>
            <w:shd w:val="clear" w:color="auto" w:fill="auto"/>
            <w:vAlign w:val="center"/>
          </w:tcPr>
          <w:p w14:paraId="704FA83E" w14:textId="4BE1A222"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Termín plnění</w:t>
            </w:r>
          </w:p>
        </w:tc>
        <w:tc>
          <w:tcPr>
            <w:tcW w:w="3460" w:type="dxa"/>
            <w:tcBorders>
              <w:top w:val="single" w:sz="2" w:space="0" w:color="auto"/>
              <w:left w:val="single" w:sz="2" w:space="0" w:color="auto"/>
              <w:bottom w:val="single" w:sz="12" w:space="0" w:color="auto"/>
              <w:right w:val="single" w:sz="12" w:space="0" w:color="auto"/>
            </w:tcBorders>
          </w:tcPr>
          <w:p w14:paraId="3AF63654" w14:textId="77777777" w:rsidR="006C0FD8" w:rsidRPr="00C33B9F" w:rsidRDefault="006C0FD8" w:rsidP="006B38EF">
            <w:pPr>
              <w:jc w:val="both"/>
              <w:outlineLvl w:val="0"/>
              <w:rPr>
                <w:rFonts w:asciiTheme="minorHAnsi" w:hAnsiTheme="minorHAnsi" w:cstheme="minorHAnsi"/>
                <w:b/>
                <w:bCs/>
                <w:sz w:val="22"/>
                <w:szCs w:val="22"/>
              </w:rPr>
            </w:pPr>
          </w:p>
        </w:tc>
      </w:tr>
    </w:tbl>
    <w:p w14:paraId="6C7931E2" w14:textId="77777777" w:rsidR="00DC58F1" w:rsidRDefault="00DC58F1" w:rsidP="00DC58F1">
      <w:pPr>
        <w:spacing w:before="60"/>
        <w:jc w:val="both"/>
        <w:rPr>
          <w:rFonts w:ascii="Calibri" w:hAnsi="Calibri"/>
          <w:sz w:val="22"/>
        </w:rPr>
      </w:pPr>
    </w:p>
    <w:p w14:paraId="007B998D" w14:textId="77777777" w:rsidR="00DC58F1" w:rsidRDefault="00DC58F1" w:rsidP="00DC58F1">
      <w:pPr>
        <w:rPr>
          <w:rFonts w:ascii="Calibri" w:hAnsi="Calibri"/>
          <w:b/>
          <w:bCs/>
          <w:sz w:val="22"/>
        </w:rPr>
      </w:pPr>
      <w:r>
        <w:rPr>
          <w:rFonts w:ascii="Calibri" w:hAnsi="Calibri"/>
          <w:b/>
          <w:bCs/>
          <w:sz w:val="22"/>
        </w:rPr>
        <w:br w:type="page"/>
      </w:r>
    </w:p>
    <w:p w14:paraId="757A20B4" w14:textId="77777777" w:rsidR="000811D4" w:rsidRDefault="000811D4" w:rsidP="000811D4">
      <w:pPr>
        <w:spacing w:before="60"/>
        <w:jc w:val="both"/>
        <w:rPr>
          <w:rFonts w:ascii="Calibri" w:hAnsi="Calibri"/>
          <w:b/>
          <w:bCs/>
          <w:sz w:val="22"/>
        </w:rPr>
      </w:pPr>
      <w:r w:rsidRPr="00374D5C">
        <w:rPr>
          <w:rFonts w:ascii="Calibri" w:hAnsi="Calibri"/>
          <w:b/>
          <w:bCs/>
          <w:sz w:val="22"/>
        </w:rPr>
        <w:lastRenderedPageBreak/>
        <w:t xml:space="preserve">Příloha č. </w:t>
      </w:r>
      <w:r>
        <w:rPr>
          <w:rFonts w:ascii="Calibri" w:hAnsi="Calibri"/>
          <w:b/>
          <w:bCs/>
          <w:sz w:val="22"/>
        </w:rPr>
        <w:t>2</w:t>
      </w:r>
      <w:r w:rsidRPr="00374D5C">
        <w:rPr>
          <w:rFonts w:ascii="Calibri" w:hAnsi="Calibri"/>
          <w:b/>
          <w:bCs/>
          <w:sz w:val="22"/>
        </w:rPr>
        <w:t xml:space="preserve"> – Technická specifikace </w:t>
      </w:r>
      <w:r>
        <w:rPr>
          <w:rFonts w:ascii="Calibri" w:hAnsi="Calibri"/>
          <w:b/>
          <w:bCs/>
          <w:sz w:val="22"/>
        </w:rPr>
        <w:t>víceprací</w:t>
      </w:r>
      <w:r w:rsidRPr="00374D5C">
        <w:rPr>
          <w:rFonts w:ascii="Calibri" w:hAnsi="Calibri"/>
          <w:b/>
          <w:bCs/>
          <w:sz w:val="22"/>
        </w:rPr>
        <w:t xml:space="preserve"> Díla a ceník</w:t>
      </w:r>
    </w:p>
    <w:p w14:paraId="694587AF" w14:textId="77777777" w:rsidR="000811D4" w:rsidRPr="00374D5C" w:rsidRDefault="000811D4" w:rsidP="000811D4">
      <w:pPr>
        <w:spacing w:before="60"/>
        <w:jc w:val="both"/>
        <w:rPr>
          <w:rFonts w:ascii="Calibri" w:hAnsi="Calibri"/>
          <w:b/>
          <w:bCs/>
          <w:sz w:val="22"/>
        </w:rPr>
      </w:pPr>
    </w:p>
    <w:tbl>
      <w:tblPr>
        <w:tblW w:w="10065" w:type="dxa"/>
        <w:tblInd w:w="-10" w:type="dxa"/>
        <w:tblLayout w:type="fixed"/>
        <w:tblCellMar>
          <w:left w:w="0" w:type="dxa"/>
          <w:right w:w="0" w:type="dxa"/>
        </w:tblCellMar>
        <w:tblLook w:val="04A0" w:firstRow="1" w:lastRow="0" w:firstColumn="1" w:lastColumn="0" w:noHBand="0" w:noVBand="1"/>
      </w:tblPr>
      <w:tblGrid>
        <w:gridCol w:w="1742"/>
        <w:gridCol w:w="1395"/>
        <w:gridCol w:w="1162"/>
        <w:gridCol w:w="804"/>
        <w:gridCol w:w="851"/>
        <w:gridCol w:w="1134"/>
        <w:gridCol w:w="1026"/>
        <w:gridCol w:w="1021"/>
        <w:gridCol w:w="930"/>
      </w:tblGrid>
      <w:tr w:rsidR="00806BA4" w:rsidRPr="00F84614" w14:paraId="0AB58E76" w14:textId="45E79207" w:rsidTr="00A93B59">
        <w:trPr>
          <w:trHeight w:val="300"/>
        </w:trPr>
        <w:tc>
          <w:tcPr>
            <w:tcW w:w="1742" w:type="dxa"/>
            <w:tcBorders>
              <w:top w:val="single" w:sz="4" w:space="0" w:color="auto"/>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2B732CCD" w14:textId="77777777" w:rsidR="00806BA4" w:rsidRPr="00C33B9F" w:rsidRDefault="00806BA4" w:rsidP="006B38EF">
            <w:pPr>
              <w:ind w:left="59"/>
              <w:rPr>
                <w:rFonts w:asciiTheme="minorHAnsi" w:hAnsiTheme="minorHAnsi" w:cstheme="minorHAnsi"/>
                <w:b/>
                <w:bCs/>
                <w:color w:val="000000"/>
                <w:sz w:val="22"/>
                <w:szCs w:val="22"/>
              </w:rPr>
            </w:pPr>
            <w:r w:rsidRPr="00C33B9F">
              <w:rPr>
                <w:rFonts w:asciiTheme="minorHAnsi" w:hAnsiTheme="minorHAnsi" w:cstheme="minorHAnsi"/>
                <w:b/>
                <w:bCs/>
                <w:color w:val="000000"/>
                <w:sz w:val="22"/>
                <w:szCs w:val="22"/>
              </w:rPr>
              <w:t>Položka</w:t>
            </w:r>
          </w:p>
        </w:tc>
        <w:tc>
          <w:tcPr>
            <w:tcW w:w="1395" w:type="dxa"/>
            <w:tcBorders>
              <w:top w:val="single" w:sz="4" w:space="0" w:color="auto"/>
              <w:left w:val="single" w:sz="4" w:space="0" w:color="auto"/>
              <w:bottom w:val="single" w:sz="8" w:space="0" w:color="auto"/>
              <w:right w:val="single" w:sz="4" w:space="0" w:color="auto"/>
            </w:tcBorders>
            <w:shd w:val="clear" w:color="auto" w:fill="FFFFFF"/>
            <w:vAlign w:val="center"/>
          </w:tcPr>
          <w:p w14:paraId="7C8A8159" w14:textId="77777777"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Předpokládané množství</w:t>
            </w:r>
          </w:p>
        </w:tc>
        <w:tc>
          <w:tcPr>
            <w:tcW w:w="1162" w:type="dxa"/>
            <w:tcBorders>
              <w:top w:val="single" w:sz="4" w:space="0" w:color="auto"/>
              <w:left w:val="single" w:sz="4" w:space="0" w:color="auto"/>
              <w:bottom w:val="single" w:sz="8" w:space="0" w:color="auto"/>
              <w:right w:val="single" w:sz="8" w:space="0" w:color="auto"/>
            </w:tcBorders>
            <w:shd w:val="clear" w:color="auto" w:fill="FFFFFF"/>
            <w:vAlign w:val="center"/>
          </w:tcPr>
          <w:p w14:paraId="68911B1B" w14:textId="77777777" w:rsidR="00806BA4" w:rsidRPr="00C33B9F" w:rsidRDefault="00806BA4" w:rsidP="00C33B9F">
            <w:pPr>
              <w:jc w:val="center"/>
              <w:rPr>
                <w:rFonts w:asciiTheme="minorHAnsi" w:hAnsiTheme="minorHAnsi" w:cstheme="minorHAnsi"/>
                <w:b/>
                <w:bCs/>
                <w:sz w:val="22"/>
                <w:szCs w:val="22"/>
              </w:rPr>
            </w:pPr>
            <w:r w:rsidRPr="00C33B9F">
              <w:rPr>
                <w:rFonts w:asciiTheme="minorHAnsi" w:hAnsiTheme="minorHAnsi" w:cstheme="minorHAnsi"/>
                <w:b/>
                <w:bCs/>
                <w:sz w:val="22"/>
                <w:szCs w:val="22"/>
              </w:rPr>
              <w:t>MJ</w:t>
            </w:r>
          </w:p>
        </w:tc>
        <w:tc>
          <w:tcPr>
            <w:tcW w:w="804" w:type="dxa"/>
            <w:tcBorders>
              <w:top w:val="single" w:sz="4" w:space="0" w:color="auto"/>
              <w:left w:val="single" w:sz="4" w:space="0" w:color="auto"/>
              <w:bottom w:val="single" w:sz="8" w:space="0" w:color="auto"/>
              <w:right w:val="single" w:sz="8" w:space="0" w:color="auto"/>
            </w:tcBorders>
            <w:shd w:val="clear" w:color="auto" w:fill="FFFFFF"/>
            <w:vAlign w:val="bottom"/>
          </w:tcPr>
          <w:p w14:paraId="21C9CAAE" w14:textId="77777777" w:rsidR="00806BA4" w:rsidRPr="00C33B9F" w:rsidRDefault="00806BA4" w:rsidP="00A93B59">
            <w:pPr>
              <w:rPr>
                <w:rFonts w:asciiTheme="minorHAnsi" w:hAnsiTheme="minorHAnsi" w:cstheme="minorHAnsi"/>
                <w:b/>
                <w:bCs/>
                <w:sz w:val="22"/>
                <w:szCs w:val="22"/>
              </w:rPr>
            </w:pPr>
            <w:r w:rsidRPr="00C33B9F">
              <w:rPr>
                <w:rFonts w:asciiTheme="minorHAnsi" w:hAnsiTheme="minorHAnsi" w:cstheme="minorHAnsi"/>
                <w:b/>
                <w:bCs/>
                <w:color w:val="000000"/>
                <w:sz w:val="22"/>
                <w:szCs w:val="22"/>
              </w:rPr>
              <w:t>Četnost v %</w:t>
            </w:r>
          </w:p>
        </w:tc>
        <w:tc>
          <w:tcPr>
            <w:tcW w:w="851" w:type="dxa"/>
            <w:tcBorders>
              <w:top w:val="single" w:sz="4" w:space="0" w:color="auto"/>
              <w:left w:val="single" w:sz="4" w:space="0" w:color="auto"/>
              <w:bottom w:val="single" w:sz="8" w:space="0" w:color="auto"/>
              <w:right w:val="single" w:sz="8" w:space="0" w:color="auto"/>
            </w:tcBorders>
            <w:shd w:val="clear" w:color="auto" w:fill="FFFFFF"/>
          </w:tcPr>
          <w:p w14:paraId="55712FF4" w14:textId="2D7E9A78"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Cena</w:t>
            </w:r>
            <w:r w:rsidR="00A93B59">
              <w:rPr>
                <w:rFonts w:asciiTheme="minorHAnsi" w:hAnsiTheme="minorHAnsi" w:cstheme="minorHAnsi"/>
                <w:b/>
                <w:bCs/>
                <w:sz w:val="22"/>
                <w:szCs w:val="22"/>
              </w:rPr>
              <w:t xml:space="preserve"> v Kč</w:t>
            </w:r>
            <w:r w:rsidRPr="00C33B9F">
              <w:rPr>
                <w:rFonts w:asciiTheme="minorHAnsi" w:hAnsiTheme="minorHAnsi" w:cstheme="minorHAnsi"/>
                <w:b/>
                <w:bCs/>
                <w:sz w:val="22"/>
                <w:szCs w:val="22"/>
              </w:rPr>
              <w:t xml:space="preserve"> bez DPH</w:t>
            </w:r>
          </w:p>
        </w:tc>
        <w:tc>
          <w:tcPr>
            <w:tcW w:w="1134" w:type="dxa"/>
            <w:tcBorders>
              <w:top w:val="single" w:sz="4" w:space="0" w:color="auto"/>
              <w:left w:val="single" w:sz="4" w:space="0" w:color="auto"/>
              <w:bottom w:val="single" w:sz="8" w:space="0" w:color="auto"/>
              <w:right w:val="single" w:sz="8" w:space="0" w:color="auto"/>
            </w:tcBorders>
            <w:shd w:val="clear" w:color="auto" w:fill="FFFFFF"/>
          </w:tcPr>
          <w:p w14:paraId="72498D10" w14:textId="1DDABC1C"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bez převinutí rotoru a statoru</w:t>
            </w:r>
          </w:p>
        </w:tc>
        <w:tc>
          <w:tcPr>
            <w:tcW w:w="1026" w:type="dxa"/>
            <w:tcBorders>
              <w:top w:val="single" w:sz="4" w:space="0" w:color="auto"/>
              <w:left w:val="single" w:sz="4" w:space="0" w:color="auto"/>
              <w:bottom w:val="single" w:sz="8" w:space="0" w:color="auto"/>
              <w:right w:val="single" w:sz="4" w:space="0" w:color="auto"/>
            </w:tcBorders>
            <w:shd w:val="clear" w:color="auto" w:fill="FFFFFF"/>
          </w:tcPr>
          <w:p w14:paraId="3400E1C4" w14:textId="08E439A3"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s převinutím rotoru</w:t>
            </w:r>
          </w:p>
        </w:tc>
        <w:tc>
          <w:tcPr>
            <w:tcW w:w="1021" w:type="dxa"/>
            <w:tcBorders>
              <w:top w:val="single" w:sz="4" w:space="0" w:color="auto"/>
              <w:left w:val="single" w:sz="4" w:space="0" w:color="auto"/>
              <w:bottom w:val="single" w:sz="8" w:space="0" w:color="auto"/>
              <w:right w:val="single" w:sz="4" w:space="0" w:color="auto"/>
            </w:tcBorders>
            <w:shd w:val="clear" w:color="auto" w:fill="FFFFFF"/>
          </w:tcPr>
          <w:p w14:paraId="05CC6CB7" w14:textId="3C837557"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s převinutím statoru</w:t>
            </w:r>
          </w:p>
        </w:tc>
        <w:tc>
          <w:tcPr>
            <w:tcW w:w="930" w:type="dxa"/>
            <w:tcBorders>
              <w:top w:val="single" w:sz="4" w:space="0" w:color="auto"/>
              <w:left w:val="single" w:sz="4" w:space="0" w:color="auto"/>
              <w:bottom w:val="single" w:sz="8" w:space="0" w:color="auto"/>
              <w:right w:val="single" w:sz="8" w:space="0" w:color="auto"/>
            </w:tcBorders>
            <w:shd w:val="clear" w:color="auto" w:fill="FFFFFF"/>
          </w:tcPr>
          <w:p w14:paraId="5FD9E717" w14:textId="1C74A4AB"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s</w:t>
            </w:r>
            <w:proofErr w:type="gramEnd"/>
            <w:r>
              <w:rPr>
                <w:rFonts w:asciiTheme="minorHAnsi" w:hAnsiTheme="minorHAnsi" w:cstheme="minorHAnsi"/>
                <w:b/>
                <w:bCs/>
                <w:sz w:val="22"/>
                <w:szCs w:val="22"/>
              </w:rPr>
              <w:t xml:space="preserve"> převinutí rotoru a statoru</w:t>
            </w:r>
          </w:p>
        </w:tc>
      </w:tr>
      <w:tr w:rsidR="00806BA4" w:rsidRPr="00F84614" w14:paraId="23CB72C8" w14:textId="4583414F" w:rsidTr="00A93B59">
        <w:trPr>
          <w:trHeight w:val="300"/>
        </w:trPr>
        <w:tc>
          <w:tcPr>
            <w:tcW w:w="1742" w:type="dxa"/>
            <w:tcBorders>
              <w:top w:val="single" w:sz="4" w:space="0" w:color="auto"/>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7226EAD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kardanového hřídele</w:t>
            </w:r>
          </w:p>
        </w:tc>
        <w:tc>
          <w:tcPr>
            <w:tcW w:w="1395" w:type="dxa"/>
            <w:tcBorders>
              <w:top w:val="single" w:sz="4" w:space="0" w:color="auto"/>
              <w:left w:val="single" w:sz="4" w:space="0" w:color="auto"/>
              <w:bottom w:val="single" w:sz="8" w:space="0" w:color="auto"/>
              <w:right w:val="single" w:sz="4" w:space="0" w:color="auto"/>
            </w:tcBorders>
            <w:shd w:val="clear" w:color="auto" w:fill="FFFFFF"/>
            <w:vAlign w:val="center"/>
          </w:tcPr>
          <w:p w14:paraId="5A0CB0EB" w14:textId="77777777" w:rsidR="00806BA4" w:rsidRPr="00F84614" w:rsidRDefault="00806BA4" w:rsidP="006B38EF">
            <w:pPr>
              <w:ind w:left="554"/>
              <w:jc w:val="right"/>
              <w:rPr>
                <w:rFonts w:asciiTheme="minorHAnsi" w:hAnsiTheme="minorHAnsi" w:cstheme="minorHAnsi"/>
                <w:sz w:val="22"/>
                <w:szCs w:val="22"/>
              </w:rPr>
            </w:pPr>
            <w:r w:rsidRPr="00F84614">
              <w:rPr>
                <w:rFonts w:asciiTheme="minorHAnsi" w:hAnsiTheme="minorHAnsi" w:cstheme="minorHAnsi"/>
                <w:color w:val="000000"/>
                <w:sz w:val="22"/>
                <w:szCs w:val="22"/>
              </w:rPr>
              <w:t>1</w:t>
            </w:r>
          </w:p>
        </w:tc>
        <w:tc>
          <w:tcPr>
            <w:tcW w:w="1162" w:type="dxa"/>
            <w:tcBorders>
              <w:top w:val="single" w:sz="4" w:space="0" w:color="auto"/>
              <w:left w:val="single" w:sz="4" w:space="0" w:color="auto"/>
              <w:bottom w:val="single" w:sz="8" w:space="0" w:color="auto"/>
              <w:right w:val="single" w:sz="8" w:space="0" w:color="auto"/>
            </w:tcBorders>
            <w:shd w:val="clear" w:color="auto" w:fill="FFFFFF"/>
            <w:vAlign w:val="center"/>
          </w:tcPr>
          <w:p w14:paraId="33EC0DCD" w14:textId="77777777" w:rsidR="00806BA4" w:rsidRPr="00F84614" w:rsidRDefault="00806BA4" w:rsidP="006B38EF">
            <w:pPr>
              <w:ind w:left="554"/>
              <w:jc w:val="right"/>
              <w:rPr>
                <w:rFonts w:asciiTheme="minorHAnsi" w:hAnsiTheme="minorHAnsi" w:cstheme="minorHAnsi"/>
                <w:sz w:val="22"/>
                <w:szCs w:val="22"/>
              </w:rPr>
            </w:pPr>
            <w:r w:rsidRPr="00F84614">
              <w:rPr>
                <w:rFonts w:asciiTheme="minorHAnsi" w:hAnsiTheme="minorHAnsi" w:cstheme="minorHAnsi"/>
                <w:sz w:val="22"/>
                <w:szCs w:val="22"/>
              </w:rPr>
              <w:t>ks</w:t>
            </w:r>
          </w:p>
        </w:tc>
        <w:tc>
          <w:tcPr>
            <w:tcW w:w="804" w:type="dxa"/>
            <w:tcBorders>
              <w:top w:val="single" w:sz="4" w:space="0" w:color="auto"/>
              <w:left w:val="single" w:sz="4" w:space="0" w:color="auto"/>
              <w:bottom w:val="single" w:sz="8" w:space="0" w:color="auto"/>
              <w:right w:val="single" w:sz="8" w:space="0" w:color="auto"/>
            </w:tcBorders>
            <w:shd w:val="clear" w:color="auto" w:fill="FFFFFF"/>
            <w:vAlign w:val="bottom"/>
          </w:tcPr>
          <w:p w14:paraId="01DA3091" w14:textId="77777777" w:rsidR="00806BA4" w:rsidRPr="00F84614" w:rsidRDefault="00806BA4" w:rsidP="00A93B59">
            <w:pPr>
              <w:ind w:left="374"/>
              <w:jc w:val="right"/>
              <w:rPr>
                <w:rFonts w:asciiTheme="minorHAnsi" w:hAnsiTheme="minorHAnsi" w:cstheme="minorHAnsi"/>
                <w:sz w:val="22"/>
                <w:szCs w:val="22"/>
              </w:rPr>
            </w:pPr>
            <w:proofErr w:type="gramStart"/>
            <w:r w:rsidRPr="00F84614">
              <w:rPr>
                <w:rFonts w:asciiTheme="minorHAnsi" w:hAnsiTheme="minorHAnsi" w:cstheme="minorHAnsi"/>
                <w:color w:val="000000"/>
                <w:sz w:val="22"/>
                <w:szCs w:val="22"/>
              </w:rPr>
              <w:t>25%</w:t>
            </w:r>
            <w:proofErr w:type="gramEnd"/>
          </w:p>
        </w:tc>
        <w:tc>
          <w:tcPr>
            <w:tcW w:w="851" w:type="dxa"/>
            <w:tcBorders>
              <w:top w:val="single" w:sz="4" w:space="0" w:color="auto"/>
              <w:left w:val="single" w:sz="4" w:space="0" w:color="auto"/>
              <w:bottom w:val="single" w:sz="8" w:space="0" w:color="auto"/>
              <w:right w:val="single" w:sz="8" w:space="0" w:color="auto"/>
            </w:tcBorders>
            <w:shd w:val="clear" w:color="auto" w:fill="FFFFFF"/>
          </w:tcPr>
          <w:p w14:paraId="2A85DBE8" w14:textId="77777777" w:rsidR="00806BA4" w:rsidRPr="00F84614" w:rsidRDefault="00806BA4" w:rsidP="006B38EF">
            <w:pPr>
              <w:ind w:left="554"/>
              <w:jc w:val="right"/>
              <w:rPr>
                <w:rFonts w:asciiTheme="minorHAnsi" w:hAnsiTheme="minorHAnsi" w:cstheme="minorHAnsi"/>
                <w:sz w:val="22"/>
                <w:szCs w:val="22"/>
              </w:rPr>
            </w:pPr>
          </w:p>
        </w:tc>
        <w:tc>
          <w:tcPr>
            <w:tcW w:w="1134" w:type="dxa"/>
            <w:tcBorders>
              <w:top w:val="single" w:sz="4" w:space="0" w:color="auto"/>
              <w:left w:val="single" w:sz="4" w:space="0" w:color="auto"/>
              <w:bottom w:val="single" w:sz="8" w:space="0" w:color="auto"/>
              <w:right w:val="single" w:sz="8" w:space="0" w:color="auto"/>
            </w:tcBorders>
            <w:shd w:val="clear" w:color="auto" w:fill="FFFFFF"/>
          </w:tcPr>
          <w:p w14:paraId="6C5213B8" w14:textId="77777777" w:rsidR="00806BA4" w:rsidRPr="00F84614" w:rsidRDefault="00806BA4" w:rsidP="006B38EF">
            <w:pPr>
              <w:ind w:left="554"/>
              <w:jc w:val="right"/>
              <w:rPr>
                <w:rFonts w:asciiTheme="minorHAnsi" w:hAnsiTheme="minorHAnsi" w:cstheme="minorHAnsi"/>
                <w:sz w:val="22"/>
                <w:szCs w:val="22"/>
              </w:rPr>
            </w:pPr>
          </w:p>
        </w:tc>
        <w:tc>
          <w:tcPr>
            <w:tcW w:w="1026" w:type="dxa"/>
            <w:tcBorders>
              <w:top w:val="single" w:sz="4" w:space="0" w:color="auto"/>
              <w:left w:val="single" w:sz="4" w:space="0" w:color="auto"/>
              <w:bottom w:val="single" w:sz="8" w:space="0" w:color="auto"/>
              <w:right w:val="single" w:sz="4" w:space="0" w:color="auto"/>
            </w:tcBorders>
            <w:shd w:val="clear" w:color="auto" w:fill="FFFFFF"/>
          </w:tcPr>
          <w:p w14:paraId="13BDA2CE" w14:textId="77777777" w:rsidR="00806BA4" w:rsidRPr="00F84614" w:rsidRDefault="00806BA4" w:rsidP="006B38EF">
            <w:pPr>
              <w:ind w:left="554"/>
              <w:jc w:val="right"/>
              <w:rPr>
                <w:rFonts w:asciiTheme="minorHAnsi" w:hAnsiTheme="minorHAnsi" w:cstheme="minorHAnsi"/>
                <w:sz w:val="22"/>
                <w:szCs w:val="22"/>
              </w:rPr>
            </w:pPr>
          </w:p>
        </w:tc>
        <w:tc>
          <w:tcPr>
            <w:tcW w:w="1021" w:type="dxa"/>
            <w:tcBorders>
              <w:top w:val="single" w:sz="4" w:space="0" w:color="auto"/>
              <w:left w:val="single" w:sz="4" w:space="0" w:color="auto"/>
              <w:bottom w:val="single" w:sz="8" w:space="0" w:color="auto"/>
              <w:right w:val="single" w:sz="4" w:space="0" w:color="auto"/>
            </w:tcBorders>
            <w:shd w:val="clear" w:color="auto" w:fill="FFFFFF"/>
          </w:tcPr>
          <w:p w14:paraId="78E6AB55" w14:textId="20E1DBE5" w:rsidR="00806BA4" w:rsidRPr="00F84614" w:rsidRDefault="00806BA4" w:rsidP="006B38EF">
            <w:pPr>
              <w:ind w:left="554"/>
              <w:jc w:val="right"/>
              <w:rPr>
                <w:rFonts w:asciiTheme="minorHAnsi" w:hAnsiTheme="minorHAnsi" w:cstheme="minorHAnsi"/>
                <w:sz w:val="22"/>
                <w:szCs w:val="22"/>
              </w:rPr>
            </w:pPr>
          </w:p>
        </w:tc>
        <w:tc>
          <w:tcPr>
            <w:tcW w:w="930" w:type="dxa"/>
            <w:tcBorders>
              <w:top w:val="single" w:sz="4" w:space="0" w:color="auto"/>
              <w:left w:val="single" w:sz="4" w:space="0" w:color="auto"/>
              <w:bottom w:val="single" w:sz="8" w:space="0" w:color="auto"/>
              <w:right w:val="single" w:sz="8" w:space="0" w:color="auto"/>
            </w:tcBorders>
            <w:shd w:val="clear" w:color="auto" w:fill="FFFFFF"/>
          </w:tcPr>
          <w:p w14:paraId="576D5960" w14:textId="0E735092" w:rsidR="00806BA4" w:rsidRPr="00F84614" w:rsidRDefault="00806BA4" w:rsidP="006B38EF">
            <w:pPr>
              <w:ind w:left="554"/>
              <w:jc w:val="right"/>
              <w:rPr>
                <w:rFonts w:asciiTheme="minorHAnsi" w:hAnsiTheme="minorHAnsi" w:cstheme="minorHAnsi"/>
                <w:sz w:val="22"/>
                <w:szCs w:val="22"/>
              </w:rPr>
            </w:pPr>
          </w:p>
        </w:tc>
      </w:tr>
      <w:tr w:rsidR="00806BA4" w:rsidRPr="00F84614" w14:paraId="0B83DF29" w14:textId="190AA460"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4EFF1CB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kardanového hřídele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BFDDCA5"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45066DF3"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2B4CC1C"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D0716EE" w14:textId="77777777" w:rsidR="00806BA4" w:rsidRPr="00F84614" w:rsidRDefault="00806BA4" w:rsidP="006B38EF">
            <w:pPr>
              <w:ind w:left="59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4076A3F" w14:textId="77777777" w:rsidR="00806BA4" w:rsidRPr="00F84614" w:rsidRDefault="00806BA4" w:rsidP="006B38EF">
            <w:pPr>
              <w:ind w:left="59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2D74B0C" w14:textId="77777777" w:rsidR="00806BA4" w:rsidRPr="00F84614" w:rsidRDefault="00806BA4" w:rsidP="006B38EF">
            <w:pPr>
              <w:ind w:left="59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FE4D0A5" w14:textId="6D1B7EAB" w:rsidR="00806BA4" w:rsidRPr="00F84614" w:rsidRDefault="00806BA4" w:rsidP="006B38EF">
            <w:pPr>
              <w:ind w:left="59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4850AAF3" w14:textId="4447C1DB" w:rsidR="00806BA4" w:rsidRPr="00F84614" w:rsidRDefault="00806BA4" w:rsidP="006B38EF">
            <w:pPr>
              <w:ind w:left="599"/>
              <w:jc w:val="right"/>
              <w:rPr>
                <w:rFonts w:asciiTheme="minorHAnsi" w:hAnsiTheme="minorHAnsi" w:cstheme="minorHAnsi"/>
                <w:color w:val="000000"/>
                <w:sz w:val="22"/>
                <w:szCs w:val="22"/>
              </w:rPr>
            </w:pPr>
          </w:p>
        </w:tc>
      </w:tr>
      <w:tr w:rsidR="00806BA4" w:rsidRPr="00F84614" w14:paraId="3FFD89BF" w14:textId="59BB0F55"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D14ED6D"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unašeče kardanu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6E55E05"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8549D1E"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511C3D52"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369602F"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3C9BCC68"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2507AB7"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CC4B2EF" w14:textId="2866FEFA"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78480EA9" w14:textId="5824F480"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49CACF5F" w14:textId="7F6760F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7C9A47A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unašeče kardanu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45BC3872"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0CE58A3"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672B3C48"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0B4728C"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59B16EA"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ED45359"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F997E8F" w14:textId="3480734E"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C005320" w14:textId="41114BE6"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2ADCAA9C" w14:textId="7381D9A6"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48255F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kardanového kříže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7292D8B"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1C4D92E"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17CC8F9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DAD00C0" w14:textId="77777777" w:rsidR="00806BA4" w:rsidRPr="00F84614" w:rsidRDefault="00806BA4" w:rsidP="006B38EF">
            <w:pPr>
              <w:ind w:left="50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1029361" w14:textId="77777777" w:rsidR="00806BA4" w:rsidRPr="00F84614" w:rsidRDefault="00806BA4" w:rsidP="006B38EF">
            <w:pPr>
              <w:ind w:left="50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A038109" w14:textId="77777777" w:rsidR="00806BA4" w:rsidRPr="00F84614" w:rsidRDefault="00806BA4" w:rsidP="006B38EF">
            <w:pPr>
              <w:ind w:left="50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63E60B32" w14:textId="728E5944" w:rsidR="00806BA4" w:rsidRPr="00F84614" w:rsidRDefault="00806BA4" w:rsidP="006B38EF">
            <w:pPr>
              <w:ind w:left="50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787AC24" w14:textId="4E992324" w:rsidR="00806BA4" w:rsidRPr="00F84614" w:rsidRDefault="00806BA4" w:rsidP="006B38EF">
            <w:pPr>
              <w:ind w:left="509"/>
              <w:jc w:val="right"/>
              <w:rPr>
                <w:rFonts w:asciiTheme="minorHAnsi" w:hAnsiTheme="minorHAnsi" w:cstheme="minorHAnsi"/>
                <w:color w:val="000000"/>
                <w:sz w:val="22"/>
                <w:szCs w:val="22"/>
              </w:rPr>
            </w:pPr>
          </w:p>
        </w:tc>
      </w:tr>
      <w:tr w:rsidR="00806BA4" w:rsidRPr="00F84614" w14:paraId="1F5210B7" w14:textId="0AE3BE38"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E89E940"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kardanového kříže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3BC64080" w14:textId="77777777" w:rsidR="00806BA4" w:rsidRPr="00F84614" w:rsidRDefault="00806BA4" w:rsidP="006B38EF">
            <w:pPr>
              <w:ind w:left="53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FA538E7" w14:textId="77777777" w:rsidR="00806BA4" w:rsidRPr="00F84614" w:rsidRDefault="00806BA4" w:rsidP="006B38EF">
            <w:pPr>
              <w:ind w:left="53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084DDEB"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25%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4425EB5" w14:textId="77777777" w:rsidR="00806BA4" w:rsidRPr="00F84614" w:rsidRDefault="00806BA4" w:rsidP="006B38EF">
            <w:pPr>
              <w:ind w:left="53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1381388" w14:textId="77777777" w:rsidR="00806BA4" w:rsidRPr="00F84614" w:rsidRDefault="00806BA4" w:rsidP="006B38EF">
            <w:pPr>
              <w:ind w:left="53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CB1D4E2" w14:textId="77777777" w:rsidR="00806BA4" w:rsidRPr="00F84614" w:rsidRDefault="00806BA4" w:rsidP="006B38EF">
            <w:pPr>
              <w:ind w:left="53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73639A55" w14:textId="537A0F82" w:rsidR="00806BA4" w:rsidRPr="00F84614" w:rsidRDefault="00806BA4" w:rsidP="006B38EF">
            <w:pPr>
              <w:ind w:left="53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E05155A" w14:textId="0B486551" w:rsidR="00806BA4" w:rsidRPr="00F84614" w:rsidRDefault="00806BA4" w:rsidP="006B38EF">
            <w:pPr>
              <w:ind w:left="539"/>
              <w:jc w:val="right"/>
              <w:rPr>
                <w:rFonts w:asciiTheme="minorHAnsi" w:hAnsiTheme="minorHAnsi" w:cstheme="minorHAnsi"/>
                <w:color w:val="000000"/>
                <w:sz w:val="22"/>
                <w:szCs w:val="22"/>
              </w:rPr>
            </w:pPr>
          </w:p>
        </w:tc>
      </w:tr>
      <w:tr w:rsidR="00806BA4" w:rsidRPr="00F84614" w14:paraId="5E6A5D91" w14:textId="04110194"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A57FAD3"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jehel ložiska kardanového kříže (sada/ložisko)</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C3E28ED"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47B4CF62"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7E84C0C8"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5E4C539"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46EEC41"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0D6EA86"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A528D59" w14:textId="1D408FBC"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1B76431D" w14:textId="4F249AC6" w:rsidR="00806BA4" w:rsidRPr="00F84614" w:rsidRDefault="00806BA4" w:rsidP="006B38EF">
            <w:pPr>
              <w:jc w:val="right"/>
              <w:rPr>
                <w:rFonts w:asciiTheme="minorHAnsi" w:hAnsiTheme="minorHAnsi" w:cstheme="minorHAnsi"/>
                <w:color w:val="000000"/>
                <w:sz w:val="22"/>
                <w:szCs w:val="22"/>
              </w:rPr>
            </w:pPr>
          </w:p>
        </w:tc>
      </w:tr>
      <w:tr w:rsidR="00806BA4" w:rsidRPr="00F84614" w14:paraId="41D782D9" w14:textId="22F979CB"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31946981"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misky ložiska kardanového kříže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5A04DEF"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11DA9C06"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AA04FA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31B5E81"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C05493E"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50757AE"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733280F" w14:textId="5FEFFE9B"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7C21472" w14:textId="5C056CFE"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0AAEAC09" w14:textId="4B973FFE"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3C3A8EF" w14:textId="77777777" w:rsidR="00806BA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šroubů kloubu kardanového hřídele</w:t>
            </w:r>
          </w:p>
          <w:p w14:paraId="04349419" w14:textId="77777777" w:rsidR="00806BA4" w:rsidRPr="00F84614" w:rsidRDefault="00806BA4" w:rsidP="006B38EF">
            <w:pPr>
              <w:ind w:left="59"/>
              <w:rPr>
                <w:rFonts w:asciiTheme="minorHAnsi" w:hAnsiTheme="minorHAnsi" w:cstheme="minorHAnsi"/>
                <w:color w:val="000000"/>
                <w:sz w:val="22"/>
                <w:szCs w:val="22"/>
              </w:rPr>
            </w:pPr>
          </w:p>
        </w:tc>
        <w:tc>
          <w:tcPr>
            <w:tcW w:w="1395" w:type="dxa"/>
            <w:tcBorders>
              <w:top w:val="nil"/>
              <w:left w:val="single" w:sz="4" w:space="0" w:color="auto"/>
              <w:bottom w:val="single" w:sz="8" w:space="0" w:color="auto"/>
              <w:right w:val="single" w:sz="4" w:space="0" w:color="auto"/>
            </w:tcBorders>
            <w:shd w:val="clear" w:color="auto" w:fill="FFFFFF"/>
            <w:vAlign w:val="center"/>
          </w:tcPr>
          <w:p w14:paraId="70222A31"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9B992F5"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F47B64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D2832CF"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A31FC74"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F6EBC52"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3EAA3CD" w14:textId="55BB59BE"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47EC04E" w14:textId="6094B4D8" w:rsidR="00806BA4" w:rsidRPr="00F84614" w:rsidRDefault="00806BA4" w:rsidP="006B38EF">
            <w:pPr>
              <w:jc w:val="right"/>
              <w:rPr>
                <w:rFonts w:asciiTheme="minorHAnsi" w:hAnsiTheme="minorHAnsi" w:cstheme="minorHAnsi"/>
                <w:color w:val="000000"/>
                <w:sz w:val="22"/>
                <w:szCs w:val="22"/>
              </w:rPr>
            </w:pPr>
          </w:p>
        </w:tc>
      </w:tr>
      <w:tr w:rsidR="00806BA4" w:rsidRPr="00F84614" w14:paraId="7CA615AD" w14:textId="0DA41953"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A0A8A17"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komutátoru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316096BB"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1835FDE"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801C2FC"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6A1F046" w14:textId="77777777" w:rsidR="00806BA4" w:rsidRPr="00F84614" w:rsidRDefault="00806BA4"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D8B8625" w14:textId="77777777" w:rsidR="00806BA4" w:rsidRPr="00F84614" w:rsidRDefault="00806BA4"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D9E6E8B" w14:textId="77777777" w:rsidR="00806BA4" w:rsidRPr="00F84614" w:rsidRDefault="00806BA4"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BE1F6F8" w14:textId="263B57A7" w:rsidR="00806BA4" w:rsidRPr="00F84614" w:rsidRDefault="00806BA4"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6B6C4656" w14:textId="1B9AC771" w:rsidR="00806BA4" w:rsidRPr="00F84614" w:rsidRDefault="00806BA4" w:rsidP="006B38EF">
            <w:pPr>
              <w:ind w:left="524"/>
              <w:jc w:val="right"/>
              <w:rPr>
                <w:rFonts w:asciiTheme="minorHAnsi" w:hAnsiTheme="minorHAnsi" w:cstheme="minorHAnsi"/>
                <w:color w:val="000000"/>
                <w:sz w:val="22"/>
                <w:szCs w:val="22"/>
              </w:rPr>
            </w:pPr>
          </w:p>
        </w:tc>
      </w:tr>
      <w:tr w:rsidR="00806BA4" w:rsidRPr="00F84614" w14:paraId="72451DA9" w14:textId="33D3527F" w:rsidTr="00A93B59">
        <w:trPr>
          <w:trHeight w:val="300"/>
        </w:trPr>
        <w:tc>
          <w:tcPr>
            <w:tcW w:w="1742" w:type="dxa"/>
            <w:tcBorders>
              <w:top w:val="nil"/>
              <w:left w:val="single" w:sz="8" w:space="0" w:color="auto"/>
              <w:bottom w:val="single" w:sz="8" w:space="0" w:color="auto"/>
              <w:right w:val="single" w:sz="4" w:space="0" w:color="auto"/>
            </w:tcBorders>
            <w:tcMar>
              <w:top w:w="0" w:type="dxa"/>
              <w:left w:w="70" w:type="dxa"/>
              <w:bottom w:w="0" w:type="dxa"/>
              <w:right w:w="70" w:type="dxa"/>
            </w:tcMar>
            <w:vAlign w:val="bottom"/>
            <w:hideMark/>
          </w:tcPr>
          <w:p w14:paraId="0A9A7EB1"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manžety komutátoru</w:t>
            </w:r>
          </w:p>
        </w:tc>
        <w:tc>
          <w:tcPr>
            <w:tcW w:w="1395" w:type="dxa"/>
            <w:tcBorders>
              <w:top w:val="nil"/>
              <w:left w:val="single" w:sz="4" w:space="0" w:color="auto"/>
              <w:bottom w:val="single" w:sz="8" w:space="0" w:color="auto"/>
              <w:right w:val="single" w:sz="4" w:space="0" w:color="auto"/>
            </w:tcBorders>
            <w:vAlign w:val="center"/>
          </w:tcPr>
          <w:p w14:paraId="63FB150E"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vAlign w:val="center"/>
          </w:tcPr>
          <w:p w14:paraId="3263A23D"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vAlign w:val="bottom"/>
          </w:tcPr>
          <w:p w14:paraId="3353C412"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tcPr>
          <w:p w14:paraId="2F95AC13" w14:textId="77777777" w:rsidR="00806BA4" w:rsidRPr="00F84614" w:rsidRDefault="00806BA4" w:rsidP="006B38EF">
            <w:pPr>
              <w:ind w:left="59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tcPr>
          <w:p w14:paraId="1BF71DF6" w14:textId="77777777" w:rsidR="00806BA4" w:rsidRPr="00F84614" w:rsidRDefault="00806BA4" w:rsidP="006B38EF">
            <w:pPr>
              <w:ind w:left="59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tcPr>
          <w:p w14:paraId="72DAF0DB" w14:textId="77777777" w:rsidR="00806BA4" w:rsidRPr="00F84614" w:rsidRDefault="00806BA4" w:rsidP="006B38EF">
            <w:pPr>
              <w:ind w:left="59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tcPr>
          <w:p w14:paraId="27F5D518" w14:textId="5203B245" w:rsidR="00806BA4" w:rsidRPr="00F84614" w:rsidRDefault="00806BA4" w:rsidP="006B38EF">
            <w:pPr>
              <w:ind w:left="59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tcPr>
          <w:p w14:paraId="4D10925A" w14:textId="46CC556B" w:rsidR="00806BA4" w:rsidRPr="00F84614" w:rsidRDefault="00806BA4" w:rsidP="006B38EF">
            <w:pPr>
              <w:ind w:left="599"/>
              <w:jc w:val="right"/>
              <w:rPr>
                <w:rFonts w:asciiTheme="minorHAnsi" w:hAnsiTheme="minorHAnsi" w:cstheme="minorHAnsi"/>
                <w:color w:val="000000"/>
                <w:sz w:val="22"/>
                <w:szCs w:val="22"/>
              </w:rPr>
            </w:pPr>
          </w:p>
        </w:tc>
      </w:tr>
      <w:tr w:rsidR="00806BA4" w:rsidRPr="00F84614" w14:paraId="4D1AAA1C" w14:textId="0FCB53B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08FDE8B" w14:textId="1B104C54"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Převinutí rotoru</w:t>
            </w:r>
            <w:r w:rsidR="00DD1B63">
              <w:rPr>
                <w:rFonts w:asciiTheme="minorHAnsi" w:hAnsiTheme="minorHAnsi" w:cstheme="minorHAnsi"/>
                <w:color w:val="000000"/>
                <w:sz w:val="22"/>
                <w:szCs w:val="22"/>
              </w:rPr>
              <w:t xml:space="preserve"> vč</w:t>
            </w:r>
            <w:r w:rsidR="00BC1A3C">
              <w:rPr>
                <w:rFonts w:asciiTheme="minorHAnsi" w:hAnsiTheme="minorHAnsi" w:cstheme="minorHAnsi"/>
                <w:color w:val="000000"/>
                <w:sz w:val="22"/>
                <w:szCs w:val="22"/>
              </w:rPr>
              <w:t>e</w:t>
            </w:r>
            <w:r w:rsidR="00DD1B63">
              <w:rPr>
                <w:rFonts w:asciiTheme="minorHAnsi" w:hAnsiTheme="minorHAnsi" w:cstheme="minorHAnsi"/>
                <w:color w:val="000000"/>
                <w:sz w:val="22"/>
                <w:szCs w:val="22"/>
              </w:rPr>
              <w:t>tně impregnace a bandáží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A5967F8" w14:textId="77777777" w:rsidR="00806BA4" w:rsidRPr="00F84614" w:rsidRDefault="00806BA4" w:rsidP="006B38EF">
            <w:pPr>
              <w:ind w:left="44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2F65708" w14:textId="77777777" w:rsidR="00806BA4" w:rsidRPr="00F84614" w:rsidRDefault="00806BA4" w:rsidP="006B38EF">
            <w:pPr>
              <w:ind w:left="44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5F75A1C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3ECB2668" w14:textId="77777777" w:rsidR="00806BA4" w:rsidRPr="00F84614" w:rsidRDefault="00806BA4" w:rsidP="006B38EF">
            <w:pPr>
              <w:ind w:left="44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28D2D97" w14:textId="77777777" w:rsidR="00806BA4" w:rsidRPr="00F84614" w:rsidRDefault="00806BA4" w:rsidP="006B38EF">
            <w:pPr>
              <w:ind w:left="44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28F6E712" w14:textId="77777777" w:rsidR="00806BA4" w:rsidRPr="00F84614" w:rsidRDefault="00806BA4" w:rsidP="006B38EF">
            <w:pPr>
              <w:ind w:left="44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9E28B68" w14:textId="5457020F" w:rsidR="00806BA4" w:rsidRPr="00F84614" w:rsidRDefault="00806BA4" w:rsidP="006B38EF">
            <w:pPr>
              <w:ind w:left="44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657AF8F" w14:textId="1CFCD0CA" w:rsidR="00806BA4" w:rsidRPr="00F84614" w:rsidRDefault="00806BA4" w:rsidP="006B38EF">
            <w:pPr>
              <w:ind w:left="449"/>
              <w:jc w:val="right"/>
              <w:rPr>
                <w:rFonts w:asciiTheme="minorHAnsi" w:hAnsiTheme="minorHAnsi" w:cstheme="minorHAnsi"/>
                <w:color w:val="000000"/>
                <w:sz w:val="22"/>
                <w:szCs w:val="22"/>
              </w:rPr>
            </w:pPr>
          </w:p>
        </w:tc>
      </w:tr>
      <w:tr w:rsidR="007B17BE" w:rsidRPr="00F84614" w14:paraId="19D529A3" w14:textId="77777777"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3E91C954" w14:textId="77777777" w:rsidR="007B17BE" w:rsidRDefault="007B17BE"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 xml:space="preserve">Výměna ložisek </w:t>
            </w:r>
          </w:p>
          <w:p w14:paraId="38943D0C" w14:textId="5924D38D" w:rsidR="007B17BE" w:rsidRDefault="007B17BE"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(štítů) kotev trakčních motorů a kontrola poškození 2ks</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9F6D4F8" w14:textId="3D721567" w:rsidR="007B17BE" w:rsidRDefault="007B17BE"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7D54FF3D" w14:textId="7D4AE64D" w:rsidR="007B17BE" w:rsidRDefault="007B17BE"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0D0BC80" w14:textId="17E718C3" w:rsidR="007B17BE" w:rsidRDefault="007B17BE"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22DC3F5C" w14:textId="77777777" w:rsidR="007B17BE" w:rsidRPr="00F84614" w:rsidRDefault="007B17BE"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677837C" w14:textId="77777777" w:rsidR="007B17BE" w:rsidRPr="00F84614" w:rsidRDefault="007B17BE"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61FC2ECC" w14:textId="77777777" w:rsidR="007B17BE" w:rsidRPr="00F84614" w:rsidRDefault="007B17BE"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29C209A" w14:textId="77777777" w:rsidR="007B17BE" w:rsidRPr="00F84614" w:rsidRDefault="007B17BE"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A9B7B47" w14:textId="77777777" w:rsidR="007B17BE" w:rsidRPr="00F84614" w:rsidRDefault="007B17BE" w:rsidP="006B38EF">
            <w:pPr>
              <w:ind w:left="524"/>
              <w:jc w:val="right"/>
              <w:rPr>
                <w:rFonts w:asciiTheme="minorHAnsi" w:hAnsiTheme="minorHAnsi" w:cstheme="minorHAnsi"/>
                <w:color w:val="000000"/>
                <w:sz w:val="22"/>
                <w:szCs w:val="22"/>
              </w:rPr>
            </w:pPr>
          </w:p>
        </w:tc>
      </w:tr>
      <w:tr w:rsidR="00965126" w:rsidRPr="00F84614" w14:paraId="4381D2AB" w14:textId="77777777"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692BFCD3" w14:textId="6952734C" w:rsidR="00965126" w:rsidRPr="00BC1A3C" w:rsidRDefault="00965126"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Výměna ložisek kardanové hřídele 8ks</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578F26F5" w14:textId="1B1E28CB" w:rsidR="00965126" w:rsidRPr="00F84614" w:rsidRDefault="00965126"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9D66BF5" w14:textId="45E28F23" w:rsidR="00965126" w:rsidRDefault="00965126"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1F85F83" w14:textId="42DE1CE0" w:rsidR="00965126" w:rsidRPr="00F84614" w:rsidRDefault="00965126"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074DF55" w14:textId="77777777" w:rsidR="00965126" w:rsidRPr="00F84614" w:rsidRDefault="00965126"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EA8A94E" w14:textId="77777777" w:rsidR="00965126" w:rsidRPr="00F84614" w:rsidRDefault="00965126"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773DE9E" w14:textId="77777777" w:rsidR="00965126" w:rsidRPr="00F84614" w:rsidRDefault="00965126"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3301F9A" w14:textId="77777777" w:rsidR="00965126" w:rsidRPr="00F84614" w:rsidRDefault="00965126"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7839265E" w14:textId="77777777" w:rsidR="00965126" w:rsidRPr="00F84614" w:rsidRDefault="00965126" w:rsidP="006B38EF">
            <w:pPr>
              <w:ind w:left="524"/>
              <w:jc w:val="right"/>
              <w:rPr>
                <w:rFonts w:asciiTheme="minorHAnsi" w:hAnsiTheme="minorHAnsi" w:cstheme="minorHAnsi"/>
                <w:color w:val="000000"/>
                <w:sz w:val="22"/>
                <w:szCs w:val="22"/>
              </w:rPr>
            </w:pPr>
          </w:p>
        </w:tc>
      </w:tr>
      <w:tr w:rsidR="00806BA4" w:rsidRPr="00F84614" w14:paraId="147E748F" w14:textId="6CF6C222"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2FCCD1D" w14:textId="554516EA" w:rsidR="00806BA4" w:rsidRPr="00BC1A3C" w:rsidRDefault="00806BA4" w:rsidP="006B38EF">
            <w:pPr>
              <w:ind w:left="59"/>
              <w:rPr>
                <w:rFonts w:asciiTheme="minorHAnsi" w:hAnsiTheme="minorHAnsi" w:cstheme="minorHAnsi"/>
                <w:color w:val="000000"/>
                <w:sz w:val="22"/>
                <w:szCs w:val="22"/>
              </w:rPr>
            </w:pPr>
            <w:r w:rsidRPr="00BC1A3C">
              <w:rPr>
                <w:rFonts w:asciiTheme="minorHAnsi" w:hAnsiTheme="minorHAnsi" w:cstheme="minorHAnsi"/>
                <w:color w:val="000000"/>
                <w:sz w:val="22"/>
                <w:szCs w:val="22"/>
              </w:rPr>
              <w:lastRenderedPageBreak/>
              <w:t xml:space="preserve">Výměna ložiska </w:t>
            </w:r>
            <w:proofErr w:type="gramStart"/>
            <w:r w:rsidRPr="00BC1A3C">
              <w:rPr>
                <w:rFonts w:asciiTheme="minorHAnsi" w:hAnsiTheme="minorHAnsi" w:cstheme="minorHAnsi"/>
                <w:color w:val="000000"/>
                <w:sz w:val="22"/>
                <w:szCs w:val="22"/>
              </w:rPr>
              <w:t>rotoru</w:t>
            </w:r>
            <w:r w:rsidR="007B17BE">
              <w:rPr>
                <w:rFonts w:asciiTheme="minorHAnsi" w:hAnsiTheme="minorHAnsi" w:cstheme="minorHAnsi"/>
                <w:color w:val="000000"/>
                <w:sz w:val="22"/>
                <w:szCs w:val="22"/>
              </w:rPr>
              <w:t xml:space="preserve"> - </w:t>
            </w:r>
            <w:r w:rsidR="00BC1A3C" w:rsidRPr="00BC1A3C">
              <w:rPr>
                <w:rFonts w:asciiTheme="minorHAnsi" w:hAnsiTheme="minorHAnsi" w:cstheme="minorHAnsi"/>
                <w:sz w:val="22"/>
                <w:szCs w:val="22"/>
              </w:rPr>
              <w:t>ložisko</w:t>
            </w:r>
            <w:proofErr w:type="gramEnd"/>
            <w:r w:rsidR="00BC1A3C" w:rsidRPr="00BC1A3C">
              <w:rPr>
                <w:rFonts w:asciiTheme="minorHAnsi" w:hAnsiTheme="minorHAnsi" w:cstheme="minorHAnsi"/>
                <w:sz w:val="22"/>
                <w:szCs w:val="22"/>
              </w:rPr>
              <w:t xml:space="preserve"> NU 1036 BM/C3</w:t>
            </w:r>
            <w:r w:rsidR="00BC1A3C" w:rsidRPr="00BC1A3C">
              <w:rPr>
                <w:rFonts w:asciiTheme="minorHAnsi" w:hAnsiTheme="minorHAnsi" w:cstheme="minorHAnsi"/>
                <w:sz w:val="22"/>
                <w:szCs w:val="22"/>
              </w:rPr>
              <w:t xml:space="preserve"> 1ks a </w:t>
            </w:r>
            <w:r w:rsidR="00BC1A3C" w:rsidRPr="00BC1A3C">
              <w:rPr>
                <w:rFonts w:asciiTheme="minorHAnsi" w:hAnsiTheme="minorHAnsi" w:cstheme="minorHAnsi"/>
                <w:sz w:val="22"/>
                <w:szCs w:val="22"/>
              </w:rPr>
              <w:t>ložisko NH 421/BM/C4</w:t>
            </w:r>
            <w:r w:rsidR="00BC1A3C" w:rsidRPr="00BC1A3C">
              <w:rPr>
                <w:rFonts w:asciiTheme="minorHAnsi" w:hAnsiTheme="minorHAnsi" w:cstheme="minorHAnsi"/>
                <w:sz w:val="22"/>
                <w:szCs w:val="22"/>
              </w:rPr>
              <w:t xml:space="preserve"> 1ks</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7559C51"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7A5A8D8A" w14:textId="6484C84E" w:rsidR="00806BA4" w:rsidRPr="00F84614" w:rsidRDefault="00BC1A3C"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7EF4D739"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1F19BB9" w14:textId="77777777" w:rsidR="00806BA4" w:rsidRPr="00F84614" w:rsidRDefault="00806BA4"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CEFBEFA" w14:textId="77777777" w:rsidR="00806BA4" w:rsidRPr="00F84614" w:rsidRDefault="00806BA4"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871471D" w14:textId="77777777" w:rsidR="00806BA4" w:rsidRPr="00F84614" w:rsidRDefault="00806BA4"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53A7DE5" w14:textId="230B6D6A" w:rsidR="00806BA4" w:rsidRPr="00F84614" w:rsidRDefault="00806BA4"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182939A" w14:textId="730AED32" w:rsidR="00806BA4" w:rsidRPr="00F84614" w:rsidRDefault="00806BA4" w:rsidP="006B38EF">
            <w:pPr>
              <w:ind w:left="524"/>
              <w:jc w:val="right"/>
              <w:rPr>
                <w:rFonts w:asciiTheme="minorHAnsi" w:hAnsiTheme="minorHAnsi" w:cstheme="minorHAnsi"/>
                <w:color w:val="000000"/>
                <w:sz w:val="22"/>
                <w:szCs w:val="22"/>
              </w:rPr>
            </w:pPr>
          </w:p>
        </w:tc>
      </w:tr>
      <w:tr w:rsidR="00806BA4" w:rsidRPr="00F84614" w14:paraId="5E2374E5" w14:textId="19656186" w:rsidTr="00A93B59">
        <w:trPr>
          <w:trHeight w:val="375"/>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24A4F9D"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Demontáž a montáž všech sekcí kompenzačního vinutí včetně propojení (sada/1 </w:t>
            </w:r>
            <w:proofErr w:type="gramStart"/>
            <w:r w:rsidRPr="00F84614">
              <w:rPr>
                <w:rFonts w:asciiTheme="minorHAnsi" w:hAnsiTheme="minorHAnsi" w:cstheme="minorHAnsi"/>
                <w:color w:val="000000"/>
                <w:sz w:val="22"/>
                <w:szCs w:val="22"/>
              </w:rPr>
              <w:t xml:space="preserve">motor)   </w:t>
            </w:r>
            <w:proofErr w:type="gramEnd"/>
            <w:r w:rsidRPr="00F84614">
              <w:rPr>
                <w:rFonts w:asciiTheme="minorHAnsi" w:hAnsiTheme="minorHAnsi" w:cstheme="minorHAnsi"/>
                <w:color w:val="000000"/>
                <w:sz w:val="22"/>
                <w:szCs w:val="22"/>
              </w:rPr>
              <w:t xml:space="preserve">                                                                                  </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7DD26AF"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4A21C996"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D3F5A4F"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25%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27841DE" w14:textId="77777777" w:rsidR="00806BA4" w:rsidRPr="00F84614" w:rsidRDefault="00806BA4" w:rsidP="006B38EF">
            <w:pPr>
              <w:ind w:left="5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A83D230" w14:textId="77777777" w:rsidR="00806BA4" w:rsidRPr="00F84614" w:rsidRDefault="00806BA4" w:rsidP="006B38EF">
            <w:pPr>
              <w:ind w:left="5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4F7AD87" w14:textId="77777777" w:rsidR="00806BA4" w:rsidRPr="00F84614" w:rsidRDefault="00806BA4" w:rsidP="006B38EF">
            <w:pPr>
              <w:ind w:left="5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23608BA" w14:textId="7CC1E193" w:rsidR="00806BA4" w:rsidRPr="00F84614" w:rsidRDefault="00806BA4" w:rsidP="006B38EF">
            <w:pPr>
              <w:ind w:left="5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615B1EB4" w14:textId="2FFC6EDE" w:rsidR="00806BA4" w:rsidRPr="00F84614" w:rsidRDefault="00806BA4" w:rsidP="006B38EF">
            <w:pPr>
              <w:ind w:left="59"/>
              <w:jc w:val="right"/>
              <w:rPr>
                <w:rFonts w:asciiTheme="minorHAnsi" w:hAnsiTheme="minorHAnsi" w:cstheme="minorHAnsi"/>
                <w:color w:val="000000"/>
                <w:sz w:val="22"/>
                <w:szCs w:val="22"/>
              </w:rPr>
            </w:pPr>
          </w:p>
        </w:tc>
      </w:tr>
      <w:tr w:rsidR="00806BA4" w:rsidRPr="00F84614" w14:paraId="387E22C8" w14:textId="7FB5D519"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1485FE4"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hlavního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0937A7B"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54CE938E"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13FF8462"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C865641" w14:textId="77777777" w:rsidR="00806BA4" w:rsidRPr="00F84614" w:rsidRDefault="00806BA4"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58A7CD5C" w14:textId="77777777" w:rsidR="00806BA4" w:rsidRPr="00F84614" w:rsidRDefault="00806BA4"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6274D31E" w14:textId="77777777" w:rsidR="00806BA4" w:rsidRPr="00F84614" w:rsidRDefault="00806BA4"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87EFB30" w14:textId="1CC8E7E4" w:rsidR="00806BA4" w:rsidRPr="00F84614" w:rsidRDefault="00806BA4"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7DBD2DFE" w14:textId="6DF98562" w:rsidR="00806BA4" w:rsidRPr="00F84614" w:rsidRDefault="00806BA4" w:rsidP="006B38EF">
            <w:pPr>
              <w:ind w:left="524"/>
              <w:jc w:val="right"/>
              <w:rPr>
                <w:rFonts w:asciiTheme="minorHAnsi" w:hAnsiTheme="minorHAnsi" w:cstheme="minorHAnsi"/>
                <w:color w:val="000000"/>
                <w:sz w:val="22"/>
                <w:szCs w:val="22"/>
              </w:rPr>
            </w:pPr>
          </w:p>
        </w:tc>
      </w:tr>
      <w:tr w:rsidR="00806BA4" w:rsidRPr="00F84614" w14:paraId="45D4F036" w14:textId="5D9A6AAC"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A091CC2"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hlavního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AA130F8"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04E0628E"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F31878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A280FE5" w14:textId="77777777" w:rsidR="00806BA4" w:rsidRPr="00F84614" w:rsidRDefault="00806BA4" w:rsidP="006B38EF">
            <w:pPr>
              <w:ind w:left="50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DF6883B" w14:textId="77777777" w:rsidR="00806BA4" w:rsidRPr="00F84614" w:rsidRDefault="00806BA4" w:rsidP="006B38EF">
            <w:pPr>
              <w:ind w:left="50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15F60CC" w14:textId="77777777" w:rsidR="00806BA4" w:rsidRPr="00F84614" w:rsidRDefault="00806BA4" w:rsidP="006B38EF">
            <w:pPr>
              <w:ind w:left="50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9AA96FC" w14:textId="36D41611" w:rsidR="00806BA4" w:rsidRPr="00F84614" w:rsidRDefault="00806BA4" w:rsidP="006B38EF">
            <w:pPr>
              <w:ind w:left="50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7FB3D00" w14:textId="5A773149" w:rsidR="00806BA4" w:rsidRPr="00F84614" w:rsidRDefault="00806BA4" w:rsidP="006B38EF">
            <w:pPr>
              <w:ind w:left="509"/>
              <w:jc w:val="right"/>
              <w:rPr>
                <w:rFonts w:asciiTheme="minorHAnsi" w:hAnsiTheme="minorHAnsi" w:cstheme="minorHAnsi"/>
                <w:color w:val="000000"/>
                <w:sz w:val="22"/>
                <w:szCs w:val="22"/>
              </w:rPr>
            </w:pPr>
          </w:p>
        </w:tc>
      </w:tr>
      <w:tr w:rsidR="00806BA4" w:rsidRPr="00F84614" w14:paraId="02A9B05E" w14:textId="4C5FEDC9"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5102AF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pomocného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84D66C1"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C6BBADA"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BEC14A4"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7AE08A14"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31E0B71"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3B93EB9"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0C83EA8" w14:textId="431124B0"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1732081F" w14:textId="106F16BE"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4E351B89" w14:textId="756E4767"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42DFB01C"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pomocného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A73F13A"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CF9FA63"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D078A4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35505EE5" w14:textId="77777777" w:rsidR="00806BA4" w:rsidRPr="00F84614" w:rsidRDefault="00806BA4" w:rsidP="006B38EF">
            <w:pPr>
              <w:ind w:left="61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7554B42" w14:textId="77777777" w:rsidR="00806BA4" w:rsidRPr="00F84614" w:rsidRDefault="00806BA4" w:rsidP="006B38EF">
            <w:pPr>
              <w:ind w:left="61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67A6314F" w14:textId="77777777" w:rsidR="00806BA4" w:rsidRPr="00F84614" w:rsidRDefault="00806BA4" w:rsidP="006B38EF">
            <w:pPr>
              <w:ind w:left="61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FDBAFF6" w14:textId="74A7E26C" w:rsidR="00806BA4" w:rsidRPr="00F84614" w:rsidRDefault="00806BA4" w:rsidP="006B38EF">
            <w:pPr>
              <w:ind w:left="61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2B638D3" w14:textId="6D187F61" w:rsidR="00806BA4" w:rsidRPr="00F84614" w:rsidRDefault="00806BA4" w:rsidP="006B38EF">
            <w:pPr>
              <w:ind w:left="614"/>
              <w:jc w:val="right"/>
              <w:rPr>
                <w:rFonts w:asciiTheme="minorHAnsi" w:hAnsiTheme="minorHAnsi" w:cstheme="minorHAnsi"/>
                <w:color w:val="000000"/>
                <w:sz w:val="22"/>
                <w:szCs w:val="22"/>
              </w:rPr>
            </w:pPr>
          </w:p>
        </w:tc>
      </w:tr>
      <w:tr w:rsidR="00806BA4" w:rsidRPr="00F84614" w14:paraId="36E85C06" w14:textId="43AEBA9D"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66E3A92"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sekce kompenzačního vinutí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DC9F125" w14:textId="77777777" w:rsidR="00806BA4" w:rsidRPr="00F84614" w:rsidRDefault="00806BA4" w:rsidP="006B38EF">
            <w:pPr>
              <w:ind w:left="67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734E6D1" w14:textId="77777777" w:rsidR="00806BA4" w:rsidRPr="00F84614" w:rsidRDefault="00806BA4" w:rsidP="006B38EF">
            <w:pPr>
              <w:ind w:left="67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387B99E"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25%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8E8A623" w14:textId="77777777" w:rsidR="00806BA4" w:rsidRPr="00F84614" w:rsidRDefault="00806BA4" w:rsidP="006B38EF">
            <w:pPr>
              <w:ind w:left="67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03A47FB" w14:textId="77777777" w:rsidR="00806BA4" w:rsidRPr="00F84614" w:rsidRDefault="00806BA4" w:rsidP="006B38EF">
            <w:pPr>
              <w:ind w:left="67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19D94E4" w14:textId="77777777" w:rsidR="00806BA4" w:rsidRPr="00F84614" w:rsidRDefault="00806BA4" w:rsidP="006B38EF">
            <w:pPr>
              <w:ind w:left="67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63E08F32" w14:textId="6DBE8913" w:rsidR="00806BA4" w:rsidRPr="00F84614" w:rsidRDefault="00806BA4" w:rsidP="006B38EF">
            <w:pPr>
              <w:ind w:left="67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139E936" w14:textId="09FA56CC" w:rsidR="00806BA4" w:rsidRPr="00F84614" w:rsidRDefault="00806BA4" w:rsidP="006B38EF">
            <w:pPr>
              <w:ind w:left="674"/>
              <w:jc w:val="right"/>
              <w:rPr>
                <w:rFonts w:asciiTheme="minorHAnsi" w:hAnsiTheme="minorHAnsi" w:cstheme="minorHAnsi"/>
                <w:color w:val="000000"/>
                <w:sz w:val="22"/>
                <w:szCs w:val="22"/>
              </w:rPr>
            </w:pPr>
          </w:p>
        </w:tc>
      </w:tr>
      <w:tr w:rsidR="00806BA4" w:rsidRPr="00F84614" w14:paraId="3E9CD637" w14:textId="45B47DBB"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0B1F24F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Kompletní výměna kompenzačního vinutí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44DA59A5" w14:textId="77777777" w:rsidR="00806BA4" w:rsidRPr="00F84614" w:rsidRDefault="00806BA4" w:rsidP="006B38EF">
            <w:pPr>
              <w:ind w:left="73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07ADEC15" w14:textId="77777777" w:rsidR="00806BA4" w:rsidRPr="00F84614" w:rsidRDefault="00806BA4" w:rsidP="006B38EF">
            <w:pPr>
              <w:ind w:left="73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36468CA3"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B8E2D18" w14:textId="77777777" w:rsidR="00806BA4" w:rsidRPr="00F84614" w:rsidRDefault="00806BA4" w:rsidP="006B38EF">
            <w:pPr>
              <w:ind w:left="73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864D06E" w14:textId="77777777" w:rsidR="00806BA4" w:rsidRPr="00F84614" w:rsidRDefault="00806BA4" w:rsidP="006B38EF">
            <w:pPr>
              <w:ind w:left="73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99FBE86" w14:textId="77777777" w:rsidR="00806BA4" w:rsidRPr="00F84614" w:rsidRDefault="00806BA4" w:rsidP="006B38EF">
            <w:pPr>
              <w:ind w:left="73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61CDB8B3" w14:textId="5565B363" w:rsidR="00806BA4" w:rsidRPr="00F84614" w:rsidRDefault="00806BA4" w:rsidP="006B38EF">
            <w:pPr>
              <w:ind w:left="73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84842DB" w14:textId="38E26F1F" w:rsidR="00806BA4" w:rsidRPr="00F84614" w:rsidRDefault="00806BA4" w:rsidP="006B38EF">
            <w:pPr>
              <w:ind w:left="734"/>
              <w:jc w:val="right"/>
              <w:rPr>
                <w:rFonts w:asciiTheme="minorHAnsi" w:hAnsiTheme="minorHAnsi" w:cstheme="minorHAnsi"/>
                <w:color w:val="000000"/>
                <w:sz w:val="22"/>
                <w:szCs w:val="22"/>
              </w:rPr>
            </w:pPr>
          </w:p>
        </w:tc>
      </w:tr>
      <w:tr w:rsidR="00806BA4" w:rsidRPr="00F84614" w14:paraId="14C33443" w14:textId="47398FD1"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1D2D60C"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propojení hlavních pólů (sada/1 motor)</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306A4A93"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78BBB66D"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5452694F"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789EE352"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283C903"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637C55B"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0B37C5A" w14:textId="405CE130"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64F30FA" w14:textId="2C338CF6" w:rsidR="00806BA4" w:rsidRPr="00F84614" w:rsidRDefault="00806BA4" w:rsidP="006B38EF">
            <w:pPr>
              <w:jc w:val="right"/>
              <w:rPr>
                <w:rFonts w:asciiTheme="minorHAnsi" w:hAnsiTheme="minorHAnsi" w:cstheme="minorHAnsi"/>
                <w:color w:val="000000"/>
                <w:sz w:val="22"/>
                <w:szCs w:val="22"/>
              </w:rPr>
            </w:pPr>
          </w:p>
        </w:tc>
      </w:tr>
      <w:tr w:rsidR="00806BA4" w:rsidRPr="00F84614" w14:paraId="7C2DEA70" w14:textId="27169773"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FB89C5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propojení pomocných pólů (sada/1 motor)</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852E10C"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E902D3F"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C24CA51"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A7245CB"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CEC3159"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29BC15E3"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22819D6" w14:textId="649B0282"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8BCEC33" w14:textId="10B67160" w:rsidR="00806BA4" w:rsidRPr="00F84614" w:rsidRDefault="00806BA4" w:rsidP="006B38EF">
            <w:pPr>
              <w:jc w:val="right"/>
              <w:rPr>
                <w:rFonts w:asciiTheme="minorHAnsi" w:hAnsiTheme="minorHAnsi" w:cstheme="minorHAnsi"/>
                <w:color w:val="000000"/>
                <w:sz w:val="22"/>
                <w:szCs w:val="22"/>
              </w:rPr>
            </w:pPr>
          </w:p>
        </w:tc>
      </w:tr>
      <w:tr w:rsidR="00806BA4" w:rsidRPr="00F84614" w14:paraId="6227B3A3" w14:textId="72BE16B3"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887B2FE" w14:textId="77777777" w:rsidR="00806BA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Výměna propojení kompenzačního vinutí (sada/1 </w:t>
            </w:r>
            <w:r>
              <w:rPr>
                <w:rFonts w:asciiTheme="minorHAnsi" w:hAnsiTheme="minorHAnsi" w:cstheme="minorHAnsi"/>
                <w:color w:val="000000"/>
                <w:sz w:val="22"/>
                <w:szCs w:val="22"/>
              </w:rPr>
              <w:t>m</w:t>
            </w:r>
            <w:r w:rsidRPr="00F84614">
              <w:rPr>
                <w:rFonts w:asciiTheme="minorHAnsi" w:hAnsiTheme="minorHAnsi" w:cstheme="minorHAnsi"/>
                <w:color w:val="000000"/>
                <w:sz w:val="22"/>
                <w:szCs w:val="22"/>
              </w:rPr>
              <w:t>otor)</w:t>
            </w:r>
          </w:p>
          <w:p w14:paraId="58EA67C1" w14:textId="77777777" w:rsidR="00806BA4" w:rsidRPr="00F84614" w:rsidRDefault="00806BA4" w:rsidP="006B38EF">
            <w:pPr>
              <w:ind w:left="59"/>
              <w:rPr>
                <w:rFonts w:asciiTheme="minorHAnsi" w:hAnsiTheme="minorHAnsi" w:cstheme="minorHAnsi"/>
                <w:color w:val="000000"/>
                <w:sz w:val="22"/>
                <w:szCs w:val="22"/>
              </w:rPr>
            </w:pPr>
          </w:p>
        </w:tc>
        <w:tc>
          <w:tcPr>
            <w:tcW w:w="1395" w:type="dxa"/>
            <w:tcBorders>
              <w:top w:val="nil"/>
              <w:left w:val="single" w:sz="4" w:space="0" w:color="auto"/>
              <w:bottom w:val="single" w:sz="8" w:space="0" w:color="auto"/>
              <w:right w:val="single" w:sz="4" w:space="0" w:color="auto"/>
            </w:tcBorders>
            <w:shd w:val="clear" w:color="auto" w:fill="FFFFFF"/>
            <w:vAlign w:val="center"/>
          </w:tcPr>
          <w:p w14:paraId="339B3AC5"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52A615E"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5E65021"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F9CDAEE"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F87A73E"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7529246"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6A9386C" w14:textId="2FA06515"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179B762" w14:textId="1773F5CB" w:rsidR="00806BA4" w:rsidRPr="00F84614" w:rsidRDefault="00806BA4" w:rsidP="006B38EF">
            <w:pPr>
              <w:jc w:val="right"/>
              <w:rPr>
                <w:rFonts w:asciiTheme="minorHAnsi" w:hAnsiTheme="minorHAnsi" w:cstheme="minorHAnsi"/>
                <w:color w:val="000000"/>
                <w:sz w:val="22"/>
                <w:szCs w:val="22"/>
              </w:rPr>
            </w:pPr>
          </w:p>
        </w:tc>
      </w:tr>
      <w:tr w:rsidR="00806BA4" w:rsidRPr="00F84614" w14:paraId="4DA295E4" w14:textId="357CE2E0"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2823644F"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Oprava propojení kompenzačního vinutí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70CBFA58" w14:textId="77777777" w:rsidR="00806BA4" w:rsidRPr="00F84614" w:rsidRDefault="00806BA4" w:rsidP="006B38EF">
            <w:pPr>
              <w:ind w:left="76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5C500564" w14:textId="77777777" w:rsidR="00806BA4" w:rsidRPr="00F84614" w:rsidRDefault="00806BA4" w:rsidP="006B38EF">
            <w:pPr>
              <w:ind w:left="76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4EBBE4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62EE4675" w14:textId="77777777" w:rsidR="00806BA4" w:rsidRPr="00F84614" w:rsidRDefault="00806BA4" w:rsidP="006B38EF">
            <w:pPr>
              <w:ind w:left="76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A11F2F5" w14:textId="77777777" w:rsidR="00806BA4" w:rsidRPr="00F84614" w:rsidRDefault="00806BA4" w:rsidP="006B38EF">
            <w:pPr>
              <w:ind w:left="76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AB90128" w14:textId="77777777" w:rsidR="00806BA4" w:rsidRPr="00F84614" w:rsidRDefault="00806BA4" w:rsidP="006B38EF">
            <w:pPr>
              <w:ind w:left="76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7C78951" w14:textId="75C25162" w:rsidR="00806BA4" w:rsidRPr="00F84614" w:rsidRDefault="00806BA4" w:rsidP="006B38EF">
            <w:pPr>
              <w:ind w:left="76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13186EAA" w14:textId="34E6729C" w:rsidR="00806BA4" w:rsidRPr="00F84614" w:rsidRDefault="00806BA4" w:rsidP="006B38EF">
            <w:pPr>
              <w:ind w:left="764"/>
              <w:jc w:val="right"/>
              <w:rPr>
                <w:rFonts w:asciiTheme="minorHAnsi" w:hAnsiTheme="minorHAnsi" w:cstheme="minorHAnsi"/>
                <w:color w:val="000000"/>
                <w:sz w:val="22"/>
                <w:szCs w:val="22"/>
              </w:rPr>
            </w:pPr>
          </w:p>
        </w:tc>
      </w:tr>
      <w:tr w:rsidR="00806BA4" w:rsidRPr="00F84614" w14:paraId="4689711A" w14:textId="2B5A330C"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715D3374"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bandáže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F8BCB00" w14:textId="77777777" w:rsidR="00806BA4" w:rsidRPr="00F84614" w:rsidRDefault="00806BA4" w:rsidP="006B38EF">
            <w:pPr>
              <w:ind w:left="55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50F77B2B" w14:textId="77777777" w:rsidR="00806BA4" w:rsidRPr="00F84614" w:rsidRDefault="00806BA4" w:rsidP="006B38EF">
            <w:pPr>
              <w:ind w:left="55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13CF4FE"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A8F7BFB" w14:textId="77777777" w:rsidR="00806BA4" w:rsidRPr="00F84614" w:rsidRDefault="00806BA4" w:rsidP="006B38EF">
            <w:pPr>
              <w:ind w:left="55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D941F81" w14:textId="77777777" w:rsidR="00806BA4" w:rsidRPr="00F84614" w:rsidRDefault="00806BA4" w:rsidP="006B38EF">
            <w:pPr>
              <w:ind w:left="55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2BA95EB4" w14:textId="77777777" w:rsidR="00806BA4" w:rsidRPr="00F84614" w:rsidRDefault="00806BA4" w:rsidP="006B38EF">
            <w:pPr>
              <w:ind w:left="55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4EE486B" w14:textId="666E2C60" w:rsidR="00806BA4" w:rsidRPr="00F84614" w:rsidRDefault="00806BA4" w:rsidP="006B38EF">
            <w:pPr>
              <w:ind w:left="55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E650B2E" w14:textId="0CEB9636" w:rsidR="00806BA4" w:rsidRPr="00F84614" w:rsidRDefault="00806BA4" w:rsidP="006B38EF">
            <w:pPr>
              <w:ind w:left="554"/>
              <w:jc w:val="right"/>
              <w:rPr>
                <w:rFonts w:asciiTheme="minorHAnsi" w:hAnsiTheme="minorHAnsi" w:cstheme="minorHAnsi"/>
                <w:color w:val="000000"/>
                <w:sz w:val="22"/>
                <w:szCs w:val="22"/>
              </w:rPr>
            </w:pPr>
          </w:p>
        </w:tc>
      </w:tr>
      <w:tr w:rsidR="00806BA4" w:rsidRPr="00F84614" w14:paraId="62CFA5C9" w14:textId="456AC9E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1C4D919"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propojení sběrného ústrojí (sada/1 motor)</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7C96814"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4AA927F"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3EC2D3B3"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3405165"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57F6196"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58DE61F"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150EFB5" w14:textId="1BA2F496"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CD0E68F" w14:textId="045D108F" w:rsidR="00806BA4" w:rsidRPr="00F84614" w:rsidRDefault="00806BA4" w:rsidP="006B38EF">
            <w:pPr>
              <w:jc w:val="right"/>
              <w:rPr>
                <w:rFonts w:asciiTheme="minorHAnsi" w:hAnsiTheme="minorHAnsi" w:cstheme="minorHAnsi"/>
                <w:color w:val="000000"/>
                <w:sz w:val="22"/>
                <w:szCs w:val="22"/>
              </w:rPr>
            </w:pPr>
          </w:p>
        </w:tc>
      </w:tr>
      <w:tr w:rsidR="00806BA4" w:rsidRPr="00F84614" w14:paraId="5607BC62" w14:textId="6529B98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317F83E"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kartáčového držáku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599B55C3"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736019E"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DE8D3D4"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8134627" w14:textId="77777777" w:rsidR="00806BA4" w:rsidRPr="00F84614" w:rsidRDefault="00806BA4" w:rsidP="006B38EF">
            <w:pPr>
              <w:ind w:left="61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67733B6" w14:textId="77777777" w:rsidR="00806BA4" w:rsidRPr="00F84614" w:rsidRDefault="00806BA4" w:rsidP="006B38EF">
            <w:pPr>
              <w:ind w:left="61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637C52F" w14:textId="77777777" w:rsidR="00806BA4" w:rsidRPr="00F84614" w:rsidRDefault="00806BA4" w:rsidP="006B38EF">
            <w:pPr>
              <w:ind w:left="61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799F10F8" w14:textId="3FC225FA" w:rsidR="00806BA4" w:rsidRPr="00F84614" w:rsidRDefault="00806BA4" w:rsidP="006B38EF">
            <w:pPr>
              <w:ind w:left="61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CBFC8D0" w14:textId="1908973F" w:rsidR="00806BA4" w:rsidRPr="00F84614" w:rsidRDefault="00806BA4" w:rsidP="006B38EF">
            <w:pPr>
              <w:ind w:left="614"/>
              <w:jc w:val="right"/>
              <w:rPr>
                <w:rFonts w:asciiTheme="minorHAnsi" w:hAnsiTheme="minorHAnsi" w:cstheme="minorHAnsi"/>
                <w:color w:val="000000"/>
                <w:sz w:val="22"/>
                <w:szCs w:val="22"/>
              </w:rPr>
            </w:pPr>
          </w:p>
        </w:tc>
      </w:tr>
      <w:tr w:rsidR="00806BA4" w:rsidRPr="00F84614" w14:paraId="47B298EA" w14:textId="348799B2"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1D2F1C5" w14:textId="2A53AAD0"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Renovace kartáčového </w:t>
            </w:r>
            <w:r w:rsidRPr="00F84614">
              <w:rPr>
                <w:rFonts w:asciiTheme="minorHAnsi" w:hAnsiTheme="minorHAnsi" w:cstheme="minorHAnsi"/>
                <w:color w:val="000000"/>
                <w:sz w:val="22"/>
                <w:szCs w:val="22"/>
              </w:rPr>
              <w:lastRenderedPageBreak/>
              <w:t>držáku</w:t>
            </w:r>
            <w:r w:rsidR="007B17BE">
              <w:rPr>
                <w:rFonts w:asciiTheme="minorHAnsi" w:hAnsiTheme="minorHAnsi" w:cstheme="minorHAnsi"/>
                <w:color w:val="000000"/>
                <w:sz w:val="22"/>
                <w:szCs w:val="22"/>
              </w:rPr>
              <w:t xml:space="preserve"> (renovace držáků uhlíků)</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491B0D7" w14:textId="77777777" w:rsidR="00806BA4" w:rsidRPr="00F84614" w:rsidRDefault="00806BA4" w:rsidP="006B38EF">
            <w:pPr>
              <w:ind w:left="6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lastRenderedPageBreak/>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439EA45" w14:textId="77777777" w:rsidR="00806BA4" w:rsidRPr="00F84614" w:rsidRDefault="00806BA4" w:rsidP="006B38EF">
            <w:pPr>
              <w:ind w:left="6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CDD327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3CE580BB" w14:textId="77777777" w:rsidR="00806BA4" w:rsidRPr="00F84614" w:rsidRDefault="00806BA4" w:rsidP="006B38EF">
            <w:pPr>
              <w:ind w:left="65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B8851B0" w14:textId="77777777" w:rsidR="00806BA4" w:rsidRPr="00F84614" w:rsidRDefault="00806BA4" w:rsidP="006B38EF">
            <w:pPr>
              <w:ind w:left="65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7A99D06C" w14:textId="77777777" w:rsidR="00806BA4" w:rsidRPr="00F84614" w:rsidRDefault="00806BA4" w:rsidP="006B38EF">
            <w:pPr>
              <w:ind w:left="65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9F22676" w14:textId="74945BFC" w:rsidR="00806BA4" w:rsidRPr="00F84614" w:rsidRDefault="00806BA4" w:rsidP="006B38EF">
            <w:pPr>
              <w:ind w:left="65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1201C1A" w14:textId="665AF191" w:rsidR="00806BA4" w:rsidRPr="00F84614" w:rsidRDefault="00806BA4" w:rsidP="006B38EF">
            <w:pPr>
              <w:ind w:left="659"/>
              <w:jc w:val="right"/>
              <w:rPr>
                <w:rFonts w:asciiTheme="minorHAnsi" w:hAnsiTheme="minorHAnsi" w:cstheme="minorHAnsi"/>
                <w:color w:val="000000"/>
                <w:sz w:val="22"/>
                <w:szCs w:val="22"/>
              </w:rPr>
            </w:pPr>
          </w:p>
        </w:tc>
      </w:tr>
      <w:tr w:rsidR="00806BA4" w:rsidRPr="00F84614" w14:paraId="613B4DF5" w14:textId="57E2F480"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9A129E4"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roubíku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6D0E459" w14:textId="77777777" w:rsidR="00806BA4" w:rsidRPr="00F84614" w:rsidRDefault="00806BA4" w:rsidP="006B38EF">
            <w:pPr>
              <w:ind w:left="49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6D4FFFA" w14:textId="77777777" w:rsidR="00806BA4" w:rsidRPr="00F84614" w:rsidRDefault="00806BA4" w:rsidP="006B38EF">
            <w:pPr>
              <w:ind w:left="49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46CE4E7"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096258C" w14:textId="77777777" w:rsidR="00806BA4" w:rsidRPr="00F84614" w:rsidRDefault="00806BA4" w:rsidP="006B38EF">
            <w:pPr>
              <w:ind w:left="49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B2B251B" w14:textId="77777777" w:rsidR="00806BA4" w:rsidRPr="00F84614" w:rsidRDefault="00806BA4" w:rsidP="006B38EF">
            <w:pPr>
              <w:ind w:left="49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BEBF316" w14:textId="77777777" w:rsidR="00806BA4" w:rsidRPr="00F84614" w:rsidRDefault="00806BA4" w:rsidP="006B38EF">
            <w:pPr>
              <w:ind w:left="49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B529E4D" w14:textId="79DDC56E" w:rsidR="00806BA4" w:rsidRPr="00F84614" w:rsidRDefault="00806BA4" w:rsidP="006B38EF">
            <w:pPr>
              <w:ind w:left="49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8CAB149" w14:textId="69BA4E16" w:rsidR="00806BA4" w:rsidRPr="00F84614" w:rsidRDefault="00806BA4" w:rsidP="006B38EF">
            <w:pPr>
              <w:ind w:left="494"/>
              <w:jc w:val="right"/>
              <w:rPr>
                <w:rFonts w:asciiTheme="minorHAnsi" w:hAnsiTheme="minorHAnsi" w:cstheme="minorHAnsi"/>
                <w:color w:val="000000"/>
                <w:sz w:val="22"/>
                <w:szCs w:val="22"/>
              </w:rPr>
            </w:pPr>
          </w:p>
        </w:tc>
      </w:tr>
      <w:tr w:rsidR="00806BA4" w:rsidRPr="00F84614" w14:paraId="0EBC11FC" w14:textId="53000EBE" w:rsidTr="00A93B59">
        <w:trPr>
          <w:trHeight w:val="300"/>
        </w:trPr>
        <w:tc>
          <w:tcPr>
            <w:tcW w:w="1742" w:type="dxa"/>
            <w:tcBorders>
              <w:top w:val="nil"/>
              <w:left w:val="single" w:sz="8" w:space="0" w:color="auto"/>
              <w:bottom w:val="single" w:sz="4" w:space="0" w:color="auto"/>
              <w:right w:val="single" w:sz="4" w:space="0" w:color="auto"/>
            </w:tcBorders>
            <w:shd w:val="clear" w:color="auto" w:fill="FFFFFF"/>
            <w:tcMar>
              <w:top w:w="0" w:type="dxa"/>
              <w:left w:w="70" w:type="dxa"/>
              <w:bottom w:w="0" w:type="dxa"/>
              <w:right w:w="70" w:type="dxa"/>
            </w:tcMar>
            <w:vAlign w:val="bottom"/>
            <w:hideMark/>
          </w:tcPr>
          <w:p w14:paraId="3B2A8A7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Výměna kabeláže od </w:t>
            </w:r>
            <w:proofErr w:type="spellStart"/>
            <w:r w:rsidRPr="00F84614">
              <w:rPr>
                <w:rFonts w:asciiTheme="minorHAnsi" w:hAnsiTheme="minorHAnsi" w:cstheme="minorHAnsi"/>
                <w:color w:val="000000"/>
                <w:sz w:val="22"/>
                <w:szCs w:val="22"/>
              </w:rPr>
              <w:t>mezisvorkovnice</w:t>
            </w:r>
            <w:proofErr w:type="spellEnd"/>
            <w:r w:rsidRPr="00F84614">
              <w:rPr>
                <w:rFonts w:asciiTheme="minorHAnsi" w:hAnsiTheme="minorHAnsi" w:cstheme="minorHAnsi"/>
                <w:color w:val="000000"/>
                <w:sz w:val="22"/>
                <w:szCs w:val="22"/>
              </w:rPr>
              <w:t xml:space="preserve"> do TM (sada/1 </w:t>
            </w:r>
            <w:proofErr w:type="gramStart"/>
            <w:r w:rsidRPr="00F84614">
              <w:rPr>
                <w:rFonts w:asciiTheme="minorHAnsi" w:hAnsiTheme="minorHAnsi" w:cstheme="minorHAnsi"/>
                <w:color w:val="000000"/>
                <w:sz w:val="22"/>
                <w:szCs w:val="22"/>
              </w:rPr>
              <w:t xml:space="preserve">motor)   </w:t>
            </w:r>
            <w:proofErr w:type="gramEnd"/>
            <w:r w:rsidRPr="00F84614">
              <w:rPr>
                <w:rFonts w:asciiTheme="minorHAnsi" w:hAnsiTheme="minorHAnsi" w:cstheme="minorHAnsi"/>
                <w:color w:val="000000"/>
                <w:sz w:val="22"/>
                <w:szCs w:val="22"/>
              </w:rPr>
              <w:t xml:space="preserve">      </w:t>
            </w:r>
          </w:p>
        </w:tc>
        <w:tc>
          <w:tcPr>
            <w:tcW w:w="1395" w:type="dxa"/>
            <w:tcBorders>
              <w:top w:val="nil"/>
              <w:left w:val="single" w:sz="4" w:space="0" w:color="auto"/>
              <w:bottom w:val="single" w:sz="4" w:space="0" w:color="auto"/>
              <w:right w:val="single" w:sz="4" w:space="0" w:color="auto"/>
            </w:tcBorders>
            <w:shd w:val="clear" w:color="auto" w:fill="FFFFFF"/>
            <w:vAlign w:val="center"/>
          </w:tcPr>
          <w:p w14:paraId="6A0F6400"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4" w:space="0" w:color="auto"/>
              <w:right w:val="single" w:sz="8" w:space="0" w:color="auto"/>
            </w:tcBorders>
            <w:shd w:val="clear" w:color="auto" w:fill="FFFFFF"/>
            <w:vAlign w:val="center"/>
          </w:tcPr>
          <w:p w14:paraId="6B7C539A"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4" w:space="0" w:color="auto"/>
              <w:right w:val="single" w:sz="8" w:space="0" w:color="auto"/>
            </w:tcBorders>
            <w:shd w:val="clear" w:color="auto" w:fill="FFFFFF"/>
            <w:vAlign w:val="bottom"/>
          </w:tcPr>
          <w:p w14:paraId="1BA0219A"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4" w:space="0" w:color="auto"/>
              <w:right w:val="single" w:sz="8" w:space="0" w:color="auto"/>
            </w:tcBorders>
            <w:shd w:val="clear" w:color="auto" w:fill="FFFFFF"/>
          </w:tcPr>
          <w:p w14:paraId="6935BEB9" w14:textId="77777777" w:rsidR="00806BA4" w:rsidRPr="00F84614" w:rsidRDefault="00806BA4" w:rsidP="006B38EF">
            <w:pPr>
              <w:ind w:left="59"/>
              <w:jc w:val="right"/>
              <w:rPr>
                <w:rFonts w:asciiTheme="minorHAnsi" w:hAnsiTheme="minorHAnsi" w:cstheme="minorHAnsi"/>
                <w:color w:val="000000"/>
                <w:sz w:val="22"/>
                <w:szCs w:val="22"/>
              </w:rPr>
            </w:pPr>
          </w:p>
        </w:tc>
        <w:tc>
          <w:tcPr>
            <w:tcW w:w="1134" w:type="dxa"/>
            <w:tcBorders>
              <w:top w:val="nil"/>
              <w:left w:val="single" w:sz="4" w:space="0" w:color="auto"/>
              <w:bottom w:val="single" w:sz="4" w:space="0" w:color="auto"/>
              <w:right w:val="single" w:sz="8" w:space="0" w:color="auto"/>
            </w:tcBorders>
            <w:shd w:val="clear" w:color="auto" w:fill="FFFFFF"/>
          </w:tcPr>
          <w:p w14:paraId="4DE2BEBC" w14:textId="77777777" w:rsidR="00806BA4" w:rsidRPr="00F84614" w:rsidRDefault="00806BA4" w:rsidP="006B38EF">
            <w:pPr>
              <w:ind w:left="59"/>
              <w:jc w:val="right"/>
              <w:rPr>
                <w:rFonts w:asciiTheme="minorHAnsi" w:hAnsiTheme="minorHAnsi" w:cstheme="minorHAnsi"/>
                <w:color w:val="000000"/>
                <w:sz w:val="22"/>
                <w:szCs w:val="22"/>
              </w:rPr>
            </w:pPr>
          </w:p>
        </w:tc>
        <w:tc>
          <w:tcPr>
            <w:tcW w:w="1026" w:type="dxa"/>
            <w:tcBorders>
              <w:top w:val="nil"/>
              <w:left w:val="single" w:sz="4" w:space="0" w:color="auto"/>
              <w:bottom w:val="single" w:sz="4" w:space="0" w:color="auto"/>
              <w:right w:val="single" w:sz="4" w:space="0" w:color="auto"/>
            </w:tcBorders>
            <w:shd w:val="clear" w:color="auto" w:fill="FFFFFF"/>
          </w:tcPr>
          <w:p w14:paraId="7483D2C4" w14:textId="77777777" w:rsidR="00806BA4" w:rsidRPr="00F84614" w:rsidRDefault="00806BA4" w:rsidP="006B38EF">
            <w:pPr>
              <w:ind w:left="59"/>
              <w:jc w:val="right"/>
              <w:rPr>
                <w:rFonts w:asciiTheme="minorHAnsi" w:hAnsiTheme="minorHAnsi" w:cstheme="minorHAnsi"/>
                <w:color w:val="000000"/>
                <w:sz w:val="22"/>
                <w:szCs w:val="22"/>
              </w:rPr>
            </w:pPr>
          </w:p>
        </w:tc>
        <w:tc>
          <w:tcPr>
            <w:tcW w:w="1021" w:type="dxa"/>
            <w:tcBorders>
              <w:top w:val="nil"/>
              <w:left w:val="single" w:sz="4" w:space="0" w:color="auto"/>
              <w:bottom w:val="single" w:sz="4" w:space="0" w:color="auto"/>
              <w:right w:val="single" w:sz="4" w:space="0" w:color="auto"/>
            </w:tcBorders>
            <w:shd w:val="clear" w:color="auto" w:fill="FFFFFF"/>
          </w:tcPr>
          <w:p w14:paraId="72754DD0" w14:textId="35D98303" w:rsidR="00806BA4" w:rsidRPr="00F84614" w:rsidRDefault="00806BA4" w:rsidP="006B38EF">
            <w:pPr>
              <w:ind w:left="59"/>
              <w:jc w:val="right"/>
              <w:rPr>
                <w:rFonts w:asciiTheme="minorHAnsi" w:hAnsiTheme="minorHAnsi" w:cstheme="minorHAnsi"/>
                <w:color w:val="000000"/>
                <w:sz w:val="22"/>
                <w:szCs w:val="22"/>
              </w:rPr>
            </w:pPr>
          </w:p>
        </w:tc>
        <w:tc>
          <w:tcPr>
            <w:tcW w:w="930" w:type="dxa"/>
            <w:tcBorders>
              <w:top w:val="nil"/>
              <w:left w:val="single" w:sz="4" w:space="0" w:color="auto"/>
              <w:bottom w:val="single" w:sz="4" w:space="0" w:color="auto"/>
              <w:right w:val="single" w:sz="8" w:space="0" w:color="auto"/>
            </w:tcBorders>
            <w:shd w:val="clear" w:color="auto" w:fill="FFFFFF"/>
          </w:tcPr>
          <w:p w14:paraId="444264F7" w14:textId="1B8FB090" w:rsidR="00806BA4" w:rsidRPr="00F84614" w:rsidRDefault="00806BA4" w:rsidP="006B38EF">
            <w:pPr>
              <w:ind w:left="59"/>
              <w:jc w:val="right"/>
              <w:rPr>
                <w:rFonts w:asciiTheme="minorHAnsi" w:hAnsiTheme="minorHAnsi" w:cstheme="minorHAnsi"/>
                <w:color w:val="000000"/>
                <w:sz w:val="22"/>
                <w:szCs w:val="22"/>
              </w:rPr>
            </w:pPr>
          </w:p>
        </w:tc>
      </w:tr>
      <w:tr w:rsidR="00A93B59" w:rsidRPr="00F84614" w14:paraId="2262A948" w14:textId="42283EAF" w:rsidTr="00A1092F">
        <w:trPr>
          <w:trHeight w:val="300"/>
        </w:trPr>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339DEB0E" w14:textId="5E49EA2C" w:rsidR="00A93B59" w:rsidRPr="00C33B9F" w:rsidRDefault="00A93B59" w:rsidP="00A93B59">
            <w:pPr>
              <w:ind w:left="59"/>
              <w:rPr>
                <w:rFonts w:asciiTheme="minorHAnsi" w:hAnsiTheme="minorHAnsi" w:cstheme="minorHAnsi"/>
                <w:b/>
                <w:bCs/>
                <w:color w:val="000000"/>
                <w:sz w:val="22"/>
                <w:szCs w:val="22"/>
              </w:rPr>
            </w:pPr>
            <w:r w:rsidRPr="00C33B9F">
              <w:rPr>
                <w:rFonts w:asciiTheme="minorHAnsi" w:hAnsiTheme="minorHAnsi" w:cstheme="minorHAnsi"/>
                <w:b/>
                <w:bCs/>
                <w:color w:val="000000"/>
                <w:sz w:val="22"/>
                <w:szCs w:val="22"/>
              </w:rPr>
              <w:t>Cena celkem</w:t>
            </w:r>
            <w:r>
              <w:rPr>
                <w:rFonts w:asciiTheme="minorHAnsi" w:hAnsiTheme="minorHAnsi" w:cstheme="minorHAnsi"/>
                <w:b/>
                <w:bCs/>
                <w:color w:val="000000"/>
                <w:sz w:val="22"/>
                <w:szCs w:val="22"/>
              </w:rPr>
              <w:t xml:space="preserve"> v Kč</w:t>
            </w:r>
            <w:r w:rsidRPr="00C33B9F">
              <w:rPr>
                <w:rFonts w:asciiTheme="minorHAnsi" w:hAnsiTheme="minorHAnsi" w:cstheme="minorHAnsi"/>
                <w:b/>
                <w:bCs/>
                <w:color w:val="000000"/>
                <w:sz w:val="22"/>
                <w:szCs w:val="22"/>
              </w:rPr>
              <w:t xml:space="preserve"> bez DPH</w:t>
            </w:r>
          </w:p>
        </w:tc>
        <w:tc>
          <w:tcPr>
            <w:tcW w:w="4962" w:type="dxa"/>
            <w:gridSpan w:val="5"/>
            <w:tcBorders>
              <w:top w:val="single" w:sz="4" w:space="0" w:color="auto"/>
              <w:left w:val="single" w:sz="4" w:space="0" w:color="auto"/>
              <w:bottom w:val="single" w:sz="4" w:space="0" w:color="auto"/>
              <w:right w:val="single" w:sz="4" w:space="0" w:color="auto"/>
            </w:tcBorders>
            <w:shd w:val="clear" w:color="auto" w:fill="FFFFFF"/>
          </w:tcPr>
          <w:p w14:paraId="1CF98915" w14:textId="19372C09" w:rsidR="00A93B59" w:rsidRPr="00C33B9F" w:rsidRDefault="00A93B59" w:rsidP="006B38EF">
            <w:pPr>
              <w:ind w:left="59"/>
              <w:jc w:val="right"/>
              <w:rPr>
                <w:rFonts w:asciiTheme="minorHAnsi" w:hAnsiTheme="minorHAnsi" w:cstheme="minorHAnsi"/>
                <w:b/>
                <w:bCs/>
                <w:color w:val="000000"/>
                <w:sz w:val="22"/>
                <w:szCs w:val="22"/>
              </w:rPr>
            </w:pPr>
          </w:p>
        </w:tc>
      </w:tr>
    </w:tbl>
    <w:p w14:paraId="3E04F2AB" w14:textId="77777777" w:rsidR="000811D4" w:rsidRPr="00E83407" w:rsidRDefault="000811D4" w:rsidP="000811D4">
      <w:pPr>
        <w:spacing w:before="60"/>
        <w:jc w:val="both"/>
        <w:rPr>
          <w:rFonts w:ascii="Calibri" w:hAnsi="Calibri"/>
          <w:sz w:val="22"/>
        </w:rPr>
      </w:pPr>
    </w:p>
    <w:p w14:paraId="7BB8DA75" w14:textId="77777777" w:rsidR="00101150" w:rsidRPr="005424BD" w:rsidRDefault="00101150" w:rsidP="00101150">
      <w:pPr>
        <w:jc w:val="both"/>
        <w:rPr>
          <w:szCs w:val="22"/>
        </w:rPr>
      </w:pPr>
    </w:p>
    <w:p w14:paraId="7F8195E6" w14:textId="0514F35A" w:rsidR="00BC15A0" w:rsidRDefault="00BC15A0" w:rsidP="001B02C8">
      <w:pPr>
        <w:spacing w:before="60"/>
        <w:jc w:val="both"/>
        <w:rPr>
          <w:rFonts w:ascii="Calibri" w:hAnsi="Calibri"/>
          <w:b/>
          <w:bCs/>
          <w:sz w:val="22"/>
        </w:rPr>
      </w:pPr>
    </w:p>
    <w:p w14:paraId="0FC87141" w14:textId="1E4FC4A0" w:rsidR="00BC15A0" w:rsidRDefault="00BC15A0" w:rsidP="001B02C8">
      <w:pPr>
        <w:spacing w:before="60"/>
        <w:jc w:val="both"/>
        <w:rPr>
          <w:rFonts w:ascii="Calibri" w:hAnsi="Calibri"/>
          <w:b/>
          <w:bCs/>
          <w:sz w:val="22"/>
        </w:rPr>
      </w:pPr>
    </w:p>
    <w:p w14:paraId="7536E99D" w14:textId="56AD34C7" w:rsidR="00E940E4" w:rsidRDefault="00E940E4" w:rsidP="001B02C8">
      <w:pPr>
        <w:spacing w:before="60"/>
        <w:jc w:val="both"/>
        <w:rPr>
          <w:rFonts w:ascii="Calibri" w:hAnsi="Calibri"/>
          <w:b/>
          <w:bCs/>
          <w:sz w:val="22"/>
        </w:rPr>
      </w:pPr>
    </w:p>
    <w:p w14:paraId="4DCEA32A" w14:textId="0B56592E" w:rsidR="00E940E4" w:rsidRDefault="00E940E4" w:rsidP="001B02C8">
      <w:pPr>
        <w:spacing w:before="60"/>
        <w:jc w:val="both"/>
        <w:rPr>
          <w:rFonts w:ascii="Calibri" w:hAnsi="Calibri"/>
          <w:b/>
          <w:bCs/>
          <w:sz w:val="22"/>
        </w:rPr>
      </w:pPr>
    </w:p>
    <w:p w14:paraId="0AA7E1CD" w14:textId="658E2FC4" w:rsidR="00E940E4" w:rsidRDefault="00E940E4" w:rsidP="001B02C8">
      <w:pPr>
        <w:spacing w:before="60"/>
        <w:jc w:val="both"/>
        <w:rPr>
          <w:rFonts w:ascii="Calibri" w:hAnsi="Calibri"/>
          <w:b/>
          <w:bCs/>
          <w:sz w:val="22"/>
        </w:rPr>
      </w:pPr>
    </w:p>
    <w:p w14:paraId="1ACB582F" w14:textId="0602BEB9" w:rsidR="00E940E4" w:rsidRDefault="00E940E4" w:rsidP="001B02C8">
      <w:pPr>
        <w:spacing w:before="60"/>
        <w:jc w:val="both"/>
        <w:rPr>
          <w:rFonts w:ascii="Calibri" w:hAnsi="Calibri"/>
          <w:b/>
          <w:bCs/>
          <w:sz w:val="22"/>
        </w:rPr>
      </w:pPr>
    </w:p>
    <w:p w14:paraId="325B62CD" w14:textId="76EA10A9" w:rsidR="00E940E4" w:rsidRDefault="00E940E4" w:rsidP="001B02C8">
      <w:pPr>
        <w:spacing w:before="60"/>
        <w:jc w:val="both"/>
        <w:rPr>
          <w:rFonts w:ascii="Calibri" w:hAnsi="Calibri"/>
          <w:b/>
          <w:bCs/>
          <w:sz w:val="22"/>
        </w:rPr>
      </w:pPr>
    </w:p>
    <w:p w14:paraId="0C8E1A76" w14:textId="4299C61B" w:rsidR="00E940E4" w:rsidRDefault="00E940E4" w:rsidP="001B02C8">
      <w:pPr>
        <w:spacing w:before="60"/>
        <w:jc w:val="both"/>
        <w:rPr>
          <w:rFonts w:ascii="Calibri" w:hAnsi="Calibri"/>
          <w:b/>
          <w:bCs/>
          <w:sz w:val="22"/>
        </w:rPr>
      </w:pPr>
    </w:p>
    <w:p w14:paraId="2051DE37" w14:textId="7FC6A6BD" w:rsidR="00E940E4" w:rsidRDefault="00E940E4" w:rsidP="001B02C8">
      <w:pPr>
        <w:spacing w:before="60"/>
        <w:jc w:val="both"/>
        <w:rPr>
          <w:rFonts w:ascii="Calibri" w:hAnsi="Calibri"/>
          <w:b/>
          <w:bCs/>
          <w:sz w:val="22"/>
        </w:rPr>
      </w:pPr>
    </w:p>
    <w:p w14:paraId="02F79ACC" w14:textId="6FFA3A94" w:rsidR="00E940E4" w:rsidRDefault="00E940E4" w:rsidP="001B02C8">
      <w:pPr>
        <w:spacing w:before="60"/>
        <w:jc w:val="both"/>
        <w:rPr>
          <w:rFonts w:ascii="Calibri" w:hAnsi="Calibri"/>
          <w:b/>
          <w:bCs/>
          <w:sz w:val="22"/>
        </w:rPr>
      </w:pPr>
    </w:p>
    <w:p w14:paraId="6DA641FE" w14:textId="1E3E925B" w:rsidR="00E940E4" w:rsidRDefault="00E940E4" w:rsidP="001B02C8">
      <w:pPr>
        <w:spacing w:before="60"/>
        <w:jc w:val="both"/>
        <w:rPr>
          <w:rFonts w:ascii="Calibri" w:hAnsi="Calibri"/>
          <w:b/>
          <w:bCs/>
          <w:sz w:val="22"/>
        </w:rPr>
      </w:pPr>
    </w:p>
    <w:p w14:paraId="618161E2" w14:textId="3B94F71D" w:rsidR="00E940E4" w:rsidRDefault="00E940E4" w:rsidP="001B02C8">
      <w:pPr>
        <w:spacing w:before="60"/>
        <w:jc w:val="both"/>
        <w:rPr>
          <w:rFonts w:ascii="Calibri" w:hAnsi="Calibri"/>
          <w:b/>
          <w:bCs/>
          <w:sz w:val="22"/>
        </w:rPr>
      </w:pPr>
    </w:p>
    <w:p w14:paraId="5CD8EF79" w14:textId="0967C9EE" w:rsidR="00E940E4" w:rsidRDefault="00E940E4" w:rsidP="001B02C8">
      <w:pPr>
        <w:spacing w:before="60"/>
        <w:jc w:val="both"/>
        <w:rPr>
          <w:rFonts w:ascii="Calibri" w:hAnsi="Calibri"/>
          <w:b/>
          <w:bCs/>
          <w:sz w:val="22"/>
        </w:rPr>
      </w:pPr>
    </w:p>
    <w:p w14:paraId="6DBA622F" w14:textId="2255A428" w:rsidR="00E940E4" w:rsidRDefault="00E940E4" w:rsidP="001B02C8">
      <w:pPr>
        <w:spacing w:before="60"/>
        <w:jc w:val="both"/>
        <w:rPr>
          <w:rFonts w:ascii="Calibri" w:hAnsi="Calibri"/>
          <w:b/>
          <w:bCs/>
          <w:sz w:val="22"/>
        </w:rPr>
      </w:pPr>
    </w:p>
    <w:p w14:paraId="4A874868" w14:textId="42F18843" w:rsidR="00E940E4" w:rsidRDefault="00E940E4" w:rsidP="001B02C8">
      <w:pPr>
        <w:spacing w:before="60"/>
        <w:jc w:val="both"/>
        <w:rPr>
          <w:rFonts w:ascii="Calibri" w:hAnsi="Calibri"/>
          <w:b/>
          <w:bCs/>
          <w:sz w:val="22"/>
        </w:rPr>
      </w:pPr>
    </w:p>
    <w:p w14:paraId="47053AF2" w14:textId="2EB33021" w:rsidR="00E940E4" w:rsidRDefault="00E940E4" w:rsidP="001B02C8">
      <w:pPr>
        <w:spacing w:before="60"/>
        <w:jc w:val="both"/>
        <w:rPr>
          <w:rFonts w:ascii="Calibri" w:hAnsi="Calibri"/>
          <w:b/>
          <w:bCs/>
          <w:sz w:val="22"/>
        </w:rPr>
      </w:pPr>
    </w:p>
    <w:p w14:paraId="2B4A3024" w14:textId="582599DC" w:rsidR="00E940E4" w:rsidRDefault="00E940E4" w:rsidP="001B02C8">
      <w:pPr>
        <w:spacing w:before="60"/>
        <w:jc w:val="both"/>
        <w:rPr>
          <w:rFonts w:ascii="Calibri" w:hAnsi="Calibri"/>
          <w:b/>
          <w:bCs/>
          <w:sz w:val="22"/>
        </w:rPr>
      </w:pPr>
    </w:p>
    <w:p w14:paraId="358C8362" w14:textId="6A99271B" w:rsidR="00E940E4" w:rsidRDefault="00E940E4" w:rsidP="001B02C8">
      <w:pPr>
        <w:spacing w:before="60"/>
        <w:jc w:val="both"/>
        <w:rPr>
          <w:rFonts w:ascii="Calibri" w:hAnsi="Calibri"/>
          <w:b/>
          <w:bCs/>
          <w:sz w:val="22"/>
        </w:rPr>
      </w:pPr>
    </w:p>
    <w:p w14:paraId="107E3537" w14:textId="54CC42DD" w:rsidR="00E940E4" w:rsidRDefault="00E940E4" w:rsidP="001B02C8">
      <w:pPr>
        <w:spacing w:before="60"/>
        <w:jc w:val="both"/>
        <w:rPr>
          <w:rFonts w:ascii="Calibri" w:hAnsi="Calibri"/>
          <w:b/>
          <w:bCs/>
          <w:sz w:val="22"/>
        </w:rPr>
      </w:pPr>
    </w:p>
    <w:p w14:paraId="3B2E07DB" w14:textId="6FF021CA" w:rsidR="00E940E4" w:rsidRDefault="00E940E4" w:rsidP="001B02C8">
      <w:pPr>
        <w:spacing w:before="60"/>
        <w:jc w:val="both"/>
        <w:rPr>
          <w:rFonts w:ascii="Calibri" w:hAnsi="Calibri"/>
          <w:b/>
          <w:bCs/>
          <w:sz w:val="22"/>
        </w:rPr>
      </w:pPr>
    </w:p>
    <w:p w14:paraId="6A4D3C4A" w14:textId="300ED11B" w:rsidR="00E940E4" w:rsidRDefault="00E940E4" w:rsidP="001B02C8">
      <w:pPr>
        <w:spacing w:before="60"/>
        <w:jc w:val="both"/>
        <w:rPr>
          <w:rFonts w:ascii="Calibri" w:hAnsi="Calibri"/>
          <w:b/>
          <w:bCs/>
          <w:sz w:val="22"/>
        </w:rPr>
      </w:pPr>
    </w:p>
    <w:p w14:paraId="4378B3B4" w14:textId="0892D164" w:rsidR="00E940E4" w:rsidRDefault="00E940E4" w:rsidP="001B02C8">
      <w:pPr>
        <w:spacing w:before="60"/>
        <w:jc w:val="both"/>
        <w:rPr>
          <w:rFonts w:ascii="Calibri" w:hAnsi="Calibri"/>
          <w:b/>
          <w:bCs/>
          <w:sz w:val="22"/>
        </w:rPr>
      </w:pPr>
    </w:p>
    <w:p w14:paraId="0377AA5F" w14:textId="20CFA51A" w:rsidR="00E940E4" w:rsidRDefault="00E940E4" w:rsidP="001B02C8">
      <w:pPr>
        <w:spacing w:before="60"/>
        <w:jc w:val="both"/>
        <w:rPr>
          <w:rFonts w:ascii="Calibri" w:hAnsi="Calibri"/>
          <w:b/>
          <w:bCs/>
          <w:sz w:val="22"/>
        </w:rPr>
      </w:pPr>
    </w:p>
    <w:p w14:paraId="58FD9ED3" w14:textId="14C2F054" w:rsidR="00E940E4" w:rsidRDefault="00E940E4" w:rsidP="001B02C8">
      <w:pPr>
        <w:spacing w:before="60"/>
        <w:jc w:val="both"/>
        <w:rPr>
          <w:rFonts w:ascii="Calibri" w:hAnsi="Calibri"/>
          <w:b/>
          <w:bCs/>
          <w:sz w:val="22"/>
        </w:rPr>
      </w:pPr>
    </w:p>
    <w:p w14:paraId="158A7AAB" w14:textId="7C90B5C7" w:rsidR="00E940E4" w:rsidRDefault="00E940E4" w:rsidP="001B02C8">
      <w:pPr>
        <w:spacing w:before="60"/>
        <w:jc w:val="both"/>
        <w:rPr>
          <w:rFonts w:ascii="Calibri" w:hAnsi="Calibri"/>
          <w:b/>
          <w:bCs/>
          <w:sz w:val="22"/>
        </w:rPr>
      </w:pPr>
    </w:p>
    <w:p w14:paraId="569A9452" w14:textId="0338DF8A" w:rsidR="00E940E4" w:rsidRDefault="00E940E4" w:rsidP="001B02C8">
      <w:pPr>
        <w:spacing w:before="60"/>
        <w:jc w:val="both"/>
        <w:rPr>
          <w:rFonts w:ascii="Calibri" w:hAnsi="Calibri"/>
          <w:b/>
          <w:bCs/>
          <w:sz w:val="22"/>
        </w:rPr>
      </w:pPr>
    </w:p>
    <w:p w14:paraId="37E46B21" w14:textId="50EE9B18" w:rsidR="00E940E4" w:rsidRDefault="00E940E4" w:rsidP="001B02C8">
      <w:pPr>
        <w:spacing w:before="60"/>
        <w:jc w:val="both"/>
        <w:rPr>
          <w:rFonts w:ascii="Calibri" w:hAnsi="Calibri"/>
          <w:b/>
          <w:bCs/>
          <w:sz w:val="22"/>
        </w:rPr>
      </w:pPr>
    </w:p>
    <w:p w14:paraId="6CC0CAD9" w14:textId="3B32CC96" w:rsidR="00E940E4" w:rsidRDefault="00E940E4" w:rsidP="001B02C8">
      <w:pPr>
        <w:spacing w:before="60"/>
        <w:jc w:val="both"/>
        <w:rPr>
          <w:rFonts w:ascii="Calibri" w:hAnsi="Calibri"/>
          <w:b/>
          <w:bCs/>
          <w:sz w:val="22"/>
        </w:rPr>
      </w:pPr>
    </w:p>
    <w:p w14:paraId="26DF63BF" w14:textId="63025447" w:rsidR="00E940E4" w:rsidRDefault="00E940E4" w:rsidP="001B02C8">
      <w:pPr>
        <w:spacing w:before="60"/>
        <w:jc w:val="both"/>
        <w:rPr>
          <w:rFonts w:ascii="Calibri" w:hAnsi="Calibri"/>
          <w:b/>
          <w:bCs/>
          <w:sz w:val="22"/>
        </w:rPr>
      </w:pPr>
    </w:p>
    <w:p w14:paraId="6B6802FA" w14:textId="10473333" w:rsidR="00E940E4" w:rsidRDefault="00E940E4" w:rsidP="001B02C8">
      <w:pPr>
        <w:spacing w:before="60"/>
        <w:jc w:val="both"/>
        <w:rPr>
          <w:rFonts w:ascii="Calibri" w:hAnsi="Calibri"/>
          <w:b/>
          <w:bCs/>
          <w:sz w:val="22"/>
        </w:rPr>
      </w:pPr>
    </w:p>
    <w:p w14:paraId="1683E11B" w14:textId="5C5F776A" w:rsidR="00E940E4" w:rsidRDefault="00E940E4" w:rsidP="001B02C8">
      <w:pPr>
        <w:spacing w:before="60"/>
        <w:jc w:val="both"/>
        <w:rPr>
          <w:rFonts w:ascii="Calibri" w:hAnsi="Calibri"/>
          <w:b/>
          <w:bCs/>
          <w:sz w:val="22"/>
        </w:rPr>
      </w:pPr>
    </w:p>
    <w:p w14:paraId="5574F699" w14:textId="0325244D" w:rsidR="00E940E4" w:rsidRDefault="00E940E4" w:rsidP="001B02C8">
      <w:pPr>
        <w:spacing w:before="60"/>
        <w:jc w:val="both"/>
        <w:rPr>
          <w:rFonts w:ascii="Calibri" w:hAnsi="Calibri"/>
          <w:b/>
          <w:bCs/>
          <w:sz w:val="22"/>
        </w:rPr>
      </w:pPr>
    </w:p>
    <w:p w14:paraId="42EE53D9" w14:textId="77777777" w:rsidR="00E940E4" w:rsidRDefault="00E940E4" w:rsidP="001B02C8">
      <w:pPr>
        <w:spacing w:before="60"/>
        <w:jc w:val="both"/>
        <w:rPr>
          <w:rFonts w:ascii="Calibri" w:hAnsi="Calibri"/>
          <w:b/>
          <w:bCs/>
          <w:sz w:val="22"/>
        </w:rPr>
      </w:pPr>
    </w:p>
    <w:p w14:paraId="784EED0E" w14:textId="06E92F72" w:rsidR="00BC15A0" w:rsidRDefault="00BC15A0" w:rsidP="001B02C8">
      <w:pPr>
        <w:spacing w:before="60"/>
        <w:jc w:val="both"/>
        <w:rPr>
          <w:rFonts w:ascii="Calibri" w:hAnsi="Calibri"/>
          <w:b/>
          <w:bCs/>
          <w:sz w:val="22"/>
        </w:rPr>
      </w:pPr>
    </w:p>
    <w:p w14:paraId="3ACDD78B" w14:textId="77777777" w:rsidR="00BC15A0" w:rsidRDefault="00BC15A0" w:rsidP="001B02C8">
      <w:pPr>
        <w:spacing w:before="60"/>
        <w:jc w:val="both"/>
        <w:rPr>
          <w:rFonts w:ascii="Calibri" w:hAnsi="Calibri"/>
          <w:b/>
          <w:bCs/>
          <w:sz w:val="22"/>
        </w:rPr>
      </w:pPr>
    </w:p>
    <w:p w14:paraId="77363A39" w14:textId="7664A06E" w:rsidR="00BC15A0" w:rsidRDefault="00BC15A0" w:rsidP="001B02C8">
      <w:pPr>
        <w:spacing w:before="60"/>
        <w:jc w:val="both"/>
        <w:rPr>
          <w:rFonts w:ascii="Calibri" w:hAnsi="Calibri"/>
          <w:b/>
          <w:bCs/>
          <w:sz w:val="22"/>
        </w:rPr>
      </w:pPr>
    </w:p>
    <w:p w14:paraId="789E38D0" w14:textId="77777777" w:rsidR="00A3471D" w:rsidRDefault="00A3471D" w:rsidP="00BC15A0">
      <w:pPr>
        <w:pStyle w:val="Datum"/>
        <w:spacing w:line="276" w:lineRule="auto"/>
        <w:jc w:val="right"/>
        <w:rPr>
          <w:rFonts w:ascii="Arial" w:hAnsi="Arial" w:cs="Arial"/>
        </w:rPr>
      </w:pPr>
    </w:p>
    <w:p w14:paraId="7075F57D" w14:textId="45481018" w:rsidR="00BC15A0" w:rsidRPr="002542DA" w:rsidRDefault="00BC15A0" w:rsidP="00BC15A0">
      <w:pPr>
        <w:pStyle w:val="Datum"/>
        <w:spacing w:line="276" w:lineRule="auto"/>
        <w:jc w:val="right"/>
        <w:rPr>
          <w:rFonts w:ascii="Arial" w:hAnsi="Arial" w:cs="Arial"/>
        </w:rPr>
      </w:pPr>
      <w:r w:rsidRPr="002542DA">
        <w:rPr>
          <w:rFonts w:ascii="Arial" w:hAnsi="Arial" w:cs="Arial"/>
        </w:rPr>
        <w:lastRenderedPageBreak/>
        <w:t xml:space="preserve">Příloha č. </w:t>
      </w:r>
      <w:r>
        <w:rPr>
          <w:rFonts w:ascii="Arial" w:hAnsi="Arial" w:cs="Arial"/>
        </w:rPr>
        <w:t>3</w:t>
      </w:r>
    </w:p>
    <w:p w14:paraId="7857C154" w14:textId="77777777" w:rsidR="00BC15A0" w:rsidRPr="002542DA" w:rsidRDefault="00BC15A0" w:rsidP="00BC15A0">
      <w:pPr>
        <w:pStyle w:val="Nadpis1"/>
        <w:spacing w:line="276" w:lineRule="auto"/>
        <w:rPr>
          <w:rFonts w:cs="Arial"/>
        </w:rPr>
      </w:pPr>
      <w:bookmarkStart w:id="6" w:name="_Hlk507488785"/>
      <w:r w:rsidRPr="002542DA">
        <w:rPr>
          <w:rFonts w:cs="Arial"/>
        </w:rPr>
        <w:t>ZÁVAZNÉ PODMÍNKY</w:t>
      </w:r>
    </w:p>
    <w:p w14:paraId="59A0BCB5" w14:textId="77777777" w:rsidR="00BC15A0" w:rsidRPr="002542DA" w:rsidRDefault="00BC15A0" w:rsidP="00BC15A0">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06745C13" w14:textId="77777777" w:rsidR="00BC15A0" w:rsidRPr="002542DA" w:rsidRDefault="00BC15A0" w:rsidP="00BC15A0">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38FD0318" w14:textId="77777777" w:rsidR="00BC15A0" w:rsidRPr="002542DA" w:rsidRDefault="00BC15A0" w:rsidP="00BC15A0">
      <w:pPr>
        <w:pStyle w:val="Zkladntext2"/>
        <w:spacing w:after="0" w:line="276" w:lineRule="auto"/>
        <w:jc w:val="center"/>
        <w:rPr>
          <w:rFonts w:ascii="Arial" w:hAnsi="Arial" w:cs="Arial"/>
          <w:b/>
        </w:rPr>
      </w:pPr>
      <w:r w:rsidRPr="002542DA">
        <w:rPr>
          <w:rFonts w:ascii="Arial" w:hAnsi="Arial" w:cs="Arial"/>
          <w:b/>
        </w:rPr>
        <w:t>pro společnost DPOV, a.s.</w:t>
      </w:r>
    </w:p>
    <w:bookmarkEnd w:id="6"/>
    <w:p w14:paraId="5D6C806A" w14:textId="77777777" w:rsidR="00BC15A0" w:rsidRPr="002542DA" w:rsidRDefault="00BC15A0" w:rsidP="00BC15A0">
      <w:pPr>
        <w:pStyle w:val="Zkladntext2"/>
        <w:spacing w:line="276" w:lineRule="auto"/>
        <w:jc w:val="center"/>
        <w:rPr>
          <w:rFonts w:ascii="Arial" w:hAnsi="Arial" w:cs="Arial"/>
          <w:sz w:val="20"/>
        </w:rPr>
      </w:pPr>
      <w:r w:rsidRPr="002542DA">
        <w:rPr>
          <w:rFonts w:ascii="Arial" w:hAnsi="Arial" w:cs="Arial"/>
          <w:sz w:val="20"/>
        </w:rPr>
        <w:t>(dále jen „Závazné podmínky“)</w:t>
      </w:r>
    </w:p>
    <w:p w14:paraId="26875467"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Úvodní ustanovení</w:t>
      </w:r>
    </w:p>
    <w:p w14:paraId="30BDAA7E" w14:textId="77777777" w:rsidR="00BC15A0" w:rsidRPr="002542DA" w:rsidRDefault="00BC15A0" w:rsidP="000C5F82">
      <w:pPr>
        <w:pStyle w:val="Zkladntext2"/>
        <w:numPr>
          <w:ilvl w:val="0"/>
          <w:numId w:val="15"/>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77426AA7" w14:textId="77777777" w:rsidR="00BC15A0" w:rsidRPr="002542DA" w:rsidRDefault="00BC15A0" w:rsidP="000C5F82">
      <w:pPr>
        <w:pStyle w:val="Zkladntext2"/>
        <w:numPr>
          <w:ilvl w:val="0"/>
          <w:numId w:val="15"/>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4A02826D" w14:textId="77777777" w:rsidR="00BC15A0" w:rsidRPr="002542DA" w:rsidRDefault="00BC15A0" w:rsidP="000C5F82">
      <w:pPr>
        <w:pStyle w:val="Zkladntext2"/>
        <w:numPr>
          <w:ilvl w:val="0"/>
          <w:numId w:val="15"/>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5D526FE1" w14:textId="77777777" w:rsidR="00BC15A0" w:rsidRDefault="00BC15A0" w:rsidP="000C5F82">
      <w:pPr>
        <w:pStyle w:val="Zkladntext3"/>
        <w:numPr>
          <w:ilvl w:val="0"/>
          <w:numId w:val="15"/>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3E9AF43D" w14:textId="77777777" w:rsidR="00BC15A0" w:rsidRPr="009F198A" w:rsidRDefault="00BC15A0" w:rsidP="00BC15A0">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59989868" w14:textId="77777777" w:rsidR="00BC15A0" w:rsidRDefault="00BC15A0" w:rsidP="000C5F82">
      <w:pPr>
        <w:numPr>
          <w:ilvl w:val="0"/>
          <w:numId w:val="15"/>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E1BBC3A" w14:textId="77777777" w:rsidR="00BC15A0" w:rsidRPr="002542DA" w:rsidRDefault="00BC15A0" w:rsidP="00BC15A0">
      <w:pPr>
        <w:autoSpaceDE w:val="0"/>
        <w:autoSpaceDN w:val="0"/>
        <w:adjustRightInd w:val="0"/>
        <w:spacing w:line="276" w:lineRule="auto"/>
        <w:ind w:left="357"/>
        <w:jc w:val="both"/>
        <w:rPr>
          <w:rFonts w:ascii="Arial" w:hAnsi="Arial" w:cs="Arial"/>
          <w:sz w:val="18"/>
        </w:rPr>
      </w:pPr>
    </w:p>
    <w:p w14:paraId="1910CCDF" w14:textId="77777777" w:rsidR="00BC15A0" w:rsidRDefault="00BC15A0" w:rsidP="00BC15A0">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34904BA6" w14:textId="77777777" w:rsidR="00BC15A0" w:rsidRPr="002542DA" w:rsidRDefault="00BC15A0" w:rsidP="00BC15A0">
      <w:pPr>
        <w:autoSpaceDE w:val="0"/>
        <w:autoSpaceDN w:val="0"/>
        <w:adjustRightInd w:val="0"/>
        <w:spacing w:after="60" w:line="276" w:lineRule="auto"/>
        <w:ind w:left="357"/>
        <w:jc w:val="both"/>
        <w:rPr>
          <w:rFonts w:ascii="Arial" w:hAnsi="Arial" w:cs="Arial"/>
          <w:sz w:val="18"/>
        </w:rPr>
      </w:pPr>
    </w:p>
    <w:p w14:paraId="1EB2E178" w14:textId="77777777" w:rsidR="00BC15A0" w:rsidRPr="002542DA" w:rsidRDefault="00BC15A0" w:rsidP="000C5F82">
      <w:pPr>
        <w:numPr>
          <w:ilvl w:val="0"/>
          <w:numId w:val="15"/>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4F807AFB" w14:textId="77777777" w:rsidR="00BC15A0" w:rsidRPr="002542DA" w:rsidRDefault="00BC15A0" w:rsidP="000C5F82">
      <w:pPr>
        <w:numPr>
          <w:ilvl w:val="0"/>
          <w:numId w:val="15"/>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0EFAC67A" w14:textId="77777777" w:rsidR="00BC15A0" w:rsidRPr="002542DA" w:rsidRDefault="00BC15A0" w:rsidP="00BC15A0">
      <w:pPr>
        <w:spacing w:line="276" w:lineRule="auto"/>
        <w:jc w:val="both"/>
        <w:rPr>
          <w:rFonts w:ascii="Arial" w:hAnsi="Arial" w:cs="Arial"/>
          <w:sz w:val="20"/>
        </w:rPr>
      </w:pPr>
    </w:p>
    <w:p w14:paraId="459D0140"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Kontrola a pokuty</w:t>
      </w:r>
    </w:p>
    <w:p w14:paraId="3345C04E"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w:t>
      </w:r>
      <w:r w:rsidRPr="002542DA">
        <w:rPr>
          <w:rFonts w:ascii="Arial" w:hAnsi="Arial" w:cs="Arial"/>
          <w:sz w:val="18"/>
        </w:rPr>
        <w:lastRenderedPageBreak/>
        <w:t>zaměstnanci externí osoby jsou povinni poskytnout vyčerpávající a pravdivé požadované informace. O provedené kontrole bude v případě potřeby proveden písemný záznam.</w:t>
      </w:r>
    </w:p>
    <w:p w14:paraId="15EF31D3"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14573C0E"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1A794BD"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45020494"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79768D96"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54229BF1" w14:textId="77777777" w:rsidR="00BC15A0" w:rsidRPr="002542DA" w:rsidRDefault="00BC15A0" w:rsidP="00BC15A0">
      <w:pPr>
        <w:autoSpaceDE w:val="0"/>
        <w:autoSpaceDN w:val="0"/>
        <w:adjustRightInd w:val="0"/>
        <w:spacing w:line="276" w:lineRule="auto"/>
        <w:jc w:val="both"/>
        <w:rPr>
          <w:rFonts w:ascii="Arial" w:hAnsi="Arial" w:cs="Arial"/>
          <w:sz w:val="18"/>
        </w:rPr>
      </w:pPr>
    </w:p>
    <w:p w14:paraId="4EC54E7B"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260AE09" w14:textId="77777777" w:rsidR="00BC15A0" w:rsidRPr="002542DA" w:rsidRDefault="00BC15A0" w:rsidP="00BC15A0">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52015195" w14:textId="77777777" w:rsidR="00BC15A0" w:rsidRPr="002542DA" w:rsidRDefault="00BC15A0" w:rsidP="00BC15A0">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17A39175" w14:textId="77777777" w:rsidR="00BC15A0" w:rsidRPr="002542DA" w:rsidRDefault="00BC15A0" w:rsidP="00BC15A0">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790FF531" w14:textId="77777777" w:rsidR="00BC15A0" w:rsidRPr="002542DA" w:rsidRDefault="00BC15A0" w:rsidP="00BC15A0">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743E41C6"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136E3534"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05FBD181"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28A0EB86"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40784D38" w14:textId="77777777" w:rsidR="00BC15A0" w:rsidRPr="002542DA" w:rsidRDefault="00BC15A0" w:rsidP="000C5F82">
      <w:pPr>
        <w:numPr>
          <w:ilvl w:val="0"/>
          <w:numId w:val="16"/>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62373981"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7BA5F3BC"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28846663"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7A58BDCD"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9765982"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C54A9C5"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2701A05E"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0471F9AA"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23839520"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09FCA01B"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B96D71E"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24C7734A"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129EAC1C"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6C3D79EC"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0D7B4514" w14:textId="77777777" w:rsidR="00BC15A0" w:rsidRPr="002542DA" w:rsidRDefault="00BC15A0" w:rsidP="000C5F82">
      <w:pPr>
        <w:numPr>
          <w:ilvl w:val="0"/>
          <w:numId w:val="19"/>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D15CAEF" w14:textId="77777777" w:rsidR="00BC15A0" w:rsidRPr="002542DA" w:rsidRDefault="00BC15A0" w:rsidP="000C5F82">
      <w:pPr>
        <w:numPr>
          <w:ilvl w:val="0"/>
          <w:numId w:val="19"/>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58171547"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08983890" w14:textId="77777777" w:rsidR="00BC15A0" w:rsidRPr="002542DA" w:rsidRDefault="00BC15A0" w:rsidP="00BC15A0">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52BE91C7" w14:textId="77777777" w:rsidR="00BC15A0" w:rsidRPr="002542DA" w:rsidRDefault="00BC15A0" w:rsidP="00BC15A0">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73EB523C" w14:textId="77777777" w:rsidR="00BC15A0" w:rsidRPr="002542DA" w:rsidRDefault="00BC15A0" w:rsidP="00BC15A0">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25BECAEC" w14:textId="77777777" w:rsidR="00BC15A0" w:rsidRPr="002542DA" w:rsidRDefault="00BC15A0" w:rsidP="00BC15A0">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237B94C8" w14:textId="77777777" w:rsidR="00BC15A0" w:rsidRPr="002542DA" w:rsidRDefault="00BC15A0" w:rsidP="00BC15A0">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5707765A" w14:textId="77777777" w:rsidR="00BC15A0" w:rsidRPr="002542DA" w:rsidRDefault="00BC15A0" w:rsidP="000C5F82">
      <w:pPr>
        <w:numPr>
          <w:ilvl w:val="0"/>
          <w:numId w:val="21"/>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54542F4A"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CA7067F"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6EB0FD17"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16EA5C16"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37DB6DDE"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812A820"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EC8C297"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E1B81" w14:textId="77777777" w:rsidR="00BC15A0" w:rsidRPr="002542DA" w:rsidRDefault="00BC15A0" w:rsidP="000C5F82">
      <w:pPr>
        <w:keepNext/>
        <w:numPr>
          <w:ilvl w:val="0"/>
          <w:numId w:val="21"/>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1D21F6C" w14:textId="77777777" w:rsidR="00BC15A0" w:rsidRPr="002542DA" w:rsidRDefault="00BC15A0" w:rsidP="00BC15A0">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350C39F1"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3117A5DF"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73433540"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745EBEE6"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71CE780F"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18E0D70E" w14:textId="107D8961" w:rsidR="00BC15A0" w:rsidRDefault="00BC15A0" w:rsidP="00BC15A0">
      <w:pPr>
        <w:autoSpaceDE w:val="0"/>
        <w:autoSpaceDN w:val="0"/>
        <w:adjustRightInd w:val="0"/>
        <w:spacing w:line="276" w:lineRule="auto"/>
        <w:jc w:val="both"/>
        <w:rPr>
          <w:rFonts w:ascii="Arial" w:hAnsi="Arial" w:cs="Arial"/>
          <w:sz w:val="20"/>
        </w:rPr>
      </w:pPr>
    </w:p>
    <w:p w14:paraId="3B0BFB0C" w14:textId="55AAC6A9" w:rsidR="000132DC" w:rsidRDefault="000132DC" w:rsidP="00BC15A0">
      <w:pPr>
        <w:autoSpaceDE w:val="0"/>
        <w:autoSpaceDN w:val="0"/>
        <w:adjustRightInd w:val="0"/>
        <w:spacing w:line="276" w:lineRule="auto"/>
        <w:jc w:val="both"/>
        <w:rPr>
          <w:rFonts w:ascii="Arial" w:hAnsi="Arial" w:cs="Arial"/>
          <w:sz w:val="20"/>
        </w:rPr>
      </w:pPr>
    </w:p>
    <w:p w14:paraId="1394304B" w14:textId="77777777" w:rsidR="000132DC" w:rsidRPr="002542DA" w:rsidRDefault="000132DC" w:rsidP="00BC15A0">
      <w:pPr>
        <w:autoSpaceDE w:val="0"/>
        <w:autoSpaceDN w:val="0"/>
        <w:adjustRightInd w:val="0"/>
        <w:spacing w:line="276" w:lineRule="auto"/>
        <w:jc w:val="both"/>
        <w:rPr>
          <w:rFonts w:ascii="Arial" w:hAnsi="Arial" w:cs="Arial"/>
          <w:sz w:val="20"/>
        </w:rPr>
      </w:pPr>
    </w:p>
    <w:p w14:paraId="04A6F474"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Povinnosti externích osob v oblasti požární ochrany</w:t>
      </w:r>
    </w:p>
    <w:p w14:paraId="13FCBABE"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6194D221"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254E244A"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1D2FEBA"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56830939" w14:textId="77777777" w:rsidR="00BC15A0" w:rsidRPr="002542DA" w:rsidRDefault="00BC15A0" w:rsidP="00BC15A0">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C05BFDF"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039ECAFF"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7DDE4B36"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3F847C2"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76E5C21A"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67545D79"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2A92D8E1"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5E96F51F"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604687BE"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0CD269EE"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7F368422" w14:textId="77777777" w:rsidR="00BC15A0" w:rsidRPr="002542DA" w:rsidRDefault="00BC15A0" w:rsidP="00BC15A0">
      <w:pPr>
        <w:autoSpaceDE w:val="0"/>
        <w:autoSpaceDN w:val="0"/>
        <w:adjustRightInd w:val="0"/>
        <w:spacing w:line="276" w:lineRule="auto"/>
        <w:jc w:val="both"/>
        <w:rPr>
          <w:rFonts w:ascii="Arial" w:hAnsi="Arial" w:cs="Arial"/>
          <w:sz w:val="18"/>
        </w:rPr>
      </w:pPr>
    </w:p>
    <w:p w14:paraId="697800CA"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3BC329B6"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49240D46" w14:textId="77777777" w:rsidR="00BC15A0" w:rsidRPr="002542DA" w:rsidRDefault="00BC15A0" w:rsidP="00BC15A0">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071E0E53"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27183C1A"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67C682E4"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45984FAD"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7F357A6F" w14:textId="77777777" w:rsidR="00BC15A0" w:rsidRPr="002542DA" w:rsidRDefault="00BC15A0" w:rsidP="00BC15A0">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41A6E551"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Označit své pracoviště a prostory názvem a jménem své odpovědného zaměstnance externí osoby, objekty a plochy vyhrazené mu pro skladování materiálu, odpadů a pro jeho činnosti.</w:t>
      </w:r>
    </w:p>
    <w:p w14:paraId="3AB82AF8"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46553E11"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4F3AE113"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20D97A02"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522A6BFA"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07D3A13"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1F29C618"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20A13C5F"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6495BE15"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5FAA26F6"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1DA58476"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71D75537" w14:textId="77777777" w:rsidR="00BC15A0" w:rsidRPr="002542DA" w:rsidRDefault="00BC15A0" w:rsidP="00BC15A0">
      <w:pPr>
        <w:tabs>
          <w:tab w:val="left" w:pos="0"/>
        </w:tabs>
        <w:autoSpaceDE w:val="0"/>
        <w:autoSpaceDN w:val="0"/>
        <w:adjustRightInd w:val="0"/>
        <w:spacing w:line="276" w:lineRule="auto"/>
        <w:ind w:left="360" w:hanging="360"/>
        <w:jc w:val="both"/>
        <w:rPr>
          <w:rFonts w:ascii="Arial" w:hAnsi="Arial" w:cs="Arial"/>
          <w:sz w:val="18"/>
        </w:rPr>
      </w:pPr>
    </w:p>
    <w:p w14:paraId="6CED2194"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602E1BAE" w14:textId="77777777" w:rsidR="00BC15A0" w:rsidRDefault="00BC15A0" w:rsidP="000C5F82">
      <w:pPr>
        <w:numPr>
          <w:ilvl w:val="0"/>
          <w:numId w:val="25"/>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63E8D839" w14:textId="77777777" w:rsidR="00BC15A0" w:rsidRPr="002542DA" w:rsidRDefault="00BC15A0" w:rsidP="000C5F82">
      <w:pPr>
        <w:numPr>
          <w:ilvl w:val="0"/>
          <w:numId w:val="25"/>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76BBDFC4" w14:textId="77777777" w:rsidR="00BC15A0" w:rsidRPr="002542DA" w:rsidRDefault="00BC15A0" w:rsidP="00BC15A0">
      <w:pPr>
        <w:tabs>
          <w:tab w:val="left" w:pos="0"/>
        </w:tabs>
        <w:autoSpaceDE w:val="0"/>
        <w:autoSpaceDN w:val="0"/>
        <w:adjustRightInd w:val="0"/>
        <w:spacing w:line="276" w:lineRule="auto"/>
        <w:ind w:left="360" w:hanging="360"/>
        <w:jc w:val="both"/>
        <w:rPr>
          <w:rFonts w:ascii="Arial" w:hAnsi="Arial" w:cs="Arial"/>
          <w:sz w:val="18"/>
        </w:rPr>
      </w:pPr>
    </w:p>
    <w:p w14:paraId="208452F9"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Závěrečná ustanovení</w:t>
      </w:r>
    </w:p>
    <w:p w14:paraId="0F6FDC2C" w14:textId="77777777" w:rsidR="00BC15A0" w:rsidRPr="002542DA" w:rsidRDefault="00BC15A0" w:rsidP="00BC15A0">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515E42EC" w14:textId="77777777" w:rsidR="00BC15A0" w:rsidRPr="002542DA" w:rsidRDefault="00BC15A0" w:rsidP="00BC15A0">
      <w:pPr>
        <w:tabs>
          <w:tab w:val="left" w:pos="426"/>
        </w:tabs>
        <w:autoSpaceDE w:val="0"/>
        <w:autoSpaceDN w:val="0"/>
        <w:adjustRightInd w:val="0"/>
        <w:spacing w:after="60" w:line="276" w:lineRule="auto"/>
        <w:ind w:left="426" w:hanging="426"/>
        <w:jc w:val="both"/>
        <w:rPr>
          <w:rFonts w:ascii="Arial" w:hAnsi="Arial" w:cs="Arial"/>
          <w:sz w:val="18"/>
        </w:rPr>
      </w:pPr>
    </w:p>
    <w:p w14:paraId="283A47C1" w14:textId="77777777" w:rsidR="00BC15A0" w:rsidRPr="002542DA" w:rsidRDefault="00BC15A0" w:rsidP="00BC15A0">
      <w:pPr>
        <w:autoSpaceDE w:val="0"/>
        <w:autoSpaceDN w:val="0"/>
        <w:adjustRightInd w:val="0"/>
        <w:spacing w:line="276" w:lineRule="auto"/>
        <w:ind w:left="360" w:hanging="360"/>
        <w:jc w:val="both"/>
        <w:rPr>
          <w:rFonts w:ascii="Arial" w:hAnsi="Arial" w:cs="Arial"/>
          <w:b/>
          <w:sz w:val="22"/>
        </w:rPr>
        <w:sectPr w:rsidR="00BC15A0" w:rsidRPr="002542DA" w:rsidSect="008A29E1">
          <w:footerReference w:type="default" r:id="rId13"/>
          <w:footerReference w:type="first" r:id="rId14"/>
          <w:pgSz w:w="11906" w:h="16838"/>
          <w:pgMar w:top="567" w:right="849" w:bottom="709" w:left="851" w:header="708" w:footer="708" w:gutter="0"/>
          <w:pgNumType w:start="1"/>
          <w:cols w:space="708"/>
        </w:sectPr>
      </w:pPr>
    </w:p>
    <w:p w14:paraId="5EDF7FCB" w14:textId="77777777" w:rsidR="00BC15A0" w:rsidRPr="002542DA" w:rsidRDefault="00BC15A0" w:rsidP="00BC15A0">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3F366FEE" w14:textId="77777777" w:rsidR="00BC15A0" w:rsidRPr="002542DA" w:rsidRDefault="00BC15A0" w:rsidP="00BC15A0">
      <w:pPr>
        <w:autoSpaceDE w:val="0"/>
        <w:autoSpaceDN w:val="0"/>
        <w:adjustRightInd w:val="0"/>
        <w:spacing w:line="276" w:lineRule="auto"/>
        <w:ind w:left="360" w:hanging="360"/>
        <w:jc w:val="both"/>
        <w:rPr>
          <w:rFonts w:ascii="Arial" w:hAnsi="Arial" w:cs="Arial"/>
          <w:b/>
          <w:sz w:val="22"/>
        </w:rPr>
      </w:pPr>
    </w:p>
    <w:p w14:paraId="2670C77E" w14:textId="77777777" w:rsidR="00BC15A0" w:rsidRPr="002542DA" w:rsidRDefault="00BC15A0" w:rsidP="00BC15A0">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BC15A0" w:rsidRPr="002542DA" w14:paraId="3AA28CB4" w14:textId="77777777" w:rsidTr="00FD1774">
        <w:trPr>
          <w:cantSplit/>
          <w:trHeight w:val="262"/>
        </w:trPr>
        <w:tc>
          <w:tcPr>
            <w:tcW w:w="709" w:type="dxa"/>
            <w:tcBorders>
              <w:top w:val="single" w:sz="6" w:space="0" w:color="auto"/>
              <w:left w:val="single" w:sz="6" w:space="0" w:color="auto"/>
              <w:bottom w:val="nil"/>
              <w:right w:val="single" w:sz="6" w:space="0" w:color="auto"/>
            </w:tcBorders>
            <w:vAlign w:val="center"/>
          </w:tcPr>
          <w:p w14:paraId="4FA1F1EE" w14:textId="77777777" w:rsidR="00BC15A0" w:rsidRPr="002542DA" w:rsidRDefault="00BC15A0" w:rsidP="00FD1774">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12CB2A67"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7267D53"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BC15A0" w:rsidRPr="002542DA" w14:paraId="68DEBC82"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08FCAE09"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60AD3E2C"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713712F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BC15A0" w:rsidRPr="002542DA" w14:paraId="7042F379" w14:textId="77777777" w:rsidTr="00FD1774">
        <w:trPr>
          <w:cantSplit/>
          <w:trHeight w:val="282"/>
        </w:trPr>
        <w:tc>
          <w:tcPr>
            <w:tcW w:w="709" w:type="dxa"/>
            <w:tcBorders>
              <w:top w:val="single" w:sz="6" w:space="0" w:color="auto"/>
              <w:left w:val="single" w:sz="6" w:space="0" w:color="auto"/>
              <w:bottom w:val="nil"/>
              <w:right w:val="single" w:sz="6" w:space="0" w:color="auto"/>
            </w:tcBorders>
          </w:tcPr>
          <w:p w14:paraId="43F2A4F6" w14:textId="77777777" w:rsidR="00BC15A0" w:rsidRPr="002542DA" w:rsidRDefault="00BC15A0" w:rsidP="00FD1774">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EAF541F" w14:textId="77777777" w:rsidR="00BC15A0" w:rsidRPr="002542DA" w:rsidRDefault="00BC15A0" w:rsidP="00FD1774">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373B1289" w14:textId="77777777" w:rsidR="00BC15A0" w:rsidRPr="002542DA" w:rsidRDefault="00BC15A0" w:rsidP="00FD1774">
            <w:pPr>
              <w:autoSpaceDE w:val="0"/>
              <w:autoSpaceDN w:val="0"/>
              <w:adjustRightInd w:val="0"/>
              <w:spacing w:line="276" w:lineRule="auto"/>
              <w:rPr>
                <w:rFonts w:ascii="Arial" w:hAnsi="Arial" w:cs="Arial"/>
                <w:sz w:val="20"/>
              </w:rPr>
            </w:pPr>
          </w:p>
        </w:tc>
      </w:tr>
      <w:tr w:rsidR="00BC15A0" w:rsidRPr="002542DA" w14:paraId="3B812CD8"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538363C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729724F3"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B717ACF"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BC15A0" w:rsidRPr="002542DA" w14:paraId="52994133"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65A2258C"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188745DA"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88F7571"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BC15A0" w:rsidRPr="002542DA" w14:paraId="49D2C709"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5C671080"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8F0E992"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4D3D7588"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230A21DC"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362A7BF0"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6E16D99"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363E07" w14:textId="77777777" w:rsidR="00BC15A0" w:rsidRPr="002542DA" w:rsidRDefault="00BC15A0" w:rsidP="00FD1774">
            <w:pPr>
              <w:autoSpaceDE w:val="0"/>
              <w:autoSpaceDN w:val="0"/>
              <w:adjustRightInd w:val="0"/>
              <w:spacing w:line="276" w:lineRule="auto"/>
              <w:jc w:val="both"/>
              <w:rPr>
                <w:rFonts w:ascii="Arial" w:hAnsi="Arial" w:cs="Arial"/>
                <w:sz w:val="20"/>
              </w:rPr>
            </w:pPr>
          </w:p>
          <w:p w14:paraId="78F67C43"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BC15A0" w:rsidRPr="002542DA" w14:paraId="58FA4C4D"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56C1B0C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FA8143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4E1D66B7"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BC15A0" w:rsidRPr="002542DA" w14:paraId="1AA61F3D"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154E0D4D"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6E6108F4"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1BA16B8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BC15A0" w:rsidRPr="002542DA" w14:paraId="30F0A6DE"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720925CC"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63FBFD9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3D6FA3"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BC15A0" w:rsidRPr="002542DA" w14:paraId="68ED9239"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1B3E66A5"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43F4932B"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18BEC08D"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3E42F6A8"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7D0F8CF7"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589FCE06"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05AFA469"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1C2DB1BF"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29FD72CF"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7B2A38A0"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1DCB52A1"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BC15A0" w:rsidRPr="002542DA" w14:paraId="345EBFC4"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2008BC4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0A2B21F2"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33C1FEF5" w14:textId="77777777" w:rsidR="00BC15A0" w:rsidRPr="002542DA" w:rsidRDefault="00BC15A0" w:rsidP="00FD1774">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17AF7F65"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31EF95F9"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F594E25"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017AF5E"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BC15A0" w:rsidRPr="002542DA" w14:paraId="6C49A889"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2B6FBCA" w14:textId="77777777" w:rsidR="00BC15A0" w:rsidRPr="002542DA" w:rsidRDefault="00BC15A0" w:rsidP="00FD1774">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00E653C5" w14:textId="77777777" w:rsidR="00BC15A0" w:rsidRPr="002542DA" w:rsidRDefault="00BC15A0" w:rsidP="00FD1774">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F2868D0" w14:textId="77777777" w:rsidR="00BC15A0" w:rsidRPr="002542DA" w:rsidRDefault="00BC15A0" w:rsidP="00FD1774">
            <w:pPr>
              <w:autoSpaceDE w:val="0"/>
              <w:autoSpaceDN w:val="0"/>
              <w:adjustRightInd w:val="0"/>
              <w:spacing w:line="276" w:lineRule="auto"/>
              <w:rPr>
                <w:rFonts w:ascii="Arial" w:hAnsi="Arial" w:cs="Arial"/>
                <w:sz w:val="20"/>
              </w:rPr>
            </w:pPr>
          </w:p>
        </w:tc>
      </w:tr>
      <w:tr w:rsidR="00BC15A0" w:rsidRPr="002542DA" w14:paraId="76E0D34F"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60D38538"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2DAA97BA"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048B810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3906993A"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2A1776A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12F0548"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63EA9297"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BC15A0" w:rsidRPr="002542DA" w14:paraId="0570C547"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D310EE6"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6E157CAC"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495CBAA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BC15A0" w:rsidRPr="002542DA" w14:paraId="1BAC0BB7" w14:textId="77777777" w:rsidTr="00FD1774">
        <w:trPr>
          <w:cantSplit/>
          <w:trHeight w:val="358"/>
        </w:trPr>
        <w:tc>
          <w:tcPr>
            <w:tcW w:w="709" w:type="dxa"/>
            <w:tcBorders>
              <w:top w:val="single" w:sz="6" w:space="0" w:color="auto"/>
              <w:left w:val="single" w:sz="6" w:space="0" w:color="auto"/>
              <w:bottom w:val="single" w:sz="6" w:space="0" w:color="auto"/>
              <w:right w:val="single" w:sz="6" w:space="0" w:color="auto"/>
            </w:tcBorders>
          </w:tcPr>
          <w:p w14:paraId="524CE1E6"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6A831BBB"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2CBB358" w14:textId="77777777" w:rsidR="00BC15A0" w:rsidRPr="002542DA" w:rsidRDefault="00BC15A0" w:rsidP="00FD1774">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19381B9B" w14:textId="77777777" w:rsidTr="00FD1774">
        <w:tc>
          <w:tcPr>
            <w:tcW w:w="709" w:type="dxa"/>
            <w:tcBorders>
              <w:top w:val="single" w:sz="6" w:space="0" w:color="auto"/>
              <w:left w:val="single" w:sz="6" w:space="0" w:color="auto"/>
              <w:bottom w:val="single" w:sz="6" w:space="0" w:color="auto"/>
              <w:right w:val="single" w:sz="6" w:space="0" w:color="auto"/>
            </w:tcBorders>
          </w:tcPr>
          <w:p w14:paraId="324A2FA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631371D6" w14:textId="77777777" w:rsidR="00BC15A0" w:rsidRPr="002542DA" w:rsidRDefault="00BC15A0" w:rsidP="00FD1774">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7C02F9DA" w14:textId="77777777" w:rsidR="00BC15A0" w:rsidRPr="002542DA" w:rsidRDefault="00BC15A0" w:rsidP="00FD1774">
            <w:pPr>
              <w:numPr>
                <w:ilvl w:val="12"/>
                <w:numId w:val="0"/>
              </w:numPr>
              <w:autoSpaceDE w:val="0"/>
              <w:autoSpaceDN w:val="0"/>
              <w:adjustRightInd w:val="0"/>
              <w:spacing w:line="276" w:lineRule="auto"/>
              <w:rPr>
                <w:rFonts w:ascii="Arial" w:hAnsi="Arial" w:cs="Arial"/>
                <w:sz w:val="20"/>
              </w:rPr>
            </w:pPr>
          </w:p>
        </w:tc>
      </w:tr>
      <w:tr w:rsidR="00BC15A0" w:rsidRPr="002542DA" w14:paraId="4680F8CB" w14:textId="77777777" w:rsidTr="00FD1774">
        <w:trPr>
          <w:cantSplit/>
        </w:trPr>
        <w:tc>
          <w:tcPr>
            <w:tcW w:w="709" w:type="dxa"/>
            <w:tcBorders>
              <w:top w:val="nil"/>
              <w:left w:val="single" w:sz="6" w:space="0" w:color="auto"/>
              <w:bottom w:val="single" w:sz="6" w:space="0" w:color="auto"/>
              <w:right w:val="single" w:sz="6" w:space="0" w:color="auto"/>
            </w:tcBorders>
          </w:tcPr>
          <w:p w14:paraId="1887C315"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2B53B1D4"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44D9EA82"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7706448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BC15A0" w:rsidRPr="002542DA" w14:paraId="5D5ACE21" w14:textId="77777777" w:rsidTr="00FD1774">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CD54B4D"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7DB6B4B7"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653FD853" w14:textId="77777777" w:rsidR="00BC15A0" w:rsidRPr="002542DA" w:rsidRDefault="00BC15A0" w:rsidP="00FD1774">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1C050AB7"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7FA2A9FE"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E606598"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26367B"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BC15A0" w:rsidRPr="002542DA" w14:paraId="24E363BB"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0878D60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1EB80305"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145891F0"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BC15A0" w:rsidRPr="002542DA" w14:paraId="1B9BB8E6"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275B19C"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82B7BBF"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77373290"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5582DBCA"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011095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689F90B6"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4C7F94F8"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4869A29A"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1836AB3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0453978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15E9E101"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BC15A0" w:rsidRPr="002542DA" w14:paraId="393D0A29" w14:textId="77777777" w:rsidTr="00FD1774">
        <w:trPr>
          <w:cantSplit/>
          <w:trHeight w:val="354"/>
        </w:trPr>
        <w:tc>
          <w:tcPr>
            <w:tcW w:w="709" w:type="dxa"/>
            <w:tcBorders>
              <w:top w:val="single" w:sz="6" w:space="0" w:color="auto"/>
              <w:left w:val="single" w:sz="6" w:space="0" w:color="auto"/>
              <w:bottom w:val="single" w:sz="6" w:space="0" w:color="auto"/>
              <w:right w:val="single" w:sz="6" w:space="0" w:color="auto"/>
            </w:tcBorders>
          </w:tcPr>
          <w:p w14:paraId="178FD37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03B0A785"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2B1755A3"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BC15A0" w:rsidRPr="002542DA" w14:paraId="7A75B7A3" w14:textId="77777777" w:rsidTr="00FD1774">
        <w:trPr>
          <w:cantSplit/>
          <w:trHeight w:val="222"/>
        </w:trPr>
        <w:tc>
          <w:tcPr>
            <w:tcW w:w="709" w:type="dxa"/>
            <w:tcBorders>
              <w:top w:val="single" w:sz="6" w:space="0" w:color="auto"/>
              <w:left w:val="single" w:sz="6" w:space="0" w:color="auto"/>
              <w:bottom w:val="single" w:sz="6" w:space="0" w:color="auto"/>
              <w:right w:val="single" w:sz="6" w:space="0" w:color="auto"/>
            </w:tcBorders>
          </w:tcPr>
          <w:p w14:paraId="75BB865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361E4B7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4342F31F"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2C738B9A" w14:textId="77777777" w:rsidTr="00FD1774">
        <w:trPr>
          <w:cantSplit/>
          <w:trHeight w:val="134"/>
        </w:trPr>
        <w:tc>
          <w:tcPr>
            <w:tcW w:w="709" w:type="dxa"/>
            <w:tcBorders>
              <w:top w:val="single" w:sz="6" w:space="0" w:color="auto"/>
              <w:left w:val="single" w:sz="6" w:space="0" w:color="auto"/>
              <w:bottom w:val="single" w:sz="6" w:space="0" w:color="auto"/>
              <w:right w:val="single" w:sz="6" w:space="0" w:color="auto"/>
            </w:tcBorders>
          </w:tcPr>
          <w:p w14:paraId="1112DE15"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BDE7478" w14:textId="77777777" w:rsidR="00BC15A0" w:rsidRPr="002542DA" w:rsidRDefault="00BC15A0" w:rsidP="00FD1774">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4026D2D8"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BC15A0" w:rsidRPr="002542DA" w14:paraId="7357CBF2" w14:textId="77777777" w:rsidTr="00FD1774">
        <w:trPr>
          <w:cantSplit/>
          <w:trHeight w:val="241"/>
        </w:trPr>
        <w:tc>
          <w:tcPr>
            <w:tcW w:w="709" w:type="dxa"/>
            <w:tcBorders>
              <w:top w:val="single" w:sz="6" w:space="0" w:color="auto"/>
              <w:left w:val="single" w:sz="6" w:space="0" w:color="auto"/>
              <w:bottom w:val="single" w:sz="6" w:space="0" w:color="auto"/>
              <w:right w:val="single" w:sz="6" w:space="0" w:color="auto"/>
            </w:tcBorders>
          </w:tcPr>
          <w:p w14:paraId="67BF5255"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1C67A58"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2650584A"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BC15A0" w:rsidRPr="002542DA" w14:paraId="60A582D1" w14:textId="77777777" w:rsidTr="00FD1774">
        <w:trPr>
          <w:cantSplit/>
          <w:trHeight w:val="224"/>
        </w:trPr>
        <w:tc>
          <w:tcPr>
            <w:tcW w:w="709" w:type="dxa"/>
            <w:tcBorders>
              <w:top w:val="single" w:sz="6" w:space="0" w:color="auto"/>
              <w:left w:val="single" w:sz="6" w:space="0" w:color="auto"/>
              <w:bottom w:val="single" w:sz="6" w:space="0" w:color="auto"/>
              <w:right w:val="single" w:sz="6" w:space="0" w:color="auto"/>
            </w:tcBorders>
          </w:tcPr>
          <w:p w14:paraId="0A38048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22130544"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4EBDC118"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BC15A0" w:rsidRPr="002542DA" w14:paraId="5ED206B7" w14:textId="77777777" w:rsidTr="00FD1774">
        <w:trPr>
          <w:cantSplit/>
          <w:trHeight w:val="224"/>
        </w:trPr>
        <w:tc>
          <w:tcPr>
            <w:tcW w:w="709" w:type="dxa"/>
            <w:tcBorders>
              <w:top w:val="single" w:sz="6" w:space="0" w:color="auto"/>
              <w:left w:val="single" w:sz="6" w:space="0" w:color="auto"/>
              <w:bottom w:val="single" w:sz="6" w:space="0" w:color="auto"/>
              <w:right w:val="single" w:sz="6" w:space="0" w:color="auto"/>
            </w:tcBorders>
          </w:tcPr>
          <w:p w14:paraId="4898889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1EBD85B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67C07EEC"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3A58724C" w14:textId="77777777" w:rsidR="00BC15A0" w:rsidRDefault="00BC15A0" w:rsidP="00BC15A0">
      <w:pPr>
        <w:spacing w:before="60"/>
        <w:ind w:left="708" w:firstLine="993"/>
        <w:jc w:val="both"/>
        <w:rPr>
          <w:rFonts w:ascii="Calibri" w:hAnsi="Calibri"/>
          <w:sz w:val="22"/>
        </w:rPr>
      </w:pPr>
    </w:p>
    <w:p w14:paraId="6E25A2F3" w14:textId="77777777" w:rsidR="00BC15A0" w:rsidRDefault="00BC15A0" w:rsidP="00BC15A0">
      <w:pPr>
        <w:spacing w:before="60"/>
        <w:ind w:left="708" w:firstLine="993"/>
        <w:jc w:val="both"/>
        <w:rPr>
          <w:rFonts w:ascii="Calibri" w:hAnsi="Calibri"/>
          <w:sz w:val="22"/>
        </w:rPr>
      </w:pPr>
    </w:p>
    <w:p w14:paraId="34E94036" w14:textId="77777777" w:rsidR="00BC15A0" w:rsidRDefault="00BC15A0" w:rsidP="00BC15A0">
      <w:pPr>
        <w:spacing w:before="60"/>
        <w:ind w:left="708" w:firstLine="993"/>
        <w:jc w:val="both"/>
        <w:rPr>
          <w:rFonts w:ascii="Calibri" w:hAnsi="Calibri"/>
          <w:sz w:val="22"/>
        </w:rPr>
      </w:pPr>
    </w:p>
    <w:p w14:paraId="73511BE0" w14:textId="77777777" w:rsidR="00BC15A0" w:rsidRDefault="00BC15A0" w:rsidP="00BC15A0">
      <w:pPr>
        <w:spacing w:before="60"/>
        <w:ind w:left="708" w:firstLine="993"/>
        <w:jc w:val="both"/>
        <w:rPr>
          <w:rFonts w:ascii="Calibri" w:hAnsi="Calibri"/>
          <w:sz w:val="22"/>
        </w:rPr>
      </w:pPr>
    </w:p>
    <w:p w14:paraId="09A74C6D" w14:textId="77777777" w:rsidR="00BC15A0" w:rsidRDefault="00BC15A0" w:rsidP="00BC15A0">
      <w:pPr>
        <w:spacing w:before="60"/>
        <w:ind w:left="708" w:firstLine="993"/>
        <w:jc w:val="both"/>
        <w:rPr>
          <w:rFonts w:ascii="Calibri" w:hAnsi="Calibri"/>
          <w:sz w:val="22"/>
        </w:rPr>
      </w:pPr>
    </w:p>
    <w:p w14:paraId="722BA260" w14:textId="77777777" w:rsidR="00BC15A0" w:rsidRDefault="00BC15A0" w:rsidP="00BC15A0">
      <w:pPr>
        <w:spacing w:before="60"/>
        <w:ind w:left="708" w:firstLine="993"/>
        <w:jc w:val="both"/>
        <w:rPr>
          <w:rFonts w:ascii="Calibri" w:hAnsi="Calibri"/>
          <w:sz w:val="22"/>
        </w:rPr>
      </w:pPr>
    </w:p>
    <w:p w14:paraId="0F01203C" w14:textId="77777777" w:rsidR="00BC15A0" w:rsidRDefault="00BC15A0" w:rsidP="00BC15A0">
      <w:pPr>
        <w:spacing w:before="60"/>
        <w:ind w:left="708" w:firstLine="993"/>
        <w:jc w:val="both"/>
        <w:rPr>
          <w:rFonts w:ascii="Calibri" w:hAnsi="Calibri"/>
          <w:sz w:val="22"/>
        </w:rPr>
      </w:pPr>
    </w:p>
    <w:p w14:paraId="393E4BE1" w14:textId="77777777" w:rsidR="00BC15A0" w:rsidRDefault="00BC15A0" w:rsidP="00BC15A0">
      <w:pPr>
        <w:spacing w:before="60"/>
        <w:ind w:left="708" w:firstLine="993"/>
        <w:jc w:val="both"/>
        <w:rPr>
          <w:rFonts w:ascii="Calibri" w:hAnsi="Calibri"/>
          <w:sz w:val="22"/>
        </w:rPr>
      </w:pPr>
    </w:p>
    <w:p w14:paraId="25F1C56A" w14:textId="77777777" w:rsidR="00BC15A0" w:rsidRDefault="00BC15A0" w:rsidP="00BC15A0">
      <w:pPr>
        <w:spacing w:before="60"/>
        <w:ind w:left="708" w:firstLine="993"/>
        <w:jc w:val="both"/>
        <w:rPr>
          <w:rFonts w:ascii="Calibri" w:hAnsi="Calibri"/>
          <w:sz w:val="22"/>
        </w:rPr>
      </w:pPr>
    </w:p>
    <w:p w14:paraId="472F42B5" w14:textId="77777777" w:rsidR="00BC15A0" w:rsidRDefault="00BC15A0" w:rsidP="00BC15A0">
      <w:pPr>
        <w:spacing w:before="60"/>
        <w:ind w:left="708" w:firstLine="993"/>
        <w:jc w:val="both"/>
        <w:rPr>
          <w:rFonts w:ascii="Calibri" w:hAnsi="Calibri"/>
          <w:sz w:val="22"/>
        </w:rPr>
      </w:pPr>
    </w:p>
    <w:p w14:paraId="7B1EF35D" w14:textId="77777777" w:rsidR="00BC15A0" w:rsidRDefault="00BC15A0" w:rsidP="00BC15A0">
      <w:pPr>
        <w:spacing w:before="60"/>
        <w:ind w:left="708" w:firstLine="993"/>
        <w:jc w:val="both"/>
        <w:rPr>
          <w:rFonts w:ascii="Calibri" w:hAnsi="Calibri"/>
          <w:sz w:val="22"/>
        </w:rPr>
      </w:pPr>
    </w:p>
    <w:p w14:paraId="6D6B4047" w14:textId="77777777" w:rsidR="00BC15A0" w:rsidRDefault="00BC15A0" w:rsidP="00BC15A0">
      <w:pPr>
        <w:spacing w:before="60"/>
        <w:ind w:left="708" w:firstLine="993"/>
        <w:jc w:val="both"/>
        <w:rPr>
          <w:rFonts w:ascii="Calibri" w:hAnsi="Calibri"/>
          <w:sz w:val="22"/>
        </w:rPr>
      </w:pPr>
    </w:p>
    <w:p w14:paraId="468DC99F" w14:textId="77777777" w:rsidR="00BC15A0" w:rsidRDefault="00BC15A0" w:rsidP="00BC15A0">
      <w:pPr>
        <w:spacing w:before="60"/>
        <w:ind w:left="708" w:firstLine="993"/>
        <w:jc w:val="both"/>
        <w:rPr>
          <w:rFonts w:ascii="Calibri" w:hAnsi="Calibri"/>
          <w:sz w:val="22"/>
        </w:rPr>
      </w:pPr>
    </w:p>
    <w:p w14:paraId="487CACE8" w14:textId="77777777" w:rsidR="00BC15A0" w:rsidRDefault="00BC15A0" w:rsidP="00BC15A0">
      <w:pPr>
        <w:spacing w:before="60"/>
        <w:ind w:left="708" w:firstLine="993"/>
        <w:jc w:val="both"/>
        <w:rPr>
          <w:rFonts w:ascii="Calibri" w:hAnsi="Calibri"/>
          <w:sz w:val="22"/>
        </w:rPr>
      </w:pPr>
    </w:p>
    <w:p w14:paraId="72021971" w14:textId="77777777" w:rsidR="00BC15A0" w:rsidRDefault="00BC15A0" w:rsidP="00BC15A0">
      <w:pPr>
        <w:spacing w:before="60"/>
        <w:ind w:left="708" w:firstLine="993"/>
        <w:jc w:val="both"/>
        <w:rPr>
          <w:rFonts w:ascii="Calibri" w:hAnsi="Calibri"/>
          <w:sz w:val="22"/>
        </w:rPr>
      </w:pPr>
    </w:p>
    <w:p w14:paraId="55970A19" w14:textId="77777777" w:rsidR="00BC15A0" w:rsidRDefault="00BC15A0" w:rsidP="00BC15A0">
      <w:pPr>
        <w:spacing w:before="60"/>
        <w:ind w:left="708" w:firstLine="993"/>
        <w:jc w:val="both"/>
        <w:rPr>
          <w:rFonts w:ascii="Calibri" w:hAnsi="Calibri"/>
          <w:sz w:val="22"/>
        </w:rPr>
      </w:pPr>
    </w:p>
    <w:p w14:paraId="1E6B3946" w14:textId="77777777" w:rsidR="00BC15A0" w:rsidRDefault="00BC15A0" w:rsidP="00BC15A0">
      <w:pPr>
        <w:spacing w:before="60"/>
        <w:ind w:left="708" w:firstLine="993"/>
        <w:jc w:val="both"/>
        <w:rPr>
          <w:rFonts w:ascii="Calibri" w:hAnsi="Calibri"/>
          <w:sz w:val="22"/>
        </w:rPr>
      </w:pPr>
    </w:p>
    <w:p w14:paraId="12810441" w14:textId="77777777" w:rsidR="00BC15A0" w:rsidRDefault="00BC15A0" w:rsidP="00BC15A0">
      <w:pPr>
        <w:spacing w:before="60"/>
        <w:ind w:left="708" w:firstLine="993"/>
        <w:jc w:val="both"/>
        <w:rPr>
          <w:rFonts w:ascii="Calibri" w:hAnsi="Calibri"/>
          <w:sz w:val="22"/>
        </w:rPr>
      </w:pPr>
    </w:p>
    <w:p w14:paraId="7A8CF293" w14:textId="77777777" w:rsidR="00BC15A0" w:rsidRDefault="00BC15A0" w:rsidP="00BC15A0">
      <w:pPr>
        <w:spacing w:before="60"/>
        <w:ind w:left="708" w:firstLine="993"/>
        <w:jc w:val="both"/>
        <w:rPr>
          <w:rFonts w:ascii="Calibri" w:hAnsi="Calibri"/>
          <w:sz w:val="22"/>
        </w:rPr>
      </w:pPr>
    </w:p>
    <w:p w14:paraId="0C42DDC1" w14:textId="77777777" w:rsidR="00BC15A0" w:rsidRDefault="00BC15A0" w:rsidP="00BC15A0">
      <w:pPr>
        <w:spacing w:before="60"/>
        <w:ind w:left="708" w:firstLine="993"/>
        <w:jc w:val="both"/>
        <w:rPr>
          <w:rFonts w:ascii="Calibri" w:hAnsi="Calibri"/>
          <w:sz w:val="22"/>
        </w:rPr>
      </w:pPr>
    </w:p>
    <w:p w14:paraId="7C41DB66" w14:textId="77777777" w:rsidR="00BC15A0" w:rsidRDefault="00BC15A0" w:rsidP="00BC15A0">
      <w:pPr>
        <w:spacing w:before="60"/>
        <w:ind w:left="708" w:firstLine="993"/>
        <w:jc w:val="both"/>
        <w:rPr>
          <w:rFonts w:ascii="Calibri" w:hAnsi="Calibri"/>
          <w:sz w:val="22"/>
        </w:rPr>
      </w:pPr>
    </w:p>
    <w:p w14:paraId="058AD14B" w14:textId="77777777" w:rsidR="00BC15A0" w:rsidRDefault="00BC15A0" w:rsidP="00BC15A0">
      <w:pPr>
        <w:spacing w:before="60"/>
        <w:ind w:left="708" w:firstLine="993"/>
        <w:jc w:val="both"/>
        <w:rPr>
          <w:rFonts w:ascii="Calibri" w:hAnsi="Calibri"/>
          <w:sz w:val="22"/>
        </w:rPr>
      </w:pPr>
    </w:p>
    <w:p w14:paraId="398BD9D4" w14:textId="77777777" w:rsidR="00BC15A0" w:rsidRDefault="00BC15A0" w:rsidP="00BC15A0">
      <w:pPr>
        <w:spacing w:before="60"/>
        <w:ind w:left="708" w:firstLine="993"/>
        <w:jc w:val="both"/>
        <w:rPr>
          <w:rFonts w:ascii="Calibri" w:hAnsi="Calibri"/>
          <w:sz w:val="22"/>
        </w:rPr>
      </w:pPr>
    </w:p>
    <w:p w14:paraId="45305A9B" w14:textId="77777777" w:rsidR="00BC15A0" w:rsidRDefault="00BC15A0" w:rsidP="00BC15A0">
      <w:pPr>
        <w:spacing w:before="60"/>
        <w:ind w:left="708" w:firstLine="993"/>
        <w:jc w:val="both"/>
        <w:rPr>
          <w:rFonts w:ascii="Calibri" w:hAnsi="Calibri"/>
          <w:sz w:val="22"/>
        </w:rPr>
      </w:pPr>
    </w:p>
    <w:p w14:paraId="6B10B5D0" w14:textId="77777777" w:rsidR="00BC15A0" w:rsidRDefault="00BC15A0" w:rsidP="00BC15A0">
      <w:pPr>
        <w:spacing w:before="60"/>
        <w:ind w:left="708" w:firstLine="993"/>
        <w:jc w:val="both"/>
        <w:rPr>
          <w:rFonts w:ascii="Calibri" w:hAnsi="Calibri"/>
          <w:sz w:val="22"/>
        </w:rPr>
      </w:pPr>
    </w:p>
    <w:p w14:paraId="7B1BCDAB" w14:textId="77777777" w:rsidR="00BC15A0" w:rsidRDefault="00BC15A0" w:rsidP="00BC15A0">
      <w:pPr>
        <w:spacing w:before="60"/>
        <w:ind w:left="708" w:firstLine="993"/>
        <w:jc w:val="both"/>
        <w:rPr>
          <w:rFonts w:ascii="Calibri" w:hAnsi="Calibri"/>
          <w:sz w:val="22"/>
        </w:rPr>
      </w:pPr>
    </w:p>
    <w:p w14:paraId="74AE028B" w14:textId="77777777" w:rsidR="00BC15A0" w:rsidRDefault="00BC15A0" w:rsidP="00BC15A0">
      <w:pPr>
        <w:spacing w:before="60"/>
        <w:ind w:left="708" w:firstLine="993"/>
        <w:jc w:val="both"/>
        <w:rPr>
          <w:rFonts w:ascii="Calibri" w:hAnsi="Calibri"/>
          <w:sz w:val="22"/>
        </w:rPr>
      </w:pPr>
    </w:p>
    <w:p w14:paraId="52A47E37" w14:textId="77777777" w:rsidR="00BC15A0" w:rsidRDefault="00BC15A0" w:rsidP="00BC15A0">
      <w:pPr>
        <w:spacing w:before="60"/>
        <w:ind w:left="708" w:firstLine="993"/>
        <w:jc w:val="both"/>
        <w:rPr>
          <w:rFonts w:ascii="Calibri" w:hAnsi="Calibri"/>
          <w:sz w:val="22"/>
        </w:rPr>
      </w:pPr>
    </w:p>
    <w:p w14:paraId="0B8AD73B" w14:textId="77777777" w:rsidR="00BC15A0" w:rsidRDefault="00BC15A0" w:rsidP="00BC15A0">
      <w:pPr>
        <w:spacing w:before="60"/>
        <w:ind w:left="708" w:firstLine="993"/>
        <w:jc w:val="both"/>
        <w:rPr>
          <w:rFonts w:ascii="Calibri" w:hAnsi="Calibri"/>
          <w:sz w:val="22"/>
        </w:rPr>
      </w:pPr>
    </w:p>
    <w:p w14:paraId="686F9E57" w14:textId="77777777" w:rsidR="00BC15A0" w:rsidRDefault="00BC15A0" w:rsidP="00BC15A0">
      <w:pPr>
        <w:spacing w:before="60"/>
        <w:ind w:left="708" w:firstLine="993"/>
        <w:jc w:val="both"/>
        <w:rPr>
          <w:rFonts w:ascii="Calibri" w:hAnsi="Calibri"/>
          <w:sz w:val="22"/>
        </w:rPr>
      </w:pPr>
    </w:p>
    <w:p w14:paraId="1D1A5A61" w14:textId="77777777" w:rsidR="00BC15A0" w:rsidRDefault="00BC15A0" w:rsidP="00BC15A0">
      <w:pPr>
        <w:spacing w:before="60"/>
        <w:ind w:left="708" w:firstLine="993"/>
        <w:jc w:val="both"/>
        <w:rPr>
          <w:rFonts w:ascii="Calibri" w:hAnsi="Calibri"/>
          <w:sz w:val="22"/>
        </w:rPr>
      </w:pPr>
    </w:p>
    <w:p w14:paraId="170A0EDC" w14:textId="77777777" w:rsidR="00BC15A0" w:rsidRDefault="00BC15A0" w:rsidP="00BC15A0">
      <w:pPr>
        <w:spacing w:before="60"/>
        <w:ind w:left="708" w:firstLine="993"/>
        <w:jc w:val="both"/>
        <w:rPr>
          <w:rFonts w:ascii="Calibri" w:hAnsi="Calibri"/>
          <w:sz w:val="22"/>
        </w:rPr>
      </w:pPr>
    </w:p>
    <w:p w14:paraId="77E8DCAB" w14:textId="77777777" w:rsidR="00BC15A0" w:rsidRDefault="00BC15A0" w:rsidP="00BC15A0">
      <w:pPr>
        <w:spacing w:before="60"/>
        <w:ind w:left="708" w:firstLine="993"/>
        <w:jc w:val="both"/>
        <w:rPr>
          <w:rFonts w:ascii="Calibri" w:hAnsi="Calibri"/>
          <w:sz w:val="22"/>
        </w:rPr>
      </w:pPr>
    </w:p>
    <w:p w14:paraId="3B6688A7" w14:textId="77777777" w:rsidR="00BC15A0" w:rsidRDefault="00BC15A0" w:rsidP="00BC15A0">
      <w:pPr>
        <w:spacing w:before="60"/>
        <w:ind w:left="708" w:firstLine="993"/>
        <w:jc w:val="both"/>
        <w:rPr>
          <w:rFonts w:ascii="Calibri" w:hAnsi="Calibri"/>
          <w:sz w:val="22"/>
        </w:rPr>
      </w:pPr>
    </w:p>
    <w:p w14:paraId="6795444F" w14:textId="77777777" w:rsidR="00BC15A0" w:rsidRDefault="00BC15A0" w:rsidP="00BC15A0">
      <w:pPr>
        <w:spacing w:before="60"/>
        <w:ind w:left="708" w:firstLine="993"/>
        <w:jc w:val="both"/>
        <w:rPr>
          <w:rFonts w:ascii="Calibri" w:hAnsi="Calibri"/>
          <w:sz w:val="22"/>
        </w:rPr>
      </w:pPr>
    </w:p>
    <w:p w14:paraId="646A7C24" w14:textId="77777777" w:rsidR="00BC15A0" w:rsidRDefault="00BC15A0" w:rsidP="00BC15A0">
      <w:pPr>
        <w:spacing w:before="60"/>
        <w:ind w:left="708" w:firstLine="993"/>
        <w:jc w:val="both"/>
        <w:rPr>
          <w:rFonts w:ascii="Calibri" w:hAnsi="Calibri"/>
          <w:sz w:val="22"/>
        </w:rPr>
      </w:pPr>
    </w:p>
    <w:p w14:paraId="64294B11" w14:textId="43ECC470" w:rsidR="00BC15A0" w:rsidRPr="00E324FD" w:rsidRDefault="00BC15A0" w:rsidP="00BC15A0">
      <w:pPr>
        <w:jc w:val="right"/>
        <w:rPr>
          <w:rFonts w:ascii="Arial" w:hAnsi="Arial" w:cs="Arial"/>
          <w:bCs/>
          <w:sz w:val="18"/>
          <w:szCs w:val="18"/>
        </w:rPr>
      </w:pPr>
      <w:r w:rsidRPr="00E324FD">
        <w:rPr>
          <w:rFonts w:ascii="Arial" w:hAnsi="Arial" w:cs="Arial"/>
          <w:bCs/>
          <w:sz w:val="22"/>
          <w:szCs w:val="18"/>
        </w:rPr>
        <w:lastRenderedPageBreak/>
        <w:t xml:space="preserve">Příloha č. </w:t>
      </w:r>
      <w:r>
        <w:rPr>
          <w:rFonts w:ascii="Arial" w:hAnsi="Arial" w:cs="Arial"/>
          <w:bCs/>
          <w:sz w:val="22"/>
          <w:szCs w:val="18"/>
        </w:rPr>
        <w:t>4</w:t>
      </w:r>
    </w:p>
    <w:p w14:paraId="1F31AAC9" w14:textId="77777777" w:rsidR="00BC15A0" w:rsidRPr="00384685" w:rsidRDefault="00BC15A0" w:rsidP="00BC15A0">
      <w:pPr>
        <w:pStyle w:val="Nadpis1"/>
        <w:rPr>
          <w:rFonts w:cs="Arial"/>
        </w:rPr>
      </w:pPr>
    </w:p>
    <w:p w14:paraId="4F71B22B" w14:textId="77777777" w:rsidR="00BC15A0" w:rsidRPr="00384685" w:rsidRDefault="00BC15A0" w:rsidP="00BC15A0">
      <w:pPr>
        <w:pStyle w:val="Nadpis1"/>
        <w:rPr>
          <w:rFonts w:cs="Arial"/>
        </w:rPr>
      </w:pPr>
      <w:r w:rsidRPr="00384685">
        <w:rPr>
          <w:rFonts w:cs="Arial"/>
        </w:rPr>
        <w:t>Prohlášení odpovědného zástupce externí osoby</w:t>
      </w:r>
    </w:p>
    <w:p w14:paraId="57CCEA98" w14:textId="77777777" w:rsidR="00BC15A0" w:rsidRPr="00384685" w:rsidRDefault="00BC15A0" w:rsidP="00BC15A0">
      <w:pPr>
        <w:jc w:val="center"/>
        <w:rPr>
          <w:rFonts w:ascii="Arial" w:hAnsi="Arial" w:cs="Arial"/>
          <w:b/>
        </w:rPr>
      </w:pPr>
    </w:p>
    <w:p w14:paraId="6B50B44A" w14:textId="77777777" w:rsidR="00BC15A0" w:rsidRPr="00131C29" w:rsidRDefault="00BC15A0" w:rsidP="00BC15A0">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216A61" w14:textId="77777777" w:rsidR="00BC15A0" w:rsidRPr="00131C29" w:rsidRDefault="00BC15A0" w:rsidP="00BC15A0">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26FAC981" w14:textId="77777777" w:rsidR="00BC15A0" w:rsidRPr="00131C29" w:rsidRDefault="00BC15A0" w:rsidP="00BC15A0">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7E113187" w14:textId="77777777" w:rsidR="00BC15A0" w:rsidRPr="00384685" w:rsidRDefault="00BC15A0" w:rsidP="00BC15A0">
      <w:pPr>
        <w:ind w:firstLine="720"/>
        <w:jc w:val="both"/>
        <w:rPr>
          <w:rFonts w:ascii="Arial" w:hAnsi="Arial" w:cs="Arial"/>
          <w:sz w:val="20"/>
        </w:rPr>
      </w:pPr>
    </w:p>
    <w:p w14:paraId="74A5F5CF" w14:textId="77777777" w:rsidR="00BC15A0" w:rsidRPr="00131C29" w:rsidRDefault="00BC15A0" w:rsidP="00BC15A0">
      <w:pPr>
        <w:jc w:val="both"/>
        <w:rPr>
          <w:rFonts w:ascii="Arial" w:hAnsi="Arial" w:cs="Arial"/>
          <w:i/>
          <w:sz w:val="20"/>
        </w:rPr>
      </w:pPr>
    </w:p>
    <w:p w14:paraId="1DD40A73" w14:textId="77777777" w:rsidR="00BC15A0" w:rsidRPr="00131C29" w:rsidRDefault="00BC15A0" w:rsidP="00BC15A0">
      <w:pPr>
        <w:jc w:val="both"/>
        <w:rPr>
          <w:rFonts w:ascii="Arial" w:hAnsi="Arial" w:cs="Arial"/>
          <w:i/>
          <w:sz w:val="20"/>
        </w:rPr>
      </w:pPr>
    </w:p>
    <w:p w14:paraId="6AA1A82E" w14:textId="77777777" w:rsidR="00BC15A0" w:rsidRPr="00131C29" w:rsidRDefault="00BC15A0" w:rsidP="00BC15A0">
      <w:pPr>
        <w:jc w:val="both"/>
        <w:rPr>
          <w:rFonts w:ascii="Arial" w:hAnsi="Arial" w:cs="Arial"/>
          <w:i/>
          <w:sz w:val="20"/>
        </w:rPr>
      </w:pPr>
    </w:p>
    <w:p w14:paraId="56BDD4B6" w14:textId="77777777" w:rsidR="00BC15A0" w:rsidRPr="00131C29" w:rsidRDefault="00BC15A0" w:rsidP="00BC15A0">
      <w:pPr>
        <w:jc w:val="both"/>
        <w:rPr>
          <w:rFonts w:ascii="Arial" w:hAnsi="Arial" w:cs="Arial"/>
          <w:i/>
          <w:sz w:val="20"/>
        </w:rPr>
      </w:pPr>
    </w:p>
    <w:p w14:paraId="4B962874" w14:textId="77777777" w:rsidR="00BC15A0" w:rsidRPr="00131C29" w:rsidRDefault="00BC15A0" w:rsidP="00BC15A0">
      <w:pPr>
        <w:jc w:val="both"/>
        <w:rPr>
          <w:rFonts w:ascii="Arial" w:hAnsi="Arial" w:cs="Arial"/>
          <w:i/>
          <w:sz w:val="20"/>
        </w:rPr>
      </w:pPr>
    </w:p>
    <w:p w14:paraId="5A9AB7EA" w14:textId="77777777" w:rsidR="00BC15A0" w:rsidRPr="00131C29" w:rsidRDefault="00BC15A0" w:rsidP="00BC15A0">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7C8E7AAC" w14:textId="77777777" w:rsidR="00BC15A0" w:rsidRPr="00384685" w:rsidRDefault="00BC15A0" w:rsidP="00BC15A0">
      <w:pPr>
        <w:tabs>
          <w:tab w:val="left" w:pos="5387"/>
        </w:tabs>
        <w:jc w:val="both"/>
        <w:rPr>
          <w:rFonts w:ascii="Arial" w:hAnsi="Arial" w:cs="Arial"/>
          <w:b/>
          <w:i/>
          <w:sz w:val="20"/>
        </w:rPr>
      </w:pPr>
      <w:r w:rsidRPr="00131C29">
        <w:rPr>
          <w:rFonts w:ascii="Arial" w:hAnsi="Arial" w:cs="Arial"/>
          <w:i/>
          <w:sz w:val="20"/>
        </w:rPr>
        <w:tab/>
        <w:t>(obchodní firma, sídlo, IČ)</w:t>
      </w:r>
    </w:p>
    <w:p w14:paraId="0105238E" w14:textId="77777777" w:rsidR="00BC15A0" w:rsidRPr="00131C29" w:rsidRDefault="00BC15A0" w:rsidP="00BC15A0">
      <w:pPr>
        <w:jc w:val="both"/>
        <w:rPr>
          <w:rFonts w:ascii="Arial" w:hAnsi="Arial" w:cs="Arial"/>
          <w:b/>
          <w:i/>
          <w:sz w:val="20"/>
        </w:rPr>
      </w:pPr>
    </w:p>
    <w:p w14:paraId="3D31B6DC" w14:textId="77777777" w:rsidR="00BC15A0" w:rsidRPr="00131C29" w:rsidRDefault="00BC15A0" w:rsidP="00BC15A0">
      <w:pPr>
        <w:jc w:val="both"/>
        <w:rPr>
          <w:rFonts w:ascii="Arial" w:hAnsi="Arial" w:cs="Arial"/>
          <w:b/>
          <w:i/>
          <w:sz w:val="20"/>
        </w:rPr>
      </w:pPr>
    </w:p>
    <w:p w14:paraId="3740D936" w14:textId="77777777" w:rsidR="00BC15A0" w:rsidRPr="00131C29" w:rsidRDefault="00BC15A0" w:rsidP="00BC15A0">
      <w:pPr>
        <w:jc w:val="both"/>
        <w:rPr>
          <w:rFonts w:ascii="Arial" w:hAnsi="Arial" w:cs="Arial"/>
          <w:b/>
          <w:i/>
          <w:sz w:val="20"/>
        </w:rPr>
      </w:pPr>
    </w:p>
    <w:p w14:paraId="4DD9AFE7" w14:textId="77777777" w:rsidR="00BC15A0" w:rsidRPr="00131C29" w:rsidRDefault="00BC15A0" w:rsidP="00BC15A0">
      <w:pPr>
        <w:jc w:val="both"/>
        <w:rPr>
          <w:rFonts w:ascii="Arial" w:hAnsi="Arial" w:cs="Arial"/>
          <w:b/>
          <w:i/>
          <w:sz w:val="20"/>
        </w:rPr>
      </w:pPr>
    </w:p>
    <w:p w14:paraId="333E0F1B" w14:textId="77777777" w:rsidR="00BC15A0" w:rsidRPr="00131C29" w:rsidRDefault="00BC15A0" w:rsidP="00BC15A0">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ED63EA5" w14:textId="77777777" w:rsidR="00BC15A0" w:rsidRPr="00131C29" w:rsidRDefault="00BC15A0" w:rsidP="00BC15A0">
      <w:pPr>
        <w:tabs>
          <w:tab w:val="left" w:pos="5387"/>
        </w:tabs>
        <w:jc w:val="both"/>
        <w:rPr>
          <w:rFonts w:ascii="Arial" w:hAnsi="Arial" w:cs="Arial"/>
          <w:i/>
          <w:sz w:val="20"/>
        </w:rPr>
      </w:pPr>
      <w:r w:rsidRPr="00131C29">
        <w:rPr>
          <w:rFonts w:ascii="Arial" w:hAnsi="Arial" w:cs="Arial"/>
          <w:i/>
          <w:sz w:val="20"/>
        </w:rPr>
        <w:tab/>
        <w:t>(jméno, podpis, datum)</w:t>
      </w:r>
    </w:p>
    <w:p w14:paraId="2C2E36DB" w14:textId="77777777" w:rsidR="00BC15A0" w:rsidRPr="00384685" w:rsidRDefault="00BC15A0" w:rsidP="00BC15A0">
      <w:pPr>
        <w:jc w:val="both"/>
        <w:rPr>
          <w:rFonts w:ascii="Arial" w:hAnsi="Arial" w:cs="Arial"/>
          <w:b/>
          <w:i/>
          <w:sz w:val="20"/>
        </w:rPr>
      </w:pPr>
    </w:p>
    <w:p w14:paraId="03FB2D3B" w14:textId="77777777" w:rsidR="00BC15A0" w:rsidRPr="00131C29" w:rsidRDefault="00BC15A0" w:rsidP="00BC15A0">
      <w:pPr>
        <w:jc w:val="both"/>
        <w:rPr>
          <w:rFonts w:ascii="Arial" w:hAnsi="Arial" w:cs="Arial"/>
          <w:i/>
          <w:sz w:val="20"/>
        </w:rPr>
      </w:pPr>
    </w:p>
    <w:p w14:paraId="5602D05A" w14:textId="77777777" w:rsidR="00BC15A0" w:rsidRPr="00131C29" w:rsidRDefault="00BC15A0" w:rsidP="00BC15A0">
      <w:pPr>
        <w:jc w:val="both"/>
        <w:rPr>
          <w:rFonts w:ascii="Arial" w:hAnsi="Arial" w:cs="Arial"/>
          <w:i/>
          <w:sz w:val="20"/>
        </w:rPr>
      </w:pPr>
    </w:p>
    <w:p w14:paraId="44FFF512" w14:textId="77777777" w:rsidR="00BC15A0" w:rsidRPr="00131C29" w:rsidRDefault="00BC15A0" w:rsidP="00BC15A0">
      <w:pPr>
        <w:jc w:val="both"/>
        <w:rPr>
          <w:rFonts w:ascii="Arial" w:hAnsi="Arial" w:cs="Arial"/>
          <w:i/>
          <w:sz w:val="20"/>
        </w:rPr>
      </w:pPr>
    </w:p>
    <w:p w14:paraId="2A698E5B" w14:textId="77777777" w:rsidR="00BC15A0" w:rsidRPr="00131C29" w:rsidRDefault="00BC15A0" w:rsidP="00BC15A0">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2E86F23B" w14:textId="77777777" w:rsidR="00BC15A0" w:rsidRPr="00131C29" w:rsidRDefault="00BC15A0" w:rsidP="00BC15A0">
      <w:pPr>
        <w:rPr>
          <w:rFonts w:ascii="Arial" w:hAnsi="Arial" w:cs="Arial"/>
          <w:i/>
          <w:sz w:val="20"/>
        </w:rPr>
      </w:pPr>
    </w:p>
    <w:p w14:paraId="0A078B9E" w14:textId="77777777" w:rsidR="00BC15A0" w:rsidRPr="00131C29" w:rsidRDefault="00BC15A0" w:rsidP="00BC15A0">
      <w:pPr>
        <w:rPr>
          <w:rFonts w:ascii="Arial" w:hAnsi="Arial" w:cs="Arial"/>
          <w:i/>
          <w:sz w:val="20"/>
        </w:rPr>
      </w:pPr>
    </w:p>
    <w:p w14:paraId="5E83D921" w14:textId="77777777" w:rsidR="00BC15A0" w:rsidRPr="00131C29" w:rsidRDefault="00BC15A0" w:rsidP="00BC15A0">
      <w:pPr>
        <w:rPr>
          <w:rFonts w:ascii="Arial" w:hAnsi="Arial" w:cs="Arial"/>
          <w:i/>
          <w:sz w:val="20"/>
        </w:rPr>
      </w:pPr>
    </w:p>
    <w:p w14:paraId="032DB1B1" w14:textId="77777777" w:rsidR="00BC15A0" w:rsidRPr="00131C29" w:rsidRDefault="00BC15A0" w:rsidP="00BC15A0">
      <w:pPr>
        <w:rPr>
          <w:rFonts w:ascii="Arial" w:hAnsi="Arial" w:cs="Arial"/>
          <w:i/>
          <w:sz w:val="20"/>
        </w:rPr>
      </w:pPr>
    </w:p>
    <w:p w14:paraId="0B067998" w14:textId="77777777" w:rsidR="00BC15A0" w:rsidRPr="00131C29" w:rsidRDefault="00BC15A0" w:rsidP="00BC15A0">
      <w:pPr>
        <w:jc w:val="both"/>
        <w:rPr>
          <w:rFonts w:ascii="Arial" w:hAnsi="Arial" w:cs="Arial"/>
          <w:i/>
          <w:sz w:val="20"/>
        </w:rPr>
      </w:pPr>
    </w:p>
    <w:p w14:paraId="127368BB" w14:textId="77777777" w:rsidR="00BC15A0" w:rsidRPr="00131C29" w:rsidRDefault="00BC15A0" w:rsidP="00BC15A0">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7085945B" w14:textId="77777777" w:rsidR="00BC15A0" w:rsidRPr="00131C29" w:rsidRDefault="00BC15A0" w:rsidP="00BC15A0">
      <w:pPr>
        <w:rPr>
          <w:rFonts w:ascii="Arial" w:hAnsi="Arial" w:cs="Arial"/>
          <w:b/>
          <w:i/>
          <w:sz w:val="20"/>
        </w:rPr>
      </w:pPr>
    </w:p>
    <w:p w14:paraId="4F994E1F" w14:textId="77777777" w:rsidR="00BC15A0" w:rsidRPr="00131C29" w:rsidRDefault="00BC15A0" w:rsidP="00BC15A0">
      <w:pPr>
        <w:ind w:left="3740" w:firstLine="170"/>
        <w:rPr>
          <w:rFonts w:ascii="Arial" w:hAnsi="Arial" w:cs="Arial"/>
          <w:i/>
          <w:sz w:val="20"/>
        </w:rPr>
      </w:pPr>
      <w:r w:rsidRPr="00131C29">
        <w:rPr>
          <w:rFonts w:ascii="Arial" w:hAnsi="Arial" w:cs="Arial"/>
          <w:i/>
          <w:sz w:val="20"/>
        </w:rPr>
        <w:t>…………………………………………………….………………….….</w:t>
      </w:r>
    </w:p>
    <w:p w14:paraId="4756E270" w14:textId="77777777" w:rsidR="00BC15A0" w:rsidRPr="00131C29" w:rsidRDefault="00BC15A0" w:rsidP="00BC15A0">
      <w:pPr>
        <w:tabs>
          <w:tab w:val="left" w:pos="5245"/>
        </w:tabs>
        <w:rPr>
          <w:rFonts w:ascii="Arial" w:hAnsi="Arial" w:cs="Arial"/>
          <w:i/>
          <w:sz w:val="20"/>
        </w:rPr>
      </w:pPr>
      <w:r w:rsidRPr="00131C29">
        <w:rPr>
          <w:rFonts w:ascii="Arial" w:hAnsi="Arial" w:cs="Arial"/>
          <w:i/>
          <w:sz w:val="20"/>
        </w:rPr>
        <w:tab/>
        <w:t>(jméno, podpis, datum školení)</w:t>
      </w:r>
    </w:p>
    <w:p w14:paraId="6B39C118" w14:textId="77777777" w:rsidR="00BC15A0" w:rsidRPr="00384685" w:rsidRDefault="00BC15A0" w:rsidP="00BC15A0">
      <w:pPr>
        <w:jc w:val="both"/>
        <w:rPr>
          <w:rFonts w:ascii="Arial" w:hAnsi="Arial" w:cs="Arial"/>
          <w:i/>
          <w:sz w:val="20"/>
        </w:rPr>
      </w:pPr>
    </w:p>
    <w:p w14:paraId="21B1B0D4" w14:textId="77777777" w:rsidR="00BC15A0" w:rsidRDefault="00BC15A0" w:rsidP="00BC15A0">
      <w:pPr>
        <w:rPr>
          <w:rFonts w:ascii="Calibri" w:hAnsi="Calibri"/>
          <w:sz w:val="22"/>
        </w:rPr>
      </w:pPr>
    </w:p>
    <w:p w14:paraId="38D97947" w14:textId="77777777" w:rsidR="00BC15A0" w:rsidRDefault="00BC15A0" w:rsidP="00BC15A0">
      <w:pPr>
        <w:rPr>
          <w:rFonts w:ascii="Calibri" w:hAnsi="Calibri"/>
          <w:sz w:val="22"/>
        </w:rPr>
      </w:pPr>
    </w:p>
    <w:p w14:paraId="0A0E5E7B" w14:textId="77777777" w:rsidR="00BC15A0" w:rsidRDefault="00BC15A0" w:rsidP="00BC15A0">
      <w:pPr>
        <w:rPr>
          <w:rFonts w:ascii="Calibri" w:hAnsi="Calibri"/>
          <w:sz w:val="22"/>
        </w:rPr>
      </w:pPr>
    </w:p>
    <w:p w14:paraId="644B454F" w14:textId="77777777" w:rsidR="00BC15A0" w:rsidRDefault="00BC15A0" w:rsidP="00BC15A0">
      <w:pPr>
        <w:rPr>
          <w:rFonts w:ascii="Calibri" w:hAnsi="Calibri"/>
          <w:sz w:val="22"/>
        </w:rPr>
      </w:pPr>
    </w:p>
    <w:p w14:paraId="36AEE37B" w14:textId="77777777" w:rsidR="00BC15A0" w:rsidRDefault="00BC15A0" w:rsidP="00BC15A0">
      <w:pPr>
        <w:rPr>
          <w:rFonts w:ascii="Calibri" w:hAnsi="Calibri"/>
          <w:sz w:val="22"/>
        </w:rPr>
      </w:pPr>
    </w:p>
    <w:p w14:paraId="6E59C238" w14:textId="77777777" w:rsidR="00BC15A0" w:rsidRDefault="00BC15A0" w:rsidP="00BC15A0">
      <w:pPr>
        <w:rPr>
          <w:rFonts w:ascii="Calibri" w:hAnsi="Calibri"/>
          <w:sz w:val="22"/>
        </w:rPr>
      </w:pPr>
    </w:p>
    <w:p w14:paraId="047CC4B3" w14:textId="77777777" w:rsidR="00BC15A0" w:rsidRDefault="00BC15A0" w:rsidP="00BC15A0">
      <w:pPr>
        <w:rPr>
          <w:rFonts w:ascii="Calibri" w:hAnsi="Calibri"/>
          <w:sz w:val="22"/>
        </w:rPr>
      </w:pPr>
    </w:p>
    <w:p w14:paraId="4192BF4C" w14:textId="77777777" w:rsidR="00BC15A0" w:rsidRDefault="00BC15A0" w:rsidP="00BC15A0">
      <w:pPr>
        <w:rPr>
          <w:rFonts w:ascii="Calibri" w:hAnsi="Calibri"/>
          <w:sz w:val="22"/>
        </w:rPr>
      </w:pPr>
    </w:p>
    <w:p w14:paraId="5726B518" w14:textId="77777777" w:rsidR="00BC15A0" w:rsidRDefault="00BC15A0" w:rsidP="00BC15A0">
      <w:pPr>
        <w:rPr>
          <w:rFonts w:ascii="Calibri" w:hAnsi="Calibri"/>
          <w:sz w:val="22"/>
        </w:rPr>
      </w:pPr>
    </w:p>
    <w:p w14:paraId="02FE50A2" w14:textId="77777777" w:rsidR="00BC15A0" w:rsidRDefault="00BC15A0" w:rsidP="00BC15A0">
      <w:pPr>
        <w:rPr>
          <w:rFonts w:ascii="Calibri" w:hAnsi="Calibri"/>
          <w:sz w:val="22"/>
        </w:rPr>
      </w:pPr>
    </w:p>
    <w:p w14:paraId="71681471" w14:textId="77777777" w:rsidR="00BC15A0" w:rsidRDefault="00BC15A0" w:rsidP="00BC15A0">
      <w:pPr>
        <w:rPr>
          <w:rFonts w:ascii="Calibri" w:hAnsi="Calibri"/>
          <w:sz w:val="22"/>
        </w:rPr>
      </w:pPr>
    </w:p>
    <w:p w14:paraId="40E518BB" w14:textId="77777777" w:rsidR="00BC15A0" w:rsidRDefault="00BC15A0" w:rsidP="00BC15A0">
      <w:pPr>
        <w:rPr>
          <w:rFonts w:ascii="Calibri" w:hAnsi="Calibri"/>
          <w:sz w:val="22"/>
        </w:rPr>
      </w:pPr>
    </w:p>
    <w:p w14:paraId="2FF29B12" w14:textId="77777777" w:rsidR="00BC15A0" w:rsidRDefault="00BC15A0" w:rsidP="00BC15A0">
      <w:pPr>
        <w:rPr>
          <w:rFonts w:ascii="Calibri" w:hAnsi="Calibri"/>
          <w:sz w:val="22"/>
        </w:rPr>
      </w:pPr>
    </w:p>
    <w:p w14:paraId="0D6B8264" w14:textId="77777777" w:rsidR="00BC15A0" w:rsidRPr="00A2472F" w:rsidRDefault="00BC15A0" w:rsidP="001B02C8">
      <w:pPr>
        <w:spacing w:before="60"/>
        <w:jc w:val="both"/>
        <w:rPr>
          <w:rFonts w:ascii="Calibri" w:hAnsi="Calibri"/>
          <w:b/>
          <w:bCs/>
          <w:sz w:val="22"/>
        </w:rPr>
      </w:pPr>
    </w:p>
    <w:sectPr w:rsidR="00BC15A0" w:rsidRPr="00A2472F" w:rsidSect="000D3AF7">
      <w:headerReference w:type="default" r:id="rId15"/>
      <w:footerReference w:type="default" r:id="rId16"/>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4DCC" w14:textId="77777777" w:rsidR="00C53BF0" w:rsidRDefault="00C53BF0">
      <w:r>
        <w:separator/>
      </w:r>
    </w:p>
  </w:endnote>
  <w:endnote w:type="continuationSeparator" w:id="0">
    <w:p w14:paraId="5D7ADE94" w14:textId="77777777" w:rsidR="00C53BF0" w:rsidRDefault="00C53BF0">
      <w:r>
        <w:continuationSeparator/>
      </w:r>
    </w:p>
  </w:endnote>
  <w:endnote w:type="continuationNotice" w:id="1">
    <w:p w14:paraId="69009110" w14:textId="77777777" w:rsidR="00C53BF0" w:rsidRDefault="00C53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D2EA" w14:textId="78811B12" w:rsidR="00BC15A0" w:rsidRDefault="000F05C5" w:rsidP="00494EE0">
    <w:pPr>
      <w:pStyle w:val="Zpat"/>
      <w:jc w:val="right"/>
      <w:rPr>
        <w:sz w:val="16"/>
      </w:rPr>
    </w:pPr>
    <w:r>
      <w:rPr>
        <w:noProof/>
      </w:rPr>
      <w:drawing>
        <wp:anchor distT="0" distB="0" distL="114300" distR="114300" simplePos="0" relativeHeight="251659776" behindDoc="0" locked="0" layoutInCell="1" allowOverlap="1" wp14:anchorId="0BF882B8" wp14:editId="28DEB933">
          <wp:simplePos x="0" y="0"/>
          <wp:positionH relativeFrom="margin">
            <wp:posOffset>418989</wp:posOffset>
          </wp:positionH>
          <wp:positionV relativeFrom="bottomMargin">
            <wp:posOffset>72059</wp:posOffset>
          </wp:positionV>
          <wp:extent cx="771525" cy="341630"/>
          <wp:effectExtent l="19050" t="19050" r="28575" b="20320"/>
          <wp:wrapSquare wrapText="bothSides"/>
          <wp:docPr id="5"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4163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BC15A0">
      <w:rPr>
        <w:sz w:val="16"/>
      </w:rPr>
      <w:t xml:space="preserve">Strana </w:t>
    </w:r>
    <w:r w:rsidR="00BC15A0">
      <w:rPr>
        <w:rStyle w:val="slostrnky"/>
      </w:rPr>
      <w:fldChar w:fldCharType="begin"/>
    </w:r>
    <w:r w:rsidR="00BC15A0">
      <w:rPr>
        <w:rStyle w:val="slostrnky"/>
      </w:rPr>
      <w:instrText xml:space="preserve"> PAGE </w:instrText>
    </w:r>
    <w:r w:rsidR="00BC15A0">
      <w:rPr>
        <w:rStyle w:val="slostrnky"/>
      </w:rPr>
      <w:fldChar w:fldCharType="separate"/>
    </w:r>
    <w:r w:rsidR="00BC15A0">
      <w:rPr>
        <w:rStyle w:val="slostrnky"/>
        <w:noProof/>
      </w:rPr>
      <w:t>1</w:t>
    </w:r>
    <w:r w:rsidR="00BC15A0">
      <w:rPr>
        <w:rStyle w:val="slostrnky"/>
      </w:rPr>
      <w:fldChar w:fldCharType="end"/>
    </w:r>
    <w:r w:rsidR="00BC15A0">
      <w:rPr>
        <w:rStyle w:val="slostrnky"/>
      </w:rPr>
      <w:t>/</w:t>
    </w:r>
    <w:r w:rsidR="00BC15A0">
      <w:rPr>
        <w:rStyle w:val="slostrnky"/>
      </w:rPr>
      <w:fldChar w:fldCharType="begin"/>
    </w:r>
    <w:r w:rsidR="00BC15A0">
      <w:rPr>
        <w:rStyle w:val="slostrnky"/>
      </w:rPr>
      <w:instrText xml:space="preserve"> NUMPAGES </w:instrText>
    </w:r>
    <w:r w:rsidR="00BC15A0">
      <w:rPr>
        <w:rStyle w:val="slostrnky"/>
      </w:rPr>
      <w:fldChar w:fldCharType="separate"/>
    </w:r>
    <w:r w:rsidR="00BC15A0">
      <w:rPr>
        <w:rStyle w:val="slostrnky"/>
        <w:noProof/>
      </w:rPr>
      <w:t>6</w:t>
    </w:r>
    <w:r w:rsidR="00BC15A0">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AB64" w14:textId="77777777" w:rsidR="00BC15A0" w:rsidRDefault="00BC15A0">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6FD7E594" w14:textId="77777777" w:rsidR="00BC15A0" w:rsidRDefault="00BC15A0"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04A94" w14:textId="77777777" w:rsidR="00C53BF0" w:rsidRDefault="00C53BF0">
      <w:r>
        <w:separator/>
      </w:r>
    </w:p>
  </w:footnote>
  <w:footnote w:type="continuationSeparator" w:id="0">
    <w:p w14:paraId="44F77F35" w14:textId="77777777" w:rsidR="00C53BF0" w:rsidRDefault="00C53BF0">
      <w:r>
        <w:continuationSeparator/>
      </w:r>
    </w:p>
  </w:footnote>
  <w:footnote w:type="continuationNotice" w:id="1">
    <w:p w14:paraId="26B66D53" w14:textId="77777777" w:rsidR="00C53BF0" w:rsidRDefault="00C53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A73F89"/>
    <w:multiLevelType w:val="hybridMultilevel"/>
    <w:tmpl w:val="C20E0376"/>
    <w:lvl w:ilvl="0" w:tplc="92E857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7"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07F63FD"/>
    <w:multiLevelType w:val="hybridMultilevel"/>
    <w:tmpl w:val="9754E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5197647"/>
    <w:multiLevelType w:val="hybridMultilevel"/>
    <w:tmpl w:val="52F4B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94542C"/>
    <w:multiLevelType w:val="hybridMultilevel"/>
    <w:tmpl w:val="CB449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77241EC"/>
    <w:multiLevelType w:val="hybridMultilevel"/>
    <w:tmpl w:val="530EAE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26"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2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FC16AE5"/>
    <w:multiLevelType w:val="hybridMultilevel"/>
    <w:tmpl w:val="2AEE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40032008">
    <w:abstractNumId w:val="13"/>
  </w:num>
  <w:num w:numId="2" w16cid:durableId="1965118148">
    <w:abstractNumId w:val="25"/>
  </w:num>
  <w:num w:numId="3" w16cid:durableId="1906601063">
    <w:abstractNumId w:val="9"/>
  </w:num>
  <w:num w:numId="4" w16cid:durableId="1599413464">
    <w:abstractNumId w:val="24"/>
  </w:num>
  <w:num w:numId="5" w16cid:durableId="1119032712">
    <w:abstractNumId w:val="17"/>
  </w:num>
  <w:num w:numId="6" w16cid:durableId="71395909">
    <w:abstractNumId w:val="12"/>
  </w:num>
  <w:num w:numId="7" w16cid:durableId="895823560">
    <w:abstractNumId w:val="18"/>
  </w:num>
  <w:num w:numId="8" w16cid:durableId="337932353">
    <w:abstractNumId w:val="5"/>
  </w:num>
  <w:num w:numId="9" w16cid:durableId="1618439969">
    <w:abstractNumId w:val="16"/>
  </w:num>
  <w:num w:numId="10" w16cid:durableId="903836760">
    <w:abstractNumId w:val="22"/>
  </w:num>
  <w:num w:numId="11" w16cid:durableId="129327626">
    <w:abstractNumId w:val="14"/>
  </w:num>
  <w:num w:numId="12" w16cid:durableId="986084899">
    <w:abstractNumId w:val="6"/>
  </w:num>
  <w:num w:numId="13" w16cid:durableId="1877504115">
    <w:abstractNumId w:val="2"/>
  </w:num>
  <w:num w:numId="14" w16cid:durableId="1153181043">
    <w:abstractNumId w:val="23"/>
  </w:num>
  <w:num w:numId="15" w16cid:durableId="177044151">
    <w:abstractNumId w:val="11"/>
  </w:num>
  <w:num w:numId="16" w16cid:durableId="2043479608">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17" w16cid:durableId="684213749">
    <w:abstractNumId w:val="21"/>
  </w:num>
  <w:num w:numId="18" w16cid:durableId="2044088495">
    <w:abstractNumId w:val="27"/>
  </w:num>
  <w:num w:numId="19" w16cid:durableId="263730946">
    <w:abstractNumId w:val="7"/>
  </w:num>
  <w:num w:numId="20" w16cid:durableId="2099670313">
    <w:abstractNumId w:val="4"/>
  </w:num>
  <w:num w:numId="21" w16cid:durableId="2090878772">
    <w:abstractNumId w:val="26"/>
  </w:num>
  <w:num w:numId="22" w16cid:durableId="1568222745">
    <w:abstractNumId w:val="20"/>
  </w:num>
  <w:num w:numId="23" w16cid:durableId="890076236">
    <w:abstractNumId w:val="28"/>
  </w:num>
  <w:num w:numId="24" w16cid:durableId="1100954716">
    <w:abstractNumId w:val="3"/>
  </w:num>
  <w:num w:numId="25" w16cid:durableId="1247498534">
    <w:abstractNumId w:val="19"/>
  </w:num>
  <w:num w:numId="26" w16cid:durableId="1960918028">
    <w:abstractNumId w:val="8"/>
  </w:num>
  <w:num w:numId="27" w16cid:durableId="1227646844">
    <w:abstractNumId w:val="29"/>
  </w:num>
  <w:num w:numId="28" w16cid:durableId="1071195685">
    <w:abstractNumId w:val="15"/>
  </w:num>
  <w:num w:numId="29" w16cid:durableId="20109205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80677"/>
    <w:rsid w:val="000811D4"/>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59F2"/>
    <w:rsid w:val="000B70A6"/>
    <w:rsid w:val="000C02E6"/>
    <w:rsid w:val="000C043B"/>
    <w:rsid w:val="000C338A"/>
    <w:rsid w:val="000C3702"/>
    <w:rsid w:val="000C3B38"/>
    <w:rsid w:val="000C3D7E"/>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12F66"/>
    <w:rsid w:val="00113940"/>
    <w:rsid w:val="00113D56"/>
    <w:rsid w:val="00115BC5"/>
    <w:rsid w:val="00116A25"/>
    <w:rsid w:val="001256DC"/>
    <w:rsid w:val="00125827"/>
    <w:rsid w:val="00132A20"/>
    <w:rsid w:val="00133891"/>
    <w:rsid w:val="001376DA"/>
    <w:rsid w:val="00141DD7"/>
    <w:rsid w:val="0014279A"/>
    <w:rsid w:val="001436EE"/>
    <w:rsid w:val="0014458E"/>
    <w:rsid w:val="001464CC"/>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1924"/>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513E"/>
    <w:rsid w:val="00226F1E"/>
    <w:rsid w:val="00227AEF"/>
    <w:rsid w:val="00230B7C"/>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38EF"/>
    <w:rsid w:val="0028482A"/>
    <w:rsid w:val="0028613E"/>
    <w:rsid w:val="002861B0"/>
    <w:rsid w:val="00286488"/>
    <w:rsid w:val="002866DC"/>
    <w:rsid w:val="00286B4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A95"/>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DD3"/>
    <w:rsid w:val="00344FB8"/>
    <w:rsid w:val="00345173"/>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6248"/>
    <w:rsid w:val="003C6D3A"/>
    <w:rsid w:val="003C6FC7"/>
    <w:rsid w:val="003C770C"/>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467F"/>
    <w:rsid w:val="00405580"/>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47B5"/>
    <w:rsid w:val="004655C8"/>
    <w:rsid w:val="00466EB5"/>
    <w:rsid w:val="00467065"/>
    <w:rsid w:val="00470A88"/>
    <w:rsid w:val="00470F11"/>
    <w:rsid w:val="00474FE0"/>
    <w:rsid w:val="00476184"/>
    <w:rsid w:val="004766FE"/>
    <w:rsid w:val="00477EC0"/>
    <w:rsid w:val="00477FC8"/>
    <w:rsid w:val="00480151"/>
    <w:rsid w:val="00481843"/>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BE7"/>
    <w:rsid w:val="004C068E"/>
    <w:rsid w:val="004C3FD6"/>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75CD"/>
    <w:rsid w:val="005002D5"/>
    <w:rsid w:val="00500E8C"/>
    <w:rsid w:val="00503112"/>
    <w:rsid w:val="0050424E"/>
    <w:rsid w:val="005056AD"/>
    <w:rsid w:val="005059C5"/>
    <w:rsid w:val="005078D7"/>
    <w:rsid w:val="00507A51"/>
    <w:rsid w:val="00507C6A"/>
    <w:rsid w:val="005100B3"/>
    <w:rsid w:val="005103CE"/>
    <w:rsid w:val="00512B65"/>
    <w:rsid w:val="00513947"/>
    <w:rsid w:val="00514BD4"/>
    <w:rsid w:val="005153F4"/>
    <w:rsid w:val="00516304"/>
    <w:rsid w:val="00517EEC"/>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B2E"/>
    <w:rsid w:val="00586B7F"/>
    <w:rsid w:val="00586C0C"/>
    <w:rsid w:val="005871E2"/>
    <w:rsid w:val="00590424"/>
    <w:rsid w:val="005908B1"/>
    <w:rsid w:val="0059453D"/>
    <w:rsid w:val="00595658"/>
    <w:rsid w:val="0059725E"/>
    <w:rsid w:val="00597965"/>
    <w:rsid w:val="005A32A8"/>
    <w:rsid w:val="005A49E3"/>
    <w:rsid w:val="005A542B"/>
    <w:rsid w:val="005A6B83"/>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4D26"/>
    <w:rsid w:val="006500BE"/>
    <w:rsid w:val="006500DB"/>
    <w:rsid w:val="00652870"/>
    <w:rsid w:val="00655035"/>
    <w:rsid w:val="006566AD"/>
    <w:rsid w:val="00656D8F"/>
    <w:rsid w:val="00656E39"/>
    <w:rsid w:val="0065707E"/>
    <w:rsid w:val="00661486"/>
    <w:rsid w:val="006623FB"/>
    <w:rsid w:val="00665155"/>
    <w:rsid w:val="00667D1B"/>
    <w:rsid w:val="00670AF9"/>
    <w:rsid w:val="00672D34"/>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DA6"/>
    <w:rsid w:val="00793FAA"/>
    <w:rsid w:val="00795D41"/>
    <w:rsid w:val="00797F8C"/>
    <w:rsid w:val="007A0F8D"/>
    <w:rsid w:val="007A11B6"/>
    <w:rsid w:val="007A15C0"/>
    <w:rsid w:val="007A3242"/>
    <w:rsid w:val="007A3A93"/>
    <w:rsid w:val="007A3BC4"/>
    <w:rsid w:val="007A3C46"/>
    <w:rsid w:val="007A3E8F"/>
    <w:rsid w:val="007A409B"/>
    <w:rsid w:val="007A410E"/>
    <w:rsid w:val="007B0680"/>
    <w:rsid w:val="007B1698"/>
    <w:rsid w:val="007B17BE"/>
    <w:rsid w:val="007B252B"/>
    <w:rsid w:val="007B3CB0"/>
    <w:rsid w:val="007B3E2E"/>
    <w:rsid w:val="007B44F8"/>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669"/>
    <w:rsid w:val="00801CE0"/>
    <w:rsid w:val="008028AE"/>
    <w:rsid w:val="00806BA4"/>
    <w:rsid w:val="008102C8"/>
    <w:rsid w:val="0081088F"/>
    <w:rsid w:val="00810CA0"/>
    <w:rsid w:val="00813FE2"/>
    <w:rsid w:val="008143E5"/>
    <w:rsid w:val="00817956"/>
    <w:rsid w:val="00822E66"/>
    <w:rsid w:val="00823512"/>
    <w:rsid w:val="00823A29"/>
    <w:rsid w:val="00824F0E"/>
    <w:rsid w:val="00826D4C"/>
    <w:rsid w:val="008274F9"/>
    <w:rsid w:val="0083047A"/>
    <w:rsid w:val="0083111D"/>
    <w:rsid w:val="00831A64"/>
    <w:rsid w:val="0083447C"/>
    <w:rsid w:val="00837258"/>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1E5D"/>
    <w:rsid w:val="008A23A2"/>
    <w:rsid w:val="008A574D"/>
    <w:rsid w:val="008A596C"/>
    <w:rsid w:val="008A6761"/>
    <w:rsid w:val="008B36A6"/>
    <w:rsid w:val="008C046B"/>
    <w:rsid w:val="008C0B12"/>
    <w:rsid w:val="008C12D8"/>
    <w:rsid w:val="008C19F0"/>
    <w:rsid w:val="008C4B85"/>
    <w:rsid w:val="008C7FA4"/>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E5B"/>
    <w:rsid w:val="0091611B"/>
    <w:rsid w:val="00917509"/>
    <w:rsid w:val="00920C3B"/>
    <w:rsid w:val="0092530D"/>
    <w:rsid w:val="0092783C"/>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63722"/>
    <w:rsid w:val="00963C26"/>
    <w:rsid w:val="00965126"/>
    <w:rsid w:val="00965EAF"/>
    <w:rsid w:val="00966ED3"/>
    <w:rsid w:val="00967677"/>
    <w:rsid w:val="00970457"/>
    <w:rsid w:val="00973EEA"/>
    <w:rsid w:val="00974D52"/>
    <w:rsid w:val="009760E9"/>
    <w:rsid w:val="00976B66"/>
    <w:rsid w:val="00977242"/>
    <w:rsid w:val="009776F1"/>
    <w:rsid w:val="00980B5A"/>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C7287"/>
    <w:rsid w:val="009D0D81"/>
    <w:rsid w:val="009D1FC7"/>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471D"/>
    <w:rsid w:val="00A35211"/>
    <w:rsid w:val="00A405F5"/>
    <w:rsid w:val="00A417B8"/>
    <w:rsid w:val="00A42419"/>
    <w:rsid w:val="00A44B8E"/>
    <w:rsid w:val="00A45CFC"/>
    <w:rsid w:val="00A51DD0"/>
    <w:rsid w:val="00A5254F"/>
    <w:rsid w:val="00A600F1"/>
    <w:rsid w:val="00A61671"/>
    <w:rsid w:val="00A62C1B"/>
    <w:rsid w:val="00A62C8F"/>
    <w:rsid w:val="00A64170"/>
    <w:rsid w:val="00A654A9"/>
    <w:rsid w:val="00A6559E"/>
    <w:rsid w:val="00A6600C"/>
    <w:rsid w:val="00A76FBC"/>
    <w:rsid w:val="00A802BB"/>
    <w:rsid w:val="00A80702"/>
    <w:rsid w:val="00A85E3F"/>
    <w:rsid w:val="00A86DAF"/>
    <w:rsid w:val="00A87D74"/>
    <w:rsid w:val="00A87F5E"/>
    <w:rsid w:val="00A87F81"/>
    <w:rsid w:val="00A91D65"/>
    <w:rsid w:val="00A92BAC"/>
    <w:rsid w:val="00A93B59"/>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5F8"/>
    <w:rsid w:val="00B33AB6"/>
    <w:rsid w:val="00B34365"/>
    <w:rsid w:val="00B34971"/>
    <w:rsid w:val="00B351A3"/>
    <w:rsid w:val="00B35731"/>
    <w:rsid w:val="00B365F8"/>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6245"/>
    <w:rsid w:val="00B56BC8"/>
    <w:rsid w:val="00B60152"/>
    <w:rsid w:val="00B612FE"/>
    <w:rsid w:val="00B61C65"/>
    <w:rsid w:val="00B628B6"/>
    <w:rsid w:val="00B64D52"/>
    <w:rsid w:val="00B65232"/>
    <w:rsid w:val="00B659FA"/>
    <w:rsid w:val="00B678B4"/>
    <w:rsid w:val="00B72810"/>
    <w:rsid w:val="00B7382E"/>
    <w:rsid w:val="00B73B3E"/>
    <w:rsid w:val="00B74FD2"/>
    <w:rsid w:val="00B75D59"/>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B0322"/>
    <w:rsid w:val="00BB1718"/>
    <w:rsid w:val="00BB20BF"/>
    <w:rsid w:val="00BB627D"/>
    <w:rsid w:val="00BC0045"/>
    <w:rsid w:val="00BC03E9"/>
    <w:rsid w:val="00BC15A0"/>
    <w:rsid w:val="00BC1A3C"/>
    <w:rsid w:val="00BC1B29"/>
    <w:rsid w:val="00BC3964"/>
    <w:rsid w:val="00BC432C"/>
    <w:rsid w:val="00BC4A88"/>
    <w:rsid w:val="00BC6FE7"/>
    <w:rsid w:val="00BD0D51"/>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81961"/>
    <w:rsid w:val="00C81CE9"/>
    <w:rsid w:val="00C84ED9"/>
    <w:rsid w:val="00C8683B"/>
    <w:rsid w:val="00C8690C"/>
    <w:rsid w:val="00C87B52"/>
    <w:rsid w:val="00C90227"/>
    <w:rsid w:val="00C92483"/>
    <w:rsid w:val="00C92AE9"/>
    <w:rsid w:val="00C93030"/>
    <w:rsid w:val="00C9537B"/>
    <w:rsid w:val="00C95C0E"/>
    <w:rsid w:val="00CA0B1D"/>
    <w:rsid w:val="00CA47BA"/>
    <w:rsid w:val="00CA5E35"/>
    <w:rsid w:val="00CA720C"/>
    <w:rsid w:val="00CA734E"/>
    <w:rsid w:val="00CA7B7D"/>
    <w:rsid w:val="00CB12AC"/>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4307"/>
    <w:rsid w:val="00DC4D9C"/>
    <w:rsid w:val="00DC555B"/>
    <w:rsid w:val="00DC58F1"/>
    <w:rsid w:val="00DC5D85"/>
    <w:rsid w:val="00DC6831"/>
    <w:rsid w:val="00DC69A8"/>
    <w:rsid w:val="00DC7232"/>
    <w:rsid w:val="00DD00DD"/>
    <w:rsid w:val="00DD0738"/>
    <w:rsid w:val="00DD1B63"/>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597E"/>
    <w:rsid w:val="00DF76EA"/>
    <w:rsid w:val="00DF7DEB"/>
    <w:rsid w:val="00E046CC"/>
    <w:rsid w:val="00E05CA1"/>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41C3"/>
    <w:rsid w:val="00E55AC0"/>
    <w:rsid w:val="00E5683C"/>
    <w:rsid w:val="00E573AD"/>
    <w:rsid w:val="00E57DCA"/>
    <w:rsid w:val="00E61576"/>
    <w:rsid w:val="00E616CE"/>
    <w:rsid w:val="00E622CC"/>
    <w:rsid w:val="00E63D1C"/>
    <w:rsid w:val="00E666CF"/>
    <w:rsid w:val="00E66798"/>
    <w:rsid w:val="00E67887"/>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08CC"/>
    <w:rsid w:val="00E93811"/>
    <w:rsid w:val="00E940E4"/>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2CD0"/>
    <w:rsid w:val="00F143F9"/>
    <w:rsid w:val="00F1588C"/>
    <w:rsid w:val="00F171A2"/>
    <w:rsid w:val="00F17921"/>
    <w:rsid w:val="00F20DFE"/>
    <w:rsid w:val="00F21509"/>
    <w:rsid w:val="00F21976"/>
    <w:rsid w:val="00F22D78"/>
    <w:rsid w:val="00F22DB8"/>
    <w:rsid w:val="00F31090"/>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86C83"/>
    <w:rsid w:val="00F900B7"/>
    <w:rsid w:val="00F91DA6"/>
    <w:rsid w:val="00F9223D"/>
    <w:rsid w:val="00F9396E"/>
    <w:rsid w:val="00F947C3"/>
    <w:rsid w:val="00FA138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Zden&#283;k.Posp&#237;&#353;il@dp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den&#283;k.Posp&#237;&#353;il@dp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11946</Words>
  <Characters>71217</Characters>
  <Application>Microsoft Office Word</Application>
  <DocSecurity>0</DocSecurity>
  <Lines>593</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11</cp:revision>
  <cp:lastPrinted>2021-09-17T07:05:00Z</cp:lastPrinted>
  <dcterms:created xsi:type="dcterms:W3CDTF">2022-06-30T11:13:00Z</dcterms:created>
  <dcterms:modified xsi:type="dcterms:W3CDTF">2022-07-14T10:00:00Z</dcterms:modified>
</cp:coreProperties>
</file>