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4F71" w14:textId="77777777" w:rsidR="004B54C4" w:rsidRPr="0049205E" w:rsidRDefault="004B54C4">
      <w:pPr>
        <w:rPr>
          <w:rFonts w:ascii="Times New Roman" w:hAnsi="Times New Roman" w:cs="Times New Roman"/>
          <w:sz w:val="20"/>
        </w:rPr>
      </w:pPr>
    </w:p>
    <w:p w14:paraId="578A9B95" w14:textId="77777777" w:rsidR="004B54C4" w:rsidRPr="0049205E" w:rsidRDefault="00FF6D0E" w:rsidP="00FF6D0E">
      <w:pPr>
        <w:jc w:val="center"/>
        <w:rPr>
          <w:rFonts w:ascii="Times New Roman" w:hAnsi="Times New Roman" w:cs="Times New Roman"/>
          <w:sz w:val="28"/>
          <w:szCs w:val="28"/>
        </w:rPr>
      </w:pPr>
      <w:r w:rsidRPr="0049205E">
        <w:rPr>
          <w:rFonts w:ascii="Times New Roman" w:hAnsi="Times New Roman" w:cs="Times New Roman"/>
          <w:b/>
          <w:sz w:val="28"/>
          <w:szCs w:val="28"/>
        </w:rPr>
        <w:t xml:space="preserve">KUPNÍ SMLOUVA </w:t>
      </w:r>
      <w:r w:rsidR="0078751E" w:rsidRPr="0049205E">
        <w:rPr>
          <w:rFonts w:ascii="Times New Roman" w:hAnsi="Times New Roman" w:cs="Times New Roman"/>
          <w:b/>
          <w:sz w:val="28"/>
          <w:szCs w:val="28"/>
        </w:rPr>
        <w:t xml:space="preserve">č. </w:t>
      </w:r>
    </w:p>
    <w:p w14:paraId="7B7F94F1" w14:textId="77777777" w:rsidR="004B54C4" w:rsidRPr="0049205E" w:rsidRDefault="0078751E">
      <w:pPr>
        <w:jc w:val="center"/>
        <w:rPr>
          <w:rFonts w:ascii="Times New Roman" w:hAnsi="Times New Roman" w:cs="Times New Roman"/>
        </w:rPr>
      </w:pPr>
      <w:r w:rsidRPr="0049205E">
        <w:rPr>
          <w:rFonts w:ascii="Times New Roman" w:hAnsi="Times New Roman" w:cs="Times New Roman"/>
        </w:rPr>
        <w:t>(dále jen „smlouva“)</w:t>
      </w:r>
    </w:p>
    <w:p w14:paraId="6881DE61" w14:textId="77777777" w:rsidR="004B54C4" w:rsidRPr="0049205E" w:rsidRDefault="004B54C4">
      <w:pPr>
        <w:jc w:val="center"/>
        <w:rPr>
          <w:rFonts w:ascii="Times New Roman" w:hAnsi="Times New Roman" w:cs="Times New Roman"/>
        </w:rPr>
      </w:pPr>
    </w:p>
    <w:p w14:paraId="593D20C1" w14:textId="77777777" w:rsidR="004B54C4" w:rsidRPr="0049205E" w:rsidRDefault="0078751E">
      <w:pPr>
        <w:jc w:val="center"/>
        <w:rPr>
          <w:rFonts w:ascii="Times New Roman" w:hAnsi="Times New Roman" w:cs="Times New Roman"/>
          <w:b/>
          <w:bCs/>
          <w:sz w:val="20"/>
          <w:szCs w:val="20"/>
        </w:rPr>
      </w:pPr>
      <w:r w:rsidRPr="0049205E">
        <w:rPr>
          <w:rFonts w:ascii="Times New Roman" w:hAnsi="Times New Roman" w:cs="Times New Roman"/>
          <w:b/>
          <w:bCs/>
          <w:sz w:val="20"/>
          <w:szCs w:val="20"/>
        </w:rPr>
        <w:t>níže uvedeného dne, měsíce a roku</w:t>
      </w:r>
      <w:r w:rsidR="00F15766">
        <w:rPr>
          <w:rFonts w:ascii="Times New Roman" w:hAnsi="Times New Roman" w:cs="Times New Roman"/>
          <w:b/>
          <w:bCs/>
          <w:sz w:val="20"/>
          <w:szCs w:val="20"/>
        </w:rPr>
        <w:t>,</w:t>
      </w:r>
      <w:r w:rsidRPr="0049205E">
        <w:rPr>
          <w:rFonts w:ascii="Times New Roman" w:hAnsi="Times New Roman" w:cs="Times New Roman"/>
          <w:b/>
          <w:bCs/>
          <w:sz w:val="20"/>
          <w:szCs w:val="20"/>
        </w:rPr>
        <w:t xml:space="preserve"> v souladu s příslušnými ustanoveními obecně závazných právních předpisů, zejména s ust. § 2079 a násl. zákona č. 89/2012 Sb.</w:t>
      </w:r>
      <w:r w:rsidR="00FF6D0E" w:rsidRPr="0049205E">
        <w:rPr>
          <w:rFonts w:ascii="Times New Roman" w:hAnsi="Times New Roman" w:cs="Times New Roman"/>
          <w:b/>
          <w:bCs/>
          <w:sz w:val="20"/>
          <w:szCs w:val="20"/>
        </w:rPr>
        <w:t>,</w:t>
      </w:r>
      <w:r w:rsidRPr="0049205E">
        <w:rPr>
          <w:rFonts w:ascii="Times New Roman" w:hAnsi="Times New Roman" w:cs="Times New Roman"/>
          <w:b/>
          <w:bCs/>
          <w:sz w:val="20"/>
          <w:szCs w:val="20"/>
        </w:rPr>
        <w:t xml:space="preserve"> občanského zákoníku, v</w:t>
      </w:r>
      <w:r w:rsidR="00FF6D0E" w:rsidRPr="0049205E">
        <w:rPr>
          <w:rFonts w:ascii="Times New Roman" w:hAnsi="Times New Roman" w:cs="Times New Roman"/>
          <w:b/>
          <w:bCs/>
          <w:sz w:val="20"/>
          <w:szCs w:val="20"/>
        </w:rPr>
        <w:t>e znění pozdějších předpisů</w:t>
      </w:r>
      <w:r w:rsidRPr="0049205E">
        <w:rPr>
          <w:rFonts w:ascii="Times New Roman" w:hAnsi="Times New Roman" w:cs="Times New Roman"/>
          <w:b/>
          <w:bCs/>
          <w:sz w:val="20"/>
          <w:szCs w:val="20"/>
        </w:rPr>
        <w:t xml:space="preserve"> </w:t>
      </w:r>
      <w:r w:rsidR="0049205E">
        <w:rPr>
          <w:rFonts w:ascii="Times New Roman" w:hAnsi="Times New Roman" w:cs="Times New Roman"/>
          <w:b/>
          <w:bCs/>
          <w:sz w:val="20"/>
          <w:szCs w:val="20"/>
        </w:rPr>
        <w:t xml:space="preserve">(dále jen „OZ“), </w:t>
      </w:r>
      <w:r w:rsidRPr="0049205E">
        <w:rPr>
          <w:rFonts w:ascii="Times New Roman" w:hAnsi="Times New Roman" w:cs="Times New Roman"/>
          <w:b/>
          <w:bCs/>
          <w:sz w:val="20"/>
          <w:szCs w:val="20"/>
        </w:rPr>
        <w:t>uzavřená mezi těmito smluvními stranami:</w:t>
      </w:r>
    </w:p>
    <w:p w14:paraId="191E6D13" w14:textId="77777777" w:rsidR="004B54C4" w:rsidRPr="0049205E" w:rsidRDefault="004B54C4" w:rsidP="00FF6D0E">
      <w:pPr>
        <w:rPr>
          <w:rFonts w:ascii="Times New Roman" w:hAnsi="Times New Roman" w:cs="Times New Roman"/>
          <w:b/>
          <w:bCs/>
          <w:color w:val="000000"/>
          <w:lang w:eastAsia="cs-CZ" w:bidi="ar-SA"/>
        </w:rPr>
      </w:pPr>
    </w:p>
    <w:p w14:paraId="3F4B2707" w14:textId="77777777" w:rsidR="00FF6D0E" w:rsidRPr="0049205E" w:rsidRDefault="00FF6D0E" w:rsidP="00FF6D0E">
      <w:pPr>
        <w:rPr>
          <w:rFonts w:ascii="Times New Roman" w:hAnsi="Times New Roman" w:cs="Times New Roman"/>
          <w:b/>
          <w:bCs/>
          <w:color w:val="000000"/>
          <w:lang w:eastAsia="cs-CZ" w:bidi="ar-SA"/>
        </w:rPr>
      </w:pPr>
    </w:p>
    <w:p w14:paraId="41250911" w14:textId="77777777" w:rsidR="004B54C4" w:rsidRPr="0049205E" w:rsidRDefault="0078751E">
      <w:pPr>
        <w:rPr>
          <w:rFonts w:ascii="Times New Roman" w:hAnsi="Times New Roman" w:cs="Times New Roman"/>
        </w:rPr>
      </w:pPr>
      <w:r w:rsidRPr="0049205E">
        <w:rPr>
          <w:rFonts w:ascii="Times New Roman" w:hAnsi="Times New Roman" w:cs="Times New Roman"/>
          <w:b/>
          <w:bCs/>
          <w:color w:val="000000"/>
          <w:lang w:eastAsia="cs-CZ" w:bidi="ar-SA"/>
        </w:rPr>
        <w:t>Správa nemovitostí města Znojma, příspěvková organizace</w:t>
      </w:r>
    </w:p>
    <w:p w14:paraId="44D99CA1" w14:textId="77777777" w:rsidR="004B54C4" w:rsidRPr="0049205E" w:rsidRDefault="0078751E">
      <w:pPr>
        <w:rPr>
          <w:rFonts w:ascii="Times New Roman" w:hAnsi="Times New Roman" w:cs="Times New Roman"/>
        </w:rPr>
      </w:pPr>
      <w:r w:rsidRPr="0049205E">
        <w:rPr>
          <w:rFonts w:ascii="Times New Roman" w:hAnsi="Times New Roman" w:cs="Times New Roman"/>
          <w:color w:val="000000"/>
          <w:lang w:eastAsia="cs-CZ" w:bidi="ar-SA"/>
        </w:rPr>
        <w:t xml:space="preserve">organizace založená usnesením Zastupitelstva města Znojma č.25/91 odst. 2b, </w:t>
      </w:r>
      <w:r w:rsidRPr="0049205E">
        <w:rPr>
          <w:rFonts w:ascii="Times New Roman" w:hAnsi="Times New Roman" w:cs="Times New Roman"/>
        </w:rPr>
        <w:br/>
      </w:r>
      <w:r w:rsidRPr="0049205E">
        <w:rPr>
          <w:rFonts w:ascii="Times New Roman" w:hAnsi="Times New Roman" w:cs="Times New Roman"/>
          <w:color w:val="000000"/>
          <w:lang w:eastAsia="cs-CZ" w:bidi="ar-SA"/>
        </w:rPr>
        <w:t>ze dne 19. 11. 1991</w:t>
      </w:r>
    </w:p>
    <w:p w14:paraId="6B5AA2F4" w14:textId="77777777" w:rsidR="004B54C4" w:rsidRPr="0049205E" w:rsidRDefault="0078751E">
      <w:pPr>
        <w:jc w:val="both"/>
        <w:rPr>
          <w:rFonts w:ascii="Times New Roman" w:hAnsi="Times New Roman" w:cs="Times New Roman"/>
        </w:rPr>
      </w:pPr>
      <w:r w:rsidRPr="0049205E">
        <w:rPr>
          <w:rFonts w:ascii="Times New Roman" w:hAnsi="Times New Roman" w:cs="Times New Roman"/>
          <w:color w:val="000000"/>
          <w:lang w:eastAsia="cs-CZ" w:bidi="ar-SA"/>
        </w:rPr>
        <w:t>IČ</w:t>
      </w:r>
      <w:r w:rsidR="00C373FE" w:rsidRPr="0049205E">
        <w:rPr>
          <w:rFonts w:ascii="Times New Roman" w:hAnsi="Times New Roman" w:cs="Times New Roman"/>
          <w:color w:val="000000"/>
          <w:lang w:eastAsia="cs-CZ" w:bidi="ar-SA"/>
        </w:rPr>
        <w:t>O</w:t>
      </w:r>
      <w:r w:rsidR="00FF6D0E" w:rsidRPr="0049205E">
        <w:rPr>
          <w:rFonts w:ascii="Times New Roman" w:hAnsi="Times New Roman" w:cs="Times New Roman"/>
          <w:color w:val="000000"/>
          <w:lang w:eastAsia="cs-CZ" w:bidi="ar-SA"/>
        </w:rPr>
        <w:t>: 00839</w:t>
      </w:r>
      <w:r w:rsidRPr="0049205E">
        <w:rPr>
          <w:rFonts w:ascii="Times New Roman" w:hAnsi="Times New Roman" w:cs="Times New Roman"/>
          <w:color w:val="000000"/>
          <w:lang w:eastAsia="cs-CZ" w:bidi="ar-SA"/>
        </w:rPr>
        <w:t>060</w:t>
      </w:r>
    </w:p>
    <w:p w14:paraId="0F2A5C03" w14:textId="77777777" w:rsidR="004B54C4" w:rsidRPr="0049205E" w:rsidRDefault="0078751E">
      <w:pPr>
        <w:jc w:val="both"/>
        <w:rPr>
          <w:rFonts w:ascii="Times New Roman" w:hAnsi="Times New Roman" w:cs="Times New Roman"/>
        </w:rPr>
      </w:pPr>
      <w:r w:rsidRPr="0049205E">
        <w:rPr>
          <w:rFonts w:ascii="Times New Roman" w:hAnsi="Times New Roman" w:cs="Times New Roman"/>
          <w:color w:val="000000"/>
          <w:lang w:eastAsia="cs-CZ" w:bidi="ar-SA"/>
        </w:rPr>
        <w:t>sídlo: Pontassievská 317/14, 669 02 Znojmo</w:t>
      </w:r>
    </w:p>
    <w:p w14:paraId="67188BD2" w14:textId="77777777" w:rsidR="004B54C4" w:rsidRPr="0049205E" w:rsidRDefault="00FF6D0E">
      <w:pPr>
        <w:jc w:val="both"/>
        <w:rPr>
          <w:rFonts w:ascii="Times New Roman" w:hAnsi="Times New Roman" w:cs="Times New Roman"/>
        </w:rPr>
      </w:pPr>
      <w:r w:rsidRPr="0049205E">
        <w:rPr>
          <w:rFonts w:ascii="Times New Roman" w:hAnsi="Times New Roman" w:cs="Times New Roman"/>
          <w:color w:val="000000"/>
          <w:lang w:eastAsia="cs-CZ" w:bidi="ar-SA"/>
        </w:rPr>
        <w:t>zastoupená</w:t>
      </w:r>
      <w:r w:rsidR="0078751E" w:rsidRPr="0049205E">
        <w:rPr>
          <w:rFonts w:ascii="Times New Roman" w:hAnsi="Times New Roman" w:cs="Times New Roman"/>
          <w:color w:val="000000"/>
          <w:lang w:eastAsia="cs-CZ" w:bidi="ar-SA"/>
        </w:rPr>
        <w:t xml:space="preserve"> ředitelem organizace</w:t>
      </w:r>
      <w:r w:rsidRPr="0049205E">
        <w:rPr>
          <w:rFonts w:ascii="Times New Roman" w:hAnsi="Times New Roman" w:cs="Times New Roman"/>
          <w:color w:val="000000"/>
          <w:lang w:eastAsia="cs-CZ" w:bidi="ar-SA"/>
        </w:rPr>
        <w:t>:</w:t>
      </w:r>
      <w:r w:rsidR="0078751E" w:rsidRPr="0049205E">
        <w:rPr>
          <w:rFonts w:ascii="Times New Roman" w:hAnsi="Times New Roman" w:cs="Times New Roman"/>
          <w:color w:val="000000"/>
          <w:lang w:eastAsia="cs-CZ" w:bidi="ar-SA"/>
        </w:rPr>
        <w:t xml:space="preserve"> Bc. Markem Vodákem</w:t>
      </w:r>
    </w:p>
    <w:p w14:paraId="33B8E1FD" w14:textId="77777777" w:rsidR="004B54C4" w:rsidRPr="0049205E" w:rsidRDefault="004B54C4">
      <w:pPr>
        <w:tabs>
          <w:tab w:val="left" w:pos="795"/>
        </w:tabs>
        <w:rPr>
          <w:rFonts w:ascii="Times New Roman" w:hAnsi="Times New Roman" w:cs="Times New Roman"/>
          <w:color w:val="000000"/>
        </w:rPr>
      </w:pPr>
    </w:p>
    <w:p w14:paraId="56C27390" w14:textId="77777777" w:rsidR="004B54C4" w:rsidRPr="0049205E" w:rsidRDefault="0078751E">
      <w:pPr>
        <w:tabs>
          <w:tab w:val="left" w:pos="795"/>
        </w:tabs>
        <w:rPr>
          <w:rFonts w:ascii="Times New Roman" w:hAnsi="Times New Roman" w:cs="Times New Roman"/>
        </w:rPr>
      </w:pPr>
      <w:r w:rsidRPr="0049205E">
        <w:rPr>
          <w:rFonts w:ascii="Times New Roman" w:hAnsi="Times New Roman" w:cs="Times New Roman"/>
          <w:color w:val="000000"/>
        </w:rPr>
        <w:t>jako „kupující“</w:t>
      </w:r>
    </w:p>
    <w:p w14:paraId="7CD82E2E" w14:textId="77777777" w:rsidR="004B54C4" w:rsidRPr="0049205E" w:rsidRDefault="004B54C4">
      <w:pPr>
        <w:tabs>
          <w:tab w:val="left" w:pos="795"/>
        </w:tabs>
        <w:rPr>
          <w:rFonts w:ascii="Times New Roman" w:hAnsi="Times New Roman" w:cs="Times New Roman"/>
          <w:color w:val="000000"/>
        </w:rPr>
      </w:pPr>
    </w:p>
    <w:p w14:paraId="0C7096DF" w14:textId="77777777" w:rsidR="004B54C4" w:rsidRPr="0049205E" w:rsidRDefault="0078751E">
      <w:pPr>
        <w:tabs>
          <w:tab w:val="left" w:pos="795"/>
        </w:tabs>
        <w:rPr>
          <w:rFonts w:ascii="Times New Roman" w:hAnsi="Times New Roman" w:cs="Times New Roman"/>
        </w:rPr>
      </w:pPr>
      <w:r w:rsidRPr="0049205E">
        <w:rPr>
          <w:rFonts w:ascii="Times New Roman" w:hAnsi="Times New Roman" w:cs="Times New Roman"/>
          <w:color w:val="000000"/>
        </w:rPr>
        <w:t>a</w:t>
      </w:r>
    </w:p>
    <w:p w14:paraId="56589BBD" w14:textId="77777777" w:rsidR="004B54C4" w:rsidRPr="0049205E" w:rsidRDefault="004B54C4">
      <w:pPr>
        <w:tabs>
          <w:tab w:val="left" w:pos="795"/>
        </w:tabs>
        <w:rPr>
          <w:rFonts w:ascii="Times New Roman" w:hAnsi="Times New Roman" w:cs="Times New Roman"/>
          <w:color w:val="000000"/>
        </w:rPr>
      </w:pPr>
    </w:p>
    <w:p w14:paraId="205B7A61" w14:textId="77777777" w:rsidR="004B54C4" w:rsidRPr="0049205E" w:rsidRDefault="00FF6D0E">
      <w:pPr>
        <w:tabs>
          <w:tab w:val="left" w:pos="795"/>
        </w:tabs>
        <w:rPr>
          <w:rFonts w:ascii="Times New Roman" w:hAnsi="Times New Roman" w:cs="Times New Roman"/>
        </w:rPr>
      </w:pPr>
      <w:r w:rsidRPr="0049205E">
        <w:rPr>
          <w:rFonts w:ascii="Times New Roman" w:hAnsi="Times New Roman" w:cs="Times New Roman"/>
        </w:rPr>
        <w:t>…………………………..</w:t>
      </w:r>
    </w:p>
    <w:p w14:paraId="7072911C" w14:textId="77777777" w:rsidR="00FF6D0E" w:rsidRPr="0049205E" w:rsidRDefault="00FF6D0E" w:rsidP="00FF6D0E">
      <w:pPr>
        <w:tabs>
          <w:tab w:val="left" w:pos="795"/>
        </w:tabs>
        <w:rPr>
          <w:rFonts w:ascii="Times New Roman" w:hAnsi="Times New Roman" w:cs="Times New Roman"/>
        </w:rPr>
      </w:pPr>
      <w:r w:rsidRPr="0049205E">
        <w:rPr>
          <w:rFonts w:ascii="Times New Roman" w:hAnsi="Times New Roman" w:cs="Times New Roman"/>
          <w:color w:val="000000"/>
        </w:rPr>
        <w:t xml:space="preserve">IČO: </w:t>
      </w:r>
    </w:p>
    <w:p w14:paraId="7635D003" w14:textId="77777777" w:rsidR="004B54C4" w:rsidRPr="0049205E" w:rsidRDefault="0078751E">
      <w:pPr>
        <w:tabs>
          <w:tab w:val="left" w:pos="795"/>
        </w:tabs>
        <w:rPr>
          <w:rFonts w:ascii="Times New Roman" w:hAnsi="Times New Roman" w:cs="Times New Roman"/>
        </w:rPr>
      </w:pPr>
      <w:r w:rsidRPr="0049205E">
        <w:rPr>
          <w:rFonts w:ascii="Times New Roman" w:hAnsi="Times New Roman" w:cs="Times New Roman"/>
          <w:color w:val="000000"/>
        </w:rPr>
        <w:t xml:space="preserve">sídlo: </w:t>
      </w:r>
    </w:p>
    <w:p w14:paraId="0979F236" w14:textId="77777777" w:rsidR="00FF6D0E" w:rsidRPr="0049205E" w:rsidRDefault="00FF6D0E">
      <w:pPr>
        <w:tabs>
          <w:tab w:val="left" w:pos="795"/>
        </w:tabs>
        <w:rPr>
          <w:rFonts w:ascii="Times New Roman" w:hAnsi="Times New Roman" w:cs="Times New Roman"/>
          <w:color w:val="000000"/>
        </w:rPr>
      </w:pPr>
      <w:r w:rsidRPr="0049205E">
        <w:rPr>
          <w:rFonts w:ascii="Times New Roman" w:hAnsi="Times New Roman" w:cs="Times New Roman"/>
          <w:color w:val="000000"/>
        </w:rPr>
        <w:t>zapsaná v obchodním rejstříku</w:t>
      </w:r>
      <w:r w:rsidR="0059765F" w:rsidRPr="0049205E">
        <w:rPr>
          <w:rFonts w:ascii="Times New Roman" w:hAnsi="Times New Roman" w:cs="Times New Roman"/>
          <w:color w:val="000000"/>
        </w:rPr>
        <w:t xml:space="preserve"> vedeném u ………………</w:t>
      </w:r>
    </w:p>
    <w:p w14:paraId="264DC37B" w14:textId="77777777" w:rsidR="004B54C4" w:rsidRPr="0049205E" w:rsidRDefault="0059765F">
      <w:pPr>
        <w:tabs>
          <w:tab w:val="left" w:pos="795"/>
        </w:tabs>
        <w:rPr>
          <w:rFonts w:ascii="Times New Roman" w:hAnsi="Times New Roman" w:cs="Times New Roman"/>
        </w:rPr>
      </w:pPr>
      <w:r w:rsidRPr="0049205E">
        <w:rPr>
          <w:rFonts w:ascii="Times New Roman" w:hAnsi="Times New Roman" w:cs="Times New Roman"/>
          <w:color w:val="000000"/>
        </w:rPr>
        <w:t>zastoupená</w:t>
      </w:r>
      <w:r w:rsidR="0078751E" w:rsidRPr="0049205E">
        <w:rPr>
          <w:rFonts w:ascii="Times New Roman" w:hAnsi="Times New Roman" w:cs="Times New Roman"/>
          <w:color w:val="000000"/>
        </w:rPr>
        <w:t xml:space="preserve">: </w:t>
      </w:r>
    </w:p>
    <w:p w14:paraId="10511290" w14:textId="77777777" w:rsidR="004B54C4" w:rsidRPr="0049205E" w:rsidRDefault="004B54C4">
      <w:pPr>
        <w:tabs>
          <w:tab w:val="left" w:pos="795"/>
        </w:tabs>
        <w:rPr>
          <w:rFonts w:ascii="Times New Roman" w:hAnsi="Times New Roman" w:cs="Times New Roman"/>
          <w:color w:val="000000"/>
        </w:rPr>
      </w:pPr>
    </w:p>
    <w:p w14:paraId="1141DFBA" w14:textId="77777777" w:rsidR="004B54C4" w:rsidRPr="0049205E" w:rsidRDefault="0078751E">
      <w:pPr>
        <w:tabs>
          <w:tab w:val="left" w:pos="795"/>
        </w:tabs>
        <w:rPr>
          <w:rFonts w:ascii="Times New Roman" w:hAnsi="Times New Roman" w:cs="Times New Roman"/>
        </w:rPr>
      </w:pPr>
      <w:r w:rsidRPr="0049205E">
        <w:rPr>
          <w:rFonts w:ascii="Times New Roman" w:hAnsi="Times New Roman" w:cs="Times New Roman"/>
          <w:color w:val="000000"/>
        </w:rPr>
        <w:t>jako „prodávající“</w:t>
      </w:r>
    </w:p>
    <w:p w14:paraId="2730AC00" w14:textId="77777777" w:rsidR="004B54C4" w:rsidRPr="0049205E" w:rsidRDefault="004B54C4">
      <w:pPr>
        <w:tabs>
          <w:tab w:val="left" w:pos="225"/>
          <w:tab w:val="left" w:pos="1695"/>
        </w:tabs>
        <w:jc w:val="both"/>
        <w:rPr>
          <w:rFonts w:ascii="Times New Roman" w:hAnsi="Times New Roman" w:cs="Times New Roman"/>
          <w:color w:val="000000"/>
        </w:rPr>
      </w:pPr>
    </w:p>
    <w:p w14:paraId="11435624" w14:textId="77777777" w:rsidR="004B54C4" w:rsidRPr="00532214" w:rsidRDefault="0078751E" w:rsidP="00532214">
      <w:pPr>
        <w:tabs>
          <w:tab w:val="left" w:pos="225"/>
          <w:tab w:val="left" w:pos="1845"/>
        </w:tabs>
        <w:jc w:val="both"/>
        <w:rPr>
          <w:rFonts w:ascii="Times New Roman" w:hAnsi="Times New Roman" w:cs="Times New Roman"/>
        </w:rPr>
      </w:pPr>
      <w:r w:rsidRPr="0049205E">
        <w:rPr>
          <w:rFonts w:ascii="Times New Roman" w:hAnsi="Times New Roman" w:cs="Times New Roman"/>
          <w:color w:val="000000"/>
        </w:rPr>
        <w:t>oba dále také jako „smluvní strany“</w:t>
      </w:r>
    </w:p>
    <w:p w14:paraId="5F4C6A42" w14:textId="77777777" w:rsidR="004B54C4" w:rsidRPr="0049205E" w:rsidRDefault="0078751E" w:rsidP="00532214">
      <w:pPr>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I.</w:t>
      </w:r>
    </w:p>
    <w:p w14:paraId="11955540" w14:textId="77777777" w:rsidR="00FF6D0E" w:rsidRPr="00A32F5E" w:rsidRDefault="0078751E" w:rsidP="00A32F5E">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Předmět plnění</w:t>
      </w:r>
    </w:p>
    <w:p w14:paraId="28F4219D" w14:textId="232D65DD" w:rsidR="00FF6D0E" w:rsidRPr="0049205E" w:rsidRDefault="00FF6D0E" w:rsidP="00A32F5E">
      <w:pPr>
        <w:pStyle w:val="Default"/>
        <w:numPr>
          <w:ilvl w:val="0"/>
          <w:numId w:val="6"/>
        </w:numPr>
        <w:spacing w:before="240"/>
        <w:ind w:left="714" w:hanging="357"/>
        <w:jc w:val="both"/>
      </w:pPr>
      <w:r w:rsidRPr="0049205E">
        <w:t xml:space="preserve">Předmětem smlouvy je závazek prodávajícího odevzdat kupujícímu </w:t>
      </w:r>
      <w:r w:rsidR="00F30769" w:rsidRPr="00F30769">
        <w:t>DODÁNÍ PŘEPADOVÝCH ROŠTŮ PRO BAZÉNY PLOVÁRNY LOUKA_ZNOJMO</w:t>
      </w:r>
      <w:r w:rsidR="00D463D6" w:rsidRPr="0049205E">
        <w:t xml:space="preserve"> </w:t>
      </w:r>
      <w:r w:rsidRPr="0049205E">
        <w:t xml:space="preserve">(dále jen „zboží“) a převést na něho vlastnické právo ke zboží, za podmínek dále stanovených ve smlouvě, v provedení podle specifikace uvedené v příloze č. 1 této smlouvy, která je nedílnou součástí smlouvy. Předmětem smlouvy je zároveň závazek kupujícího zboží převzít a zaplatit za něj dohodnutou kupní cenu. </w:t>
      </w:r>
    </w:p>
    <w:p w14:paraId="38BA41B4" w14:textId="77777777" w:rsidR="004B54C4" w:rsidRPr="00532214" w:rsidRDefault="00FF6D0E" w:rsidP="00532214">
      <w:pPr>
        <w:pStyle w:val="Odstavecseseznamem"/>
        <w:numPr>
          <w:ilvl w:val="0"/>
          <w:numId w:val="6"/>
        </w:numPr>
        <w:spacing w:before="240"/>
        <w:ind w:left="714" w:hanging="357"/>
        <w:contextualSpacing w:val="0"/>
        <w:jc w:val="both"/>
        <w:rPr>
          <w:rFonts w:ascii="Times New Roman" w:hAnsi="Times New Roman" w:cs="Times New Roman"/>
        </w:rPr>
      </w:pPr>
      <w:r w:rsidRPr="00A32F5E">
        <w:rPr>
          <w:rFonts w:ascii="Times New Roman" w:hAnsi="Times New Roman" w:cs="Times New Roman"/>
        </w:rPr>
        <w:t xml:space="preserve">Součástí dodávky zboží podle odst. 1 tohoto článku smlouvy je provozní dokumentace a veškeré doklady potřebné k převzetí a užívání zboží v českém jazyce, zejména návod k obsluze, doklady o certifikaci nebo homologaci, zejména doklad o splnění zákona </w:t>
      </w:r>
      <w:r w:rsidR="00F15766">
        <w:rPr>
          <w:rFonts w:ascii="Times New Roman" w:hAnsi="Times New Roman" w:cs="Times New Roman"/>
        </w:rPr>
        <w:br/>
      </w:r>
      <w:r w:rsidRPr="00A32F5E">
        <w:rPr>
          <w:rFonts w:ascii="Times New Roman" w:hAnsi="Times New Roman" w:cs="Times New Roman"/>
        </w:rPr>
        <w:t>č. 22/1997 Sb., o technických požadavcích na výrobky a o změně a doplnění některých zákonů, ve znění pozdějších předpisů.</w:t>
      </w:r>
    </w:p>
    <w:p w14:paraId="5C775CAC" w14:textId="77777777" w:rsidR="004B54C4" w:rsidRPr="00A32F5E" w:rsidRDefault="0078751E" w:rsidP="00532214">
      <w:pPr>
        <w:keepNext/>
        <w:tabs>
          <w:tab w:val="left" w:pos="795"/>
        </w:tabs>
        <w:spacing w:before="360"/>
        <w:jc w:val="center"/>
        <w:rPr>
          <w:rFonts w:ascii="Times New Roman" w:hAnsi="Times New Roman" w:cs="Times New Roman"/>
          <w:b/>
          <w:bCs/>
        </w:rPr>
      </w:pPr>
      <w:r w:rsidRPr="00A32F5E">
        <w:rPr>
          <w:rFonts w:ascii="Times New Roman" w:hAnsi="Times New Roman" w:cs="Times New Roman"/>
          <w:b/>
          <w:bCs/>
          <w:color w:val="000000"/>
        </w:rPr>
        <w:t>II.</w:t>
      </w:r>
    </w:p>
    <w:p w14:paraId="6A2B1ADB" w14:textId="77777777" w:rsidR="004B54C4" w:rsidRPr="00532214" w:rsidRDefault="0078751E" w:rsidP="00532214">
      <w:pPr>
        <w:keepNext/>
        <w:tabs>
          <w:tab w:val="left" w:pos="795"/>
        </w:tabs>
        <w:jc w:val="center"/>
        <w:rPr>
          <w:rFonts w:ascii="Times New Roman" w:hAnsi="Times New Roman" w:cs="Times New Roman"/>
          <w:b/>
          <w:bCs/>
        </w:rPr>
      </w:pPr>
      <w:r w:rsidRPr="00A32F5E">
        <w:rPr>
          <w:rFonts w:ascii="Times New Roman" w:hAnsi="Times New Roman" w:cs="Times New Roman"/>
          <w:b/>
          <w:bCs/>
          <w:color w:val="000000"/>
        </w:rPr>
        <w:t>Kupní cena</w:t>
      </w:r>
    </w:p>
    <w:p w14:paraId="12B244BD" w14:textId="77777777" w:rsidR="003232ED" w:rsidRDefault="003232ED" w:rsidP="00532214">
      <w:pPr>
        <w:pStyle w:val="Odstavecseseznamem"/>
        <w:numPr>
          <w:ilvl w:val="0"/>
          <w:numId w:val="7"/>
        </w:numPr>
        <w:tabs>
          <w:tab w:val="left" w:pos="795"/>
        </w:tabs>
        <w:spacing w:before="240"/>
        <w:ind w:left="714" w:hanging="357"/>
        <w:contextualSpacing w:val="0"/>
        <w:jc w:val="both"/>
        <w:rPr>
          <w:rFonts w:ascii="Times New Roman" w:hAnsi="Times New Roman" w:cs="Times New Roman"/>
          <w:color w:val="000000"/>
        </w:rPr>
      </w:pPr>
      <w:r w:rsidRPr="00A32F5E">
        <w:rPr>
          <w:rFonts w:ascii="Times New Roman" w:hAnsi="Times New Roman" w:cs="Times New Roman"/>
          <w:color w:val="000000"/>
        </w:rPr>
        <w:t>Kupující se zavazuje zaplatit prodávajícímu za předmět smlouvy kupní cenu, která činí:</w:t>
      </w:r>
    </w:p>
    <w:p w14:paraId="5C03BFD4" w14:textId="77777777" w:rsidR="00A32F5E" w:rsidRDefault="00A32F5E" w:rsidP="00A32F5E">
      <w:pPr>
        <w:pStyle w:val="Odstavecseseznamem"/>
        <w:tabs>
          <w:tab w:val="left" w:pos="795"/>
        </w:tabs>
        <w:jc w:val="both"/>
        <w:rPr>
          <w:rFonts w:ascii="Times New Roman" w:hAnsi="Times New Roman" w:cs="Times New Roman"/>
          <w:color w:val="000000"/>
        </w:rPr>
      </w:pPr>
    </w:p>
    <w:p w14:paraId="16E31890" w14:textId="77777777" w:rsidR="003232ED" w:rsidRPr="00A32F5E" w:rsidRDefault="003232ED" w:rsidP="00A32F5E">
      <w:pPr>
        <w:pStyle w:val="Odstavecseseznamem"/>
        <w:tabs>
          <w:tab w:val="left" w:pos="795"/>
        </w:tabs>
        <w:jc w:val="both"/>
        <w:rPr>
          <w:rFonts w:ascii="Times New Roman" w:hAnsi="Times New Roman" w:cs="Times New Roman"/>
          <w:color w:val="000000"/>
        </w:rPr>
      </w:pPr>
      <w:r w:rsidRPr="00A32F5E">
        <w:rPr>
          <w:rFonts w:ascii="Times New Roman" w:hAnsi="Times New Roman" w:cs="Times New Roman"/>
          <w:color w:val="000000"/>
          <w:szCs w:val="24"/>
        </w:rPr>
        <w:t>Cena bez DPH …………………,- Kč (slovy:                                   )</w:t>
      </w:r>
    </w:p>
    <w:p w14:paraId="2131F90C" w14:textId="77777777" w:rsidR="003232ED" w:rsidRDefault="0049205E" w:rsidP="00A32F5E">
      <w:pPr>
        <w:pStyle w:val="Odstavecseseznamem"/>
        <w:tabs>
          <w:tab w:val="left" w:pos="795"/>
        </w:tabs>
        <w:jc w:val="both"/>
        <w:rPr>
          <w:rFonts w:ascii="Times New Roman" w:hAnsi="Times New Roman" w:cs="Times New Roman"/>
          <w:color w:val="000000"/>
          <w:szCs w:val="24"/>
        </w:rPr>
      </w:pPr>
      <w:r w:rsidRPr="00A32F5E">
        <w:rPr>
          <w:rFonts w:ascii="Times New Roman" w:hAnsi="Times New Roman" w:cs="Times New Roman"/>
          <w:color w:val="000000"/>
          <w:szCs w:val="24"/>
        </w:rPr>
        <w:t>Celková cena s DPH ……………………,- Kč (slovy:………………………)</w:t>
      </w:r>
      <w:r w:rsidR="00F15766">
        <w:rPr>
          <w:rFonts w:ascii="Times New Roman" w:hAnsi="Times New Roman" w:cs="Times New Roman"/>
          <w:color w:val="000000"/>
          <w:szCs w:val="24"/>
        </w:rPr>
        <w:t>.</w:t>
      </w:r>
    </w:p>
    <w:p w14:paraId="152C05B2" w14:textId="77777777" w:rsidR="00A32F5E" w:rsidRPr="00A32F5E" w:rsidRDefault="00A32F5E" w:rsidP="00A32F5E">
      <w:pPr>
        <w:pStyle w:val="Odstavecseseznamem"/>
        <w:tabs>
          <w:tab w:val="left" w:pos="795"/>
        </w:tabs>
        <w:jc w:val="both"/>
        <w:rPr>
          <w:rFonts w:ascii="Times New Roman" w:hAnsi="Times New Roman" w:cs="Times New Roman"/>
          <w:color w:val="000000"/>
        </w:rPr>
      </w:pPr>
    </w:p>
    <w:p w14:paraId="54E34A51" w14:textId="77777777" w:rsidR="0049205E" w:rsidRPr="00532214" w:rsidRDefault="0049205E" w:rsidP="00532214">
      <w:pPr>
        <w:pStyle w:val="Odstavecseseznamem"/>
        <w:tabs>
          <w:tab w:val="left" w:pos="795"/>
        </w:tabs>
        <w:jc w:val="both"/>
        <w:rPr>
          <w:rFonts w:ascii="Times New Roman" w:hAnsi="Times New Roman" w:cs="Times New Roman"/>
          <w:color w:val="000000"/>
        </w:rPr>
      </w:pPr>
      <w:r w:rsidRPr="00A32F5E">
        <w:rPr>
          <w:rFonts w:ascii="Times New Roman" w:hAnsi="Times New Roman" w:cs="Times New Roman"/>
          <w:color w:val="000000"/>
          <w:szCs w:val="24"/>
        </w:rPr>
        <w:t>Tato cena zahrnuje veškeré náklady prodávajícího, je cenou nejvýše přípustnou a nepřekročitelnou. Upraví-li před dodáním předmětu smlouvy obecně závazný výši DPH, bude účtována DPH k příslušným zdanitelným plněním ve výši stanovené novou právní úpravou a kupní cena bude upravena písemným dodatkem k této smlouvě.</w:t>
      </w:r>
    </w:p>
    <w:p w14:paraId="2EA6D84C" w14:textId="77777777"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III.</w:t>
      </w:r>
    </w:p>
    <w:p w14:paraId="51C4B167" w14:textId="77777777" w:rsidR="004B54C4" w:rsidRPr="00A32F5E" w:rsidRDefault="003232ED" w:rsidP="00A32F5E">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Doba</w:t>
      </w:r>
      <w:r w:rsidR="0078751E" w:rsidRPr="0049205E">
        <w:rPr>
          <w:rFonts w:ascii="Times New Roman" w:hAnsi="Times New Roman" w:cs="Times New Roman"/>
          <w:b/>
          <w:bCs/>
          <w:color w:val="000000"/>
        </w:rPr>
        <w:t xml:space="preserve"> plnění</w:t>
      </w:r>
    </w:p>
    <w:p w14:paraId="01D69570" w14:textId="5BA5A8F1" w:rsidR="004B54C4" w:rsidRDefault="0078751E" w:rsidP="00A32F5E">
      <w:pPr>
        <w:pStyle w:val="Odstavecseseznamem"/>
        <w:numPr>
          <w:ilvl w:val="0"/>
          <w:numId w:val="8"/>
        </w:numPr>
        <w:tabs>
          <w:tab w:val="left" w:pos="795"/>
        </w:tabs>
        <w:spacing w:before="240" w:after="240"/>
        <w:ind w:left="714" w:hanging="357"/>
        <w:contextualSpacing w:val="0"/>
        <w:jc w:val="both"/>
        <w:rPr>
          <w:rFonts w:ascii="Times New Roman" w:hAnsi="Times New Roman" w:cs="Times New Roman"/>
          <w:color w:val="000000"/>
        </w:rPr>
      </w:pPr>
      <w:r w:rsidRPr="00A32F5E">
        <w:rPr>
          <w:rFonts w:ascii="Times New Roman" w:hAnsi="Times New Roman" w:cs="Times New Roman"/>
          <w:color w:val="000000"/>
        </w:rPr>
        <w:t xml:space="preserve">Prodávají je povinen dodat smluvené zboží v době </w:t>
      </w:r>
      <w:r w:rsidR="00FE1DCB">
        <w:rPr>
          <w:rFonts w:ascii="Times New Roman" w:hAnsi="Times New Roman" w:cs="Times New Roman"/>
          <w:color w:val="000000"/>
        </w:rPr>
        <w:t>do 3</w:t>
      </w:r>
      <w:r w:rsidR="00F30769">
        <w:rPr>
          <w:rFonts w:ascii="Times New Roman" w:hAnsi="Times New Roman" w:cs="Times New Roman"/>
          <w:color w:val="000000"/>
        </w:rPr>
        <w:t>1</w:t>
      </w:r>
      <w:r w:rsidR="00FE1DCB">
        <w:rPr>
          <w:rFonts w:ascii="Times New Roman" w:hAnsi="Times New Roman" w:cs="Times New Roman"/>
          <w:color w:val="000000"/>
        </w:rPr>
        <w:t>.1</w:t>
      </w:r>
      <w:r w:rsidR="00F30769">
        <w:rPr>
          <w:rFonts w:ascii="Times New Roman" w:hAnsi="Times New Roman" w:cs="Times New Roman"/>
          <w:color w:val="000000"/>
        </w:rPr>
        <w:t>0</w:t>
      </w:r>
      <w:r w:rsidR="00FE1DCB">
        <w:rPr>
          <w:rFonts w:ascii="Times New Roman" w:hAnsi="Times New Roman" w:cs="Times New Roman"/>
          <w:color w:val="000000"/>
        </w:rPr>
        <w:t>.202</w:t>
      </w:r>
      <w:r w:rsidR="00F30769">
        <w:rPr>
          <w:rFonts w:ascii="Times New Roman" w:hAnsi="Times New Roman" w:cs="Times New Roman"/>
          <w:color w:val="000000"/>
        </w:rPr>
        <w:t>2</w:t>
      </w:r>
      <w:r w:rsidR="00DA5A66">
        <w:rPr>
          <w:rFonts w:ascii="Times New Roman" w:hAnsi="Times New Roman" w:cs="Times New Roman"/>
          <w:color w:val="000000"/>
        </w:rPr>
        <w:t>,</w:t>
      </w:r>
      <w:r w:rsidRPr="00A32F5E">
        <w:rPr>
          <w:rFonts w:ascii="Times New Roman" w:hAnsi="Times New Roman" w:cs="Times New Roman"/>
          <w:color w:val="000000"/>
        </w:rPr>
        <w:t xml:space="preserve"> před touto dobou může prodávající dodat zboží jen po předchozím písemném souhlasu kupujícího.</w:t>
      </w:r>
    </w:p>
    <w:p w14:paraId="202F9513" w14:textId="77777777" w:rsidR="003232ED" w:rsidRPr="00532214" w:rsidRDefault="003232ED" w:rsidP="00532214">
      <w:pPr>
        <w:pStyle w:val="Odstavecseseznamem"/>
        <w:numPr>
          <w:ilvl w:val="0"/>
          <w:numId w:val="8"/>
        </w:numPr>
        <w:tabs>
          <w:tab w:val="left" w:pos="795"/>
        </w:tabs>
        <w:spacing w:after="240"/>
        <w:ind w:left="714" w:hanging="357"/>
        <w:contextualSpacing w:val="0"/>
        <w:jc w:val="both"/>
        <w:rPr>
          <w:rFonts w:ascii="Times New Roman" w:hAnsi="Times New Roman" w:cs="Times New Roman"/>
          <w:color w:val="000000"/>
        </w:rPr>
      </w:pPr>
      <w:r w:rsidRPr="00A32F5E">
        <w:rPr>
          <w:rFonts w:ascii="Times New Roman" w:hAnsi="Times New Roman" w:cs="Times New Roman"/>
          <w:color w:val="000000"/>
          <w:szCs w:val="24"/>
        </w:rPr>
        <w:t>Nebude-li zboží odevzdáno ve lhůtě uvedené v čl. III. odst. 1 této Smlouvy, je kupující oprávněn od Smlouvy odstoupit. Odevzdání zboží po lhůtě uvedené v čl. III. odst. 1 této Smlouvy představuje podstatn</w:t>
      </w:r>
      <w:r w:rsidR="00532214">
        <w:rPr>
          <w:rFonts w:ascii="Times New Roman" w:hAnsi="Times New Roman" w:cs="Times New Roman"/>
          <w:color w:val="000000"/>
          <w:szCs w:val="24"/>
        </w:rPr>
        <w:t>é porušení smlouvy prodávajícím.</w:t>
      </w:r>
    </w:p>
    <w:p w14:paraId="5C76B3E6" w14:textId="77777777"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IV.</w:t>
      </w:r>
    </w:p>
    <w:p w14:paraId="50E05FA9" w14:textId="77777777" w:rsidR="007F41E5" w:rsidRPr="00F15766" w:rsidRDefault="0078751E" w:rsidP="00F15766">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Dodací podmínky</w:t>
      </w:r>
    </w:p>
    <w:p w14:paraId="4AC2BFD1" w14:textId="6201984D" w:rsidR="004B54C4" w:rsidRPr="00DA5A66" w:rsidRDefault="0078751E" w:rsidP="00DA5A66">
      <w:pPr>
        <w:pStyle w:val="Odstavecseseznamem"/>
        <w:numPr>
          <w:ilvl w:val="0"/>
          <w:numId w:val="9"/>
        </w:numPr>
        <w:tabs>
          <w:tab w:val="left" w:pos="675"/>
        </w:tabs>
        <w:spacing w:before="240"/>
        <w:ind w:left="714" w:hanging="357"/>
        <w:contextualSpacing w:val="0"/>
        <w:jc w:val="both"/>
        <w:rPr>
          <w:rFonts w:ascii="Times New Roman" w:hAnsi="Times New Roman" w:cs="Times New Roman"/>
        </w:rPr>
      </w:pPr>
      <w:r w:rsidRPr="00DA5A66">
        <w:rPr>
          <w:rFonts w:ascii="Times New Roman" w:hAnsi="Times New Roman" w:cs="Times New Roman"/>
          <w:color w:val="000000"/>
        </w:rPr>
        <w:t xml:space="preserve">Zboží bude dodáno jeho připravením k převzetí a jeho převzetím kupujícím </w:t>
      </w:r>
      <w:r w:rsidR="007F41E5" w:rsidRPr="00DA5A66">
        <w:rPr>
          <w:rFonts w:ascii="Times New Roman" w:hAnsi="Times New Roman" w:cs="Times New Roman"/>
          <w:color w:val="000000"/>
        </w:rPr>
        <w:t xml:space="preserve">po předešlé dohodě </w:t>
      </w:r>
      <w:r w:rsidR="00FE1DCB">
        <w:rPr>
          <w:rFonts w:ascii="Times New Roman" w:hAnsi="Times New Roman" w:cs="Times New Roman"/>
          <w:color w:val="000000"/>
        </w:rPr>
        <w:t>na Městskou plovárnu Louka, Melkusova, Znojmo</w:t>
      </w:r>
      <w:r w:rsidR="003232ED" w:rsidRPr="00DA5A66">
        <w:rPr>
          <w:rFonts w:ascii="Times New Roman" w:hAnsi="Times New Roman" w:cs="Times New Roman"/>
          <w:color w:val="000000"/>
        </w:rPr>
        <w:t>.</w:t>
      </w:r>
    </w:p>
    <w:p w14:paraId="2C45A492" w14:textId="77777777" w:rsidR="004B54C4" w:rsidRPr="00DA5A66" w:rsidRDefault="0078751E" w:rsidP="00DA5A66">
      <w:pPr>
        <w:pStyle w:val="Odstavecseseznamem"/>
        <w:numPr>
          <w:ilvl w:val="0"/>
          <w:numId w:val="9"/>
        </w:numPr>
        <w:tabs>
          <w:tab w:val="left" w:pos="285"/>
        </w:tabs>
        <w:spacing w:before="240"/>
        <w:ind w:left="714" w:hanging="357"/>
        <w:contextualSpacing w:val="0"/>
        <w:jc w:val="both"/>
        <w:rPr>
          <w:rFonts w:ascii="Times New Roman" w:hAnsi="Times New Roman" w:cs="Times New Roman"/>
          <w:color w:val="000000"/>
          <w:szCs w:val="24"/>
        </w:rPr>
      </w:pPr>
      <w:r w:rsidRPr="00DA5A66">
        <w:rPr>
          <w:rFonts w:ascii="Times New Roman" w:hAnsi="Times New Roman" w:cs="Times New Roman"/>
          <w:color w:val="000000"/>
        </w:rPr>
        <w:t xml:space="preserve">Kupující nabývá vlastnictví ke zboží jeho převzetím od prodávajícího; </w:t>
      </w:r>
      <w:r w:rsidR="00136BE3" w:rsidRPr="00DA5A66">
        <w:rPr>
          <w:rFonts w:ascii="Times New Roman" w:hAnsi="Times New Roman" w:cs="Times New Roman"/>
          <w:color w:val="000000"/>
        </w:rPr>
        <w:t xml:space="preserve">o </w:t>
      </w:r>
      <w:r w:rsidRPr="00DA5A66">
        <w:rPr>
          <w:rFonts w:ascii="Times New Roman" w:hAnsi="Times New Roman" w:cs="Times New Roman"/>
          <w:color w:val="000000"/>
        </w:rPr>
        <w:t>převzetí</w:t>
      </w:r>
      <w:r w:rsidR="00136BE3" w:rsidRPr="00DA5A66">
        <w:rPr>
          <w:rFonts w:ascii="Times New Roman" w:hAnsi="Times New Roman" w:cs="Times New Roman"/>
          <w:color w:val="000000"/>
        </w:rPr>
        <w:t xml:space="preserve"> zboží</w:t>
      </w:r>
      <w:r w:rsidRPr="00DA5A66">
        <w:rPr>
          <w:rFonts w:ascii="Times New Roman" w:hAnsi="Times New Roman" w:cs="Times New Roman"/>
          <w:color w:val="000000"/>
        </w:rPr>
        <w:t xml:space="preserve"> bude </w:t>
      </w:r>
      <w:r w:rsidR="00136BE3" w:rsidRPr="00DA5A66">
        <w:rPr>
          <w:rFonts w:ascii="Times New Roman" w:hAnsi="Times New Roman" w:cs="Times New Roman"/>
          <w:color w:val="000000"/>
        </w:rPr>
        <w:t>sepsán protokol o předání a převzetí zboží, podepsaný oběma smluvními stranami</w:t>
      </w:r>
      <w:r w:rsidRPr="00DA5A66">
        <w:rPr>
          <w:rFonts w:ascii="Times New Roman" w:hAnsi="Times New Roman" w:cs="Times New Roman"/>
          <w:color w:val="000000"/>
        </w:rPr>
        <w:t>.</w:t>
      </w:r>
    </w:p>
    <w:p w14:paraId="06C7413F" w14:textId="77777777" w:rsidR="00136BE3" w:rsidRPr="00DA5A66" w:rsidRDefault="0078751E" w:rsidP="00DA5A66">
      <w:pPr>
        <w:pStyle w:val="Odstavecseseznamem"/>
        <w:numPr>
          <w:ilvl w:val="0"/>
          <w:numId w:val="9"/>
        </w:numPr>
        <w:tabs>
          <w:tab w:val="left" w:pos="284"/>
        </w:tabs>
        <w:spacing w:before="240"/>
        <w:ind w:left="714" w:hanging="357"/>
        <w:contextualSpacing w:val="0"/>
        <w:jc w:val="both"/>
        <w:rPr>
          <w:rFonts w:ascii="Times New Roman" w:hAnsi="Times New Roman" w:cs="Times New Roman"/>
          <w:color w:val="000000"/>
        </w:rPr>
      </w:pPr>
      <w:r w:rsidRPr="00DA5A66">
        <w:rPr>
          <w:rFonts w:ascii="Times New Roman" w:hAnsi="Times New Roman" w:cs="Times New Roman"/>
          <w:color w:val="000000"/>
        </w:rPr>
        <w:t>Prodávající je oprávněn fakturovat kupní cenu až po dodání zboží a </w:t>
      </w:r>
      <w:r w:rsidR="007F41E5" w:rsidRPr="00DA5A66">
        <w:rPr>
          <w:rFonts w:ascii="Times New Roman" w:hAnsi="Times New Roman" w:cs="Times New Roman"/>
          <w:color w:val="000000"/>
        </w:rPr>
        <w:t xml:space="preserve">zároveň vystaví </w:t>
      </w:r>
      <w:r w:rsidRPr="00DA5A66">
        <w:rPr>
          <w:rFonts w:ascii="Times New Roman" w:hAnsi="Times New Roman" w:cs="Times New Roman"/>
          <w:color w:val="000000"/>
        </w:rPr>
        <w:t xml:space="preserve">fakturu po dodání zboží. </w:t>
      </w:r>
      <w:r w:rsidR="0049205E" w:rsidRPr="00DA5A66">
        <w:rPr>
          <w:rFonts w:ascii="Times New Roman" w:hAnsi="Times New Roman" w:cs="Times New Roman"/>
          <w:color w:val="000000"/>
        </w:rPr>
        <w:t xml:space="preserve">Úhrada ceny zboží bude prováděna v české měně na základě jediné faktury. </w:t>
      </w:r>
      <w:r w:rsidRPr="00DA5A66">
        <w:rPr>
          <w:rFonts w:ascii="Times New Roman" w:hAnsi="Times New Roman" w:cs="Times New Roman"/>
          <w:color w:val="000000"/>
        </w:rPr>
        <w:t>Faktura</w:t>
      </w:r>
      <w:r w:rsidR="0049205E" w:rsidRPr="00DA5A66">
        <w:rPr>
          <w:rFonts w:ascii="Times New Roman" w:hAnsi="Times New Roman" w:cs="Times New Roman"/>
          <w:color w:val="000000"/>
        </w:rPr>
        <w:t xml:space="preserve"> vystavená prodávajícím</w:t>
      </w:r>
      <w:r w:rsidRPr="00DA5A66">
        <w:rPr>
          <w:rFonts w:ascii="Times New Roman" w:hAnsi="Times New Roman" w:cs="Times New Roman"/>
          <w:color w:val="000000"/>
        </w:rPr>
        <w:t xml:space="preserve"> musí </w:t>
      </w:r>
      <w:r w:rsidR="0049205E" w:rsidRPr="00DA5A66">
        <w:rPr>
          <w:rFonts w:ascii="Times New Roman" w:hAnsi="Times New Roman" w:cs="Times New Roman"/>
          <w:color w:val="000000"/>
        </w:rPr>
        <w:t xml:space="preserve">mít náležitosti obsažené v § 11 zákona č. 563/1991 Sb., o účetnictví, ve znění pozdějších předpisů, § 435 OZ, a § 29 zákona č. 235/2004 Sb., o dani z přidané hodnoty, ve znění pozdějších předpisů (pokud je prodávající plátcem DPH), a smlouvou stanovené náležitosti. </w:t>
      </w:r>
      <w:r w:rsidR="00136BE3" w:rsidRPr="00DA5A66">
        <w:rPr>
          <w:rFonts w:ascii="Times New Roman" w:hAnsi="Times New Roman" w:cs="Times New Roman"/>
          <w:color w:val="000000"/>
        </w:rPr>
        <w:t xml:space="preserve">Povinnost úhrady je splněna okamžikem odepsání z účtu vedeném u peněžního ústavu. </w:t>
      </w:r>
    </w:p>
    <w:p w14:paraId="251EB6F3" w14:textId="77777777" w:rsidR="004B54C4" w:rsidRPr="00DA5A66" w:rsidRDefault="00136BE3" w:rsidP="00DA5A66">
      <w:pPr>
        <w:pStyle w:val="Odstavecseseznamem"/>
        <w:numPr>
          <w:ilvl w:val="0"/>
          <w:numId w:val="9"/>
        </w:numPr>
        <w:tabs>
          <w:tab w:val="left" w:pos="284"/>
        </w:tabs>
        <w:spacing w:before="240"/>
        <w:ind w:left="714" w:hanging="357"/>
        <w:contextualSpacing w:val="0"/>
        <w:jc w:val="both"/>
        <w:rPr>
          <w:rFonts w:ascii="Times New Roman" w:hAnsi="Times New Roman" w:cs="Times New Roman"/>
          <w:szCs w:val="24"/>
        </w:rPr>
      </w:pPr>
      <w:r w:rsidRPr="00DA5A66">
        <w:rPr>
          <w:rFonts w:ascii="Times New Roman" w:hAnsi="Times New Roman" w:cs="Times New Roman"/>
          <w:color w:val="000000"/>
        </w:rPr>
        <w:t>Přílohou faktury musí být protokol o předání a převzetí zboží podepsaný oběma smluvními stranami.</w:t>
      </w:r>
    </w:p>
    <w:p w14:paraId="265D506F" w14:textId="77777777" w:rsidR="004B54C4" w:rsidRPr="00DA5A66" w:rsidRDefault="0078751E" w:rsidP="00DA5A66">
      <w:pPr>
        <w:pStyle w:val="Odstavecseseznamem"/>
        <w:numPr>
          <w:ilvl w:val="0"/>
          <w:numId w:val="9"/>
        </w:numPr>
        <w:tabs>
          <w:tab w:val="left" w:pos="285"/>
        </w:tabs>
        <w:spacing w:before="240"/>
        <w:ind w:left="714" w:hanging="357"/>
        <w:contextualSpacing w:val="0"/>
        <w:jc w:val="both"/>
        <w:rPr>
          <w:rFonts w:ascii="Times New Roman" w:hAnsi="Times New Roman" w:cs="Times New Roman"/>
        </w:rPr>
      </w:pPr>
      <w:r w:rsidRPr="00DA5A66">
        <w:rPr>
          <w:rFonts w:ascii="Times New Roman" w:hAnsi="Times New Roman" w:cs="Times New Roman"/>
          <w:color w:val="000000"/>
        </w:rPr>
        <w:t>Kupující je povinen zaplatit fakturu do 1</w:t>
      </w:r>
      <w:r w:rsidR="007F41E5" w:rsidRPr="00DA5A66">
        <w:rPr>
          <w:rFonts w:ascii="Times New Roman" w:hAnsi="Times New Roman" w:cs="Times New Roman"/>
          <w:color w:val="000000"/>
        </w:rPr>
        <w:t>4</w:t>
      </w:r>
      <w:r w:rsidRPr="00DA5A66">
        <w:rPr>
          <w:rFonts w:ascii="Times New Roman" w:hAnsi="Times New Roman" w:cs="Times New Roman"/>
          <w:color w:val="000000"/>
        </w:rPr>
        <w:t xml:space="preserve"> dnů od jejího doručení.</w:t>
      </w:r>
    </w:p>
    <w:p w14:paraId="64E38917" w14:textId="77777777" w:rsidR="00136BE3" w:rsidRPr="00DA5A66" w:rsidRDefault="0078751E" w:rsidP="00DA5A66">
      <w:pPr>
        <w:pStyle w:val="Odstavecseseznamem"/>
        <w:numPr>
          <w:ilvl w:val="0"/>
          <w:numId w:val="9"/>
        </w:numPr>
        <w:tabs>
          <w:tab w:val="left" w:pos="285"/>
        </w:tabs>
        <w:spacing w:before="240"/>
        <w:ind w:left="714" w:hanging="357"/>
        <w:contextualSpacing w:val="0"/>
        <w:jc w:val="both"/>
        <w:rPr>
          <w:rFonts w:ascii="Times New Roman" w:hAnsi="Times New Roman" w:cs="Times New Roman"/>
        </w:rPr>
      </w:pPr>
      <w:r w:rsidRPr="00DA5A66">
        <w:rPr>
          <w:rFonts w:ascii="Times New Roman" w:hAnsi="Times New Roman" w:cs="Times New Roman"/>
          <w:color w:val="000000"/>
        </w:rPr>
        <w:t>Kupující je oprávněn fakturu do data splatnosti vrátit, pokud obsahuje nesprávné cenové údaje nebo neobsahuje některou z dohodnutých náležitostí.</w:t>
      </w:r>
    </w:p>
    <w:p w14:paraId="080F1E3C" w14:textId="77777777" w:rsidR="004B54C4" w:rsidRPr="00DA5A66" w:rsidRDefault="00136BE3" w:rsidP="00DA5A66">
      <w:pPr>
        <w:pStyle w:val="Odstavecseseznamem"/>
        <w:numPr>
          <w:ilvl w:val="0"/>
          <w:numId w:val="9"/>
        </w:numPr>
        <w:tabs>
          <w:tab w:val="left" w:pos="285"/>
        </w:tabs>
        <w:spacing w:before="240"/>
        <w:ind w:left="714" w:hanging="357"/>
        <w:contextualSpacing w:val="0"/>
        <w:jc w:val="both"/>
        <w:rPr>
          <w:rFonts w:ascii="Times New Roman" w:hAnsi="Times New Roman" w:cs="Times New Roman"/>
          <w:color w:val="000000"/>
          <w:szCs w:val="24"/>
        </w:rPr>
      </w:pPr>
      <w:r w:rsidRPr="00DA5A66">
        <w:rPr>
          <w:rFonts w:ascii="Times New Roman" w:hAnsi="Times New Roman" w:cs="Times New Roman"/>
        </w:rPr>
        <w:t>Prodávající neposkytuje na zaplacení kupní ceny zálohy.</w:t>
      </w:r>
    </w:p>
    <w:p w14:paraId="4707A655" w14:textId="77777777" w:rsidR="004B54C4" w:rsidRPr="00DA5A66" w:rsidRDefault="0078751E" w:rsidP="00DA5A66">
      <w:pPr>
        <w:pStyle w:val="Odstavecseseznamem"/>
        <w:numPr>
          <w:ilvl w:val="0"/>
          <w:numId w:val="9"/>
        </w:numPr>
        <w:tabs>
          <w:tab w:val="left" w:pos="284"/>
        </w:tabs>
        <w:spacing w:before="240"/>
        <w:ind w:left="714" w:hanging="357"/>
        <w:contextualSpacing w:val="0"/>
        <w:jc w:val="both"/>
        <w:rPr>
          <w:rFonts w:ascii="Times New Roman" w:hAnsi="Times New Roman" w:cs="Times New Roman"/>
        </w:rPr>
      </w:pPr>
      <w:r w:rsidRPr="00DA5A66">
        <w:rPr>
          <w:rFonts w:ascii="Times New Roman" w:hAnsi="Times New Roman" w:cs="Times New Roman"/>
          <w:color w:val="000000"/>
        </w:rPr>
        <w:t>Smluvní strany pokládají za podstatné porušení smlouvy nedodání zboží ani do 1 dne po uplynutí dodací lhůty a též nedodání náhradního zboží podle záručních podmínek do 3 dnů po vrácení vadného zboží.</w:t>
      </w:r>
    </w:p>
    <w:p w14:paraId="0B84F01C" w14:textId="77777777"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lastRenderedPageBreak/>
        <w:t>V.</w:t>
      </w:r>
    </w:p>
    <w:p w14:paraId="05FC24DD" w14:textId="77777777" w:rsidR="004B54C4" w:rsidRPr="00532214" w:rsidRDefault="0078751E" w:rsidP="00532214">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Záruka</w:t>
      </w:r>
    </w:p>
    <w:p w14:paraId="351ED8B9" w14:textId="77777777" w:rsidR="00136BE3" w:rsidRPr="00DA5A66" w:rsidRDefault="00136BE3" w:rsidP="00DA5A66">
      <w:pPr>
        <w:pStyle w:val="Odstavecseseznamem"/>
        <w:numPr>
          <w:ilvl w:val="0"/>
          <w:numId w:val="10"/>
        </w:numPr>
        <w:tabs>
          <w:tab w:val="left" w:pos="795"/>
        </w:tabs>
        <w:spacing w:before="240"/>
        <w:ind w:left="714" w:hanging="357"/>
        <w:contextualSpacing w:val="0"/>
        <w:jc w:val="both"/>
        <w:rPr>
          <w:rFonts w:ascii="Times New Roman" w:hAnsi="Times New Roman" w:cs="Times New Roman"/>
          <w:color w:val="000000"/>
        </w:rPr>
      </w:pPr>
      <w:r w:rsidRPr="00DA5A66">
        <w:rPr>
          <w:rFonts w:ascii="Times New Roman" w:hAnsi="Times New Roman" w:cs="Times New Roman"/>
          <w:color w:val="000000"/>
        </w:rPr>
        <w:t>Nemá-li zboží vlastnosti stanovené touto smlouvou a ustanoveními § 2095, 2096 a 2097 OZ , má vady. Za vady se považuje i dodání jiného zboží, než určuje smlouva. Vady zboží jsou rovněž vady v dokladech, nutných k užívání zboží.</w:t>
      </w:r>
    </w:p>
    <w:p w14:paraId="7B6D1203" w14:textId="77777777" w:rsidR="00136BE3" w:rsidRPr="00DA5A66" w:rsidRDefault="00136BE3" w:rsidP="00DA5A66">
      <w:pPr>
        <w:pStyle w:val="Odstavecseseznamem"/>
        <w:numPr>
          <w:ilvl w:val="0"/>
          <w:numId w:val="10"/>
        </w:numPr>
        <w:tabs>
          <w:tab w:val="left" w:pos="795"/>
        </w:tabs>
        <w:spacing w:before="240"/>
        <w:ind w:left="714" w:hanging="357"/>
        <w:contextualSpacing w:val="0"/>
        <w:jc w:val="both"/>
        <w:rPr>
          <w:rFonts w:ascii="Times New Roman" w:hAnsi="Times New Roman" w:cs="Times New Roman"/>
          <w:color w:val="000000"/>
        </w:rPr>
      </w:pPr>
      <w:r w:rsidRPr="00DA5A66">
        <w:rPr>
          <w:rFonts w:ascii="Times New Roman" w:hAnsi="Times New Roman" w:cs="Times New Roman"/>
          <w:color w:val="000000"/>
        </w:rPr>
        <w:t>Prodávající se</w:t>
      </w:r>
      <w:r w:rsidR="0078751E" w:rsidRPr="00DA5A66">
        <w:rPr>
          <w:rFonts w:ascii="Times New Roman" w:hAnsi="Times New Roman" w:cs="Times New Roman"/>
          <w:color w:val="000000"/>
          <w:szCs w:val="24"/>
        </w:rPr>
        <w:t xml:space="preserve"> zaručuje</w:t>
      </w:r>
      <w:r w:rsidRPr="00DA5A66">
        <w:rPr>
          <w:rFonts w:ascii="Times New Roman" w:hAnsi="Times New Roman" w:cs="Times New Roman"/>
          <w:color w:val="000000"/>
        </w:rPr>
        <w:t>, že zboží bude v záruční době plně způsobilé pro použití k účelu stanovenému v této smlouvě, a není-li účel v této smlouvě stanoven, k účelu obvyklému</w:t>
      </w:r>
      <w:r w:rsidR="00F15766">
        <w:rPr>
          <w:rFonts w:ascii="Times New Roman" w:hAnsi="Times New Roman" w:cs="Times New Roman"/>
          <w:color w:val="000000"/>
        </w:rPr>
        <w:t>,</w:t>
      </w:r>
      <w:r w:rsidRPr="00DA5A66">
        <w:rPr>
          <w:rFonts w:ascii="Times New Roman" w:hAnsi="Times New Roman" w:cs="Times New Roman"/>
          <w:color w:val="000000"/>
        </w:rPr>
        <w:t xml:space="preserve"> a dále, že si zboží zachová vlastnosti stanovené touto smlouvou a ustanoveními § 2095 a 2096 OZ (záruka za jakost).</w:t>
      </w:r>
      <w:r w:rsidR="0078751E" w:rsidRPr="00DA5A66">
        <w:rPr>
          <w:rFonts w:ascii="Times New Roman" w:hAnsi="Times New Roman" w:cs="Times New Roman"/>
          <w:color w:val="000000"/>
          <w:szCs w:val="24"/>
        </w:rPr>
        <w:t xml:space="preserve"> </w:t>
      </w:r>
      <w:r w:rsidRPr="00DA5A66">
        <w:rPr>
          <w:rFonts w:ascii="Times New Roman" w:hAnsi="Times New Roman" w:cs="Times New Roman"/>
          <w:color w:val="000000"/>
        </w:rPr>
        <w:t>Záruční doba je sjednána v délce</w:t>
      </w:r>
      <w:r w:rsidR="0078751E" w:rsidRPr="00DA5A66">
        <w:rPr>
          <w:rFonts w:ascii="Times New Roman" w:hAnsi="Times New Roman" w:cs="Times New Roman"/>
          <w:color w:val="000000"/>
          <w:szCs w:val="24"/>
        </w:rPr>
        <w:t xml:space="preserve"> 24 měsíců.</w:t>
      </w:r>
      <w:r w:rsidRPr="00DA5A66">
        <w:rPr>
          <w:rFonts w:ascii="Times New Roman" w:hAnsi="Times New Roman" w:cs="Times New Roman"/>
          <w:color w:val="000000"/>
        </w:rPr>
        <w:t xml:space="preserve"> Záruční doba běží ode den převzetí zboží dle protokolu, podepsaného oběma smluvními stranami. Zárukou za jakost nejsou dotčena práva a povinnosti z vadného plnění plynoucí ze zákona.</w:t>
      </w:r>
    </w:p>
    <w:p w14:paraId="2258F102" w14:textId="77777777" w:rsidR="004B54C4" w:rsidRPr="00532214" w:rsidRDefault="00136BE3" w:rsidP="00532214">
      <w:pPr>
        <w:pStyle w:val="Odstavecseseznamem"/>
        <w:numPr>
          <w:ilvl w:val="0"/>
          <w:numId w:val="10"/>
        </w:numPr>
        <w:tabs>
          <w:tab w:val="left" w:pos="795"/>
        </w:tabs>
        <w:spacing w:before="240"/>
        <w:ind w:left="714" w:hanging="357"/>
        <w:contextualSpacing w:val="0"/>
        <w:jc w:val="both"/>
        <w:rPr>
          <w:rFonts w:ascii="Times New Roman" w:hAnsi="Times New Roman" w:cs="Times New Roman"/>
          <w:color w:val="000000"/>
          <w:szCs w:val="24"/>
        </w:rPr>
      </w:pPr>
      <w:r w:rsidRPr="00DA5A66">
        <w:rPr>
          <w:rFonts w:ascii="Times New Roman" w:hAnsi="Times New Roman" w:cs="Times New Roman"/>
          <w:color w:val="000000"/>
        </w:rPr>
        <w:t>Kupující je povinen bez zbytečného odkladu oznámit prodávajícím zjištěné vady dodaného zboží pot</w:t>
      </w:r>
      <w:r w:rsidR="00DA5A66" w:rsidRPr="00DA5A66">
        <w:rPr>
          <w:rFonts w:ascii="Times New Roman" w:hAnsi="Times New Roman" w:cs="Times New Roman"/>
          <w:color w:val="000000"/>
        </w:rPr>
        <w:t>é, co je zjistil, resp. kdy je zjistil během záruční doby, při vynaložení dostatečné péče.</w:t>
      </w:r>
    </w:p>
    <w:p w14:paraId="49228D34" w14:textId="77777777" w:rsidR="00532214" w:rsidRPr="00532214" w:rsidRDefault="00532214" w:rsidP="00532214">
      <w:pPr>
        <w:pStyle w:val="Odstavecseseznamem"/>
        <w:numPr>
          <w:ilvl w:val="0"/>
          <w:numId w:val="10"/>
        </w:numPr>
        <w:tabs>
          <w:tab w:val="left" w:pos="795"/>
        </w:tabs>
        <w:spacing w:before="240"/>
        <w:ind w:left="714" w:hanging="357"/>
        <w:contextualSpacing w:val="0"/>
        <w:jc w:val="both"/>
        <w:rPr>
          <w:rFonts w:ascii="Times New Roman" w:hAnsi="Times New Roman" w:cs="Times New Roman"/>
          <w:color w:val="000000"/>
          <w:szCs w:val="24"/>
        </w:rPr>
      </w:pPr>
      <w:r>
        <w:rPr>
          <w:rFonts w:ascii="Times New Roman" w:hAnsi="Times New Roman" w:cs="Times New Roman"/>
          <w:color w:val="000000"/>
        </w:rPr>
        <w:t>V případě, že kupující v záruční době včas uplatní zjištěné vady zboží, je prodávající povinen, dle volby kupujícího, vady zboží odstranit dodáním nového zboží bez vady nebo dodáním chybějícího zboží, odstranit vady opravou zboží, případně poskytnout kupujícímu přiměřenou slevu z kupní ceny, a to ve lhůtě bez zbytečného odkladu po oznámení vady kupujícím. Místo uplatnění výše uvedených práv z vadného plnění může kupují v případě, že má zboží vady, odstoupit od Smlouvy. Prodávající nese veškeré náklady spojené s odstraňováním vad, a to včetně nákladů spojených s přepravou zboží.</w:t>
      </w:r>
    </w:p>
    <w:p w14:paraId="4D8FD590" w14:textId="77777777" w:rsidR="00DA5A66" w:rsidRDefault="00DA5A66" w:rsidP="00532214">
      <w:pPr>
        <w:keepNext/>
        <w:tabs>
          <w:tab w:val="left" w:pos="795"/>
        </w:tabs>
        <w:spacing w:before="360"/>
        <w:jc w:val="center"/>
        <w:rPr>
          <w:rFonts w:ascii="Times New Roman" w:hAnsi="Times New Roman" w:cs="Times New Roman"/>
          <w:b/>
          <w:bCs/>
          <w:color w:val="000000"/>
        </w:rPr>
      </w:pPr>
      <w:r>
        <w:rPr>
          <w:rFonts w:ascii="Times New Roman" w:hAnsi="Times New Roman" w:cs="Times New Roman"/>
          <w:b/>
          <w:bCs/>
          <w:color w:val="000000"/>
        </w:rPr>
        <w:t>VI.</w:t>
      </w:r>
    </w:p>
    <w:p w14:paraId="2200CEB4" w14:textId="77777777" w:rsidR="00DA5A66" w:rsidRPr="00532214" w:rsidRDefault="00DA5A66" w:rsidP="00532214">
      <w:pPr>
        <w:keepNext/>
        <w:tabs>
          <w:tab w:val="left" w:pos="795"/>
        </w:tabs>
        <w:jc w:val="center"/>
        <w:rPr>
          <w:rFonts w:ascii="Times New Roman" w:hAnsi="Times New Roman" w:cs="Times New Roman"/>
          <w:b/>
          <w:bCs/>
          <w:color w:val="000000"/>
        </w:rPr>
      </w:pPr>
      <w:r>
        <w:rPr>
          <w:rFonts w:ascii="Times New Roman" w:hAnsi="Times New Roman" w:cs="Times New Roman"/>
          <w:b/>
          <w:bCs/>
          <w:color w:val="000000"/>
        </w:rPr>
        <w:t xml:space="preserve">Nabytí vlastnického </w:t>
      </w:r>
      <w:r w:rsidR="00532214">
        <w:rPr>
          <w:rFonts w:ascii="Times New Roman" w:hAnsi="Times New Roman" w:cs="Times New Roman"/>
          <w:b/>
          <w:bCs/>
          <w:color w:val="000000"/>
        </w:rPr>
        <w:t>práva, nebezpečí škody na zboží</w:t>
      </w:r>
    </w:p>
    <w:p w14:paraId="14069D9E" w14:textId="77777777" w:rsidR="00DA5A66" w:rsidRPr="00532214" w:rsidRDefault="00DA5A66" w:rsidP="00532214">
      <w:pPr>
        <w:pStyle w:val="Odstavecseseznamem"/>
        <w:keepNext/>
        <w:numPr>
          <w:ilvl w:val="0"/>
          <w:numId w:val="11"/>
        </w:numPr>
        <w:tabs>
          <w:tab w:val="left" w:pos="795"/>
        </w:tabs>
        <w:spacing w:before="240"/>
        <w:ind w:left="714" w:hanging="357"/>
        <w:contextualSpacing w:val="0"/>
        <w:jc w:val="both"/>
        <w:rPr>
          <w:rFonts w:ascii="Times New Roman" w:hAnsi="Times New Roman" w:cs="Times New Roman"/>
          <w:bCs/>
          <w:color w:val="000000"/>
        </w:rPr>
      </w:pPr>
      <w:r w:rsidRPr="00DA5A66">
        <w:rPr>
          <w:rFonts w:ascii="Times New Roman" w:hAnsi="Times New Roman" w:cs="Times New Roman"/>
          <w:bCs/>
          <w:color w:val="000000"/>
        </w:rPr>
        <w:t>Vlastnictví k prodávanému zboží přechází na kupujícího podepsáním protokolu o převzetí zboží. Ve stejném okamžiku přechází na kupujícího nebezpečí škody na zboží.</w:t>
      </w:r>
    </w:p>
    <w:p w14:paraId="5CD98226" w14:textId="77777777"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VI</w:t>
      </w:r>
      <w:r w:rsidR="00DA5A66">
        <w:rPr>
          <w:rFonts w:ascii="Times New Roman" w:hAnsi="Times New Roman" w:cs="Times New Roman"/>
          <w:b/>
          <w:bCs/>
          <w:color w:val="000000"/>
        </w:rPr>
        <w:t>I</w:t>
      </w:r>
      <w:r w:rsidRPr="0049205E">
        <w:rPr>
          <w:rFonts w:ascii="Times New Roman" w:hAnsi="Times New Roman" w:cs="Times New Roman"/>
          <w:b/>
          <w:bCs/>
          <w:color w:val="000000"/>
        </w:rPr>
        <w:t>.</w:t>
      </w:r>
    </w:p>
    <w:p w14:paraId="1F62DE26" w14:textId="77777777" w:rsidR="004B54C4" w:rsidRPr="00532214" w:rsidRDefault="0078751E" w:rsidP="00532214">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Smluvní pokuta a úroky z prodlení</w:t>
      </w:r>
    </w:p>
    <w:p w14:paraId="2EF11253" w14:textId="77777777" w:rsidR="004B54C4" w:rsidRPr="00532214" w:rsidRDefault="0078751E" w:rsidP="00532214">
      <w:pPr>
        <w:numPr>
          <w:ilvl w:val="0"/>
          <w:numId w:val="3"/>
        </w:numPr>
        <w:tabs>
          <w:tab w:val="clear" w:pos="720"/>
          <w:tab w:val="left" w:pos="345"/>
        </w:tabs>
        <w:spacing w:before="240"/>
        <w:ind w:left="340" w:hanging="340"/>
        <w:jc w:val="both"/>
        <w:rPr>
          <w:rFonts w:ascii="Times New Roman" w:hAnsi="Times New Roman" w:cs="Times New Roman"/>
        </w:rPr>
      </w:pPr>
      <w:r w:rsidRPr="0049205E">
        <w:rPr>
          <w:rFonts w:ascii="Times New Roman" w:hAnsi="Times New Roman" w:cs="Times New Roman"/>
          <w:color w:val="000000"/>
        </w:rPr>
        <w:t>Nedodá-li prodávající zboží ani do 1 dne po uplynutí dodací lhůty, zaplatí kupujícímu smluvní pokutu 500</w:t>
      </w:r>
      <w:r w:rsidR="00DA5A66">
        <w:rPr>
          <w:rFonts w:ascii="Times New Roman" w:hAnsi="Times New Roman" w:cs="Times New Roman"/>
          <w:color w:val="000000"/>
        </w:rPr>
        <w:t xml:space="preserve">,- </w:t>
      </w:r>
      <w:r w:rsidRPr="0049205E">
        <w:rPr>
          <w:rFonts w:ascii="Times New Roman" w:hAnsi="Times New Roman" w:cs="Times New Roman"/>
          <w:color w:val="000000"/>
        </w:rPr>
        <w:t>Kč za každ</w:t>
      </w:r>
      <w:r w:rsidR="00F15766">
        <w:rPr>
          <w:rFonts w:ascii="Times New Roman" w:hAnsi="Times New Roman" w:cs="Times New Roman"/>
          <w:color w:val="000000"/>
        </w:rPr>
        <w:t>ý den prodlení,</w:t>
      </w:r>
      <w:r w:rsidRPr="0049205E">
        <w:rPr>
          <w:rFonts w:ascii="Times New Roman" w:hAnsi="Times New Roman" w:cs="Times New Roman"/>
          <w:color w:val="000000"/>
        </w:rPr>
        <w:t xml:space="preserve"> zaplacením smluvní pokuty není dotčen nárok kupujícího na náhradu škody v částce převyšující zaplacenou smluvní pokutu. Stejnou pokutu zaplatí prodávající při nedodání náhradního zboží podle záručních podmínek do 3 dnů po vrácení vadného zboží, a to za každý kus náhradního zboží a den prodlení.</w:t>
      </w:r>
    </w:p>
    <w:p w14:paraId="7158CEAB" w14:textId="77777777" w:rsidR="004B54C4" w:rsidRPr="00532214" w:rsidRDefault="0078751E" w:rsidP="00532214">
      <w:pPr>
        <w:numPr>
          <w:ilvl w:val="0"/>
          <w:numId w:val="3"/>
        </w:numPr>
        <w:tabs>
          <w:tab w:val="clear" w:pos="720"/>
          <w:tab w:val="left" w:pos="345"/>
        </w:tabs>
        <w:spacing w:before="240"/>
        <w:ind w:left="340" w:hanging="340"/>
        <w:jc w:val="both"/>
        <w:rPr>
          <w:rFonts w:ascii="Times New Roman" w:hAnsi="Times New Roman" w:cs="Times New Roman"/>
        </w:rPr>
      </w:pPr>
      <w:r w:rsidRPr="0049205E">
        <w:rPr>
          <w:rFonts w:ascii="Times New Roman" w:hAnsi="Times New Roman" w:cs="Times New Roman"/>
          <w:color w:val="000000"/>
        </w:rPr>
        <w:t>Nezaplatí-li kupující kupní cenu včas, je povinen zaplatit prodávajícímu úrok z prodlení ve výši 0,05% z nezaplacené částky.</w:t>
      </w:r>
    </w:p>
    <w:p w14:paraId="76FD7220" w14:textId="77777777"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VII</w:t>
      </w:r>
      <w:r w:rsidR="00532214">
        <w:rPr>
          <w:rFonts w:ascii="Times New Roman" w:hAnsi="Times New Roman" w:cs="Times New Roman"/>
          <w:b/>
          <w:bCs/>
          <w:color w:val="000000"/>
        </w:rPr>
        <w:t>I</w:t>
      </w:r>
      <w:r w:rsidRPr="0049205E">
        <w:rPr>
          <w:rFonts w:ascii="Times New Roman" w:hAnsi="Times New Roman" w:cs="Times New Roman"/>
          <w:b/>
          <w:bCs/>
          <w:color w:val="000000"/>
        </w:rPr>
        <w:t>.</w:t>
      </w:r>
    </w:p>
    <w:p w14:paraId="74102723" w14:textId="77777777" w:rsidR="004B54C4" w:rsidRPr="00532214" w:rsidRDefault="0078751E" w:rsidP="00532214">
      <w:pPr>
        <w:keepNext/>
        <w:tabs>
          <w:tab w:val="left" w:pos="795"/>
        </w:tabs>
        <w:jc w:val="center"/>
        <w:rPr>
          <w:rFonts w:ascii="Times New Roman" w:hAnsi="Times New Roman" w:cs="Times New Roman"/>
        </w:rPr>
      </w:pPr>
      <w:r w:rsidRPr="0049205E">
        <w:rPr>
          <w:rFonts w:ascii="Times New Roman" w:hAnsi="Times New Roman" w:cs="Times New Roman"/>
          <w:b/>
          <w:bCs/>
          <w:color w:val="000000"/>
          <w:lang w:eastAsia="cs-CZ" w:bidi="ar-SA"/>
        </w:rPr>
        <w:t>Z</w:t>
      </w:r>
      <w:r w:rsidRPr="0049205E">
        <w:rPr>
          <w:rFonts w:ascii="Times New Roman" w:hAnsi="Times New Roman" w:cs="Times New Roman"/>
          <w:b/>
          <w:bCs/>
          <w:lang w:eastAsia="cs-CZ" w:bidi="ar-SA"/>
        </w:rPr>
        <w:t>ávěrečná ustanov</w:t>
      </w:r>
      <w:r w:rsidRPr="0049205E">
        <w:rPr>
          <w:rFonts w:ascii="Times New Roman" w:hAnsi="Times New Roman" w:cs="Times New Roman"/>
          <w:b/>
          <w:lang w:eastAsia="cs-CZ" w:bidi="ar-SA"/>
        </w:rPr>
        <w:t>ení</w:t>
      </w:r>
    </w:p>
    <w:p w14:paraId="2ABA711D" w14:textId="77777777" w:rsidR="00532214" w:rsidRPr="00532214" w:rsidRDefault="0078751E" w:rsidP="00532214">
      <w:pPr>
        <w:numPr>
          <w:ilvl w:val="0"/>
          <w:numId w:val="4"/>
        </w:numPr>
        <w:tabs>
          <w:tab w:val="clear" w:pos="720"/>
          <w:tab w:val="left" w:pos="390"/>
        </w:tabs>
        <w:spacing w:before="240"/>
        <w:ind w:left="340" w:hanging="340"/>
        <w:jc w:val="both"/>
        <w:rPr>
          <w:rFonts w:ascii="Times New Roman" w:hAnsi="Times New Roman" w:cs="Times New Roman"/>
        </w:rPr>
      </w:pPr>
      <w:r w:rsidRPr="0049205E">
        <w:rPr>
          <w:rFonts w:ascii="Times New Roman" w:eastAsia="SimSun" w:hAnsi="Times New Roman" w:cs="Times New Roman"/>
          <w:color w:val="000000"/>
          <w:lang w:eastAsia="cs-CZ"/>
        </w:rPr>
        <w:t>Tato smlouva byla uzavřena v souladu s právním řádem ČR</w:t>
      </w:r>
      <w:r w:rsidR="00DA5A66">
        <w:rPr>
          <w:rFonts w:ascii="Times New Roman" w:eastAsia="SimSun" w:hAnsi="Times New Roman" w:cs="Times New Roman"/>
          <w:color w:val="000000"/>
          <w:lang w:eastAsia="cs-CZ"/>
        </w:rPr>
        <w:t>. Právní vztahy touto smlouvou neupravené se řídí příslušnými ustanovením OZ.</w:t>
      </w:r>
    </w:p>
    <w:p w14:paraId="4D9221B4" w14:textId="77777777" w:rsidR="004B54C4" w:rsidRPr="00532214" w:rsidRDefault="00532214" w:rsidP="00532214">
      <w:pPr>
        <w:numPr>
          <w:ilvl w:val="0"/>
          <w:numId w:val="4"/>
        </w:numPr>
        <w:tabs>
          <w:tab w:val="clear" w:pos="720"/>
          <w:tab w:val="left" w:pos="390"/>
        </w:tabs>
        <w:spacing w:before="240"/>
        <w:ind w:left="340" w:hanging="340"/>
        <w:jc w:val="both"/>
        <w:rPr>
          <w:rFonts w:ascii="Times New Roman" w:hAnsi="Times New Roman" w:cs="Times New Roman"/>
        </w:rPr>
      </w:pPr>
      <w:r>
        <w:rPr>
          <w:rFonts w:ascii="Times New Roman" w:hAnsi="Times New Roman" w:cs="Times New Roman"/>
        </w:rPr>
        <w:t>Stane-li se některé ustanovení této smlouvy neplatným či neúčinným, nedotýká se to ostatních ustanovení této smlouvy, která zůstávají platná a účinná. Smluvní strany se v tomto případě zavazují neprodleně dohodou nahradit ustanovení neplatné/neúčinné novým ustanovením platným/účinným, které nejlépe odpovídá původně zamýšlenému hospodářskému účelu ustanovení neplatného/neúčinného. Do té doby platí odpovídající úprava obecně závazných právních předpisů České republiky.</w:t>
      </w:r>
    </w:p>
    <w:p w14:paraId="7A23CAC2" w14:textId="77777777" w:rsidR="00F15766" w:rsidRPr="00F15766" w:rsidRDefault="0078751E" w:rsidP="00F15766">
      <w:pPr>
        <w:numPr>
          <w:ilvl w:val="0"/>
          <w:numId w:val="4"/>
        </w:numPr>
        <w:tabs>
          <w:tab w:val="clear" w:pos="720"/>
          <w:tab w:val="left" w:pos="390"/>
        </w:tabs>
        <w:spacing w:before="240"/>
        <w:ind w:left="340" w:hanging="340"/>
        <w:jc w:val="both"/>
        <w:rPr>
          <w:rFonts w:ascii="Times New Roman" w:hAnsi="Times New Roman" w:cs="Times New Roman"/>
        </w:rPr>
      </w:pPr>
      <w:r w:rsidRPr="0049205E">
        <w:rPr>
          <w:rFonts w:ascii="Times New Roman" w:eastAsia="SimSun" w:hAnsi="Times New Roman" w:cs="Times New Roman"/>
        </w:rPr>
        <w:t>Nestanoví-li tato smlouva, že se oznámení činěná dle této smlouvy vůči druhé smluvní straně mohou být provedena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 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4A26628C" w14:textId="77777777" w:rsidR="004B54C4" w:rsidRPr="00532214" w:rsidRDefault="0078751E" w:rsidP="00532214">
      <w:pPr>
        <w:numPr>
          <w:ilvl w:val="0"/>
          <w:numId w:val="4"/>
        </w:numPr>
        <w:tabs>
          <w:tab w:val="clear" w:pos="720"/>
          <w:tab w:val="left" w:pos="390"/>
        </w:tabs>
        <w:spacing w:before="240"/>
        <w:ind w:left="340" w:hanging="340"/>
        <w:jc w:val="both"/>
        <w:rPr>
          <w:rFonts w:ascii="Times New Roman" w:hAnsi="Times New Roman" w:cs="Times New Roman"/>
        </w:rPr>
      </w:pPr>
      <w:r w:rsidRPr="0049205E">
        <w:rPr>
          <w:rFonts w:ascii="Times New Roman" w:eastAsia="SimSun" w:hAnsi="Times New Roman" w:cs="Times New Roman"/>
          <w:color w:val="000000"/>
          <w:lang w:eastAsia="cs-CZ"/>
        </w:rPr>
        <w:t xml:space="preserve">Tato smlouva nabývá platnosti </w:t>
      </w:r>
      <w:r w:rsidRPr="0049205E">
        <w:rPr>
          <w:rFonts w:ascii="Times New Roman" w:eastAsia="SimSun" w:hAnsi="Times New Roman" w:cs="Times New Roman"/>
        </w:rPr>
        <w:t>dnem jejího podpisu poslední ze smluvních stran</w:t>
      </w:r>
      <w:r w:rsidR="00DA5A66">
        <w:rPr>
          <w:rFonts w:ascii="Times New Roman" w:eastAsia="SimSun" w:hAnsi="Times New Roman" w:cs="Times New Roman"/>
        </w:rPr>
        <w:t xml:space="preserve"> a účinnosti nabývá nejdříve dnem zveřejnění v registru smluv</w:t>
      </w:r>
      <w:r w:rsidR="00F15766">
        <w:rPr>
          <w:rFonts w:ascii="Times New Roman" w:eastAsia="SimSun" w:hAnsi="Times New Roman" w:cs="Times New Roman"/>
        </w:rPr>
        <w:t xml:space="preserve"> v souladu s ustanovením zákona č. 340/2015 Sb., o zvláštních podmínkách účinnosti některých smluv, uveřejňování těchto smluv a o registru smluv (zákon o registru smluv), ve znění pozdějších předpisů</w:t>
      </w:r>
      <w:r w:rsidRPr="0049205E">
        <w:rPr>
          <w:rFonts w:ascii="Times New Roman" w:eastAsia="SimSun" w:hAnsi="Times New Roman" w:cs="Times New Roman"/>
        </w:rPr>
        <w:t xml:space="preserve">. Smlouvu je možné doplňovat či měnit jen formou písemných dodatků, průběžně číslovaných a podepsaných oběma smluvními stranami. </w:t>
      </w:r>
      <w:r w:rsidRPr="0049205E">
        <w:rPr>
          <w:rFonts w:ascii="Times New Roman" w:eastAsia="SimSun" w:hAnsi="Times New Roman" w:cs="Times New Roman"/>
          <w:color w:val="000000"/>
          <w:lang w:eastAsia="cs-CZ"/>
        </w:rPr>
        <w:t xml:space="preserve">Smlouva je sepsána ve </w:t>
      </w:r>
      <w:r w:rsidR="00DA5A66">
        <w:rPr>
          <w:rFonts w:ascii="Times New Roman" w:eastAsia="SimSun" w:hAnsi="Times New Roman" w:cs="Times New Roman"/>
          <w:color w:val="000000"/>
          <w:lang w:eastAsia="cs-CZ"/>
        </w:rPr>
        <w:t>dvou</w:t>
      </w:r>
      <w:r w:rsidRPr="0049205E">
        <w:rPr>
          <w:rFonts w:ascii="Times New Roman" w:eastAsia="SimSun" w:hAnsi="Times New Roman" w:cs="Times New Roman"/>
          <w:color w:val="000000"/>
          <w:lang w:eastAsia="cs-CZ"/>
        </w:rPr>
        <w:t xml:space="preserve"> vyhotoveních, z nichž každé má platnost originálu, přičemž každá smluvní strana obdrží </w:t>
      </w:r>
      <w:r w:rsidR="00DA5A66">
        <w:rPr>
          <w:rFonts w:ascii="Times New Roman" w:eastAsia="SimSun" w:hAnsi="Times New Roman" w:cs="Times New Roman"/>
          <w:color w:val="000000"/>
          <w:lang w:eastAsia="cs-CZ"/>
        </w:rPr>
        <w:t>jeden</w:t>
      </w:r>
      <w:r w:rsidRPr="0049205E">
        <w:rPr>
          <w:rFonts w:ascii="Times New Roman" w:eastAsia="SimSun" w:hAnsi="Times New Roman" w:cs="Times New Roman"/>
          <w:color w:val="000000"/>
          <w:lang w:eastAsia="cs-CZ"/>
        </w:rPr>
        <w:t xml:space="preserve"> výtisky.</w:t>
      </w:r>
    </w:p>
    <w:p w14:paraId="3D9F6841" w14:textId="77777777" w:rsidR="004B54C4" w:rsidRPr="0049205E" w:rsidRDefault="0078751E" w:rsidP="00532214">
      <w:pPr>
        <w:numPr>
          <w:ilvl w:val="0"/>
          <w:numId w:val="4"/>
        </w:numPr>
        <w:tabs>
          <w:tab w:val="clear" w:pos="720"/>
          <w:tab w:val="left" w:pos="390"/>
        </w:tabs>
        <w:spacing w:before="240"/>
        <w:ind w:left="340" w:hanging="340"/>
        <w:jc w:val="both"/>
        <w:rPr>
          <w:rFonts w:ascii="Times New Roman" w:hAnsi="Times New Roman" w:cs="Times New Roman"/>
        </w:rPr>
      </w:pPr>
      <w:r w:rsidRPr="0049205E">
        <w:rPr>
          <w:rFonts w:ascii="Times New Roman" w:eastAsia="SimSun" w:hAnsi="Times New Roman" w:cs="Times New Roman"/>
          <w:color w:val="000000"/>
          <w:lang w:eastAsia="cs-CZ"/>
        </w:rPr>
        <w:t xml:space="preserve">Smluvní strany prohlašují, že tuto smlouvu uzavřely svobodně a vážně, nikoliv v tísni </w:t>
      </w:r>
      <w:r w:rsidRPr="0049205E">
        <w:rPr>
          <w:rFonts w:ascii="Times New Roman" w:hAnsi="Times New Roman" w:cs="Times New Roman"/>
        </w:rPr>
        <w:br/>
      </w:r>
      <w:r w:rsidRPr="0049205E">
        <w:rPr>
          <w:rFonts w:ascii="Times New Roman" w:eastAsia="SimSun" w:hAnsi="Times New Roman" w:cs="Times New Roman"/>
          <w:color w:val="000000"/>
          <w:lang w:eastAsia="cs-CZ"/>
        </w:rPr>
        <w:t>za nápadně nevýhodných podmínek. Na důkaz toho připojují své vlastnoruční podpisy.</w:t>
      </w:r>
    </w:p>
    <w:p w14:paraId="276F65D3" w14:textId="77777777" w:rsidR="004B54C4" w:rsidRPr="0049205E" w:rsidRDefault="004B54C4">
      <w:pPr>
        <w:tabs>
          <w:tab w:val="left" w:pos="390"/>
        </w:tabs>
        <w:ind w:left="720"/>
        <w:jc w:val="both"/>
        <w:rPr>
          <w:rFonts w:ascii="Times New Roman" w:hAnsi="Times New Roman" w:cs="Times New Roman"/>
        </w:rPr>
      </w:pPr>
    </w:p>
    <w:p w14:paraId="77A20BD1" w14:textId="77777777" w:rsidR="004B54C4" w:rsidRPr="0049205E" w:rsidRDefault="004B54C4">
      <w:pPr>
        <w:rPr>
          <w:rFonts w:ascii="Times New Roman" w:hAnsi="Times New Roman" w:cs="Times New Roman"/>
          <w:color w:val="000000"/>
        </w:rPr>
      </w:pPr>
    </w:p>
    <w:p w14:paraId="1EAC4BA9" w14:textId="77777777" w:rsidR="004B54C4" w:rsidRPr="0049205E" w:rsidRDefault="0078751E">
      <w:pPr>
        <w:tabs>
          <w:tab w:val="left" w:pos="795"/>
          <w:tab w:val="left" w:pos="3120"/>
        </w:tabs>
        <w:jc w:val="both"/>
        <w:rPr>
          <w:rFonts w:ascii="Times New Roman" w:hAnsi="Times New Roman" w:cs="Times New Roman"/>
        </w:rPr>
      </w:pPr>
      <w:r w:rsidRPr="0049205E">
        <w:rPr>
          <w:rFonts w:ascii="Times New Roman" w:hAnsi="Times New Roman" w:cs="Times New Roman"/>
          <w:color w:val="000000"/>
        </w:rPr>
        <w:t xml:space="preserve">Ve Znojmě,  dne </w:t>
      </w:r>
      <w:r w:rsidRPr="0049205E">
        <w:rPr>
          <w:rFonts w:ascii="Times New Roman" w:hAnsi="Times New Roman" w:cs="Times New Roman"/>
          <w:color w:val="000000"/>
        </w:rPr>
        <w:tab/>
      </w:r>
      <w:r w:rsidRPr="0049205E">
        <w:rPr>
          <w:rFonts w:ascii="Times New Roman" w:hAnsi="Times New Roman" w:cs="Times New Roman"/>
          <w:color w:val="000000"/>
        </w:rPr>
        <w:tab/>
      </w:r>
      <w:r w:rsidRPr="0049205E">
        <w:rPr>
          <w:rFonts w:ascii="Times New Roman" w:hAnsi="Times New Roman" w:cs="Times New Roman"/>
          <w:color w:val="000000"/>
        </w:rPr>
        <w:tab/>
      </w:r>
      <w:r w:rsidRPr="0049205E">
        <w:rPr>
          <w:rFonts w:ascii="Times New Roman" w:hAnsi="Times New Roman" w:cs="Times New Roman"/>
          <w:color w:val="000000"/>
        </w:rPr>
        <w:tab/>
      </w:r>
      <w:r w:rsidRPr="0049205E">
        <w:rPr>
          <w:rFonts w:ascii="Times New Roman" w:hAnsi="Times New Roman" w:cs="Times New Roman"/>
          <w:color w:val="000000"/>
        </w:rPr>
        <w:tab/>
        <w:t xml:space="preserve">V ..............  ,  dne </w:t>
      </w:r>
    </w:p>
    <w:p w14:paraId="52DF5A40" w14:textId="77777777" w:rsidR="004B54C4" w:rsidRPr="0049205E" w:rsidRDefault="004B54C4">
      <w:pPr>
        <w:tabs>
          <w:tab w:val="center" w:pos="1650"/>
          <w:tab w:val="center" w:pos="4650"/>
        </w:tabs>
        <w:jc w:val="both"/>
        <w:rPr>
          <w:rFonts w:ascii="Times New Roman" w:hAnsi="Times New Roman" w:cs="Times New Roman"/>
          <w:color w:val="000000"/>
        </w:rPr>
      </w:pPr>
    </w:p>
    <w:p w14:paraId="5D962A81" w14:textId="77777777" w:rsidR="004B54C4" w:rsidRPr="0049205E" w:rsidRDefault="004B54C4">
      <w:pPr>
        <w:tabs>
          <w:tab w:val="center" w:pos="1650"/>
          <w:tab w:val="center" w:pos="4650"/>
        </w:tabs>
        <w:jc w:val="both"/>
        <w:rPr>
          <w:rFonts w:ascii="Times New Roman" w:hAnsi="Times New Roman" w:cs="Times New Roman"/>
          <w:color w:val="000000"/>
        </w:rPr>
      </w:pPr>
    </w:p>
    <w:p w14:paraId="64E98E39" w14:textId="77777777" w:rsidR="004B54C4" w:rsidRPr="0049205E" w:rsidRDefault="004B54C4">
      <w:pPr>
        <w:tabs>
          <w:tab w:val="center" w:pos="1650"/>
          <w:tab w:val="center" w:pos="4650"/>
        </w:tabs>
        <w:jc w:val="both"/>
        <w:rPr>
          <w:rFonts w:ascii="Times New Roman" w:hAnsi="Times New Roman" w:cs="Times New Roman"/>
          <w:color w:val="000000"/>
        </w:rPr>
      </w:pPr>
    </w:p>
    <w:p w14:paraId="6F02081B" w14:textId="77777777" w:rsidR="004B54C4" w:rsidRPr="0049205E" w:rsidRDefault="004B54C4">
      <w:pPr>
        <w:tabs>
          <w:tab w:val="center" w:pos="1650"/>
          <w:tab w:val="center" w:pos="4650"/>
        </w:tabs>
        <w:jc w:val="both"/>
        <w:rPr>
          <w:rFonts w:ascii="Times New Roman" w:hAnsi="Times New Roman" w:cs="Times New Roman"/>
          <w:color w:val="000000"/>
        </w:rPr>
      </w:pPr>
    </w:p>
    <w:p w14:paraId="3BFDE720" w14:textId="77777777" w:rsidR="004B54C4" w:rsidRPr="0049205E" w:rsidRDefault="0078751E">
      <w:pPr>
        <w:tabs>
          <w:tab w:val="center" w:pos="1650"/>
          <w:tab w:val="center" w:pos="4650"/>
        </w:tabs>
        <w:jc w:val="both"/>
        <w:rPr>
          <w:rFonts w:ascii="Times New Roman" w:hAnsi="Times New Roman" w:cs="Times New Roman"/>
        </w:rPr>
      </w:pPr>
      <w:r w:rsidRPr="0049205E">
        <w:rPr>
          <w:rFonts w:ascii="Times New Roman" w:hAnsi="Times New Roman" w:cs="Times New Roman"/>
          <w:color w:val="000000"/>
        </w:rPr>
        <w:t>…………………</w:t>
      </w:r>
      <w:r w:rsidRPr="0049205E">
        <w:rPr>
          <w:rFonts w:ascii="Times New Roman" w:hAnsi="Times New Roman" w:cs="Times New Roman"/>
          <w:color w:val="000000"/>
        </w:rPr>
        <w:tab/>
      </w:r>
      <w:r w:rsidRPr="0049205E">
        <w:rPr>
          <w:rFonts w:ascii="Times New Roman" w:hAnsi="Times New Roman" w:cs="Times New Roman"/>
          <w:color w:val="000000"/>
        </w:rPr>
        <w:tab/>
      </w:r>
      <w:r w:rsidRPr="0049205E">
        <w:rPr>
          <w:rFonts w:ascii="Times New Roman" w:hAnsi="Times New Roman" w:cs="Times New Roman"/>
          <w:color w:val="000000"/>
        </w:rPr>
        <w:tab/>
        <w:t>………………….</w:t>
      </w:r>
    </w:p>
    <w:p w14:paraId="16987F15" w14:textId="77777777" w:rsidR="004B54C4" w:rsidRPr="0049205E" w:rsidRDefault="0078751E">
      <w:pPr>
        <w:tabs>
          <w:tab w:val="center" w:pos="1650"/>
          <w:tab w:val="center" w:pos="4650"/>
        </w:tabs>
        <w:jc w:val="both"/>
        <w:rPr>
          <w:rFonts w:ascii="Times New Roman" w:hAnsi="Times New Roman" w:cs="Times New Roman"/>
          <w:b/>
          <w:bCs/>
        </w:rPr>
      </w:pPr>
      <w:r w:rsidRPr="0049205E">
        <w:rPr>
          <w:rFonts w:ascii="Times New Roman" w:hAnsi="Times New Roman" w:cs="Times New Roman"/>
          <w:b/>
          <w:bCs/>
          <w:color w:val="000000"/>
        </w:rPr>
        <w:t>kupující</w:t>
      </w:r>
      <w:r w:rsidRPr="0049205E">
        <w:rPr>
          <w:rFonts w:ascii="Times New Roman" w:hAnsi="Times New Roman" w:cs="Times New Roman"/>
          <w:b/>
          <w:bCs/>
          <w:color w:val="000000"/>
        </w:rPr>
        <w:tab/>
      </w:r>
      <w:r w:rsidRPr="0049205E">
        <w:rPr>
          <w:rFonts w:ascii="Times New Roman" w:hAnsi="Times New Roman" w:cs="Times New Roman"/>
          <w:b/>
          <w:bCs/>
          <w:color w:val="000000"/>
        </w:rPr>
        <w:tab/>
      </w:r>
      <w:r w:rsidRPr="0049205E">
        <w:rPr>
          <w:rFonts w:ascii="Times New Roman" w:hAnsi="Times New Roman" w:cs="Times New Roman"/>
          <w:b/>
          <w:bCs/>
          <w:color w:val="000000"/>
        </w:rPr>
        <w:tab/>
      </w:r>
      <w:r w:rsidRPr="0049205E">
        <w:rPr>
          <w:rFonts w:ascii="Times New Roman" w:hAnsi="Times New Roman" w:cs="Times New Roman"/>
          <w:b/>
          <w:bCs/>
          <w:color w:val="000000"/>
        </w:rPr>
        <w:tab/>
        <w:t>prodávající</w:t>
      </w:r>
    </w:p>
    <w:p w14:paraId="735014E7" w14:textId="77777777" w:rsidR="004B54C4" w:rsidRPr="0049205E" w:rsidRDefault="0078751E">
      <w:pPr>
        <w:tabs>
          <w:tab w:val="center" w:pos="1650"/>
          <w:tab w:val="center" w:pos="4650"/>
        </w:tabs>
        <w:jc w:val="both"/>
        <w:rPr>
          <w:rFonts w:ascii="Times New Roman" w:hAnsi="Times New Roman" w:cs="Times New Roman"/>
        </w:rPr>
      </w:pPr>
      <w:r w:rsidRPr="0049205E">
        <w:rPr>
          <w:rFonts w:ascii="Times New Roman" w:hAnsi="Times New Roman" w:cs="Times New Roman"/>
          <w:color w:val="000000"/>
          <w:lang w:eastAsia="cs-CZ" w:bidi="ar-SA"/>
        </w:rPr>
        <w:t xml:space="preserve">Bc. Marek Vodák </w:t>
      </w:r>
      <w:r w:rsidRPr="0049205E">
        <w:rPr>
          <w:rFonts w:ascii="Times New Roman" w:hAnsi="Times New Roman" w:cs="Times New Roman"/>
          <w:color w:val="000000"/>
          <w:lang w:eastAsia="cs-CZ" w:bidi="ar-SA"/>
        </w:rPr>
        <w:tab/>
      </w:r>
      <w:r w:rsidRPr="0049205E">
        <w:rPr>
          <w:rFonts w:ascii="Times New Roman" w:hAnsi="Times New Roman" w:cs="Times New Roman"/>
          <w:color w:val="000000"/>
          <w:lang w:eastAsia="cs-CZ" w:bidi="ar-SA"/>
        </w:rPr>
        <w:tab/>
      </w:r>
      <w:r w:rsidRPr="0049205E">
        <w:rPr>
          <w:rFonts w:ascii="Times New Roman" w:hAnsi="Times New Roman" w:cs="Times New Roman"/>
          <w:color w:val="000000"/>
          <w:lang w:eastAsia="cs-CZ" w:bidi="ar-SA"/>
        </w:rPr>
        <w:tab/>
      </w:r>
    </w:p>
    <w:p w14:paraId="623EDEAC" w14:textId="77777777" w:rsidR="004B54C4" w:rsidRPr="0049205E" w:rsidRDefault="0078751E">
      <w:pPr>
        <w:tabs>
          <w:tab w:val="center" w:pos="1650"/>
          <w:tab w:val="center" w:pos="4650"/>
        </w:tabs>
        <w:jc w:val="both"/>
        <w:rPr>
          <w:rFonts w:ascii="Times New Roman" w:hAnsi="Times New Roman" w:cs="Times New Roman"/>
        </w:rPr>
      </w:pPr>
      <w:r w:rsidRPr="0049205E">
        <w:rPr>
          <w:rFonts w:ascii="Times New Roman" w:hAnsi="Times New Roman" w:cs="Times New Roman"/>
          <w:color w:val="000000"/>
          <w:lang w:eastAsia="cs-CZ" w:bidi="ar-SA"/>
        </w:rPr>
        <w:t xml:space="preserve">Správa nemovitostí města Znojma,                                      </w:t>
      </w:r>
      <w:r w:rsidR="007F41E5" w:rsidRPr="0049205E">
        <w:rPr>
          <w:rFonts w:ascii="Times New Roman" w:hAnsi="Times New Roman" w:cs="Times New Roman"/>
          <w:color w:val="000000"/>
          <w:lang w:eastAsia="cs-CZ" w:bidi="ar-SA"/>
        </w:rPr>
        <w:t xml:space="preserve"> </w:t>
      </w:r>
    </w:p>
    <w:p w14:paraId="20F156F6" w14:textId="77777777" w:rsidR="004B54C4" w:rsidRPr="0049205E" w:rsidRDefault="0078751E">
      <w:pPr>
        <w:tabs>
          <w:tab w:val="center" w:pos="1650"/>
          <w:tab w:val="center" w:pos="4650"/>
        </w:tabs>
        <w:jc w:val="both"/>
        <w:rPr>
          <w:rFonts w:ascii="Times New Roman" w:hAnsi="Times New Roman" w:cs="Times New Roman"/>
        </w:rPr>
      </w:pPr>
      <w:r w:rsidRPr="0049205E">
        <w:rPr>
          <w:rFonts w:ascii="Times New Roman" w:hAnsi="Times New Roman" w:cs="Times New Roman"/>
          <w:color w:val="000000"/>
          <w:lang w:eastAsia="cs-CZ" w:bidi="ar-SA"/>
        </w:rPr>
        <w:t xml:space="preserve">příspěvková organizace </w:t>
      </w:r>
      <w:r w:rsidRPr="0049205E">
        <w:rPr>
          <w:rFonts w:ascii="Times New Roman" w:hAnsi="Times New Roman" w:cs="Times New Roman"/>
          <w:color w:val="000000"/>
          <w:lang w:eastAsia="cs-CZ" w:bidi="ar-SA"/>
        </w:rPr>
        <w:tab/>
        <w:t xml:space="preserve">         </w:t>
      </w:r>
      <w:r w:rsidRPr="0049205E">
        <w:rPr>
          <w:rFonts w:ascii="Times New Roman" w:hAnsi="Times New Roman" w:cs="Times New Roman"/>
          <w:color w:val="000000"/>
          <w:lang w:eastAsia="cs-CZ" w:bidi="ar-SA"/>
        </w:rPr>
        <w:tab/>
      </w:r>
      <w:r w:rsidRPr="0049205E">
        <w:rPr>
          <w:rFonts w:ascii="Times New Roman" w:hAnsi="Times New Roman" w:cs="Times New Roman"/>
          <w:color w:val="000000"/>
          <w:lang w:eastAsia="cs-CZ" w:bidi="ar-SA"/>
        </w:rPr>
        <w:tab/>
        <w:t xml:space="preserve">     </w:t>
      </w:r>
    </w:p>
    <w:p w14:paraId="65A1D31D" w14:textId="77777777" w:rsidR="004B54C4" w:rsidRDefault="0078751E">
      <w:pPr>
        <w:tabs>
          <w:tab w:val="center" w:pos="1650"/>
          <w:tab w:val="center" w:pos="4650"/>
        </w:tabs>
        <w:jc w:val="both"/>
        <w:rPr>
          <w:rFonts w:ascii="Times New Roman" w:hAnsi="Times New Roman" w:cs="Times New Roman"/>
          <w:lang w:eastAsia="en-US" w:bidi="ar-SA"/>
        </w:rPr>
      </w:pPr>
      <w:r w:rsidRPr="0049205E">
        <w:rPr>
          <w:rFonts w:ascii="Times New Roman" w:hAnsi="Times New Roman" w:cs="Times New Roman"/>
          <w:lang w:eastAsia="en-US" w:bidi="ar-SA"/>
        </w:rPr>
        <w:t>ředitel organizace</w:t>
      </w:r>
    </w:p>
    <w:p w14:paraId="0C2CDEC6" w14:textId="77777777" w:rsidR="00F15766" w:rsidRPr="0049205E" w:rsidRDefault="00F15766" w:rsidP="00C84754">
      <w:pPr>
        <w:pageBreakBefore/>
        <w:tabs>
          <w:tab w:val="center" w:pos="1650"/>
          <w:tab w:val="center" w:pos="4650"/>
        </w:tabs>
        <w:jc w:val="right"/>
        <w:rPr>
          <w:rFonts w:ascii="Times New Roman" w:hAnsi="Times New Roman" w:cs="Times New Roman"/>
        </w:rPr>
      </w:pPr>
      <w:r>
        <w:rPr>
          <w:rFonts w:ascii="Times New Roman" w:hAnsi="Times New Roman" w:cs="Times New Roman"/>
          <w:lang w:eastAsia="en-US" w:bidi="ar-SA"/>
        </w:rPr>
        <w:t>Příloha č. 1</w:t>
      </w:r>
    </w:p>
    <w:sectPr w:rsidR="00F15766" w:rsidRPr="0049205E">
      <w:pgSz w:w="11906" w:h="16838"/>
      <w:pgMar w:top="1417" w:right="1417" w:bottom="1417" w:left="1417"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2D50"/>
    <w:multiLevelType w:val="multilevel"/>
    <w:tmpl w:val="44B89FA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B280CAB"/>
    <w:multiLevelType w:val="multilevel"/>
    <w:tmpl w:val="7C1E2066"/>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2" w15:restartNumberingAfterBreak="0">
    <w:nsid w:val="3641108B"/>
    <w:multiLevelType w:val="hybridMultilevel"/>
    <w:tmpl w:val="B20C0C2C"/>
    <w:lvl w:ilvl="0" w:tplc="AF4EDE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761BEB"/>
    <w:multiLevelType w:val="hybridMultilevel"/>
    <w:tmpl w:val="75E42854"/>
    <w:lvl w:ilvl="0" w:tplc="AF4EDE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62766E"/>
    <w:multiLevelType w:val="multilevel"/>
    <w:tmpl w:val="50CAB0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76C42F4"/>
    <w:multiLevelType w:val="multilevel"/>
    <w:tmpl w:val="82EE8D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F993B30"/>
    <w:multiLevelType w:val="hybridMultilevel"/>
    <w:tmpl w:val="9A8A39A4"/>
    <w:lvl w:ilvl="0" w:tplc="AF4EDE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0C9373D"/>
    <w:multiLevelType w:val="multilevel"/>
    <w:tmpl w:val="A4E096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13C0C70"/>
    <w:multiLevelType w:val="hybridMultilevel"/>
    <w:tmpl w:val="C9C63F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0110DED"/>
    <w:multiLevelType w:val="multilevel"/>
    <w:tmpl w:val="BB1CCA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C0B0092"/>
    <w:multiLevelType w:val="hybridMultilevel"/>
    <w:tmpl w:val="38347934"/>
    <w:lvl w:ilvl="0" w:tplc="AF4EDE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C0465C"/>
    <w:multiLevelType w:val="hybridMultilevel"/>
    <w:tmpl w:val="9FCC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5753306">
    <w:abstractNumId w:val="0"/>
  </w:num>
  <w:num w:numId="2" w16cid:durableId="1239898585">
    <w:abstractNumId w:val="4"/>
  </w:num>
  <w:num w:numId="3" w16cid:durableId="371851460">
    <w:abstractNumId w:val="7"/>
  </w:num>
  <w:num w:numId="4" w16cid:durableId="749892520">
    <w:abstractNumId w:val="5"/>
  </w:num>
  <w:num w:numId="5" w16cid:durableId="843403584">
    <w:abstractNumId w:val="9"/>
  </w:num>
  <w:num w:numId="6" w16cid:durableId="1951037773">
    <w:abstractNumId w:val="8"/>
  </w:num>
  <w:num w:numId="7" w16cid:durableId="1856071779">
    <w:abstractNumId w:val="11"/>
  </w:num>
  <w:num w:numId="8" w16cid:durableId="1200127210">
    <w:abstractNumId w:val="2"/>
  </w:num>
  <w:num w:numId="9" w16cid:durableId="709575610">
    <w:abstractNumId w:val="6"/>
  </w:num>
  <w:num w:numId="10" w16cid:durableId="1879854709">
    <w:abstractNumId w:val="3"/>
  </w:num>
  <w:num w:numId="11" w16cid:durableId="1253900875">
    <w:abstractNumId w:val="10"/>
  </w:num>
  <w:num w:numId="12" w16cid:durableId="143280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4C4"/>
    <w:rsid w:val="00136BE3"/>
    <w:rsid w:val="003232ED"/>
    <w:rsid w:val="0049205E"/>
    <w:rsid w:val="004B54C4"/>
    <w:rsid w:val="00522753"/>
    <w:rsid w:val="00532214"/>
    <w:rsid w:val="0059765F"/>
    <w:rsid w:val="0078751E"/>
    <w:rsid w:val="007F41E5"/>
    <w:rsid w:val="00A32F5E"/>
    <w:rsid w:val="00C373FE"/>
    <w:rsid w:val="00C84754"/>
    <w:rsid w:val="00D463D6"/>
    <w:rsid w:val="00DA5A66"/>
    <w:rsid w:val="00F15766"/>
    <w:rsid w:val="00F30769"/>
    <w:rsid w:val="00FE1DCB"/>
    <w:rsid w:val="00FF6D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E161"/>
  <w15:docId w15:val="{077D98D7-6AB5-43FC-8DF2-27DCE368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2"/>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qFormat/>
    <w:rPr>
      <w:rFonts w:ascii="Times New Roman" w:hAnsi="Times New Roman"/>
      <w:color w:val="0000FF"/>
      <w:sz w:val="24"/>
      <w:u w:val="single"/>
    </w:rPr>
  </w:style>
  <w:style w:type="character" w:customStyle="1" w:styleId="Internetovodkaz">
    <w:name w:val="Internetový odkaz"/>
    <w:rPr>
      <w:color w:val="000080"/>
      <w:u w:val="single"/>
    </w:rPr>
  </w:style>
  <w:style w:type="character" w:customStyle="1" w:styleId="ListLabel2">
    <w:name w:val="ListLabel 2"/>
    <w:qFormat/>
    <w:rPr>
      <w:rFonts w:ascii="Times New Roman" w:hAnsi="Times New Roman" w:cs="Times New Roman"/>
      <w:sz w:val="24"/>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Default">
    <w:name w:val="Default"/>
    <w:rsid w:val="00FF6D0E"/>
    <w:pPr>
      <w:autoSpaceDE w:val="0"/>
      <w:autoSpaceDN w:val="0"/>
      <w:adjustRightInd w:val="0"/>
    </w:pPr>
    <w:rPr>
      <w:rFonts w:ascii="Times New Roman" w:eastAsiaTheme="minorHAnsi" w:hAnsi="Times New Roman" w:cs="Times New Roman"/>
      <w:color w:val="000000"/>
      <w:kern w:val="0"/>
      <w:lang w:eastAsia="en-US" w:bidi="ar-SA"/>
    </w:rPr>
  </w:style>
  <w:style w:type="paragraph" w:styleId="Odstavecseseznamem">
    <w:name w:val="List Paragraph"/>
    <w:basedOn w:val="Normln"/>
    <w:uiPriority w:val="34"/>
    <w:qFormat/>
    <w:rsid w:val="00A32F5E"/>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1275</Words>
  <Characters>7526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Dokulilová</dc:creator>
  <cp:lastModifiedBy>admin</cp:lastModifiedBy>
  <cp:revision>5</cp:revision>
  <cp:lastPrinted>2020-09-25T10:28:00Z</cp:lastPrinted>
  <dcterms:created xsi:type="dcterms:W3CDTF">2020-09-25T12:37:00Z</dcterms:created>
  <dcterms:modified xsi:type="dcterms:W3CDTF">2022-06-23T10:05:00Z</dcterms:modified>
  <dc:language>cs-CZ</dc:language>
</cp:coreProperties>
</file>