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98BE" w14:textId="77777777" w:rsidR="00EA3F33" w:rsidRPr="00B63144" w:rsidRDefault="00EA3F33" w:rsidP="00EA3F3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14:paraId="394D8252" w14:textId="3EB9F6FC" w:rsidR="00EA3F33" w:rsidRPr="006C13F4" w:rsidRDefault="00EA3F33" w:rsidP="00EA3F3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="00573801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D8D60B3" w14:textId="77777777" w:rsidR="00EA3F33" w:rsidRPr="00363170" w:rsidRDefault="00EA3F33" w:rsidP="00EA3F33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0C126E2A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3A18E66C" w14:textId="49F4EA89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 xml:space="preserve">1. </w:t>
      </w:r>
      <w:r w:rsidR="006D2236" w:rsidRPr="00A1047A">
        <w:rPr>
          <w:rFonts w:ascii="Garamond" w:hAnsi="Garamond" w:cstheme="minorHAnsi"/>
          <w:b/>
          <w:bCs/>
          <w:color w:val="000000"/>
        </w:rPr>
        <w:t>O</w:t>
      </w:r>
      <w:r w:rsidRPr="00A1047A">
        <w:rPr>
          <w:rFonts w:ascii="Garamond" w:hAnsi="Garamond" w:cstheme="minorHAnsi"/>
          <w:b/>
          <w:bCs/>
          <w:color w:val="000000"/>
        </w:rPr>
        <w:t>bstarávateľ:</w:t>
      </w:r>
    </w:p>
    <w:p w14:paraId="684C9AAB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5DD67F5D" w14:textId="53D66841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Názov </w:t>
      </w:r>
      <w:r w:rsidR="006D2236" w:rsidRPr="00A1047A">
        <w:rPr>
          <w:rFonts w:ascii="Garamond" w:hAnsi="Garamond" w:cstheme="minorHAnsi"/>
          <w:color w:val="000000"/>
        </w:rPr>
        <w:t>O</w:t>
      </w:r>
      <w:r w:rsidRPr="00A1047A">
        <w:rPr>
          <w:rFonts w:ascii="Garamond" w:hAnsi="Garamond" w:cstheme="minorHAnsi"/>
          <w:color w:val="000000"/>
        </w:rPr>
        <w:t xml:space="preserve">bstarávateľa: </w:t>
      </w:r>
      <w:r w:rsidR="002B781A" w:rsidRPr="00A1047A">
        <w:rPr>
          <w:rFonts w:ascii="Garamond" w:hAnsi="Garamond" w:cstheme="minorHAnsi"/>
          <w:b/>
        </w:rPr>
        <w:t>Dopravný podnik Bratislava, akciová spoločnosť</w:t>
      </w:r>
    </w:p>
    <w:p w14:paraId="08E10C8C" w14:textId="3B3D1288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Sídlo: </w:t>
      </w:r>
      <w:r w:rsidR="002B781A" w:rsidRPr="00A1047A">
        <w:rPr>
          <w:rFonts w:ascii="Garamond" w:hAnsi="Garamond" w:cstheme="minorHAnsi"/>
        </w:rPr>
        <w:t>Olejkárska 1, 814 52 Bratislava</w:t>
      </w:r>
    </w:p>
    <w:p w14:paraId="3CAB10B4" w14:textId="4FAAEE89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IČO: </w:t>
      </w:r>
      <w:r w:rsidR="002B781A" w:rsidRPr="00A1047A">
        <w:rPr>
          <w:rFonts w:ascii="Garamond" w:hAnsi="Garamond" w:cstheme="minorHAnsi"/>
        </w:rPr>
        <w:t>2020298786</w:t>
      </w:r>
    </w:p>
    <w:p w14:paraId="09ACABED" w14:textId="5E654080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>DIČ:</w:t>
      </w:r>
      <w:r w:rsidR="00060F91" w:rsidRPr="00A1047A">
        <w:rPr>
          <w:rFonts w:ascii="Garamond" w:hAnsi="Garamond" w:cstheme="minorHAnsi"/>
        </w:rPr>
        <w:t xml:space="preserve"> SK2020298786</w:t>
      </w:r>
    </w:p>
    <w:p w14:paraId="404C511B" w14:textId="17C9299F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Kontaktná osoba (meno a priezvisko): </w:t>
      </w:r>
      <w:r w:rsidR="002B781A" w:rsidRPr="00A1047A">
        <w:rPr>
          <w:rFonts w:ascii="Garamond" w:hAnsi="Garamond" w:cstheme="minorHAnsi"/>
        </w:rPr>
        <w:t>PhDr. Kristína Juhászová</w:t>
      </w:r>
    </w:p>
    <w:p w14:paraId="4AD04084" w14:textId="6D825F9D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tel. č. kontaktnej osoby: </w:t>
      </w:r>
      <w:r w:rsidR="002B781A" w:rsidRPr="00A1047A">
        <w:rPr>
          <w:rFonts w:ascii="Garamond" w:hAnsi="Garamond" w:cstheme="minorHAnsi"/>
        </w:rPr>
        <w:t>(+ 421) (2) 5950  14 28</w:t>
      </w:r>
    </w:p>
    <w:p w14:paraId="3247DB46" w14:textId="45402480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e-mail kontaktnej osoby: </w:t>
      </w:r>
      <w:r w:rsidR="002B781A" w:rsidRPr="00A1047A">
        <w:rPr>
          <w:rFonts w:ascii="Garamond" w:hAnsi="Garamond" w:cstheme="minorHAnsi"/>
        </w:rPr>
        <w:t>juhaszova.kristina@dpb.sk</w:t>
      </w:r>
    </w:p>
    <w:p w14:paraId="09B3E5AC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adresa hlavnej stránky verejného obstarávateľa /URL/: </w:t>
      </w:r>
    </w:p>
    <w:p w14:paraId="557EB7C6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795CFAEC" w14:textId="078B6B34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 xml:space="preserve">2. Zatriedenie obstarávacieho subjektu podľa zákona: </w:t>
      </w:r>
    </w:p>
    <w:p w14:paraId="0A9C4F6F" w14:textId="77777777" w:rsidR="00F2273B" w:rsidRPr="00A1047A" w:rsidRDefault="00F2273B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7F132152" w14:textId="2D3E7A38" w:rsidR="00EA3F33" w:rsidRPr="00A1047A" w:rsidRDefault="00F2273B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 xml:space="preserve">    </w:t>
      </w:r>
      <w:r w:rsidR="006D2236" w:rsidRPr="00A1047A">
        <w:rPr>
          <w:rFonts w:ascii="Garamond" w:hAnsi="Garamond" w:cstheme="minorHAnsi"/>
          <w:color w:val="000000"/>
        </w:rPr>
        <w:t>O</w:t>
      </w:r>
      <w:r w:rsidR="00EA3F33" w:rsidRPr="00A1047A">
        <w:rPr>
          <w:rFonts w:ascii="Garamond" w:hAnsi="Garamond" w:cstheme="minorHAnsi"/>
          <w:color w:val="000000"/>
        </w:rPr>
        <w:t xml:space="preserve">bstarávateľ podľa § </w:t>
      </w:r>
      <w:r w:rsidR="006D2236" w:rsidRPr="00A1047A">
        <w:rPr>
          <w:rFonts w:ascii="Garamond" w:hAnsi="Garamond" w:cstheme="minorHAnsi"/>
          <w:color w:val="000000"/>
        </w:rPr>
        <w:t xml:space="preserve">9 ods. 1 písm. a) </w:t>
      </w:r>
      <w:r w:rsidR="00EA3F33" w:rsidRPr="00A1047A">
        <w:rPr>
          <w:rFonts w:ascii="Garamond" w:hAnsi="Garamond" w:cstheme="minorHAnsi"/>
          <w:color w:val="000000"/>
        </w:rPr>
        <w:t xml:space="preserve">zákona o verejnom obstarávaní. </w:t>
      </w:r>
    </w:p>
    <w:p w14:paraId="1BF25515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31908EE4" w14:textId="77777777" w:rsidR="00F2273B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>3. Názov zákazky podľa verejného obstarávateľa:</w:t>
      </w:r>
      <w:bookmarkStart w:id="0" w:name="_Hlk531677820"/>
    </w:p>
    <w:p w14:paraId="06AA9787" w14:textId="77777777" w:rsidR="00F2273B" w:rsidRPr="00A1047A" w:rsidRDefault="00F2273B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3AB6B7B5" w14:textId="1E209F9B" w:rsidR="00EA3F33" w:rsidRDefault="00F2273B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 xml:space="preserve">    </w:t>
      </w:r>
      <w:bookmarkEnd w:id="0"/>
      <w:r w:rsidR="00774FFA" w:rsidRPr="00A1047A">
        <w:rPr>
          <w:rFonts w:ascii="Garamond" w:hAnsi="Garamond" w:cstheme="minorHAnsi"/>
          <w:color w:val="000000"/>
        </w:rPr>
        <w:t>Oprava UPS zariadení v objektoch DPB, a.s.</w:t>
      </w:r>
    </w:p>
    <w:p w14:paraId="6497CEE7" w14:textId="1CB115F0" w:rsidR="00900783" w:rsidRDefault="0090078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50A35CBF" w14:textId="21220C70" w:rsidR="00900783" w:rsidRPr="000D4D5A" w:rsidRDefault="0090078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>
        <w:rPr>
          <w:rFonts w:ascii="Garamond" w:hAnsi="Garamond" w:cstheme="minorHAnsi"/>
          <w:color w:val="000000"/>
        </w:rPr>
        <w:t xml:space="preserve">    </w:t>
      </w:r>
      <w:r w:rsidRPr="000D4D5A">
        <w:rPr>
          <w:rFonts w:ascii="Garamond" w:hAnsi="Garamond" w:cstheme="minorHAnsi"/>
          <w:b/>
          <w:bCs/>
          <w:color w:val="000000"/>
        </w:rPr>
        <w:t>Zákazka je rozdelená na dve časti:</w:t>
      </w:r>
    </w:p>
    <w:p w14:paraId="3243FB4E" w14:textId="750CB846" w:rsidR="00900783" w:rsidRPr="000D4D5A" w:rsidRDefault="0090078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04064693" w14:textId="645BD4DA" w:rsidR="00900783" w:rsidRPr="000D4D5A" w:rsidRDefault="00900783" w:rsidP="000D4D5A">
      <w:pPr>
        <w:ind w:left="705"/>
        <w:rPr>
          <w:rFonts w:ascii="Garamond" w:hAnsi="Garamond" w:cs="Calibri"/>
        </w:rPr>
      </w:pPr>
      <w:r w:rsidRPr="000D4D5A">
        <w:rPr>
          <w:rFonts w:ascii="Garamond" w:hAnsi="Garamond" w:cstheme="minorHAnsi"/>
          <w:b/>
          <w:bCs/>
          <w:color w:val="000000"/>
        </w:rPr>
        <w:t>Časť 1</w:t>
      </w:r>
      <w:r w:rsidRPr="000D4D5A">
        <w:rPr>
          <w:rFonts w:ascii="Garamond" w:hAnsi="Garamond" w:cstheme="minorHAnsi"/>
          <w:color w:val="000000"/>
        </w:rPr>
        <w:t xml:space="preserve"> – </w:t>
      </w:r>
      <w:r w:rsidR="000D4D5A" w:rsidRPr="000D4D5A">
        <w:rPr>
          <w:rFonts w:ascii="Garamond" w:hAnsi="Garamond" w:cs="Calibri"/>
        </w:rPr>
        <w:t xml:space="preserve">Oprava UPS </w:t>
      </w:r>
      <w:proofErr w:type="spellStart"/>
      <w:r w:rsidR="000D4D5A" w:rsidRPr="000D4D5A">
        <w:rPr>
          <w:rFonts w:ascii="Garamond" w:hAnsi="Garamond" w:cs="Calibri"/>
        </w:rPr>
        <w:t>Masterys</w:t>
      </w:r>
      <w:proofErr w:type="spellEnd"/>
      <w:r w:rsidR="000D4D5A" w:rsidRPr="000D4D5A">
        <w:rPr>
          <w:rFonts w:ascii="Garamond" w:hAnsi="Garamond" w:cs="Calibri"/>
        </w:rPr>
        <w:t xml:space="preserve"> 2BC108T objekt: Energetické Centrum, 1.posch, dopravný </w:t>
      </w:r>
      <w:proofErr w:type="spellStart"/>
      <w:r w:rsidR="000D4D5A" w:rsidRPr="000D4D5A">
        <w:rPr>
          <w:rFonts w:ascii="Garamond" w:hAnsi="Garamond" w:cs="Calibri"/>
        </w:rPr>
        <w:t>dispečingzariadenie</w:t>
      </w:r>
      <w:proofErr w:type="spellEnd"/>
      <w:r w:rsidR="000D4D5A" w:rsidRPr="000D4D5A">
        <w:rPr>
          <w:rFonts w:ascii="Garamond" w:hAnsi="Garamond" w:cs="Calibri"/>
        </w:rPr>
        <w:t xml:space="preserve"> UPS </w:t>
      </w:r>
      <w:proofErr w:type="spellStart"/>
      <w:r w:rsidR="000D4D5A" w:rsidRPr="000D4D5A">
        <w:rPr>
          <w:rFonts w:ascii="Garamond" w:hAnsi="Garamond" w:cs="Calibri"/>
        </w:rPr>
        <w:t>Masterys</w:t>
      </w:r>
      <w:proofErr w:type="spellEnd"/>
      <w:r w:rsidR="000D4D5A" w:rsidRPr="000D4D5A">
        <w:rPr>
          <w:rFonts w:ascii="Garamond" w:hAnsi="Garamond" w:cs="Calibri"/>
        </w:rPr>
        <w:t xml:space="preserve"> 2BC108T /oprava jestvujúceho zariadenia/</w:t>
      </w:r>
    </w:p>
    <w:p w14:paraId="28192D05" w14:textId="774699AA" w:rsidR="000D4D5A" w:rsidRPr="000D4D5A" w:rsidRDefault="00900783" w:rsidP="000D4D5A">
      <w:pPr>
        <w:ind w:left="705"/>
        <w:rPr>
          <w:rFonts w:ascii="Garamond" w:hAnsi="Garamond" w:cs="Calibri"/>
        </w:rPr>
      </w:pPr>
      <w:r w:rsidRPr="000D4D5A">
        <w:rPr>
          <w:rFonts w:ascii="Garamond" w:hAnsi="Garamond" w:cstheme="minorHAnsi"/>
          <w:b/>
          <w:bCs/>
          <w:color w:val="000000"/>
        </w:rPr>
        <w:t>Časť 2 -</w:t>
      </w:r>
      <w:r w:rsidRPr="000D4D5A">
        <w:rPr>
          <w:rFonts w:ascii="Garamond" w:hAnsi="Garamond" w:cstheme="minorHAnsi"/>
          <w:color w:val="000000"/>
        </w:rPr>
        <w:t xml:space="preserve"> </w:t>
      </w:r>
      <w:r w:rsidR="000D4D5A" w:rsidRPr="000D4D5A">
        <w:rPr>
          <w:rFonts w:ascii="Garamond" w:hAnsi="Garamond" w:cs="Calibri"/>
        </w:rPr>
        <w:t xml:space="preserve">Oprava UPS </w:t>
      </w:r>
      <w:proofErr w:type="spellStart"/>
      <w:r w:rsidR="000D4D5A" w:rsidRPr="000D4D5A">
        <w:rPr>
          <w:rFonts w:ascii="Garamond" w:hAnsi="Garamond" w:cs="Calibri"/>
        </w:rPr>
        <w:t>Protect</w:t>
      </w:r>
      <w:proofErr w:type="spellEnd"/>
      <w:r w:rsidR="000D4D5A" w:rsidRPr="000D4D5A">
        <w:rPr>
          <w:rFonts w:ascii="Garamond" w:hAnsi="Garamond" w:cs="Calibri"/>
        </w:rPr>
        <w:t xml:space="preserve"> 1. 4500VAobjekt: Ústredné Dielne Autobusov Jurajov Dvor</w:t>
      </w:r>
      <w:r w:rsidR="000D4D5A" w:rsidRPr="000D4D5A">
        <w:rPr>
          <w:rFonts w:ascii="Garamond" w:hAnsi="Garamond" w:cs="Calibri"/>
        </w:rPr>
        <w:t xml:space="preserve"> </w:t>
      </w:r>
      <w:r w:rsidR="000D4D5A" w:rsidRPr="000D4D5A">
        <w:rPr>
          <w:rFonts w:ascii="Garamond" w:hAnsi="Garamond" w:cs="Calibri"/>
        </w:rPr>
        <w:t xml:space="preserve">UPS </w:t>
      </w:r>
      <w:proofErr w:type="spellStart"/>
      <w:r w:rsidR="000D4D5A" w:rsidRPr="000D4D5A">
        <w:rPr>
          <w:rFonts w:ascii="Garamond" w:hAnsi="Garamond" w:cs="Calibri"/>
        </w:rPr>
        <w:t>Core</w:t>
      </w:r>
      <w:proofErr w:type="spellEnd"/>
      <w:r w:rsidR="000D4D5A" w:rsidRPr="000D4D5A">
        <w:rPr>
          <w:rFonts w:ascii="Garamond" w:hAnsi="Garamond" w:cs="Calibri"/>
        </w:rPr>
        <w:t xml:space="preserve"> 6K 6000VA/6000 W, 230 </w:t>
      </w:r>
      <w:proofErr w:type="spellStart"/>
      <w:r w:rsidR="000D4D5A" w:rsidRPr="000D4D5A">
        <w:rPr>
          <w:rFonts w:ascii="Garamond" w:hAnsi="Garamond" w:cs="Calibri"/>
        </w:rPr>
        <w:t>Vac</w:t>
      </w:r>
      <w:proofErr w:type="spellEnd"/>
      <w:r w:rsidR="000D4D5A" w:rsidRPr="000D4D5A">
        <w:rPr>
          <w:rFonts w:ascii="Garamond" w:hAnsi="Garamond" w:cs="Calibri"/>
        </w:rPr>
        <w:t xml:space="preserve"> /alternatíva jestvujúcej nefunkčnej jednotky UPS </w:t>
      </w:r>
      <w:proofErr w:type="spellStart"/>
      <w:r w:rsidR="000D4D5A" w:rsidRPr="000D4D5A">
        <w:rPr>
          <w:rFonts w:ascii="Garamond" w:hAnsi="Garamond" w:cs="Calibri"/>
        </w:rPr>
        <w:t>Protect</w:t>
      </w:r>
      <w:proofErr w:type="spellEnd"/>
      <w:r w:rsidR="000D4D5A" w:rsidRPr="000D4D5A">
        <w:rPr>
          <w:rFonts w:ascii="Garamond" w:hAnsi="Garamond" w:cs="Calibri"/>
        </w:rPr>
        <w:t xml:space="preserve"> 1. 4500VA/ </w:t>
      </w:r>
      <w:r w:rsidR="000D4D5A" w:rsidRPr="000D4D5A">
        <w:rPr>
          <w:rFonts w:ascii="Garamond" w:hAnsi="Garamond" w:cs="Calibri"/>
          <w:sz w:val="24"/>
          <w:szCs w:val="24"/>
        </w:rPr>
        <w:t>- oprava jestvujúceho zariadenia výmenným spôsobom</w:t>
      </w:r>
    </w:p>
    <w:p w14:paraId="0EB2739F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0C38BCF4" w14:textId="77777777" w:rsidR="00F2273B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>4. Druh zákazky</w:t>
      </w:r>
      <w:r w:rsidR="00F2273B" w:rsidRPr="00A1047A">
        <w:rPr>
          <w:rFonts w:ascii="Garamond" w:hAnsi="Garamond" w:cstheme="minorHAnsi"/>
          <w:b/>
          <w:bCs/>
          <w:color w:val="000000"/>
        </w:rPr>
        <w:t>:</w:t>
      </w:r>
    </w:p>
    <w:p w14:paraId="6F0A5E92" w14:textId="0ECD2706" w:rsidR="00EA3F33" w:rsidRPr="00A1047A" w:rsidRDefault="00F2273B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 xml:space="preserve">    </w:t>
      </w:r>
      <w:r w:rsidR="00774FFA" w:rsidRPr="00A1047A">
        <w:rPr>
          <w:rFonts w:ascii="Garamond" w:hAnsi="Garamond" w:cstheme="minorHAnsi"/>
          <w:color w:val="000000"/>
        </w:rPr>
        <w:t>Služby</w:t>
      </w:r>
    </w:p>
    <w:p w14:paraId="7BDAEFA3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4329035E" w14:textId="13214B72" w:rsidR="00F2273B" w:rsidRPr="00A1047A" w:rsidRDefault="00EA3F33" w:rsidP="00F2273B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>5. Hlavné miesto</w:t>
      </w:r>
      <w:r w:rsidR="00F2273B" w:rsidRPr="00A1047A">
        <w:rPr>
          <w:rFonts w:ascii="Garamond" w:hAnsi="Garamond" w:cstheme="minorHAnsi"/>
          <w:b/>
          <w:bCs/>
          <w:color w:val="000000"/>
        </w:rPr>
        <w:t xml:space="preserve"> </w:t>
      </w:r>
      <w:r w:rsidR="00774FFA" w:rsidRPr="00A1047A">
        <w:rPr>
          <w:rFonts w:ascii="Garamond" w:hAnsi="Garamond" w:cstheme="minorHAnsi"/>
          <w:color w:val="000000"/>
        </w:rPr>
        <w:t>poskytnutia služby</w:t>
      </w:r>
    </w:p>
    <w:p w14:paraId="34FF3124" w14:textId="77777777" w:rsidR="00F2273B" w:rsidRPr="00A1047A" w:rsidRDefault="00F2273B" w:rsidP="00F2273B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3BD058F1" w14:textId="085D9C77" w:rsidR="00F2273B" w:rsidRPr="00A1047A" w:rsidRDefault="00774FFA" w:rsidP="00774FFA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lang w:eastAsia="cs-CZ"/>
        </w:rPr>
        <w:t>Energetické centrum, 1. poschodie, dopravný dispečing, Olejkárska , BA</w:t>
      </w:r>
    </w:p>
    <w:p w14:paraId="0A484040" w14:textId="4CF8D494" w:rsidR="00774FFA" w:rsidRPr="00F159A6" w:rsidRDefault="00774FFA" w:rsidP="00774FFA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lang w:eastAsia="cs-CZ"/>
        </w:rPr>
        <w:t>Ústredné dielne autobusov – Jurajov dvor, BA</w:t>
      </w:r>
    </w:p>
    <w:p w14:paraId="01000790" w14:textId="629D2178" w:rsidR="00F159A6" w:rsidRDefault="00F159A6" w:rsidP="00F159A6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4119E278" w14:textId="69C8EDBB" w:rsidR="00F159A6" w:rsidRPr="00F159A6" w:rsidRDefault="00F159A6" w:rsidP="00F159A6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  <w:r>
        <w:rPr>
          <w:rFonts w:ascii="Garamond" w:hAnsi="Garamond" w:cstheme="minorHAnsi"/>
          <w:color w:val="000000"/>
        </w:rPr>
        <w:t>Termín realizácie: do 30 kalendárnych dní odo dňa doručenia objednávky</w:t>
      </w:r>
    </w:p>
    <w:p w14:paraId="35C3B712" w14:textId="336BE339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63288433" w14:textId="5E1F7CA4" w:rsidR="002A43C5" w:rsidRPr="00A1047A" w:rsidRDefault="00EA3F33" w:rsidP="00774FFA">
      <w:pPr>
        <w:autoSpaceDE w:val="0"/>
        <w:autoSpaceDN w:val="0"/>
        <w:spacing w:after="0" w:line="240" w:lineRule="auto"/>
        <w:rPr>
          <w:rFonts w:ascii="Garamond" w:hAnsi="Garamond" w:cstheme="minorHAnsi"/>
        </w:rPr>
      </w:pPr>
      <w:r w:rsidRPr="00A1047A">
        <w:rPr>
          <w:rFonts w:ascii="Garamond" w:hAnsi="Garamond" w:cstheme="minorHAnsi"/>
          <w:b/>
          <w:bCs/>
          <w:color w:val="000000"/>
        </w:rPr>
        <w:t>6. Výsledok verejného obstarávania (typ zmluvy, lehota na realizáciu zákazky, platobné podmienky):</w:t>
      </w:r>
      <w:r w:rsidR="00B64F6D" w:rsidRPr="00A1047A">
        <w:rPr>
          <w:rFonts w:ascii="Garamond" w:hAnsi="Garamond" w:cstheme="minorHAnsi"/>
          <w:b/>
          <w:bCs/>
          <w:color w:val="000000"/>
        </w:rPr>
        <w:t xml:space="preserve"> </w:t>
      </w:r>
      <w:r w:rsidR="00774FFA" w:rsidRPr="00A1047A">
        <w:rPr>
          <w:rFonts w:ascii="Garamond" w:hAnsi="Garamond" w:cstheme="minorHAnsi"/>
          <w:color w:val="000000"/>
        </w:rPr>
        <w:t>objednávka</w:t>
      </w:r>
    </w:p>
    <w:p w14:paraId="4169996F" w14:textId="77777777" w:rsidR="002A43C5" w:rsidRPr="00A1047A" w:rsidRDefault="002A43C5" w:rsidP="00EA3F33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color w:val="000000"/>
        </w:rPr>
      </w:pPr>
    </w:p>
    <w:p w14:paraId="780F2E13" w14:textId="2202B830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>7. Opis predmetu zákazky:</w:t>
      </w:r>
    </w:p>
    <w:p w14:paraId="5D60E00E" w14:textId="68805206" w:rsidR="00B64F6D" w:rsidRPr="00A1047A" w:rsidRDefault="00B64F6D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79678403" w14:textId="1874F493" w:rsidR="00EA3F33" w:rsidRPr="00A1047A" w:rsidRDefault="00B64F6D" w:rsidP="00774FFA">
      <w:pPr>
        <w:ind w:left="360"/>
        <w:jc w:val="both"/>
        <w:rPr>
          <w:rFonts w:ascii="Garamond" w:hAnsi="Garamond" w:cstheme="minorHAnsi"/>
          <w:bCs/>
          <w:color w:val="000000"/>
        </w:rPr>
      </w:pPr>
      <w:r w:rsidRPr="00A1047A">
        <w:rPr>
          <w:rFonts w:ascii="Garamond" w:hAnsi="Garamond" w:cstheme="minorHAnsi"/>
          <w:bCs/>
          <w:color w:val="000000"/>
        </w:rPr>
        <w:t xml:space="preserve">Predmetom zákazky je </w:t>
      </w:r>
      <w:r w:rsidR="00774FFA" w:rsidRPr="00A1047A">
        <w:rPr>
          <w:rFonts w:ascii="Garamond" w:hAnsi="Garamond" w:cstheme="minorHAnsi"/>
          <w:bCs/>
          <w:color w:val="000000"/>
        </w:rPr>
        <w:t>oprava UPS zariadení v objektoch DPB a.s.</w:t>
      </w:r>
    </w:p>
    <w:p w14:paraId="631F586B" w14:textId="77777777" w:rsidR="00F2273B" w:rsidRPr="00A1047A" w:rsidRDefault="00F2273B" w:rsidP="00F2273B">
      <w:pPr>
        <w:pStyle w:val="Bezriadkovania"/>
        <w:tabs>
          <w:tab w:val="left" w:pos="426"/>
        </w:tabs>
        <w:ind w:left="284"/>
        <w:jc w:val="both"/>
        <w:rPr>
          <w:rFonts w:ascii="Garamond" w:hAnsi="Garamond" w:cstheme="minorHAnsi"/>
          <w:bCs/>
        </w:rPr>
      </w:pPr>
    </w:p>
    <w:p w14:paraId="134063B3" w14:textId="6CF6E476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lastRenderedPageBreak/>
        <w:t>8. Spoločný slovník obstarávania:</w:t>
      </w:r>
    </w:p>
    <w:p w14:paraId="56A77176" w14:textId="70B8999A" w:rsidR="00B64F6D" w:rsidRPr="00A1047A" w:rsidRDefault="00B64F6D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74E98BB3" w14:textId="47FEB07F" w:rsidR="00B64F6D" w:rsidRDefault="00774FFA" w:rsidP="00F159A6">
      <w:pPr>
        <w:autoSpaceDE w:val="0"/>
        <w:autoSpaceDN w:val="0"/>
        <w:spacing w:after="0" w:line="240" w:lineRule="auto"/>
        <w:ind w:firstLine="708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>50532400-7 Opravy a údržba zariadení na rozvod elektrickej energie</w:t>
      </w:r>
    </w:p>
    <w:p w14:paraId="10C5C28B" w14:textId="0DC51023" w:rsidR="00900783" w:rsidRDefault="00900783" w:rsidP="00F159A6">
      <w:pPr>
        <w:autoSpaceDE w:val="0"/>
        <w:autoSpaceDN w:val="0"/>
        <w:spacing w:after="0" w:line="240" w:lineRule="auto"/>
        <w:ind w:firstLine="708"/>
        <w:rPr>
          <w:rFonts w:ascii="Garamond" w:hAnsi="Garamond" w:cstheme="minorHAnsi"/>
          <w:color w:val="000000"/>
        </w:rPr>
      </w:pPr>
    </w:p>
    <w:p w14:paraId="5C08C6AF" w14:textId="77777777" w:rsidR="00900783" w:rsidRPr="00A1047A" w:rsidRDefault="00900783" w:rsidP="00F159A6">
      <w:pPr>
        <w:autoSpaceDE w:val="0"/>
        <w:autoSpaceDN w:val="0"/>
        <w:spacing w:after="0" w:line="240" w:lineRule="auto"/>
        <w:ind w:firstLine="708"/>
        <w:rPr>
          <w:rFonts w:ascii="Garamond" w:hAnsi="Garamond" w:cstheme="minorHAnsi"/>
          <w:color w:val="000000"/>
        </w:rPr>
      </w:pPr>
    </w:p>
    <w:p w14:paraId="283D8034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</w:rPr>
      </w:pPr>
    </w:p>
    <w:p w14:paraId="30701000" w14:textId="1B6BA68A" w:rsidR="00530146" w:rsidRDefault="00EA3F33" w:rsidP="002A43C5">
      <w:pPr>
        <w:pStyle w:val="Bezriadkovania"/>
        <w:tabs>
          <w:tab w:val="left" w:pos="426"/>
        </w:tabs>
        <w:jc w:val="both"/>
        <w:rPr>
          <w:rFonts w:ascii="Garamond" w:hAnsi="Garamond" w:cstheme="minorHAnsi"/>
          <w:bCs/>
        </w:rPr>
      </w:pPr>
      <w:r w:rsidRPr="00A1047A">
        <w:rPr>
          <w:rFonts w:ascii="Garamond" w:hAnsi="Garamond" w:cstheme="minorHAnsi"/>
          <w:b/>
          <w:bCs/>
          <w:color w:val="000000"/>
        </w:rPr>
        <w:t>9. Predpokladaná hodnota zákazky v EUR bez DPH</w:t>
      </w:r>
      <w:r w:rsidRPr="00A1047A">
        <w:rPr>
          <w:rFonts w:ascii="Garamond" w:hAnsi="Garamond" w:cstheme="minorHAnsi"/>
          <w:b/>
          <w:color w:val="000000"/>
        </w:rPr>
        <w:t>:</w:t>
      </w:r>
      <w:r w:rsidRPr="00A1047A">
        <w:rPr>
          <w:rFonts w:ascii="Garamond" w:hAnsi="Garamond" w:cstheme="minorHAnsi"/>
          <w:color w:val="000000"/>
        </w:rPr>
        <w:t xml:space="preserve"> </w:t>
      </w:r>
      <w:r w:rsidR="00774FFA" w:rsidRPr="00A1047A">
        <w:rPr>
          <w:rFonts w:ascii="Garamond" w:hAnsi="Garamond" w:cstheme="minorHAnsi"/>
          <w:bCs/>
        </w:rPr>
        <w:t>7 581,80</w:t>
      </w:r>
      <w:r w:rsidR="00530146" w:rsidRPr="00A1047A">
        <w:rPr>
          <w:rFonts w:ascii="Garamond" w:hAnsi="Garamond" w:cstheme="minorHAnsi"/>
          <w:bCs/>
        </w:rPr>
        <w:t xml:space="preserve"> EUR bez DPH</w:t>
      </w:r>
    </w:p>
    <w:p w14:paraId="0BE0C5F1" w14:textId="49165ECE" w:rsidR="00900783" w:rsidRDefault="00900783" w:rsidP="002A43C5">
      <w:pPr>
        <w:pStyle w:val="Bezriadkovania"/>
        <w:tabs>
          <w:tab w:val="left" w:pos="426"/>
        </w:tabs>
        <w:jc w:val="both"/>
        <w:rPr>
          <w:rFonts w:ascii="Garamond" w:hAnsi="Garamond" w:cstheme="minorHAnsi"/>
          <w:bCs/>
        </w:rPr>
      </w:pPr>
    </w:p>
    <w:p w14:paraId="7A3FDDC6" w14:textId="5DCA1A5F" w:rsidR="00900783" w:rsidRDefault="00900783" w:rsidP="00900783">
      <w:pPr>
        <w:pStyle w:val="Bezriadkovania"/>
        <w:numPr>
          <w:ilvl w:val="0"/>
          <w:numId w:val="9"/>
        </w:numPr>
        <w:tabs>
          <w:tab w:val="left" w:pos="426"/>
        </w:tabs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>Predpokladaná hodnota zákazky pre časť 1-</w:t>
      </w:r>
      <w:r w:rsidR="000D4D5A">
        <w:rPr>
          <w:rFonts w:ascii="Garamond" w:hAnsi="Garamond"/>
          <w:sz w:val="24"/>
          <w:szCs w:val="24"/>
          <w:lang w:eastAsia="en-US"/>
        </w:rPr>
        <w:t>5586,80</w:t>
      </w:r>
      <w:r w:rsidR="000D4D5A">
        <w:rPr>
          <w:rFonts w:ascii="Garamond" w:hAnsi="Garamond"/>
          <w:sz w:val="24"/>
          <w:szCs w:val="24"/>
          <w:lang w:eastAsia="en-US"/>
        </w:rPr>
        <w:t xml:space="preserve"> EUR bez DPH</w:t>
      </w:r>
    </w:p>
    <w:p w14:paraId="440EBE94" w14:textId="67F81616" w:rsidR="00900783" w:rsidRPr="00A1047A" w:rsidRDefault="00900783" w:rsidP="00900783">
      <w:pPr>
        <w:pStyle w:val="Bezriadkovania"/>
        <w:numPr>
          <w:ilvl w:val="0"/>
          <w:numId w:val="9"/>
        </w:numPr>
        <w:tabs>
          <w:tab w:val="left" w:pos="426"/>
        </w:tabs>
        <w:jc w:val="both"/>
        <w:rPr>
          <w:rFonts w:ascii="Garamond" w:hAnsi="Garamond" w:cstheme="minorHAnsi"/>
          <w:bCs/>
        </w:rPr>
      </w:pPr>
      <w:r>
        <w:rPr>
          <w:rFonts w:ascii="Garamond" w:hAnsi="Garamond" w:cstheme="minorHAnsi"/>
          <w:bCs/>
        </w:rPr>
        <w:t xml:space="preserve">Predpokladaná hodnota zákazky pre časť 2- </w:t>
      </w:r>
      <w:r w:rsidR="000D4D5A">
        <w:rPr>
          <w:rFonts w:ascii="Garamond" w:hAnsi="Garamond"/>
          <w:sz w:val="24"/>
          <w:szCs w:val="24"/>
          <w:lang w:eastAsia="en-US"/>
        </w:rPr>
        <w:t>1995,00</w:t>
      </w:r>
      <w:r w:rsidR="000D4D5A">
        <w:rPr>
          <w:rFonts w:ascii="Garamond" w:hAnsi="Garamond"/>
          <w:sz w:val="24"/>
          <w:szCs w:val="24"/>
          <w:lang w:eastAsia="en-US"/>
        </w:rPr>
        <w:t xml:space="preserve"> EUR bez DPH</w:t>
      </w:r>
    </w:p>
    <w:p w14:paraId="2F44F54D" w14:textId="02F0E9EC" w:rsidR="00EA3F33" w:rsidRDefault="00EA3F33" w:rsidP="00EA3F33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color w:val="000000"/>
        </w:rPr>
      </w:pPr>
    </w:p>
    <w:p w14:paraId="5DB1051B" w14:textId="77777777" w:rsidR="00A1047A" w:rsidRPr="00A1047A" w:rsidRDefault="00A1047A" w:rsidP="00EA3F33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color w:val="000000"/>
        </w:rPr>
      </w:pPr>
    </w:p>
    <w:p w14:paraId="03834A11" w14:textId="3FFC985C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</w:rPr>
      </w:pPr>
      <w:r w:rsidRPr="00A1047A">
        <w:rPr>
          <w:rFonts w:ascii="Garamond" w:hAnsi="Garamond" w:cstheme="minorHAnsi"/>
          <w:b/>
          <w:bCs/>
        </w:rPr>
        <w:t xml:space="preserve">10. Hlavné podmienky financovania a platobné dojednania: </w:t>
      </w:r>
    </w:p>
    <w:p w14:paraId="586DD8AD" w14:textId="091E3F84" w:rsidR="00530146" w:rsidRPr="00A1047A" w:rsidRDefault="00530146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</w:rPr>
      </w:pPr>
    </w:p>
    <w:p w14:paraId="6877562F" w14:textId="33C81165" w:rsidR="00530146" w:rsidRPr="00A1047A" w:rsidRDefault="00530146" w:rsidP="00530146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lang w:eastAsia="cs-CZ"/>
        </w:rPr>
        <w:t>Predmet zákazky bude financovaný z finančných prostriedkov pridelených obstarávateľskej organizácii z rozpočtu hlavného mesta SR Bratislavy</w:t>
      </w:r>
      <w:r w:rsidR="00774FFA" w:rsidRPr="00A1047A">
        <w:rPr>
          <w:rFonts w:ascii="Garamond" w:hAnsi="Garamond" w:cstheme="minorHAnsi"/>
          <w:lang w:eastAsia="cs-CZ"/>
        </w:rPr>
        <w:t>.</w:t>
      </w:r>
    </w:p>
    <w:p w14:paraId="5EBD1F67" w14:textId="77777777" w:rsidR="00EA3F33" w:rsidRPr="00A1047A" w:rsidRDefault="00EA3F33" w:rsidP="00EA3F33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</w:rPr>
      </w:pPr>
    </w:p>
    <w:p w14:paraId="7AF22126" w14:textId="241A3D53" w:rsidR="00530146" w:rsidRPr="00A1047A" w:rsidRDefault="00EA3F33" w:rsidP="00530146">
      <w:pPr>
        <w:autoSpaceDE w:val="0"/>
        <w:autoSpaceDN w:val="0"/>
        <w:spacing w:after="0" w:line="240" w:lineRule="auto"/>
        <w:rPr>
          <w:rFonts w:ascii="Garamond" w:hAnsi="Garamond" w:cstheme="minorHAnsi"/>
          <w:bCs/>
        </w:rPr>
      </w:pPr>
      <w:r w:rsidRPr="00A1047A">
        <w:rPr>
          <w:rFonts w:ascii="Garamond" w:hAnsi="Garamond" w:cstheme="minorHAnsi"/>
          <w:b/>
          <w:bCs/>
        </w:rPr>
        <w:t>11. Podmienky účasti:</w:t>
      </w:r>
      <w:r w:rsidR="00530146" w:rsidRPr="00A1047A">
        <w:rPr>
          <w:rFonts w:ascii="Garamond" w:hAnsi="Garamond" w:cstheme="minorHAnsi"/>
          <w:b/>
          <w:bCs/>
        </w:rPr>
        <w:t xml:space="preserve"> </w:t>
      </w:r>
    </w:p>
    <w:p w14:paraId="1DAF7026" w14:textId="10A1C545" w:rsidR="00774FFA" w:rsidRPr="00A1047A" w:rsidRDefault="00774FFA" w:rsidP="00774FFA">
      <w:pPr>
        <w:autoSpaceDE w:val="0"/>
        <w:autoSpaceDN w:val="0"/>
        <w:spacing w:after="0" w:line="240" w:lineRule="auto"/>
        <w:ind w:left="708"/>
        <w:rPr>
          <w:rFonts w:ascii="Garamond" w:hAnsi="Garamond" w:cstheme="minorHAnsi"/>
          <w:b/>
          <w:bCs/>
        </w:rPr>
      </w:pPr>
      <w:r w:rsidRPr="00A1047A">
        <w:rPr>
          <w:rFonts w:ascii="Garamond" w:hAnsi="Garamond" w:cstheme="minorHAnsi"/>
          <w:bCs/>
        </w:rPr>
        <w:t>- odborná spôsobilosť na výkon požadovaných činností v predmete činnosti vo Výpise z OR</w:t>
      </w:r>
    </w:p>
    <w:p w14:paraId="3B69D6F0" w14:textId="77777777" w:rsidR="00530146" w:rsidRPr="00A1047A" w:rsidRDefault="00530146" w:rsidP="00530146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</w:rPr>
      </w:pPr>
    </w:p>
    <w:p w14:paraId="4D0BFCC5" w14:textId="77777777" w:rsidR="00B255F2" w:rsidRPr="00A1047A" w:rsidRDefault="00EA3F33" w:rsidP="00B255F2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b/>
          <w:bCs/>
        </w:rPr>
      </w:pPr>
      <w:r w:rsidRPr="00A1047A">
        <w:rPr>
          <w:rFonts w:ascii="Garamond" w:hAnsi="Garamond" w:cstheme="minorHAnsi"/>
          <w:b/>
          <w:bCs/>
        </w:rPr>
        <w:t>12. Kritérium/kritériá na vyhodnotenie ponúk a pravidlá ich uplatnenia:</w:t>
      </w:r>
    </w:p>
    <w:p w14:paraId="1FEA3CA0" w14:textId="77777777" w:rsidR="00B255F2" w:rsidRPr="00A1047A" w:rsidRDefault="00B255F2" w:rsidP="00B255F2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b/>
          <w:bCs/>
        </w:rPr>
      </w:pPr>
    </w:p>
    <w:p w14:paraId="0590E63B" w14:textId="78249938" w:rsidR="00530146" w:rsidRPr="00A1047A" w:rsidRDefault="00530146" w:rsidP="00B255F2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b/>
          <w:bCs/>
        </w:rPr>
      </w:pPr>
      <w:r w:rsidRPr="00A1047A">
        <w:rPr>
          <w:rFonts w:ascii="Garamond" w:hAnsi="Garamond" w:cstheme="minorHAnsi"/>
          <w:color w:val="000000"/>
        </w:rPr>
        <w:t>Ponuky sa budú vyhodnocovať na základe najnižšej ponuky – najnižšej celkovej ceny za predmet zákazky v EUR bez DPH.</w:t>
      </w:r>
    </w:p>
    <w:p w14:paraId="7ACDBBF7" w14:textId="77777777" w:rsidR="00EA3F33" w:rsidRPr="00A1047A" w:rsidRDefault="00EA3F33" w:rsidP="00EA3F33">
      <w:pPr>
        <w:widowControl w:val="0"/>
        <w:spacing w:after="0" w:line="240" w:lineRule="auto"/>
        <w:jc w:val="both"/>
        <w:rPr>
          <w:rFonts w:ascii="Garamond" w:eastAsia="Arial" w:hAnsi="Garamond" w:cstheme="minorHAnsi"/>
          <w:bCs/>
        </w:rPr>
      </w:pPr>
    </w:p>
    <w:p w14:paraId="41B0E96B" w14:textId="156D0128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u w:val="single"/>
        </w:rPr>
      </w:pPr>
      <w:r w:rsidRPr="00A1047A">
        <w:rPr>
          <w:rFonts w:ascii="Garamond" w:hAnsi="Garamond" w:cstheme="minorHAnsi"/>
          <w:b/>
          <w:bCs/>
        </w:rPr>
        <w:t xml:space="preserve">13. Lehota na predkladanie ponúk uplynie dňa: </w:t>
      </w:r>
      <w:r w:rsidRPr="00A1047A">
        <w:rPr>
          <w:rFonts w:ascii="Garamond" w:hAnsi="Garamond" w:cstheme="minorHAnsi"/>
          <w:b/>
          <w:bCs/>
        </w:rPr>
        <w:tab/>
      </w:r>
      <w:r w:rsidR="00530146" w:rsidRPr="00A1047A">
        <w:rPr>
          <w:rFonts w:ascii="Garamond" w:hAnsi="Garamond" w:cstheme="minorHAnsi"/>
          <w:color w:val="000000"/>
          <w:u w:val="single"/>
        </w:rPr>
        <w:t xml:space="preserve">do </w:t>
      </w:r>
      <w:r w:rsidR="00900783">
        <w:rPr>
          <w:rFonts w:ascii="Garamond" w:hAnsi="Garamond" w:cstheme="minorHAnsi"/>
          <w:color w:val="000000"/>
          <w:u w:val="single"/>
        </w:rPr>
        <w:t>18.07</w:t>
      </w:r>
      <w:r w:rsidR="00530146" w:rsidRPr="00A1047A">
        <w:rPr>
          <w:rFonts w:ascii="Garamond" w:hAnsi="Garamond" w:cstheme="minorHAnsi"/>
          <w:color w:val="000000"/>
          <w:u w:val="single"/>
        </w:rPr>
        <w:t xml:space="preserve">.2022 do </w:t>
      </w:r>
      <w:r w:rsidR="00900783">
        <w:rPr>
          <w:rFonts w:ascii="Garamond" w:hAnsi="Garamond" w:cstheme="minorHAnsi"/>
          <w:color w:val="000000"/>
          <w:u w:val="single"/>
        </w:rPr>
        <w:t>09</w:t>
      </w:r>
      <w:r w:rsidR="00530146" w:rsidRPr="00A1047A">
        <w:rPr>
          <w:rFonts w:ascii="Garamond" w:hAnsi="Garamond" w:cstheme="minorHAnsi"/>
          <w:color w:val="000000"/>
          <w:u w:val="single"/>
        </w:rPr>
        <w:t>:00 hod.</w:t>
      </w:r>
    </w:p>
    <w:p w14:paraId="3AF77CEC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</w:rPr>
      </w:pPr>
    </w:p>
    <w:p w14:paraId="43803569" w14:textId="11CD36E9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Cs/>
        </w:rPr>
      </w:pPr>
      <w:r w:rsidRPr="00A1047A">
        <w:rPr>
          <w:rFonts w:ascii="Garamond" w:hAnsi="Garamond" w:cstheme="minorHAnsi"/>
          <w:bCs/>
        </w:rPr>
        <w:t xml:space="preserve">Na ponuku predloženú po uplynutí lehoty na predkladanie ponúk </w:t>
      </w:r>
      <w:r w:rsidR="00530146" w:rsidRPr="00A1047A">
        <w:rPr>
          <w:rFonts w:ascii="Garamond" w:hAnsi="Garamond" w:cstheme="minorHAnsi"/>
          <w:bCs/>
        </w:rPr>
        <w:t xml:space="preserve">obstarávateľská organizácia </w:t>
      </w:r>
      <w:r w:rsidRPr="00A1047A">
        <w:rPr>
          <w:rFonts w:ascii="Garamond" w:hAnsi="Garamond" w:cstheme="minorHAnsi"/>
          <w:bCs/>
        </w:rPr>
        <w:t xml:space="preserve"> nebude prihliadať.</w:t>
      </w:r>
    </w:p>
    <w:p w14:paraId="288DE885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</w:rPr>
      </w:pPr>
    </w:p>
    <w:p w14:paraId="64B7D9B6" w14:textId="77777777" w:rsidR="00530146" w:rsidRPr="00A1047A" w:rsidRDefault="00EA3F33" w:rsidP="00530146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</w:rPr>
      </w:pPr>
      <w:r w:rsidRPr="00A1047A">
        <w:rPr>
          <w:rFonts w:ascii="Garamond" w:hAnsi="Garamond" w:cstheme="minorHAnsi"/>
          <w:b/>
          <w:bCs/>
        </w:rPr>
        <w:t xml:space="preserve">14. Spôsob a miesto na predloženie ponúk: </w:t>
      </w:r>
    </w:p>
    <w:p w14:paraId="27E0FF28" w14:textId="77777777" w:rsidR="00530146" w:rsidRPr="00A1047A" w:rsidRDefault="00530146" w:rsidP="00530146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</w:rPr>
      </w:pPr>
    </w:p>
    <w:p w14:paraId="19AEA1C9" w14:textId="5711B7D8" w:rsidR="0074353D" w:rsidRPr="00A1047A" w:rsidRDefault="00530146" w:rsidP="0074353D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A1047A">
        <w:rPr>
          <w:rFonts w:ascii="Garamond" w:hAnsi="Garamond" w:cstheme="minorHAnsi"/>
          <w:color w:val="000000" w:themeColor="text1"/>
        </w:rPr>
        <w:t xml:space="preserve">Cena musí zahŕňať všetky náklady spojené s požadovaným predmetom zákazky. V predloženej cenovej ponuke sa vezme do úvahy všetko, čo je nevyhnutné na úplné a riadne plnenie, pričom do ceny budú zahrnuté všetky náklady spojené s plnením predmetu zákazky. Súčasťou cenovej ponuky musí byť vyplnený formulár Návrh uchádzača na plnenie kritérií podľa prílohy č. </w:t>
      </w:r>
      <w:r w:rsidR="00C4396B" w:rsidRPr="00A1047A">
        <w:rPr>
          <w:rFonts w:ascii="Garamond" w:hAnsi="Garamond" w:cstheme="minorHAnsi"/>
          <w:color w:val="000000" w:themeColor="text1"/>
        </w:rPr>
        <w:t>1</w:t>
      </w:r>
      <w:r w:rsidRPr="00A1047A">
        <w:rPr>
          <w:rFonts w:ascii="Garamond" w:hAnsi="Garamond" w:cstheme="minorHAnsi"/>
          <w:color w:val="000000" w:themeColor="text1"/>
        </w:rPr>
        <w:t xml:space="preserve"> – formulár č. 7 tejto Výzvy a čestné vyhlásenie podľa prílohy č. 6 – formulár č. 8 tejto Výzvy.</w:t>
      </w:r>
    </w:p>
    <w:p w14:paraId="0EE6FDDE" w14:textId="77777777" w:rsidR="0074353D" w:rsidRPr="00A1047A" w:rsidRDefault="0074353D" w:rsidP="0074353D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B5DEEAD" w14:textId="04534771" w:rsidR="0074353D" w:rsidRPr="00A1047A" w:rsidRDefault="0074353D" w:rsidP="0074353D">
      <w:pPr>
        <w:autoSpaceDE w:val="0"/>
        <w:autoSpaceDN w:val="0"/>
        <w:spacing w:after="0" w:line="240" w:lineRule="auto"/>
        <w:jc w:val="both"/>
        <w:rPr>
          <w:rStyle w:val="Hypertextovprepojenie"/>
          <w:rFonts w:ascii="Garamond" w:hAnsi="Garamond" w:cstheme="minorHAnsi"/>
        </w:rPr>
      </w:pPr>
      <w:r w:rsidRPr="00A1047A">
        <w:rPr>
          <w:rFonts w:ascii="Garamond" w:hAnsi="Garamond" w:cstheme="minorHAnsi"/>
          <w:color w:val="000000"/>
        </w:rPr>
        <w:t xml:space="preserve">Ponuky je potrebné predkladať elektronicky, a to prostredníctvom  IS JOSEPHINE: </w:t>
      </w:r>
      <w:hyperlink r:id="rId7" w:history="1">
        <w:r w:rsidR="00C4396B" w:rsidRPr="00A1047A">
          <w:rPr>
            <w:rStyle w:val="Hypertextovprepojenie"/>
            <w:rFonts w:ascii="Garamond" w:hAnsi="Garamond" w:cstheme="minorHAnsi"/>
          </w:rPr>
          <w:t>https://josephine.proebiz.com/sk/tender</w:t>
        </w:r>
        <w:r w:rsidR="008E0A41">
          <w:rPr>
            <w:rStyle w:val="Hypertextovprepojenie"/>
            <w:rFonts w:ascii="Garamond" w:hAnsi="Garamond" w:cstheme="minorHAnsi"/>
          </w:rPr>
          <w:t>/28162</w:t>
        </w:r>
        <w:r w:rsidR="00C4396B" w:rsidRPr="00A1047A">
          <w:rPr>
            <w:rStyle w:val="Hypertextovprepojenie"/>
            <w:rFonts w:ascii="Garamond" w:hAnsi="Garamond" w:cstheme="minorHAnsi"/>
          </w:rPr>
          <w:t>/summary</w:t>
        </w:r>
      </w:hyperlink>
    </w:p>
    <w:p w14:paraId="0CB0304F" w14:textId="77777777" w:rsidR="0074353D" w:rsidRPr="00A1047A" w:rsidRDefault="0074353D" w:rsidP="0074353D">
      <w:pPr>
        <w:autoSpaceDE w:val="0"/>
        <w:autoSpaceDN w:val="0"/>
        <w:spacing w:after="0" w:line="240" w:lineRule="auto"/>
        <w:jc w:val="both"/>
        <w:rPr>
          <w:rStyle w:val="Hypertextovprepojenie"/>
          <w:rFonts w:ascii="Garamond" w:hAnsi="Garamond" w:cstheme="minorHAnsi"/>
        </w:rPr>
      </w:pPr>
    </w:p>
    <w:p w14:paraId="38B02137" w14:textId="2D9A1F51" w:rsidR="0074353D" w:rsidRPr="00A1047A" w:rsidRDefault="0074353D" w:rsidP="0074353D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A1047A">
        <w:rPr>
          <w:rFonts w:ascii="Garamond" w:hAnsi="Garamond" w:cstheme="minorHAnsi"/>
          <w:color w:val="000000"/>
        </w:rPr>
        <w:t>Pokyny pre uchádzačov tvorí prílohu č. 3 tejto Výzvy.</w:t>
      </w:r>
    </w:p>
    <w:p w14:paraId="6B3AD8D1" w14:textId="77777777" w:rsidR="00C5207C" w:rsidRPr="00A1047A" w:rsidRDefault="00C5207C" w:rsidP="00C5207C">
      <w:pPr>
        <w:autoSpaceDE w:val="0"/>
        <w:autoSpaceDN w:val="0"/>
        <w:spacing w:after="0" w:line="240" w:lineRule="auto"/>
        <w:jc w:val="both"/>
        <w:rPr>
          <w:rFonts w:ascii="Garamond" w:hAnsi="Garamond" w:cstheme="minorHAnsi"/>
          <w:i/>
          <w:iCs/>
          <w:color w:val="000000"/>
          <w:u w:val="single"/>
        </w:rPr>
      </w:pPr>
    </w:p>
    <w:p w14:paraId="6D8FE9FB" w14:textId="77777777" w:rsidR="00B255F2" w:rsidRPr="00A1047A" w:rsidRDefault="00B255F2" w:rsidP="00C5207C">
      <w:pPr>
        <w:autoSpaceDE w:val="0"/>
        <w:autoSpaceDN w:val="0"/>
        <w:spacing w:after="0" w:line="240" w:lineRule="auto"/>
        <w:ind w:left="720"/>
        <w:jc w:val="both"/>
        <w:rPr>
          <w:rFonts w:ascii="Garamond" w:hAnsi="Garamond" w:cstheme="minorHAnsi"/>
          <w:bCs/>
          <w:color w:val="000000"/>
        </w:rPr>
      </w:pPr>
    </w:p>
    <w:p w14:paraId="5B4E4B69" w14:textId="63417B00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</w:rPr>
      </w:pPr>
      <w:r w:rsidRPr="00A1047A">
        <w:rPr>
          <w:rFonts w:ascii="Garamond" w:hAnsi="Garamond" w:cstheme="minorHAnsi"/>
          <w:b/>
        </w:rPr>
        <w:t>1</w:t>
      </w:r>
      <w:r w:rsidR="00A1047A" w:rsidRPr="00A1047A">
        <w:rPr>
          <w:rFonts w:ascii="Garamond" w:hAnsi="Garamond" w:cstheme="minorHAnsi"/>
          <w:b/>
        </w:rPr>
        <w:t>5</w:t>
      </w:r>
      <w:r w:rsidRPr="00A1047A">
        <w:rPr>
          <w:rFonts w:ascii="Garamond" w:hAnsi="Garamond" w:cstheme="minorHAnsi"/>
          <w:b/>
        </w:rPr>
        <w:t>. V</w:t>
      </w:r>
      <w:r w:rsidR="00F2273B" w:rsidRPr="00A1047A">
        <w:rPr>
          <w:rFonts w:ascii="Garamond" w:hAnsi="Garamond" w:cstheme="minorHAnsi"/>
          <w:b/>
        </w:rPr>
        <w:t>y</w:t>
      </w:r>
      <w:r w:rsidRPr="00A1047A">
        <w:rPr>
          <w:rFonts w:ascii="Garamond" w:hAnsi="Garamond" w:cstheme="minorHAnsi"/>
          <w:b/>
        </w:rPr>
        <w:t>hodnotenie ponúk:</w:t>
      </w:r>
    </w:p>
    <w:p w14:paraId="65AFE34B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</w:rPr>
      </w:pPr>
    </w:p>
    <w:p w14:paraId="27AFA085" w14:textId="77777777" w:rsidR="00EA3F33" w:rsidRPr="00A1047A" w:rsidRDefault="00EA3F33" w:rsidP="00EA3F3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theme="minorHAnsi"/>
        </w:rPr>
      </w:pPr>
      <w:r w:rsidRPr="00A1047A">
        <w:rPr>
          <w:rFonts w:ascii="Garamond" w:eastAsia="Times New Roman" w:hAnsi="Garamond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17ADD3DA" w14:textId="77777777" w:rsidR="00EA3F33" w:rsidRPr="00A1047A" w:rsidRDefault="00EA3F33" w:rsidP="00EA3F3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theme="minorHAnsi"/>
        </w:rPr>
      </w:pPr>
    </w:p>
    <w:p w14:paraId="02A51B41" w14:textId="77777777" w:rsidR="00EA3F33" w:rsidRPr="00A1047A" w:rsidRDefault="00EA3F33" w:rsidP="00EA3F3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theme="minorHAnsi"/>
        </w:rPr>
      </w:pPr>
      <w:r w:rsidRPr="00A1047A">
        <w:rPr>
          <w:rFonts w:ascii="Garamond" w:eastAsia="Times New Roman" w:hAnsi="Garamond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131343EA" w14:textId="77777777" w:rsidR="00EA3F33" w:rsidRPr="00A1047A" w:rsidRDefault="00EA3F33" w:rsidP="00EA3F3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theme="minorHAnsi"/>
        </w:rPr>
      </w:pPr>
    </w:p>
    <w:p w14:paraId="65211D6F" w14:textId="2B7CD366" w:rsidR="00EA3F33" w:rsidRPr="00A1047A" w:rsidRDefault="00CC6E98" w:rsidP="00EA3F33">
      <w:pPr>
        <w:autoSpaceDE w:val="0"/>
        <w:autoSpaceDN w:val="0"/>
        <w:adjustRightInd w:val="0"/>
        <w:spacing w:after="160" w:line="240" w:lineRule="auto"/>
        <w:jc w:val="both"/>
        <w:rPr>
          <w:rFonts w:ascii="Garamond" w:eastAsia="Times New Roman" w:hAnsi="Garamond" w:cstheme="minorHAnsi"/>
          <w:b/>
          <w:bCs/>
        </w:rPr>
      </w:pPr>
      <w:r w:rsidRPr="00A1047A">
        <w:rPr>
          <w:rFonts w:ascii="Garamond" w:eastAsia="Times New Roman" w:hAnsi="Garamond" w:cstheme="minorHAnsi"/>
        </w:rPr>
        <w:lastRenderedPageBreak/>
        <w:t>Obstarávateľská organizácia</w:t>
      </w:r>
      <w:r w:rsidR="00EA3F33" w:rsidRPr="00A1047A">
        <w:rPr>
          <w:rFonts w:ascii="Garamond" w:eastAsia="Times New Roman" w:hAnsi="Garamond" w:cstheme="minorHAnsi"/>
        </w:rPr>
        <w:t xml:space="preserve"> po vyhodnotení ponúk bezodkladne zašle informáciu o vyhodnotení ponúk všetkým uchádzačom elektronicky. </w:t>
      </w:r>
      <w:r w:rsidRPr="00A1047A">
        <w:rPr>
          <w:rFonts w:ascii="Garamond" w:eastAsia="Times New Roman" w:hAnsi="Garamond" w:cstheme="minorHAnsi"/>
        </w:rPr>
        <w:t>Obstarávateľská organizácia</w:t>
      </w:r>
      <w:r w:rsidR="00EA3F33" w:rsidRPr="00A1047A">
        <w:rPr>
          <w:rFonts w:ascii="Garamond" w:eastAsia="Times New Roman" w:hAnsi="Garamond" w:cstheme="minorHAnsi"/>
        </w:rPr>
        <w:t xml:space="preserve"> bude úspešného uchádzača kontaktovať prostredníctvom elektronickej pošty ihneď po vyhodnotení. S</w:t>
      </w:r>
      <w:r w:rsidR="00C4396B" w:rsidRPr="00A1047A">
        <w:rPr>
          <w:rFonts w:ascii="Garamond" w:eastAsia="Times New Roman" w:hAnsi="Garamond" w:cstheme="minorHAnsi"/>
        </w:rPr>
        <w:t> úspešnému uchádzačovi bude vystavená objednávka</w:t>
      </w:r>
      <w:r w:rsidRPr="00A1047A">
        <w:rPr>
          <w:rFonts w:ascii="Garamond" w:eastAsia="Times New Roman" w:hAnsi="Garamond" w:cstheme="minorHAnsi"/>
        </w:rPr>
        <w:t>.</w:t>
      </w:r>
      <w:r w:rsidR="00EA3F33" w:rsidRPr="00A1047A">
        <w:rPr>
          <w:rFonts w:ascii="Garamond" w:eastAsia="Times New Roman" w:hAnsi="Garamond" w:cstheme="minorHAnsi"/>
        </w:rPr>
        <w:t xml:space="preserve"> </w:t>
      </w:r>
    </w:p>
    <w:p w14:paraId="4273095C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</w:p>
    <w:p w14:paraId="523AE6B0" w14:textId="64EFC183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>1</w:t>
      </w:r>
      <w:r w:rsidR="00A1047A" w:rsidRPr="00A1047A">
        <w:rPr>
          <w:rFonts w:ascii="Garamond" w:hAnsi="Garamond" w:cstheme="minorHAnsi"/>
          <w:b/>
          <w:bCs/>
          <w:color w:val="000000"/>
        </w:rPr>
        <w:t>6</w:t>
      </w:r>
      <w:r w:rsidRPr="00A1047A">
        <w:rPr>
          <w:rFonts w:ascii="Garamond" w:hAnsi="Garamond" w:cstheme="minorHAnsi"/>
          <w:b/>
          <w:bCs/>
          <w:color w:val="000000"/>
        </w:rPr>
        <w:t xml:space="preserve">. Jazyk, v ktorom možno predložiť ponuky: </w:t>
      </w:r>
    </w:p>
    <w:p w14:paraId="38B0C6BA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40ABC352" w14:textId="77777777" w:rsidR="00C5207C" w:rsidRPr="00A1047A" w:rsidRDefault="00C5207C" w:rsidP="00C5207C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  <w:color w:val="000000"/>
        </w:rPr>
      </w:pPr>
      <w:r w:rsidRPr="00A1047A">
        <w:rPr>
          <w:rFonts w:ascii="Garamond" w:hAnsi="Garamond" w:cstheme="minorHAnsi"/>
          <w:color w:val="000000"/>
        </w:rPr>
        <w:t>Ponuky sa predkladajú v slovenskom alebo českom jazyku.</w:t>
      </w:r>
    </w:p>
    <w:p w14:paraId="44BE88A7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5C8D37B9" w14:textId="159519B8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>1</w:t>
      </w:r>
      <w:r w:rsidR="00A1047A" w:rsidRPr="00A1047A">
        <w:rPr>
          <w:rFonts w:ascii="Garamond" w:hAnsi="Garamond" w:cstheme="minorHAnsi"/>
          <w:b/>
          <w:bCs/>
          <w:color w:val="000000"/>
        </w:rPr>
        <w:t>7</w:t>
      </w:r>
      <w:r w:rsidRPr="00A1047A">
        <w:rPr>
          <w:rFonts w:ascii="Garamond" w:hAnsi="Garamond" w:cstheme="minorHAnsi"/>
          <w:b/>
          <w:bCs/>
          <w:color w:val="000000"/>
        </w:rPr>
        <w:t>. Zákazka sa týka projektu / programu financovaného z fondov EÚ:</w:t>
      </w:r>
      <w:r w:rsidR="00C5207C" w:rsidRPr="00A1047A">
        <w:rPr>
          <w:rFonts w:ascii="Garamond" w:hAnsi="Garamond" w:cstheme="minorHAnsi"/>
          <w:b/>
          <w:bCs/>
          <w:color w:val="000000"/>
        </w:rPr>
        <w:t xml:space="preserve"> </w:t>
      </w:r>
      <w:r w:rsidR="004F5258">
        <w:rPr>
          <w:rFonts w:ascii="Garamond" w:hAnsi="Garamond" w:cstheme="minorHAnsi"/>
          <w:color w:val="000000"/>
        </w:rPr>
        <w:t>Nie</w:t>
      </w:r>
    </w:p>
    <w:p w14:paraId="309F91DE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74ABCD6F" w14:textId="77777777" w:rsidR="00EA3F33" w:rsidRPr="00A1047A" w:rsidRDefault="00EA3F33" w:rsidP="00EA3F33">
      <w:pPr>
        <w:autoSpaceDE w:val="0"/>
        <w:autoSpaceDN w:val="0"/>
        <w:spacing w:after="0" w:line="240" w:lineRule="auto"/>
        <w:ind w:left="559"/>
        <w:rPr>
          <w:rFonts w:ascii="Garamond" w:hAnsi="Garamond" w:cstheme="minorHAnsi"/>
          <w:color w:val="1F497D"/>
        </w:rPr>
      </w:pPr>
    </w:p>
    <w:p w14:paraId="7DF508B7" w14:textId="4B295CF3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b/>
          <w:bCs/>
          <w:color w:val="000000"/>
        </w:rPr>
      </w:pPr>
      <w:r w:rsidRPr="00A1047A">
        <w:rPr>
          <w:rFonts w:ascii="Garamond" w:hAnsi="Garamond" w:cstheme="minorHAnsi"/>
          <w:b/>
          <w:bCs/>
          <w:color w:val="000000"/>
        </w:rPr>
        <w:t>1</w:t>
      </w:r>
      <w:r w:rsidR="00A1047A" w:rsidRPr="00A1047A">
        <w:rPr>
          <w:rFonts w:ascii="Garamond" w:hAnsi="Garamond" w:cstheme="minorHAnsi"/>
          <w:b/>
          <w:bCs/>
          <w:color w:val="000000"/>
        </w:rPr>
        <w:t>8</w:t>
      </w:r>
      <w:r w:rsidRPr="00A1047A">
        <w:rPr>
          <w:rFonts w:ascii="Garamond" w:hAnsi="Garamond" w:cstheme="minorHAnsi"/>
          <w:b/>
          <w:bCs/>
          <w:color w:val="000000"/>
        </w:rPr>
        <w:t>. Dátum zaslania výzvy na predkladanie ponúk:</w:t>
      </w:r>
      <w:r w:rsidR="00C5207C" w:rsidRPr="00A1047A">
        <w:rPr>
          <w:rFonts w:ascii="Garamond" w:hAnsi="Garamond" w:cstheme="minorHAnsi"/>
          <w:b/>
          <w:bCs/>
          <w:color w:val="000000"/>
        </w:rPr>
        <w:t xml:space="preserve"> </w:t>
      </w:r>
      <w:r w:rsidR="00900783">
        <w:rPr>
          <w:rFonts w:ascii="Garamond" w:hAnsi="Garamond" w:cstheme="minorHAnsi"/>
          <w:color w:val="000000"/>
        </w:rPr>
        <w:t>06.07.2022</w:t>
      </w:r>
    </w:p>
    <w:p w14:paraId="3C5C5C2D" w14:textId="77777777" w:rsidR="00EA3F33" w:rsidRPr="00A1047A" w:rsidRDefault="00EA3F33" w:rsidP="00EA3F33">
      <w:pPr>
        <w:autoSpaceDE w:val="0"/>
        <w:autoSpaceDN w:val="0"/>
        <w:spacing w:after="0" w:line="240" w:lineRule="auto"/>
        <w:rPr>
          <w:rFonts w:ascii="Garamond" w:hAnsi="Garamond" w:cstheme="minorHAnsi"/>
          <w:color w:val="000000"/>
        </w:rPr>
      </w:pPr>
    </w:p>
    <w:p w14:paraId="3E490264" w14:textId="4F8B8566" w:rsidR="00EA3F33" w:rsidRDefault="00EA3F33" w:rsidP="00EA3F33">
      <w:pPr>
        <w:spacing w:after="0" w:line="240" w:lineRule="auto"/>
        <w:rPr>
          <w:rFonts w:ascii="Garamond" w:eastAsia="Times New Roman" w:hAnsi="Garamond" w:cstheme="minorHAnsi"/>
        </w:rPr>
      </w:pPr>
    </w:p>
    <w:p w14:paraId="3689710C" w14:textId="77777777" w:rsidR="004F5258" w:rsidRPr="00A1047A" w:rsidRDefault="004F5258" w:rsidP="00EA3F33">
      <w:pPr>
        <w:spacing w:after="0" w:line="240" w:lineRule="auto"/>
        <w:rPr>
          <w:rFonts w:ascii="Garamond" w:eastAsia="Times New Roman" w:hAnsi="Garamond" w:cstheme="minorHAnsi"/>
        </w:rPr>
      </w:pPr>
    </w:p>
    <w:p w14:paraId="11ED7A37" w14:textId="3D908825" w:rsidR="00EA3F33" w:rsidRPr="00A1047A" w:rsidRDefault="00EA3F33" w:rsidP="00EA3F33">
      <w:pPr>
        <w:spacing w:after="0" w:line="240" w:lineRule="auto"/>
        <w:rPr>
          <w:rFonts w:ascii="Garamond" w:eastAsia="Times New Roman" w:hAnsi="Garamond" w:cstheme="minorHAnsi"/>
          <w:b/>
          <w:u w:val="single"/>
        </w:rPr>
      </w:pPr>
      <w:r w:rsidRPr="00A1047A">
        <w:rPr>
          <w:rFonts w:ascii="Garamond" w:eastAsia="Times New Roman" w:hAnsi="Garamond" w:cstheme="minorHAnsi"/>
          <w:b/>
          <w:u w:val="single"/>
        </w:rPr>
        <w:t xml:space="preserve">Prílohy: </w:t>
      </w:r>
    </w:p>
    <w:p w14:paraId="6CC3D884" w14:textId="3056416E" w:rsidR="00B255F2" w:rsidRPr="00A1047A" w:rsidRDefault="00B255F2" w:rsidP="00EA3F33">
      <w:pPr>
        <w:spacing w:after="0" w:line="240" w:lineRule="auto"/>
        <w:rPr>
          <w:rFonts w:ascii="Garamond" w:eastAsia="Times New Roman" w:hAnsi="Garamond" w:cstheme="minorHAnsi"/>
          <w:b/>
          <w:u w:val="single"/>
        </w:rPr>
      </w:pPr>
    </w:p>
    <w:p w14:paraId="5B58B698" w14:textId="16F7596B" w:rsidR="00B255F2" w:rsidRPr="00A1047A" w:rsidRDefault="00A1047A" w:rsidP="00B255F2">
      <w:pPr>
        <w:pStyle w:val="Odsekzoznamu"/>
        <w:numPr>
          <w:ilvl w:val="0"/>
          <w:numId w:val="7"/>
        </w:numPr>
        <w:spacing w:after="0" w:line="240" w:lineRule="auto"/>
        <w:ind w:left="720"/>
        <w:jc w:val="both"/>
        <w:rPr>
          <w:rFonts w:ascii="Garamond" w:hAnsi="Garamond" w:cstheme="minorHAnsi"/>
        </w:rPr>
      </w:pPr>
      <w:r w:rsidRPr="00A1047A">
        <w:rPr>
          <w:rFonts w:ascii="Garamond" w:hAnsi="Garamond" w:cstheme="minorHAnsi"/>
        </w:rPr>
        <w:t>Návrh uchádzača na plnenie kritérií</w:t>
      </w:r>
    </w:p>
    <w:p w14:paraId="2A2E20C9" w14:textId="497F2215" w:rsidR="00A1047A" w:rsidRPr="004F5258" w:rsidRDefault="004F5258" w:rsidP="00B255F2">
      <w:pPr>
        <w:pStyle w:val="Odsekzoznamu"/>
        <w:numPr>
          <w:ilvl w:val="0"/>
          <w:numId w:val="7"/>
        </w:numPr>
        <w:spacing w:after="0" w:line="240" w:lineRule="auto"/>
        <w:ind w:left="720"/>
        <w:jc w:val="both"/>
        <w:rPr>
          <w:rFonts w:ascii="Garamond" w:hAnsi="Garamond" w:cs="Times New Roman"/>
        </w:rPr>
      </w:pPr>
      <w:r w:rsidRPr="004F5258">
        <w:rPr>
          <w:rFonts w:ascii="Garamond" w:hAnsi="Garamond" w:cs="Times New Roman"/>
        </w:rPr>
        <w:t>Čestné vyhlásenie uchádzača</w:t>
      </w:r>
    </w:p>
    <w:p w14:paraId="7818EE00" w14:textId="77777777" w:rsidR="00B255F2" w:rsidRPr="00B255F2" w:rsidRDefault="00B255F2" w:rsidP="00EA3F3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E76592F" w14:textId="77777777" w:rsidR="00EA3F33" w:rsidRPr="00B63144" w:rsidRDefault="00EA3F33" w:rsidP="00EA3F3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936B26" w14:textId="646B6209" w:rsidR="0050391B" w:rsidRDefault="0050391B"/>
    <w:p w14:paraId="069CD62E" w14:textId="49D14D32" w:rsidR="00A1047A" w:rsidRDefault="00A1047A"/>
    <w:p w14:paraId="7D8B50A0" w14:textId="64A105AE" w:rsidR="00A1047A" w:rsidRDefault="00A1047A"/>
    <w:p w14:paraId="1063D249" w14:textId="6086E77A" w:rsidR="00A1047A" w:rsidRDefault="00A1047A"/>
    <w:p w14:paraId="326B0C90" w14:textId="4FCDB09A" w:rsidR="00A1047A" w:rsidRDefault="00A1047A"/>
    <w:p w14:paraId="20FCD7F1" w14:textId="1EF503C8" w:rsidR="00A1047A" w:rsidRDefault="00A1047A"/>
    <w:p w14:paraId="389ED138" w14:textId="3FCD28B6" w:rsidR="00A1047A" w:rsidRDefault="00A1047A"/>
    <w:p w14:paraId="3C9FA004" w14:textId="52CA8162" w:rsidR="00A1047A" w:rsidRDefault="00A1047A"/>
    <w:p w14:paraId="3DD274D4" w14:textId="4DD8B5E4" w:rsidR="00A1047A" w:rsidRDefault="00A1047A"/>
    <w:p w14:paraId="0DC6D39B" w14:textId="1FB0AABE" w:rsidR="00A1047A" w:rsidRDefault="00A1047A"/>
    <w:p w14:paraId="5792EECC" w14:textId="3ADFF5A8" w:rsidR="00A1047A" w:rsidRDefault="00A1047A"/>
    <w:p w14:paraId="3CDFF6F0" w14:textId="771124E8" w:rsidR="00A1047A" w:rsidRDefault="00A1047A"/>
    <w:p w14:paraId="5E23CB28" w14:textId="0CDFBD28" w:rsidR="004F5258" w:rsidRDefault="004F5258" w:rsidP="00A1047A"/>
    <w:p w14:paraId="7E686A10" w14:textId="06B9F368" w:rsidR="00900783" w:rsidRDefault="00900783" w:rsidP="00A1047A"/>
    <w:p w14:paraId="26BB9F8B" w14:textId="06E46B45" w:rsidR="00900783" w:rsidRDefault="00900783" w:rsidP="00A1047A"/>
    <w:p w14:paraId="1AB42CA3" w14:textId="77777777" w:rsidR="00900783" w:rsidRDefault="00900783" w:rsidP="00A1047A">
      <w:pPr>
        <w:rPr>
          <w:rFonts w:ascii="Garamond" w:hAnsi="Garamond"/>
          <w:b/>
        </w:rPr>
      </w:pPr>
    </w:p>
    <w:p w14:paraId="36154E9C" w14:textId="77777777" w:rsidR="00A1047A" w:rsidRPr="00E73389" w:rsidRDefault="00A1047A" w:rsidP="00A1047A">
      <w:pPr>
        <w:jc w:val="center"/>
        <w:rPr>
          <w:rFonts w:ascii="Garamond" w:hAnsi="Garamond"/>
          <w:b/>
        </w:rPr>
      </w:pPr>
      <w:r w:rsidRPr="00E73389">
        <w:rPr>
          <w:rFonts w:ascii="Garamond" w:hAnsi="Garamond"/>
          <w:b/>
        </w:rPr>
        <w:lastRenderedPageBreak/>
        <w:t xml:space="preserve">Príloha č. </w:t>
      </w:r>
      <w:r>
        <w:rPr>
          <w:rFonts w:ascii="Garamond" w:hAnsi="Garamond"/>
          <w:b/>
        </w:rPr>
        <w:t>1</w:t>
      </w:r>
    </w:p>
    <w:p w14:paraId="6A759980" w14:textId="77777777" w:rsidR="00A1047A" w:rsidRPr="00E73389" w:rsidRDefault="00A1047A" w:rsidP="00A1047A">
      <w:pPr>
        <w:jc w:val="center"/>
        <w:rPr>
          <w:rFonts w:ascii="Garamond" w:hAnsi="Garamond"/>
          <w:b/>
        </w:rPr>
      </w:pPr>
      <w:r w:rsidRPr="00E73389">
        <w:rPr>
          <w:rFonts w:ascii="Garamond" w:hAnsi="Garamond"/>
          <w:b/>
        </w:rPr>
        <w:t>Návrh uchádzača na plnenie kritéri</w:t>
      </w:r>
      <w:r>
        <w:rPr>
          <w:rFonts w:ascii="Garamond" w:hAnsi="Garamond"/>
          <w:b/>
        </w:rPr>
        <w:t>í</w:t>
      </w:r>
    </w:p>
    <w:p w14:paraId="3C8EB3BE" w14:textId="77777777" w:rsidR="00A1047A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9925D9C" w14:textId="77777777" w:rsidR="00A1047A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F1DFE7E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CB8F2EE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E4C4F0E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081A793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90683ED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19FFE68E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093C85B2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71E1A24D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81C5D5A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73364FC9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59FC93C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5DF7B5F9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Style w:val="Mriekatabuky"/>
        <w:tblW w:w="7225" w:type="dxa"/>
        <w:jc w:val="center"/>
        <w:tblLook w:val="04A0" w:firstRow="1" w:lastRow="0" w:firstColumn="1" w:lastColumn="0" w:noHBand="0" w:noVBand="1"/>
      </w:tblPr>
      <w:tblGrid>
        <w:gridCol w:w="4087"/>
        <w:gridCol w:w="3138"/>
      </w:tblGrid>
      <w:tr w:rsidR="00A1047A" w:rsidRPr="00676349" w14:paraId="50F8887B" w14:textId="77777777" w:rsidTr="00A1047A">
        <w:trPr>
          <w:jc w:val="center"/>
        </w:trPr>
        <w:tc>
          <w:tcPr>
            <w:tcW w:w="4087" w:type="dxa"/>
          </w:tcPr>
          <w:p w14:paraId="030CED9F" w14:textId="04F30320" w:rsidR="00A1047A" w:rsidRPr="00676349" w:rsidRDefault="00A1047A" w:rsidP="00AD5DD2">
            <w:pPr>
              <w:ind w:left="360"/>
              <w:rPr>
                <w:rFonts w:ascii="Garamond" w:hAnsi="Garamond"/>
                <w:b/>
                <w:bCs/>
                <w:color w:val="000000"/>
                <w:szCs w:val="24"/>
              </w:rPr>
            </w:pPr>
          </w:p>
        </w:tc>
        <w:tc>
          <w:tcPr>
            <w:tcW w:w="3138" w:type="dxa"/>
          </w:tcPr>
          <w:p w14:paraId="6323015F" w14:textId="77777777" w:rsidR="00A1047A" w:rsidRPr="00676349" w:rsidRDefault="00A1047A" w:rsidP="00AD5DD2">
            <w:pPr>
              <w:ind w:left="360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Celková cena (v EUR bez DPH)</w:t>
            </w:r>
          </w:p>
        </w:tc>
      </w:tr>
      <w:tr w:rsidR="00A1047A" w:rsidRPr="00676349" w14:paraId="49E68B04" w14:textId="77777777" w:rsidTr="00A1047A">
        <w:trPr>
          <w:jc w:val="center"/>
        </w:trPr>
        <w:tc>
          <w:tcPr>
            <w:tcW w:w="4087" w:type="dxa"/>
          </w:tcPr>
          <w:p w14:paraId="6998B0E5" w14:textId="5B73FDD0" w:rsidR="00A1047A" w:rsidRPr="00676349" w:rsidRDefault="00A1047A" w:rsidP="00AD5DD2">
            <w:pPr>
              <w:ind w:left="360"/>
              <w:rPr>
                <w:rFonts w:ascii="Garamond" w:hAnsi="Garamond"/>
                <w:bCs/>
                <w:color w:val="00000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Cs w:val="24"/>
              </w:rPr>
              <w:t xml:space="preserve">Celková cena </w:t>
            </w:r>
            <w:r w:rsidR="00900783">
              <w:rPr>
                <w:rFonts w:ascii="Garamond" w:hAnsi="Garamond"/>
                <w:bCs/>
                <w:color w:val="000000"/>
                <w:szCs w:val="24"/>
              </w:rPr>
              <w:t>za časť 1</w:t>
            </w:r>
            <w:r>
              <w:rPr>
                <w:rFonts w:ascii="Garamond" w:hAnsi="Garamond"/>
                <w:bCs/>
                <w:color w:val="000000"/>
                <w:szCs w:val="24"/>
              </w:rPr>
              <w:t xml:space="preserve"> v EUR bez DPH</w:t>
            </w:r>
          </w:p>
        </w:tc>
        <w:tc>
          <w:tcPr>
            <w:tcW w:w="3138" w:type="dxa"/>
          </w:tcPr>
          <w:p w14:paraId="0700EF3C" w14:textId="5721E5F4" w:rsidR="00A1047A" w:rsidRPr="00900783" w:rsidRDefault="00900783" w:rsidP="00A1047A">
            <w:pPr>
              <w:ind w:left="360"/>
              <w:jc w:val="center"/>
              <w:rPr>
                <w:rFonts w:ascii="Garamond" w:hAnsi="Garamond"/>
                <w:bCs/>
                <w:color w:val="000000"/>
                <w:szCs w:val="24"/>
                <w:highlight w:val="yellow"/>
              </w:rPr>
            </w:pPr>
            <w:r w:rsidRPr="00900783">
              <w:rPr>
                <w:rFonts w:ascii="Garamond" w:hAnsi="Garamond"/>
                <w:bCs/>
                <w:color w:val="000000"/>
                <w:szCs w:val="24"/>
                <w:highlight w:val="yellow"/>
              </w:rPr>
              <w:t>[doplniť]</w:t>
            </w:r>
          </w:p>
        </w:tc>
      </w:tr>
      <w:tr w:rsidR="00900783" w:rsidRPr="00676349" w14:paraId="451DA1ED" w14:textId="77777777" w:rsidTr="00A1047A">
        <w:trPr>
          <w:jc w:val="center"/>
        </w:trPr>
        <w:tc>
          <w:tcPr>
            <w:tcW w:w="4087" w:type="dxa"/>
          </w:tcPr>
          <w:p w14:paraId="5DEED113" w14:textId="0AF905CC" w:rsidR="00900783" w:rsidRDefault="00900783" w:rsidP="00AD5DD2">
            <w:pPr>
              <w:ind w:left="360"/>
              <w:rPr>
                <w:rFonts w:ascii="Garamond" w:hAnsi="Garamond"/>
                <w:bCs/>
                <w:color w:val="00000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Cs w:val="24"/>
              </w:rPr>
              <w:t>Celková cena za časť 2 v EUR bez DPH</w:t>
            </w:r>
          </w:p>
        </w:tc>
        <w:tc>
          <w:tcPr>
            <w:tcW w:w="3138" w:type="dxa"/>
          </w:tcPr>
          <w:p w14:paraId="2DD7A690" w14:textId="20CC5DB2" w:rsidR="00900783" w:rsidRPr="00900783" w:rsidRDefault="00900783" w:rsidP="00A1047A">
            <w:pPr>
              <w:ind w:left="360"/>
              <w:jc w:val="center"/>
              <w:rPr>
                <w:rFonts w:ascii="Garamond" w:hAnsi="Garamond"/>
                <w:bCs/>
                <w:color w:val="000000"/>
                <w:szCs w:val="24"/>
                <w:highlight w:val="yellow"/>
              </w:rPr>
            </w:pPr>
            <w:r w:rsidRPr="00900783">
              <w:rPr>
                <w:rFonts w:ascii="Garamond" w:hAnsi="Garamond"/>
                <w:bCs/>
                <w:color w:val="000000"/>
                <w:szCs w:val="24"/>
                <w:highlight w:val="yellow"/>
              </w:rPr>
              <w:t>[doplniť]</w:t>
            </w:r>
          </w:p>
        </w:tc>
      </w:tr>
      <w:tr w:rsidR="00900783" w:rsidRPr="00676349" w14:paraId="7DC80F98" w14:textId="77777777" w:rsidTr="00A1047A">
        <w:trPr>
          <w:jc w:val="center"/>
        </w:trPr>
        <w:tc>
          <w:tcPr>
            <w:tcW w:w="4087" w:type="dxa"/>
          </w:tcPr>
          <w:p w14:paraId="508FB965" w14:textId="7033C8CF" w:rsidR="00900783" w:rsidRDefault="00900783" w:rsidP="00AD5DD2">
            <w:pPr>
              <w:ind w:left="360"/>
              <w:rPr>
                <w:rFonts w:ascii="Garamond" w:hAnsi="Garamond"/>
                <w:bCs/>
                <w:color w:val="00000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Cs w:val="24"/>
              </w:rPr>
              <w:t>Celková cena za celý predmet zákazky v EUR bez DPH</w:t>
            </w:r>
          </w:p>
        </w:tc>
        <w:tc>
          <w:tcPr>
            <w:tcW w:w="3138" w:type="dxa"/>
          </w:tcPr>
          <w:p w14:paraId="34C8288A" w14:textId="4A7FB840" w:rsidR="00900783" w:rsidRPr="00900783" w:rsidRDefault="00900783" w:rsidP="00A1047A">
            <w:pPr>
              <w:ind w:left="360"/>
              <w:jc w:val="center"/>
              <w:rPr>
                <w:rFonts w:ascii="Garamond" w:hAnsi="Garamond"/>
                <w:bCs/>
                <w:color w:val="000000"/>
                <w:szCs w:val="24"/>
                <w:highlight w:val="yellow"/>
              </w:rPr>
            </w:pPr>
            <w:r w:rsidRPr="00900783">
              <w:rPr>
                <w:rFonts w:ascii="Garamond" w:hAnsi="Garamond"/>
                <w:bCs/>
                <w:color w:val="000000"/>
                <w:szCs w:val="24"/>
                <w:highlight w:val="yellow"/>
              </w:rPr>
              <w:t>[doplniť]</w:t>
            </w:r>
          </w:p>
        </w:tc>
      </w:tr>
    </w:tbl>
    <w:p w14:paraId="2C6FF777" w14:textId="77777777" w:rsidR="00A1047A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754FFE" w14:textId="77777777" w:rsidR="00A1047A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58AB337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* neplatiteľ DPH uvedie cenu bez DPH</w:t>
      </w:r>
    </w:p>
    <w:p w14:paraId="450A2D0E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26F5764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47860FB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92D6C3A" w14:textId="77777777" w:rsidR="00A1047A" w:rsidRPr="00E73389" w:rsidRDefault="00A1047A" w:rsidP="00A1047A">
      <w:pPr>
        <w:suppressAutoHyphens/>
        <w:rPr>
          <w:rFonts w:ascii="Garamond" w:hAnsi="Garamond" w:cs="Arial"/>
          <w:lang w:eastAsia="ar-SA"/>
        </w:rPr>
      </w:pPr>
      <w:r w:rsidRPr="00E73389">
        <w:rPr>
          <w:rFonts w:ascii="Garamond" w:hAnsi="Garamond" w:cs="Arial"/>
          <w:color w:val="333333"/>
          <w:lang w:eastAsia="ar-SA"/>
        </w:rPr>
        <w:t xml:space="preserve">V __________________, </w:t>
      </w:r>
      <w:r w:rsidRPr="00E73389">
        <w:rPr>
          <w:rFonts w:ascii="Garamond" w:hAnsi="Garamond" w:cs="Arial"/>
          <w:lang w:eastAsia="ar-SA"/>
        </w:rPr>
        <w:t>dňa ____________2022</w:t>
      </w:r>
    </w:p>
    <w:p w14:paraId="6E9DCE66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7041D62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3E81C08" w14:textId="77777777" w:rsidR="00A1047A" w:rsidRPr="00E73389" w:rsidRDefault="00A1047A" w:rsidP="00A1047A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A883A2B" w14:textId="77777777" w:rsidR="00A1047A" w:rsidRPr="00E73389" w:rsidRDefault="00A1047A" w:rsidP="00A1047A">
      <w:pPr>
        <w:jc w:val="center"/>
        <w:rPr>
          <w:rFonts w:ascii="Garamond" w:hAnsi="Garamond" w:cs="Calibri"/>
          <w:b/>
        </w:rPr>
      </w:pPr>
    </w:p>
    <w:p w14:paraId="072C669B" w14:textId="77777777" w:rsidR="00A1047A" w:rsidRPr="00E73389" w:rsidRDefault="00A1047A" w:rsidP="00A1047A">
      <w:pPr>
        <w:jc w:val="right"/>
        <w:rPr>
          <w:rFonts w:ascii="Garamond" w:hAnsi="Garamond" w:cs="Calibri"/>
          <w:b/>
        </w:rPr>
      </w:pPr>
      <w:r w:rsidRPr="00E73389">
        <w:rPr>
          <w:rFonts w:ascii="Garamond" w:hAnsi="Garamond" w:cs="Calibri"/>
          <w:b/>
        </w:rPr>
        <w:tab/>
      </w:r>
      <w:r w:rsidRPr="00E73389">
        <w:rPr>
          <w:rFonts w:ascii="Garamond" w:hAnsi="Garamond" w:cs="Calibri"/>
          <w:b/>
        </w:rPr>
        <w:tab/>
        <w:t>________________________________</w:t>
      </w:r>
    </w:p>
    <w:p w14:paraId="4D68F9C3" w14:textId="77777777" w:rsidR="00A1047A" w:rsidRPr="00E73389" w:rsidRDefault="00A1047A" w:rsidP="00A1047A">
      <w:pPr>
        <w:jc w:val="right"/>
        <w:rPr>
          <w:rFonts w:ascii="Garamond" w:hAnsi="Garamond" w:cs="Calibri"/>
          <w:bCs/>
        </w:rPr>
      </w:pPr>
      <w:r w:rsidRPr="00E73389">
        <w:rPr>
          <w:rFonts w:ascii="Garamond" w:hAnsi="Garamond" w:cs="Calibri"/>
          <w:bCs/>
        </w:rPr>
        <w:t xml:space="preserve">Obchodné meno uchádzača, </w:t>
      </w:r>
    </w:p>
    <w:p w14:paraId="4F42832F" w14:textId="77777777" w:rsidR="00A1047A" w:rsidRPr="00E73389" w:rsidRDefault="00A1047A" w:rsidP="00A1047A">
      <w:pPr>
        <w:jc w:val="right"/>
        <w:rPr>
          <w:rFonts w:ascii="Garamond" w:hAnsi="Garamond" w:cs="Calibri"/>
          <w:bCs/>
        </w:rPr>
      </w:pPr>
      <w:r w:rsidRPr="00E73389">
        <w:rPr>
          <w:rFonts w:ascii="Garamond" w:hAnsi="Garamond" w:cs="Calibri"/>
          <w:bCs/>
        </w:rPr>
        <w:t>Meno, funkcia a podpis osoby</w:t>
      </w:r>
      <w:r>
        <w:rPr>
          <w:rFonts w:ascii="Garamond" w:hAnsi="Garamond" w:cs="Calibri"/>
          <w:bCs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</w:rPr>
        <w:footnoteReference w:id="2"/>
      </w:r>
    </w:p>
    <w:p w14:paraId="29499B9D" w14:textId="77777777" w:rsidR="00A1047A" w:rsidRPr="00E73389" w:rsidRDefault="00A1047A" w:rsidP="00F159A6">
      <w:pPr>
        <w:rPr>
          <w:rFonts w:ascii="Garamond" w:hAnsi="Garamond" w:cs="Calibri"/>
          <w:b/>
        </w:rPr>
      </w:pPr>
    </w:p>
    <w:p w14:paraId="741D76E8" w14:textId="77777777" w:rsidR="004F5258" w:rsidRDefault="004F5258" w:rsidP="004F5258">
      <w:pPr>
        <w:rPr>
          <w:rFonts w:ascii="Garamond" w:hAnsi="Garamond" w:cs="Calibri"/>
          <w:b/>
        </w:rPr>
      </w:pPr>
    </w:p>
    <w:p w14:paraId="4F9FF830" w14:textId="179617D8" w:rsidR="00A1047A" w:rsidRPr="00E73389" w:rsidRDefault="00A1047A" w:rsidP="004F5258">
      <w:pPr>
        <w:jc w:val="right"/>
        <w:rPr>
          <w:rFonts w:ascii="Garamond" w:hAnsi="Garamond" w:cs="Calibri"/>
          <w:b/>
        </w:rPr>
      </w:pPr>
      <w:r w:rsidRPr="00E73389">
        <w:rPr>
          <w:rFonts w:ascii="Garamond" w:hAnsi="Garamond" w:cs="Calibri"/>
          <w:b/>
        </w:rPr>
        <w:lastRenderedPageBreak/>
        <w:t xml:space="preserve">Príloha č. </w:t>
      </w:r>
      <w:r>
        <w:rPr>
          <w:rFonts w:ascii="Garamond" w:hAnsi="Garamond" w:cs="Calibri"/>
          <w:b/>
        </w:rPr>
        <w:t>2</w:t>
      </w:r>
    </w:p>
    <w:p w14:paraId="1106B43A" w14:textId="397E1C29" w:rsidR="00A1047A" w:rsidRPr="004F5258" w:rsidRDefault="00A1047A" w:rsidP="004F5258">
      <w:pPr>
        <w:ind w:right="401"/>
        <w:jc w:val="center"/>
        <w:rPr>
          <w:rFonts w:ascii="Garamond" w:hAnsi="Garamond" w:cs="Calibri"/>
          <w:b/>
        </w:rPr>
      </w:pPr>
      <w:r w:rsidRPr="00E73389">
        <w:rPr>
          <w:rFonts w:ascii="Garamond" w:hAnsi="Garamond" w:cs="Calibri"/>
          <w:b/>
        </w:rPr>
        <w:t xml:space="preserve">Čestné vyhlásenie uchádzača </w:t>
      </w:r>
    </w:p>
    <w:p w14:paraId="493CD92E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3E6497D2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34213286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789C1358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169F20EA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71BE73EB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3271E014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55AE33B5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17029BCB" w14:textId="77777777" w:rsidR="00A1047A" w:rsidRPr="00E73389" w:rsidRDefault="00A1047A" w:rsidP="00A1047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06FBE288" w14:textId="3244B3BF" w:rsidR="00A1047A" w:rsidRDefault="00A1047A" w:rsidP="004F525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10B06F5F" w14:textId="77777777" w:rsidR="004F5258" w:rsidRPr="004F5258" w:rsidRDefault="004F5258" w:rsidP="004F5258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</w:p>
    <w:p w14:paraId="082E382D" w14:textId="77777777" w:rsidR="00A1047A" w:rsidRPr="004F5258" w:rsidRDefault="00A1047A" w:rsidP="00A1047A">
      <w:pPr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b/>
          <w:sz w:val="20"/>
          <w:szCs w:val="20"/>
        </w:rPr>
        <w:t>Týmto čestne vyhlasuje, že:</w:t>
      </w:r>
      <w:r w:rsidRPr="004F5258">
        <w:rPr>
          <w:rFonts w:ascii="Garamond" w:hAnsi="Garamond"/>
          <w:sz w:val="20"/>
          <w:szCs w:val="20"/>
        </w:rPr>
        <w:t xml:space="preserve">  </w:t>
      </w:r>
    </w:p>
    <w:p w14:paraId="702DD5BC" w14:textId="77777777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sz w:val="20"/>
          <w:szCs w:val="20"/>
        </w:rPr>
        <w:t xml:space="preserve">súhlasí s podmienkami súťaže na predmet zákazky pod názvom: </w:t>
      </w:r>
      <w:r w:rsidRPr="004F5258">
        <w:rPr>
          <w:rFonts w:ascii="Garamond" w:hAnsi="Garamond"/>
          <w:b/>
          <w:bCs/>
          <w:sz w:val="20"/>
          <w:szCs w:val="20"/>
        </w:rPr>
        <w:t>„Skladovacie bunky“,</w:t>
      </w:r>
      <w:r w:rsidRPr="004F5258">
        <w:rPr>
          <w:rFonts w:ascii="Garamond" w:hAnsi="Garamond"/>
          <w:sz w:val="20"/>
          <w:szCs w:val="20"/>
        </w:rPr>
        <w:t xml:space="preserve"> ktoré určil obstarávateľ vo Výzve na predloženie cenovej ponuky, jej prílohách a v iných dokumentoch poskytnutých obstarávateľom v lehote na predkladanie ponúk,  </w:t>
      </w:r>
    </w:p>
    <w:p w14:paraId="296D80C3" w14:textId="77777777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sz w:val="20"/>
          <w:szCs w:val="20"/>
        </w:rPr>
        <w:t>všetky predložené  vyhlásenia, doklady, dokumenty a údaje uvedené v cenovej ponuke sú pravdivé a úplné,</w:t>
      </w:r>
    </w:p>
    <w:p w14:paraId="68F18F3B" w14:textId="77777777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sz w:val="20"/>
          <w:szCs w:val="20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1610B4D6" w14:textId="77777777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sz w:val="20"/>
          <w:szCs w:val="20"/>
        </w:rPr>
        <w:t>nemá uložený zákaz účasti vo verejnom obstarávaní potvrdený konečným rozhodnutím v Slovenskej republike a v štáte sídla, miesta podnikania alebo obvyklého pobytu,</w:t>
      </w:r>
    </w:p>
    <w:p w14:paraId="19F62686" w14:textId="77777777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sz w:val="20"/>
          <w:szCs w:val="20"/>
        </w:rPr>
        <w:t xml:space="preserve">spĺňa všetky podmienky účasti určené obstarávateľom a poskytne obstarávateľovi na požiadanie doklady, ktoré sú čestným vyhlásením nahradené, </w:t>
      </w:r>
    </w:p>
    <w:p w14:paraId="13309FAD" w14:textId="77777777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 w:cs="Arial"/>
          <w:sz w:val="20"/>
          <w:szCs w:val="20"/>
          <w:lang w:eastAsia="cs-CZ"/>
        </w:rPr>
      </w:pPr>
      <w:r w:rsidRPr="004F5258">
        <w:rPr>
          <w:rFonts w:ascii="Garamond" w:hAnsi="Garamond" w:cs="Arial"/>
          <w:sz w:val="20"/>
          <w:szCs w:val="20"/>
          <w:lang w:eastAsia="cs-CZ"/>
        </w:rPr>
        <w:t>ak</w:t>
      </w:r>
      <w:r w:rsidRPr="004F5258">
        <w:rPr>
          <w:rFonts w:ascii="Garamond" w:hAnsi="Garamond" w:cs="Open Sans"/>
          <w:sz w:val="20"/>
          <w:szCs w:val="20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ZVO</w:t>
      </w:r>
      <w:r w:rsidRPr="004F5258">
        <w:rPr>
          <w:rFonts w:ascii="Garamond" w:hAnsi="Garamond"/>
          <w:sz w:val="20"/>
          <w:szCs w:val="20"/>
        </w:rPr>
        <w:t xml:space="preserve"> </w:t>
      </w:r>
      <w:r w:rsidRPr="004F5258">
        <w:rPr>
          <w:rFonts w:ascii="Garamond" w:hAnsi="Garamond" w:cs="Open Sans"/>
          <w:sz w:val="20"/>
          <w:szCs w:val="20"/>
          <w:shd w:val="clear" w:color="auto" w:fill="FFFFFF"/>
        </w:rPr>
        <w:t>ani nemá subdodávateľa alebo subdodávateľa podľa osobitného predpisu,</w:t>
      </w:r>
      <w:r w:rsidRPr="004F5258">
        <w:rPr>
          <w:rFonts w:ascii="Garamond" w:hAnsi="Garamond" w:cs="Arial"/>
          <w:sz w:val="20"/>
          <w:szCs w:val="20"/>
          <w:vertAlign w:val="superscript"/>
          <w:lang w:eastAsia="cs-CZ"/>
        </w:rPr>
        <w:t xml:space="preserve"> </w:t>
      </w:r>
      <w:r w:rsidRPr="004F5258">
        <w:rPr>
          <w:rFonts w:ascii="Garamond" w:hAnsi="Garamond" w:cs="Open Sans"/>
          <w:sz w:val="20"/>
          <w:szCs w:val="20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ZVO.</w:t>
      </w:r>
    </w:p>
    <w:p w14:paraId="4B6A5DC7" w14:textId="77777777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sz w:val="20"/>
          <w:szCs w:val="20"/>
        </w:rPr>
        <w:t xml:space="preserve">dáva písomný súhlas na to, že doklady, ktoré poskytuje v súvislosti s touto súťažou, môže obstarávateľ spracovávať podľa zákona č. 18/2018 </w:t>
      </w:r>
      <w:proofErr w:type="spellStart"/>
      <w:r w:rsidRPr="004F5258">
        <w:rPr>
          <w:rFonts w:ascii="Garamond" w:hAnsi="Garamond"/>
          <w:sz w:val="20"/>
          <w:szCs w:val="20"/>
        </w:rPr>
        <w:t>Z.z</w:t>
      </w:r>
      <w:proofErr w:type="spellEnd"/>
      <w:r w:rsidRPr="004F5258">
        <w:rPr>
          <w:rFonts w:ascii="Garamond" w:hAnsi="Garamond"/>
          <w:sz w:val="20"/>
          <w:szCs w:val="20"/>
        </w:rPr>
        <w:t xml:space="preserve">. o ochrane osobných údajov a o zmene a doplnení niektorých zákonov, </w:t>
      </w:r>
    </w:p>
    <w:p w14:paraId="71433421" w14:textId="6EF16334" w:rsidR="00A1047A" w:rsidRPr="004F5258" w:rsidRDefault="00A1047A" w:rsidP="00A1047A">
      <w:pPr>
        <w:numPr>
          <w:ilvl w:val="0"/>
          <w:numId w:val="10"/>
        </w:numPr>
        <w:spacing w:after="0"/>
        <w:jc w:val="both"/>
        <w:rPr>
          <w:rFonts w:ascii="Garamond" w:hAnsi="Garamond"/>
          <w:sz w:val="20"/>
          <w:szCs w:val="20"/>
        </w:rPr>
      </w:pPr>
      <w:r w:rsidRPr="004F5258">
        <w:rPr>
          <w:rFonts w:ascii="Garamond" w:hAnsi="Garamond"/>
          <w:sz w:val="20"/>
          <w:szCs w:val="20"/>
        </w:rPr>
        <w:t xml:space="preserve">dáva písomný súhlas so spracovaním osobných údajov po dobu realizácie súťaže, realizácie zákazky a archivácie dokumentácie k zákazke v zmysle zákona č. 18/2018 </w:t>
      </w:r>
      <w:proofErr w:type="spellStart"/>
      <w:r w:rsidRPr="004F5258">
        <w:rPr>
          <w:rFonts w:ascii="Garamond" w:hAnsi="Garamond"/>
          <w:sz w:val="20"/>
          <w:szCs w:val="20"/>
        </w:rPr>
        <w:t>Z.z</w:t>
      </w:r>
      <w:proofErr w:type="spellEnd"/>
      <w:r w:rsidRPr="004F5258">
        <w:rPr>
          <w:rFonts w:ascii="Garamond" w:hAnsi="Garamond"/>
          <w:sz w:val="20"/>
          <w:szCs w:val="20"/>
        </w:rPr>
        <w:t xml:space="preserve">. o ochrane osobných údajov a o zmene a doplnení niektorých zákonov. </w:t>
      </w:r>
    </w:p>
    <w:p w14:paraId="3A33D538" w14:textId="77777777" w:rsidR="00A1047A" w:rsidRPr="00E73389" w:rsidRDefault="00A1047A" w:rsidP="00A1047A">
      <w:pPr>
        <w:rPr>
          <w:rFonts w:ascii="Garamond" w:hAnsi="Garamond" w:cs="Arial"/>
          <w:color w:val="333333"/>
          <w:lang w:eastAsia="ar-SA"/>
        </w:rPr>
      </w:pPr>
    </w:p>
    <w:p w14:paraId="7187894D" w14:textId="77777777" w:rsidR="00A1047A" w:rsidRPr="00E73389" w:rsidRDefault="00A1047A" w:rsidP="00A1047A">
      <w:pPr>
        <w:suppressAutoHyphens/>
        <w:rPr>
          <w:rFonts w:ascii="Garamond" w:hAnsi="Garamond" w:cs="Arial"/>
          <w:lang w:eastAsia="ar-SA"/>
        </w:rPr>
      </w:pPr>
      <w:r w:rsidRPr="00E73389">
        <w:rPr>
          <w:rFonts w:ascii="Garamond" w:hAnsi="Garamond" w:cs="Arial"/>
          <w:color w:val="333333"/>
          <w:lang w:eastAsia="ar-SA"/>
        </w:rPr>
        <w:t xml:space="preserve">V __________________, </w:t>
      </w:r>
      <w:r w:rsidRPr="00E73389">
        <w:rPr>
          <w:rFonts w:ascii="Garamond" w:hAnsi="Garamond" w:cs="Arial"/>
          <w:lang w:eastAsia="ar-SA"/>
        </w:rPr>
        <w:t>dňa ____________202</w:t>
      </w:r>
      <w:r>
        <w:rPr>
          <w:rFonts w:ascii="Garamond" w:hAnsi="Garamond" w:cs="Arial"/>
          <w:lang w:eastAsia="ar-SA"/>
        </w:rPr>
        <w:t>2</w:t>
      </w:r>
    </w:p>
    <w:p w14:paraId="77AB4582" w14:textId="77777777" w:rsidR="00A1047A" w:rsidRPr="00E73389" w:rsidRDefault="00A1047A" w:rsidP="00A1047A">
      <w:pPr>
        <w:jc w:val="right"/>
        <w:rPr>
          <w:rFonts w:ascii="Garamond" w:hAnsi="Garamond" w:cs="Calibri"/>
          <w:b/>
        </w:rPr>
      </w:pPr>
      <w:r w:rsidRPr="00E73389">
        <w:rPr>
          <w:rFonts w:ascii="Garamond" w:hAnsi="Garamond" w:cs="Calibri"/>
          <w:b/>
        </w:rPr>
        <w:t>________________________________</w:t>
      </w:r>
    </w:p>
    <w:p w14:paraId="009673DB" w14:textId="77777777" w:rsidR="00A1047A" w:rsidRPr="00E73389" w:rsidRDefault="00A1047A" w:rsidP="00A1047A">
      <w:pPr>
        <w:jc w:val="right"/>
        <w:rPr>
          <w:rFonts w:ascii="Garamond" w:hAnsi="Garamond" w:cs="Calibri"/>
          <w:bCs/>
        </w:rPr>
      </w:pPr>
      <w:r w:rsidRPr="00E73389">
        <w:rPr>
          <w:rFonts w:ascii="Garamond" w:hAnsi="Garamond" w:cs="Calibri"/>
          <w:bCs/>
        </w:rPr>
        <w:t xml:space="preserve">Obchodné meno uchádzača, </w:t>
      </w:r>
    </w:p>
    <w:p w14:paraId="26E75421" w14:textId="77777777" w:rsidR="00A1047A" w:rsidRPr="00E73389" w:rsidRDefault="00A1047A" w:rsidP="00A1047A">
      <w:pPr>
        <w:jc w:val="right"/>
        <w:rPr>
          <w:rFonts w:ascii="Garamond" w:hAnsi="Garamond" w:cs="Calibri"/>
          <w:bCs/>
        </w:rPr>
      </w:pPr>
      <w:r w:rsidRPr="00E73389">
        <w:rPr>
          <w:rFonts w:ascii="Garamond" w:hAnsi="Garamond" w:cs="Calibri"/>
          <w:bCs/>
        </w:rPr>
        <w:t>Meno, funkcia a podpis osoby</w:t>
      </w:r>
      <w:r>
        <w:rPr>
          <w:rFonts w:ascii="Garamond" w:hAnsi="Garamond" w:cs="Calibri"/>
          <w:bCs/>
        </w:rPr>
        <w:t xml:space="preserve"> </w:t>
      </w:r>
      <w:r w:rsidRPr="00E73389">
        <w:rPr>
          <w:rFonts w:ascii="Garamond" w:hAnsi="Garamond" w:cs="Calibri"/>
          <w:bCs/>
        </w:rPr>
        <w:t xml:space="preserve">oprávnenej </w:t>
      </w:r>
      <w:r>
        <w:rPr>
          <w:rFonts w:ascii="Garamond" w:hAnsi="Garamond" w:cs="Calibri"/>
          <w:bCs/>
        </w:rPr>
        <w:t>konať za uchádzača</w:t>
      </w:r>
      <w:r w:rsidRPr="00E73389">
        <w:rPr>
          <w:rStyle w:val="Odkaznapoznmkupodiarou"/>
          <w:rFonts w:ascii="Garamond" w:hAnsi="Garamond" w:cs="Calibri"/>
          <w:bCs/>
        </w:rPr>
        <w:footnoteReference w:id="3"/>
      </w:r>
    </w:p>
    <w:p w14:paraId="139338FA" w14:textId="77777777" w:rsidR="00A1047A" w:rsidRDefault="00A1047A" w:rsidP="00A1047A">
      <w:pPr>
        <w:rPr>
          <w:rFonts w:ascii="Garamond" w:hAnsi="Garamond"/>
        </w:rPr>
      </w:pPr>
    </w:p>
    <w:p w14:paraId="11FD9CA3" w14:textId="77777777" w:rsidR="00A1047A" w:rsidRDefault="00A1047A" w:rsidP="00A1047A">
      <w:pPr>
        <w:rPr>
          <w:rFonts w:ascii="Garamond" w:hAnsi="Garamond"/>
        </w:rPr>
      </w:pPr>
    </w:p>
    <w:p w14:paraId="496ED1D3" w14:textId="77777777" w:rsidR="00A1047A" w:rsidRDefault="00A1047A" w:rsidP="00A1047A">
      <w:pPr>
        <w:rPr>
          <w:rFonts w:ascii="Garamond" w:hAnsi="Garamond"/>
        </w:rPr>
      </w:pPr>
    </w:p>
    <w:p w14:paraId="3B745B1D" w14:textId="77777777" w:rsidR="00A1047A" w:rsidRDefault="00A1047A" w:rsidP="00A1047A">
      <w:pPr>
        <w:rPr>
          <w:rFonts w:ascii="Garamond" w:hAnsi="Garamond"/>
        </w:rPr>
      </w:pPr>
    </w:p>
    <w:p w14:paraId="79D84664" w14:textId="77777777" w:rsidR="00A1047A" w:rsidRDefault="00A1047A" w:rsidP="00A1047A">
      <w:pPr>
        <w:rPr>
          <w:rFonts w:ascii="Garamond" w:hAnsi="Garamond"/>
        </w:rPr>
      </w:pPr>
    </w:p>
    <w:p w14:paraId="791168E1" w14:textId="77777777" w:rsidR="00A1047A" w:rsidRDefault="00A1047A" w:rsidP="00A1047A">
      <w:pPr>
        <w:rPr>
          <w:rFonts w:ascii="Garamond" w:hAnsi="Garamond"/>
        </w:rPr>
      </w:pPr>
    </w:p>
    <w:p w14:paraId="2BF17800" w14:textId="77777777" w:rsidR="00A1047A" w:rsidRDefault="00A1047A" w:rsidP="00A1047A">
      <w:pPr>
        <w:rPr>
          <w:rFonts w:ascii="Garamond" w:hAnsi="Garamond"/>
        </w:rPr>
      </w:pPr>
    </w:p>
    <w:p w14:paraId="69956001" w14:textId="77777777" w:rsidR="00A1047A" w:rsidRDefault="00A1047A" w:rsidP="00A1047A">
      <w:pPr>
        <w:rPr>
          <w:rFonts w:ascii="Garamond" w:hAnsi="Garamond"/>
        </w:rPr>
      </w:pPr>
    </w:p>
    <w:p w14:paraId="2290F58F" w14:textId="77777777" w:rsidR="00A1047A" w:rsidRDefault="00A1047A" w:rsidP="00A1047A">
      <w:pPr>
        <w:rPr>
          <w:rFonts w:ascii="Garamond" w:hAnsi="Garamond"/>
        </w:rPr>
      </w:pPr>
    </w:p>
    <w:p w14:paraId="68BF2E76" w14:textId="096650FE" w:rsidR="00A1047A" w:rsidRDefault="00A1047A"/>
    <w:p w14:paraId="353DD7DF" w14:textId="77777777" w:rsidR="00A1047A" w:rsidRDefault="00A1047A"/>
    <w:sectPr w:rsidR="00A1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8888" w14:textId="77777777" w:rsidR="00573801" w:rsidRDefault="00573801" w:rsidP="00573801">
      <w:pPr>
        <w:spacing w:after="0" w:line="240" w:lineRule="auto"/>
      </w:pPr>
      <w:r>
        <w:separator/>
      </w:r>
    </w:p>
  </w:endnote>
  <w:endnote w:type="continuationSeparator" w:id="0">
    <w:p w14:paraId="3A392E82" w14:textId="77777777" w:rsidR="00573801" w:rsidRDefault="00573801" w:rsidP="0057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AE82" w14:textId="77777777" w:rsidR="00573801" w:rsidRDefault="00573801" w:rsidP="00573801">
      <w:pPr>
        <w:spacing w:after="0" w:line="240" w:lineRule="auto"/>
      </w:pPr>
      <w:r>
        <w:separator/>
      </w:r>
    </w:p>
  </w:footnote>
  <w:footnote w:type="continuationSeparator" w:id="0">
    <w:p w14:paraId="72DD8BE3" w14:textId="77777777" w:rsidR="00573801" w:rsidRDefault="00573801" w:rsidP="00573801">
      <w:pPr>
        <w:spacing w:after="0" w:line="240" w:lineRule="auto"/>
      </w:pPr>
      <w:r>
        <w:continuationSeparator/>
      </w:r>
    </w:p>
  </w:footnote>
  <w:footnote w:id="1">
    <w:p w14:paraId="7F44FF81" w14:textId="77777777" w:rsidR="00573801" w:rsidRPr="00441627" w:rsidRDefault="00573801" w:rsidP="00573801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2E2937B5" w14:textId="77777777" w:rsidR="00A1047A" w:rsidRPr="00E260F0" w:rsidRDefault="00A1047A" w:rsidP="00A1047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7E4ADC8A" w14:textId="77777777" w:rsidR="00A1047A" w:rsidRPr="00E260F0" w:rsidRDefault="00A1047A" w:rsidP="00A1047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762BD5"/>
    <w:multiLevelType w:val="hybridMultilevel"/>
    <w:tmpl w:val="57D851F4"/>
    <w:lvl w:ilvl="0" w:tplc="D84C9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62057E8"/>
    <w:multiLevelType w:val="multilevel"/>
    <w:tmpl w:val="4906E69A"/>
    <w:lvl w:ilvl="0">
      <w:start w:val="18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19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</w:rPr>
    </w:lvl>
  </w:abstractNum>
  <w:abstractNum w:abstractNumId="4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61FAE"/>
    <w:multiLevelType w:val="hybridMultilevel"/>
    <w:tmpl w:val="10781D3E"/>
    <w:lvl w:ilvl="0" w:tplc="5A0C11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DDD0F4C"/>
    <w:multiLevelType w:val="hybridMultilevel"/>
    <w:tmpl w:val="9B56B240"/>
    <w:lvl w:ilvl="0" w:tplc="7AB63A36">
      <w:start w:val="5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E627E3E"/>
    <w:multiLevelType w:val="hybridMultilevel"/>
    <w:tmpl w:val="D472C412"/>
    <w:lvl w:ilvl="0" w:tplc="6CD812E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27979">
    <w:abstractNumId w:val="7"/>
  </w:num>
  <w:num w:numId="2" w16cid:durableId="29502237">
    <w:abstractNumId w:val="0"/>
  </w:num>
  <w:num w:numId="3" w16cid:durableId="623927133">
    <w:abstractNumId w:val="2"/>
  </w:num>
  <w:num w:numId="4" w16cid:durableId="1583487757">
    <w:abstractNumId w:val="5"/>
  </w:num>
  <w:num w:numId="5" w16cid:durableId="1731883807">
    <w:abstractNumId w:val="3"/>
  </w:num>
  <w:num w:numId="6" w16cid:durableId="779492518">
    <w:abstractNumId w:val="9"/>
  </w:num>
  <w:num w:numId="7" w16cid:durableId="2077774949">
    <w:abstractNumId w:val="6"/>
  </w:num>
  <w:num w:numId="8" w16cid:durableId="1975063906">
    <w:abstractNumId w:val="1"/>
  </w:num>
  <w:num w:numId="9" w16cid:durableId="865871011">
    <w:abstractNumId w:val="8"/>
  </w:num>
  <w:num w:numId="10" w16cid:durableId="1182738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33"/>
    <w:rsid w:val="00060F91"/>
    <w:rsid w:val="0008117F"/>
    <w:rsid w:val="000D4D5A"/>
    <w:rsid w:val="002A43C5"/>
    <w:rsid w:val="002B781A"/>
    <w:rsid w:val="00453EBE"/>
    <w:rsid w:val="004F5258"/>
    <w:rsid w:val="0050391B"/>
    <w:rsid w:val="00530146"/>
    <w:rsid w:val="00573801"/>
    <w:rsid w:val="00674342"/>
    <w:rsid w:val="006C439D"/>
    <w:rsid w:val="006D2236"/>
    <w:rsid w:val="0074353D"/>
    <w:rsid w:val="00774FFA"/>
    <w:rsid w:val="008E0A41"/>
    <w:rsid w:val="00900783"/>
    <w:rsid w:val="00A1047A"/>
    <w:rsid w:val="00A74C84"/>
    <w:rsid w:val="00B255F2"/>
    <w:rsid w:val="00B64F6D"/>
    <w:rsid w:val="00C4396B"/>
    <w:rsid w:val="00C5207C"/>
    <w:rsid w:val="00C95BE1"/>
    <w:rsid w:val="00CC6E98"/>
    <w:rsid w:val="00E20D08"/>
    <w:rsid w:val="00EA3F33"/>
    <w:rsid w:val="00F159A6"/>
    <w:rsid w:val="00F2273B"/>
    <w:rsid w:val="00F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1F5"/>
  <w15:chartTrackingRefBased/>
  <w15:docId w15:val="{74E2CFD0-F8FB-4144-83E7-428C36B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F3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3F33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3F33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A3F33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A3F33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EA3F3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EA3F33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3F33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3F33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3F33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3F33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EA3F33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EA3F33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EA3F33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EA3F3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EA3F33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3F33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3F33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3F33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Odsekzoznamu">
    <w:name w:val="List Paragraph"/>
    <w:aliases w:val="body,Odsek zoznamu2,Bullet Number,lp1,lp11,List Paragraph11,Bullet 1,Use Case List Paragraph,List Paragraph1,List Paragraph,ODRAZKY PRVA UROVEN,Table of contents numbered,Bullet List,FooterText,numbered,Paragraphe de liste1,Odsek,Nad"/>
    <w:basedOn w:val="Normlny"/>
    <w:link w:val="OdsekzoznamuChar"/>
    <w:uiPriority w:val="34"/>
    <w:qFormat/>
    <w:rsid w:val="00B64F6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List Paragraph Char,ODRAZKY PRVA UROVEN Char,Table of contents numbered Char"/>
    <w:link w:val="Odsekzoznamu"/>
    <w:uiPriority w:val="34"/>
    <w:qFormat/>
    <w:locked/>
    <w:rsid w:val="00B64F6D"/>
  </w:style>
  <w:style w:type="paragraph" w:styleId="Bezriadkovania">
    <w:name w:val="No Spacing"/>
    <w:basedOn w:val="Normlny"/>
    <w:link w:val="BezriadkovaniaChar"/>
    <w:uiPriority w:val="1"/>
    <w:qFormat/>
    <w:rsid w:val="00530146"/>
    <w:pPr>
      <w:spacing w:after="0" w:line="240" w:lineRule="auto"/>
    </w:pPr>
    <w:rPr>
      <w:lang w:eastAsia="sk-SK"/>
    </w:rPr>
  </w:style>
  <w:style w:type="character" w:customStyle="1" w:styleId="BezriadkovaniaChar">
    <w:name w:val="Bez riadkovania Char"/>
    <w:link w:val="Bezriadkovania"/>
    <w:uiPriority w:val="1"/>
    <w:rsid w:val="00530146"/>
    <w:rPr>
      <w:rFonts w:ascii="Calibri" w:eastAsia="Calibri" w:hAnsi="Calibri" w:cs="Times New Roman"/>
      <w:lang w:eastAsia="sk-SK"/>
    </w:rPr>
  </w:style>
  <w:style w:type="paragraph" w:customStyle="1" w:styleId="Odrkaodsad10">
    <w:name w:val="Odrážka odsad 10"/>
    <w:basedOn w:val="Normlny"/>
    <w:uiPriority w:val="99"/>
    <w:rsid w:val="00530146"/>
    <w:pPr>
      <w:numPr>
        <w:ilvl w:val="1"/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74353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73801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73801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73801"/>
    <w:rPr>
      <w:vertAlign w:val="superscript"/>
    </w:rPr>
  </w:style>
  <w:style w:type="paragraph" w:styleId="Revzia">
    <w:name w:val="Revision"/>
    <w:hidden/>
    <w:uiPriority w:val="99"/>
    <w:semiHidden/>
    <w:rsid w:val="00573801"/>
    <w:pPr>
      <w:spacing w:after="0" w:line="240" w:lineRule="auto"/>
    </w:pPr>
    <w:rPr>
      <w:rFonts w:ascii="Calibri" w:eastAsia="Calibri" w:hAnsi="Calibri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C4396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A104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ytext">
    <w:name w:val="Normálny text"/>
    <w:basedOn w:val="Normlny"/>
    <w:link w:val="NormlnytextChar"/>
    <w:qFormat/>
    <w:rsid w:val="00A1047A"/>
    <w:pPr>
      <w:spacing w:line="300" w:lineRule="auto"/>
    </w:pPr>
    <w:rPr>
      <w:rFonts w:ascii="Arial" w:eastAsiaTheme="minorHAnsi" w:hAnsi="Arial" w:cstheme="minorBidi"/>
      <w:color w:val="0F1F2B"/>
      <w:sz w:val="20"/>
      <w:szCs w:val="20"/>
    </w:rPr>
  </w:style>
  <w:style w:type="character" w:customStyle="1" w:styleId="NormlnytextChar">
    <w:name w:val="Normálny text Char"/>
    <w:basedOn w:val="Predvolenpsmoodseku"/>
    <w:link w:val="Normlnytext"/>
    <w:rsid w:val="00A1047A"/>
    <w:rPr>
      <w:rFonts w:ascii="Arial" w:hAnsi="Arial"/>
      <w:color w:val="0F1F2B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4F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525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F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52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26972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Vaculčiaková Denisa</dc:creator>
  <cp:keywords/>
  <dc:description/>
  <cp:lastModifiedBy>Juhászová Kristína</cp:lastModifiedBy>
  <cp:revision>7</cp:revision>
  <dcterms:created xsi:type="dcterms:W3CDTF">2022-05-25T13:08:00Z</dcterms:created>
  <dcterms:modified xsi:type="dcterms:W3CDTF">2022-07-06T11:43:00Z</dcterms:modified>
</cp:coreProperties>
</file>