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BDC1BF" w14:textId="77777777" w:rsidR="00974947" w:rsidRPr="00AF189D" w:rsidRDefault="00974947" w:rsidP="00974947">
      <w:pPr>
        <w:jc w:val="center"/>
        <w:rPr>
          <w:rFonts w:ascii="Arial" w:hAnsi="Arial" w:cs="Arial"/>
          <w:b/>
          <w:bCs/>
          <w:iCs/>
          <w:sz w:val="32"/>
          <w:szCs w:val="32"/>
        </w:rPr>
      </w:pPr>
      <w:r w:rsidRPr="00AF189D">
        <w:rPr>
          <w:rFonts w:ascii="Arial" w:hAnsi="Arial" w:cs="Arial"/>
          <w:b/>
          <w:bCs/>
          <w:iCs/>
          <w:sz w:val="32"/>
          <w:szCs w:val="32"/>
        </w:rPr>
        <w:t>Mesto Žilina</w:t>
      </w:r>
    </w:p>
    <w:p w14:paraId="69BEBADD" w14:textId="77777777" w:rsidR="00974947" w:rsidRPr="00AF189D" w:rsidRDefault="00974947" w:rsidP="00974947">
      <w:pPr>
        <w:jc w:val="center"/>
        <w:rPr>
          <w:rFonts w:ascii="Arial" w:hAnsi="Arial" w:cs="Arial"/>
          <w:b/>
          <w:bCs/>
          <w:iCs/>
          <w:sz w:val="32"/>
          <w:szCs w:val="32"/>
        </w:rPr>
      </w:pPr>
      <w:r w:rsidRPr="00AF189D">
        <w:rPr>
          <w:rFonts w:ascii="Arial" w:hAnsi="Arial" w:cs="Arial"/>
          <w:b/>
          <w:bCs/>
          <w:iCs/>
          <w:sz w:val="32"/>
          <w:szCs w:val="32"/>
        </w:rPr>
        <w:t>IČO: 00321796</w:t>
      </w:r>
    </w:p>
    <w:p w14:paraId="5513A180" w14:textId="77777777" w:rsidR="00974947" w:rsidRDefault="00974947" w:rsidP="00974947">
      <w:pPr>
        <w:jc w:val="center"/>
        <w:rPr>
          <w:rFonts w:ascii="Arial" w:hAnsi="Arial" w:cs="Arial"/>
        </w:rPr>
      </w:pPr>
      <w:r w:rsidRPr="00AF189D">
        <w:rPr>
          <w:rFonts w:ascii="Arial" w:hAnsi="Arial" w:cs="Arial"/>
          <w:b/>
          <w:bCs/>
          <w:iCs/>
          <w:sz w:val="32"/>
          <w:szCs w:val="32"/>
        </w:rPr>
        <w:t>Námestie obetí komunizmu 1, 011 31 Žilina</w:t>
      </w:r>
    </w:p>
    <w:p w14:paraId="4E49E506" w14:textId="77777777" w:rsidR="00E337A5" w:rsidRDefault="00B40D66">
      <w:pPr>
        <w:jc w:val="center"/>
        <w:rPr>
          <w:rFonts w:ascii="Calibri" w:eastAsia="Calibri" w:hAnsi="Calibri" w:cs="Calibri"/>
          <w:sz w:val="22"/>
          <w:szCs w:val="22"/>
        </w:rPr>
      </w:pPr>
      <w:r>
        <w:rPr>
          <w:rFonts w:ascii="Calibri" w:eastAsia="Calibri" w:hAnsi="Calibri" w:cs="Calibri"/>
          <w:sz w:val="22"/>
        </w:rPr>
        <w:t> </w:t>
      </w:r>
    </w:p>
    <w:p w14:paraId="03E3E69C" w14:textId="77777777" w:rsidR="00E337A5" w:rsidRDefault="00B40D66">
      <w:pPr>
        <w:jc w:val="center"/>
        <w:rPr>
          <w:rFonts w:ascii="Calibri" w:eastAsia="Calibri" w:hAnsi="Calibri" w:cs="Calibri"/>
          <w:sz w:val="22"/>
          <w:szCs w:val="22"/>
        </w:rPr>
      </w:pPr>
      <w:r>
        <w:rPr>
          <w:rFonts w:ascii="Calibri" w:eastAsia="Calibri" w:hAnsi="Calibri" w:cs="Calibri"/>
          <w:sz w:val="22"/>
        </w:rPr>
        <w:t> </w:t>
      </w:r>
    </w:p>
    <w:p w14:paraId="59129077" w14:textId="77777777" w:rsidR="00E337A5" w:rsidRDefault="00B40D66">
      <w:pPr>
        <w:jc w:val="center"/>
        <w:rPr>
          <w:rFonts w:ascii="Calibri" w:eastAsia="Calibri" w:hAnsi="Calibri" w:cs="Calibri"/>
          <w:sz w:val="22"/>
          <w:szCs w:val="22"/>
        </w:rPr>
      </w:pPr>
      <w:r>
        <w:rPr>
          <w:rFonts w:ascii="Calibri" w:eastAsia="Calibri" w:hAnsi="Calibri" w:cs="Calibri"/>
          <w:sz w:val="22"/>
        </w:rPr>
        <w:t> </w:t>
      </w:r>
    </w:p>
    <w:p w14:paraId="383CFC00" w14:textId="77777777" w:rsidR="00E337A5" w:rsidRDefault="00B40D66">
      <w:pPr>
        <w:jc w:val="center"/>
        <w:rPr>
          <w:rFonts w:ascii="Calibri" w:eastAsia="Calibri" w:hAnsi="Calibri" w:cs="Calibri"/>
          <w:sz w:val="22"/>
          <w:szCs w:val="22"/>
        </w:rPr>
      </w:pPr>
      <w:r>
        <w:rPr>
          <w:rFonts w:ascii="Calibri" w:eastAsia="Calibri" w:hAnsi="Calibri" w:cs="Calibri"/>
          <w:sz w:val="22"/>
        </w:rPr>
        <w:t> </w:t>
      </w:r>
    </w:p>
    <w:p w14:paraId="169C4C84" w14:textId="77777777" w:rsidR="00E337A5" w:rsidRDefault="00B40D66">
      <w:pPr>
        <w:jc w:val="center"/>
        <w:rPr>
          <w:rFonts w:ascii="Calibri" w:eastAsia="Calibri" w:hAnsi="Calibri" w:cs="Calibri"/>
          <w:sz w:val="22"/>
          <w:szCs w:val="22"/>
        </w:rPr>
      </w:pPr>
      <w:r>
        <w:rPr>
          <w:rFonts w:ascii="Calibri" w:eastAsia="Calibri" w:hAnsi="Calibri" w:cs="Calibri"/>
          <w:sz w:val="22"/>
        </w:rPr>
        <w:t> </w:t>
      </w:r>
    </w:p>
    <w:p w14:paraId="0530267E" w14:textId="77777777" w:rsidR="00E337A5" w:rsidRDefault="00B40D66">
      <w:pPr>
        <w:jc w:val="center"/>
        <w:rPr>
          <w:rFonts w:ascii="Calibri" w:eastAsia="Calibri" w:hAnsi="Calibri" w:cs="Calibri"/>
          <w:sz w:val="22"/>
          <w:szCs w:val="22"/>
        </w:rPr>
      </w:pPr>
      <w:r>
        <w:rPr>
          <w:rFonts w:ascii="Arial" w:eastAsia="Arial" w:hAnsi="Arial" w:cs="Arial"/>
        </w:rPr>
        <w:t>zadávanie nadlimitnej  zákazky postupom</w:t>
      </w:r>
    </w:p>
    <w:p w14:paraId="23416EA4" w14:textId="77777777" w:rsidR="00E337A5" w:rsidRDefault="00B40D66">
      <w:pPr>
        <w:jc w:val="center"/>
        <w:rPr>
          <w:rFonts w:ascii="Calibri" w:eastAsia="Calibri" w:hAnsi="Calibri" w:cs="Calibri"/>
          <w:sz w:val="22"/>
          <w:szCs w:val="22"/>
        </w:rPr>
      </w:pPr>
      <w:r>
        <w:rPr>
          <w:rFonts w:ascii="Calibri" w:eastAsia="Calibri" w:hAnsi="Calibri" w:cs="Calibri"/>
          <w:sz w:val="22"/>
        </w:rPr>
        <w:t> </w:t>
      </w:r>
    </w:p>
    <w:p w14:paraId="203E4C44" w14:textId="77777777" w:rsidR="00E337A5" w:rsidRDefault="00B40D66">
      <w:pPr>
        <w:jc w:val="center"/>
        <w:rPr>
          <w:rFonts w:ascii="Calibri" w:eastAsia="Calibri" w:hAnsi="Calibri" w:cs="Calibri"/>
          <w:sz w:val="22"/>
          <w:szCs w:val="22"/>
        </w:rPr>
      </w:pPr>
      <w:r>
        <w:rPr>
          <w:rFonts w:ascii="Arial" w:eastAsia="Arial" w:hAnsi="Arial" w:cs="Arial"/>
          <w:sz w:val="32"/>
          <w:szCs w:val="32"/>
        </w:rPr>
        <w:t>verejná súťaž </w:t>
      </w:r>
    </w:p>
    <w:p w14:paraId="11009982" w14:textId="77777777" w:rsidR="00E337A5" w:rsidRDefault="00B40D66">
      <w:pPr>
        <w:jc w:val="center"/>
        <w:rPr>
          <w:rFonts w:ascii="Calibri" w:eastAsia="Calibri" w:hAnsi="Calibri" w:cs="Calibri"/>
          <w:sz w:val="22"/>
          <w:szCs w:val="22"/>
        </w:rPr>
      </w:pPr>
      <w:r>
        <w:rPr>
          <w:rFonts w:ascii="Calibri" w:eastAsia="Calibri" w:hAnsi="Calibri" w:cs="Calibri"/>
          <w:sz w:val="22"/>
        </w:rPr>
        <w:t> </w:t>
      </w:r>
    </w:p>
    <w:p w14:paraId="5F0DCAAB" w14:textId="77777777" w:rsidR="00E337A5" w:rsidRDefault="00B40D66">
      <w:pPr>
        <w:jc w:val="center"/>
        <w:rPr>
          <w:rFonts w:ascii="Calibri" w:eastAsia="Calibri" w:hAnsi="Calibri" w:cs="Calibri"/>
          <w:sz w:val="22"/>
          <w:szCs w:val="22"/>
        </w:rPr>
      </w:pPr>
      <w:r>
        <w:rPr>
          <w:rFonts w:ascii="Calibri" w:eastAsia="Calibri" w:hAnsi="Calibri" w:cs="Calibri"/>
          <w:sz w:val="22"/>
        </w:rPr>
        <w:t> </w:t>
      </w:r>
    </w:p>
    <w:p w14:paraId="2F24F609" w14:textId="77777777" w:rsidR="00E337A5" w:rsidRDefault="00B40D66">
      <w:pPr>
        <w:jc w:val="center"/>
        <w:rPr>
          <w:rFonts w:ascii="Calibri" w:eastAsia="Calibri" w:hAnsi="Calibri" w:cs="Calibri"/>
          <w:sz w:val="22"/>
          <w:szCs w:val="22"/>
        </w:rPr>
      </w:pPr>
      <w:r>
        <w:rPr>
          <w:rFonts w:ascii="Calibri" w:eastAsia="Calibri" w:hAnsi="Calibri" w:cs="Calibri"/>
          <w:sz w:val="22"/>
        </w:rPr>
        <w:t> </w:t>
      </w:r>
    </w:p>
    <w:p w14:paraId="37FF9109" w14:textId="77777777" w:rsidR="00E337A5" w:rsidRDefault="00B40D66">
      <w:pPr>
        <w:jc w:val="center"/>
        <w:rPr>
          <w:rFonts w:ascii="Calibri" w:eastAsia="Calibri" w:hAnsi="Calibri" w:cs="Calibri"/>
          <w:sz w:val="22"/>
          <w:szCs w:val="22"/>
        </w:rPr>
      </w:pPr>
      <w:r>
        <w:rPr>
          <w:rFonts w:ascii="Calibri" w:eastAsia="Calibri" w:hAnsi="Calibri" w:cs="Calibri"/>
          <w:sz w:val="22"/>
        </w:rPr>
        <w:t> </w:t>
      </w:r>
    </w:p>
    <w:p w14:paraId="626BD0F9" w14:textId="77777777" w:rsidR="00E337A5" w:rsidRDefault="00B40D66">
      <w:pPr>
        <w:jc w:val="center"/>
        <w:rPr>
          <w:rFonts w:ascii="Calibri" w:eastAsia="Calibri" w:hAnsi="Calibri" w:cs="Calibri"/>
          <w:sz w:val="22"/>
          <w:szCs w:val="22"/>
        </w:rPr>
      </w:pPr>
      <w:r>
        <w:rPr>
          <w:rFonts w:ascii="Calibri" w:eastAsia="Calibri" w:hAnsi="Calibri" w:cs="Calibri"/>
          <w:sz w:val="22"/>
        </w:rPr>
        <w:t> </w:t>
      </w:r>
    </w:p>
    <w:p w14:paraId="5D3CBDF7" w14:textId="77777777" w:rsidR="00E337A5" w:rsidRPr="001670AD" w:rsidRDefault="00B40D66">
      <w:pPr>
        <w:jc w:val="center"/>
        <w:rPr>
          <w:rFonts w:ascii="Calibri" w:eastAsia="Calibri" w:hAnsi="Calibri" w:cs="Calibri"/>
          <w:sz w:val="44"/>
          <w:szCs w:val="44"/>
        </w:rPr>
      </w:pPr>
      <w:r w:rsidRPr="001670AD">
        <w:rPr>
          <w:rFonts w:ascii="Arial" w:eastAsia="Arial" w:hAnsi="Arial" w:cs="Arial"/>
          <w:color w:val="2980B9"/>
          <w:sz w:val="44"/>
          <w:szCs w:val="44"/>
        </w:rPr>
        <w:t>Súťažné podklady</w:t>
      </w:r>
    </w:p>
    <w:p w14:paraId="7E50A0F1" w14:textId="77777777" w:rsidR="00E337A5" w:rsidRDefault="00B40D66">
      <w:pPr>
        <w:rPr>
          <w:rFonts w:ascii="Calibri" w:eastAsia="Calibri" w:hAnsi="Calibri" w:cs="Calibri"/>
          <w:sz w:val="22"/>
          <w:szCs w:val="22"/>
        </w:rPr>
      </w:pPr>
      <w:r>
        <w:rPr>
          <w:rFonts w:ascii="Calibri" w:eastAsia="Calibri" w:hAnsi="Calibri" w:cs="Calibri"/>
          <w:sz w:val="22"/>
        </w:rPr>
        <w:t> </w:t>
      </w:r>
    </w:p>
    <w:p w14:paraId="763B332F" w14:textId="77777777" w:rsidR="00E337A5" w:rsidRDefault="00B40D66">
      <w:pPr>
        <w:jc w:val="center"/>
        <w:rPr>
          <w:rFonts w:ascii="Calibri" w:eastAsia="Calibri" w:hAnsi="Calibri" w:cs="Calibri"/>
          <w:sz w:val="22"/>
          <w:szCs w:val="22"/>
        </w:rPr>
      </w:pPr>
      <w:r>
        <w:rPr>
          <w:rFonts w:ascii="Calibri" w:eastAsia="Calibri" w:hAnsi="Calibri" w:cs="Calibri"/>
          <w:sz w:val="22"/>
        </w:rPr>
        <w:t> </w:t>
      </w:r>
    </w:p>
    <w:p w14:paraId="5827992B" w14:textId="77777777" w:rsidR="00E337A5" w:rsidRDefault="00B40D66">
      <w:pPr>
        <w:jc w:val="center"/>
        <w:rPr>
          <w:rFonts w:ascii="Calibri" w:eastAsia="Calibri" w:hAnsi="Calibri" w:cs="Calibri"/>
          <w:sz w:val="22"/>
          <w:szCs w:val="22"/>
        </w:rPr>
      </w:pPr>
      <w:r>
        <w:rPr>
          <w:rFonts w:ascii="Calibri" w:eastAsia="Calibri" w:hAnsi="Calibri" w:cs="Calibri"/>
          <w:sz w:val="22"/>
        </w:rPr>
        <w:t> </w:t>
      </w:r>
    </w:p>
    <w:p w14:paraId="022BF3A5" w14:textId="77777777" w:rsidR="00E337A5" w:rsidRDefault="00B40D66">
      <w:pPr>
        <w:jc w:val="center"/>
        <w:rPr>
          <w:rFonts w:ascii="Calibri" w:eastAsia="Calibri" w:hAnsi="Calibri" w:cs="Calibri"/>
          <w:sz w:val="22"/>
          <w:szCs w:val="22"/>
        </w:rPr>
      </w:pPr>
      <w:r>
        <w:rPr>
          <w:rFonts w:ascii="Calibri" w:eastAsia="Calibri" w:hAnsi="Calibri" w:cs="Calibri"/>
          <w:sz w:val="22"/>
        </w:rPr>
        <w:t> </w:t>
      </w:r>
    </w:p>
    <w:p w14:paraId="6B2EBF6E" w14:textId="77777777" w:rsidR="00E337A5" w:rsidRDefault="00B40D66">
      <w:pPr>
        <w:jc w:val="center"/>
        <w:rPr>
          <w:rFonts w:ascii="Calibri" w:eastAsia="Calibri" w:hAnsi="Calibri" w:cs="Calibri"/>
          <w:sz w:val="22"/>
          <w:szCs w:val="22"/>
        </w:rPr>
      </w:pPr>
      <w:r>
        <w:rPr>
          <w:rFonts w:ascii="Calibri" w:eastAsia="Calibri" w:hAnsi="Calibri" w:cs="Calibri"/>
          <w:sz w:val="22"/>
        </w:rPr>
        <w:t> </w:t>
      </w:r>
    </w:p>
    <w:p w14:paraId="7B72CB88" w14:textId="68D5B101" w:rsidR="00E337A5" w:rsidRPr="00974947" w:rsidRDefault="00974947">
      <w:pPr>
        <w:jc w:val="center"/>
        <w:rPr>
          <w:rFonts w:ascii="Arial" w:eastAsia="Arial" w:hAnsi="Arial" w:cs="Arial"/>
          <w:sz w:val="32"/>
          <w:szCs w:val="32"/>
        </w:rPr>
      </w:pPr>
      <w:proofErr w:type="spellStart"/>
      <w:r w:rsidRPr="00974947">
        <w:rPr>
          <w:rFonts w:ascii="Arial" w:eastAsia="Arial" w:hAnsi="Arial" w:cs="Arial"/>
          <w:sz w:val="32"/>
          <w:szCs w:val="32"/>
        </w:rPr>
        <w:t>Výruby</w:t>
      </w:r>
      <w:proofErr w:type="spellEnd"/>
      <w:r w:rsidRPr="00974947">
        <w:rPr>
          <w:rFonts w:ascii="Arial" w:eastAsia="Arial" w:hAnsi="Arial" w:cs="Arial"/>
          <w:sz w:val="32"/>
          <w:szCs w:val="32"/>
        </w:rPr>
        <w:t xml:space="preserve">, frézovanie, </w:t>
      </w:r>
      <w:proofErr w:type="spellStart"/>
      <w:r w:rsidRPr="00974947">
        <w:rPr>
          <w:rFonts w:ascii="Arial" w:eastAsia="Arial" w:hAnsi="Arial" w:cs="Arial"/>
          <w:sz w:val="32"/>
          <w:szCs w:val="32"/>
        </w:rPr>
        <w:t>orezy</w:t>
      </w:r>
      <w:proofErr w:type="spellEnd"/>
      <w:r w:rsidRPr="00974947">
        <w:rPr>
          <w:rFonts w:ascii="Arial" w:eastAsia="Arial" w:hAnsi="Arial" w:cs="Arial"/>
          <w:sz w:val="32"/>
          <w:szCs w:val="32"/>
        </w:rPr>
        <w:t xml:space="preserve">, </w:t>
      </w:r>
      <w:proofErr w:type="spellStart"/>
      <w:r w:rsidRPr="00974947">
        <w:rPr>
          <w:rFonts w:ascii="Arial" w:eastAsia="Arial" w:hAnsi="Arial" w:cs="Arial"/>
          <w:sz w:val="32"/>
          <w:szCs w:val="32"/>
        </w:rPr>
        <w:t>presadba</w:t>
      </w:r>
      <w:proofErr w:type="spellEnd"/>
      <w:r w:rsidRPr="00974947">
        <w:rPr>
          <w:rFonts w:ascii="Arial" w:eastAsia="Arial" w:hAnsi="Arial" w:cs="Arial"/>
          <w:sz w:val="32"/>
          <w:szCs w:val="32"/>
        </w:rPr>
        <w:t xml:space="preserve"> krov a </w:t>
      </w:r>
      <w:proofErr w:type="spellStart"/>
      <w:r w:rsidRPr="00974947">
        <w:rPr>
          <w:rFonts w:ascii="Arial" w:eastAsia="Arial" w:hAnsi="Arial" w:cs="Arial"/>
          <w:sz w:val="32"/>
          <w:szCs w:val="32"/>
        </w:rPr>
        <w:t>arboristické</w:t>
      </w:r>
      <w:proofErr w:type="spellEnd"/>
      <w:r w:rsidRPr="00974947">
        <w:rPr>
          <w:rFonts w:ascii="Arial" w:eastAsia="Arial" w:hAnsi="Arial" w:cs="Arial"/>
          <w:sz w:val="32"/>
          <w:szCs w:val="32"/>
        </w:rPr>
        <w:t xml:space="preserve"> ošetrenie </w:t>
      </w:r>
      <w:proofErr w:type="spellStart"/>
      <w:r w:rsidRPr="00974947">
        <w:rPr>
          <w:rFonts w:ascii="Arial" w:eastAsia="Arial" w:hAnsi="Arial" w:cs="Arial"/>
          <w:sz w:val="32"/>
          <w:szCs w:val="32"/>
        </w:rPr>
        <w:t>dospelých</w:t>
      </w:r>
      <w:proofErr w:type="spellEnd"/>
      <w:r w:rsidRPr="00974947">
        <w:rPr>
          <w:rFonts w:ascii="Arial" w:eastAsia="Arial" w:hAnsi="Arial" w:cs="Arial"/>
          <w:sz w:val="32"/>
          <w:szCs w:val="32"/>
        </w:rPr>
        <w:t xml:space="preserve"> drevín v meste Žilina</w:t>
      </w:r>
    </w:p>
    <w:p w14:paraId="7DF718D0" w14:textId="77777777" w:rsidR="00E337A5" w:rsidRDefault="00B40D66">
      <w:pPr>
        <w:jc w:val="center"/>
        <w:rPr>
          <w:rFonts w:ascii="Calibri" w:eastAsia="Calibri" w:hAnsi="Calibri" w:cs="Calibri"/>
          <w:sz w:val="22"/>
          <w:szCs w:val="22"/>
        </w:rPr>
      </w:pPr>
      <w:r>
        <w:rPr>
          <w:rFonts w:ascii="Calibri" w:eastAsia="Calibri" w:hAnsi="Calibri" w:cs="Calibri"/>
          <w:sz w:val="22"/>
        </w:rPr>
        <w:t> </w:t>
      </w:r>
    </w:p>
    <w:p w14:paraId="0B7FDFDF" w14:textId="77777777" w:rsidR="00E337A5" w:rsidRDefault="00B40D66">
      <w:pPr>
        <w:jc w:val="center"/>
        <w:rPr>
          <w:rFonts w:ascii="Calibri" w:eastAsia="Calibri" w:hAnsi="Calibri" w:cs="Calibri"/>
          <w:sz w:val="22"/>
          <w:szCs w:val="22"/>
        </w:rPr>
      </w:pPr>
      <w:r>
        <w:rPr>
          <w:rFonts w:ascii="Calibri" w:eastAsia="Calibri" w:hAnsi="Calibri" w:cs="Calibri"/>
          <w:sz w:val="22"/>
        </w:rPr>
        <w:t> </w:t>
      </w:r>
    </w:p>
    <w:p w14:paraId="43BC2EAD" w14:textId="77777777" w:rsidR="00E337A5" w:rsidRDefault="00B40D66">
      <w:pPr>
        <w:rPr>
          <w:rFonts w:ascii="Calibri" w:eastAsia="Calibri" w:hAnsi="Calibri" w:cs="Calibri"/>
          <w:sz w:val="22"/>
          <w:szCs w:val="22"/>
        </w:rPr>
      </w:pPr>
      <w:r>
        <w:rPr>
          <w:rFonts w:ascii="Calibri" w:eastAsia="Calibri" w:hAnsi="Calibri" w:cs="Calibri"/>
          <w:sz w:val="22"/>
        </w:rPr>
        <w:t> </w:t>
      </w:r>
    </w:p>
    <w:p w14:paraId="25577353" w14:textId="77777777" w:rsidR="00E337A5" w:rsidRDefault="00B40D66">
      <w:pPr>
        <w:rPr>
          <w:rFonts w:ascii="Calibri" w:eastAsia="Calibri" w:hAnsi="Calibri" w:cs="Calibri"/>
          <w:sz w:val="22"/>
          <w:szCs w:val="22"/>
        </w:rPr>
      </w:pPr>
      <w:r>
        <w:rPr>
          <w:rFonts w:ascii="Calibri" w:eastAsia="Calibri" w:hAnsi="Calibri" w:cs="Calibri"/>
          <w:sz w:val="22"/>
        </w:rPr>
        <w:t> </w:t>
      </w:r>
    </w:p>
    <w:p w14:paraId="26EFEDC7" w14:textId="77777777" w:rsidR="00E337A5" w:rsidRDefault="00B40D66">
      <w:pPr>
        <w:rPr>
          <w:rFonts w:ascii="Calibri" w:eastAsia="Calibri" w:hAnsi="Calibri" w:cs="Calibri"/>
          <w:sz w:val="22"/>
          <w:szCs w:val="22"/>
        </w:rPr>
      </w:pPr>
      <w:r>
        <w:rPr>
          <w:rFonts w:ascii="Calibri" w:eastAsia="Calibri" w:hAnsi="Calibri" w:cs="Calibri"/>
          <w:sz w:val="22"/>
        </w:rPr>
        <w:t> </w:t>
      </w:r>
    </w:p>
    <w:p w14:paraId="5D81AEBA" w14:textId="77777777" w:rsidR="00E337A5" w:rsidRDefault="00B40D66">
      <w:pPr>
        <w:rPr>
          <w:rFonts w:ascii="Calibri" w:eastAsia="Calibri" w:hAnsi="Calibri" w:cs="Calibri"/>
          <w:sz w:val="22"/>
          <w:szCs w:val="22"/>
        </w:rPr>
      </w:pPr>
      <w:r>
        <w:rPr>
          <w:rFonts w:ascii="Calibri" w:eastAsia="Calibri" w:hAnsi="Calibri" w:cs="Calibri"/>
          <w:sz w:val="22"/>
        </w:rPr>
        <w:t> </w:t>
      </w:r>
    </w:p>
    <w:p w14:paraId="531901B1" w14:textId="77777777" w:rsidR="00E337A5" w:rsidRDefault="00B40D66">
      <w:pPr>
        <w:rPr>
          <w:rFonts w:ascii="Calibri" w:eastAsia="Calibri" w:hAnsi="Calibri" w:cs="Calibri"/>
          <w:sz w:val="22"/>
          <w:szCs w:val="22"/>
        </w:rPr>
      </w:pPr>
      <w:r>
        <w:rPr>
          <w:rFonts w:ascii="Calibri" w:eastAsia="Calibri" w:hAnsi="Calibri" w:cs="Calibri"/>
          <w:sz w:val="22"/>
        </w:rPr>
        <w:t> </w:t>
      </w:r>
    </w:p>
    <w:p w14:paraId="0162C144" w14:textId="77777777" w:rsidR="00E337A5" w:rsidRDefault="00B40D66">
      <w:pPr>
        <w:rPr>
          <w:rFonts w:ascii="Calibri" w:eastAsia="Calibri" w:hAnsi="Calibri" w:cs="Calibri"/>
          <w:sz w:val="22"/>
          <w:szCs w:val="22"/>
        </w:rPr>
      </w:pPr>
      <w:r>
        <w:rPr>
          <w:rFonts w:ascii="Calibri" w:eastAsia="Calibri" w:hAnsi="Calibri" w:cs="Calibri"/>
          <w:sz w:val="22"/>
        </w:rPr>
        <w:t> </w:t>
      </w:r>
    </w:p>
    <w:p w14:paraId="5E24E756" w14:textId="5F7348D5" w:rsidR="001670AD" w:rsidRDefault="001670AD">
      <w:pPr>
        <w:rPr>
          <w:rFonts w:ascii="Arial" w:eastAsia="Arial" w:hAnsi="Arial" w:cs="Arial"/>
          <w:sz w:val="22"/>
          <w:szCs w:val="22"/>
        </w:rPr>
      </w:pPr>
    </w:p>
    <w:p w14:paraId="64BE062B" w14:textId="68FF8F69" w:rsidR="00974947" w:rsidRDefault="00974947">
      <w:pPr>
        <w:rPr>
          <w:rFonts w:ascii="Arial" w:eastAsia="Arial" w:hAnsi="Arial" w:cs="Arial"/>
          <w:sz w:val="22"/>
          <w:szCs w:val="22"/>
        </w:rPr>
      </w:pPr>
    </w:p>
    <w:p w14:paraId="2F2DAFA6" w14:textId="06B83A7E" w:rsidR="00974947" w:rsidRDefault="00974947">
      <w:pPr>
        <w:rPr>
          <w:rFonts w:ascii="Arial" w:eastAsia="Arial" w:hAnsi="Arial" w:cs="Arial"/>
          <w:sz w:val="22"/>
          <w:szCs w:val="22"/>
        </w:rPr>
      </w:pPr>
    </w:p>
    <w:p w14:paraId="64A89650" w14:textId="329B7127" w:rsidR="00974947" w:rsidRDefault="00974947">
      <w:pPr>
        <w:rPr>
          <w:rFonts w:ascii="Arial" w:eastAsia="Arial" w:hAnsi="Arial" w:cs="Arial"/>
          <w:sz w:val="22"/>
          <w:szCs w:val="22"/>
        </w:rPr>
      </w:pPr>
    </w:p>
    <w:p w14:paraId="1050A2D6" w14:textId="0083B207" w:rsidR="00974947" w:rsidRDefault="00974947">
      <w:pPr>
        <w:rPr>
          <w:rFonts w:ascii="Arial" w:eastAsia="Arial" w:hAnsi="Arial" w:cs="Arial"/>
          <w:sz w:val="22"/>
          <w:szCs w:val="22"/>
        </w:rPr>
      </w:pPr>
    </w:p>
    <w:p w14:paraId="5751788E" w14:textId="77777777" w:rsidR="00974947" w:rsidRDefault="00974947">
      <w:pPr>
        <w:rPr>
          <w:rFonts w:ascii="Arial" w:eastAsia="Arial" w:hAnsi="Arial" w:cs="Arial"/>
          <w:sz w:val="22"/>
          <w:szCs w:val="22"/>
        </w:rPr>
      </w:pPr>
    </w:p>
    <w:p w14:paraId="4A68E35E" w14:textId="34E75EBF" w:rsidR="001670AD" w:rsidRDefault="001670AD">
      <w:pPr>
        <w:rPr>
          <w:rFonts w:ascii="Arial" w:eastAsia="Arial" w:hAnsi="Arial" w:cs="Arial"/>
          <w:sz w:val="22"/>
          <w:szCs w:val="22"/>
        </w:rPr>
      </w:pPr>
    </w:p>
    <w:p w14:paraId="2B2A97CF" w14:textId="79E6E354" w:rsidR="001670AD" w:rsidRDefault="001670AD" w:rsidP="00974947">
      <w:pPr>
        <w:rPr>
          <w:rFonts w:ascii="Arial" w:hAnsi="Arial" w:cs="Arial"/>
          <w:sz w:val="22"/>
          <w:szCs w:val="22"/>
        </w:rPr>
      </w:pPr>
      <w:r w:rsidRPr="001670AD">
        <w:rPr>
          <w:rFonts w:ascii="Arial" w:eastAsia="Arial" w:hAnsi="Arial" w:cs="Arial"/>
          <w:sz w:val="22"/>
          <w:szCs w:val="22"/>
        </w:rPr>
        <w:t xml:space="preserve">                                                                                               </w:t>
      </w:r>
      <w:r w:rsidR="00974947">
        <w:rPr>
          <w:rFonts w:ascii="Arial" w:hAnsi="Arial" w:cs="Arial"/>
          <w:sz w:val="22"/>
          <w:szCs w:val="22"/>
        </w:rPr>
        <w:t>....................................................</w:t>
      </w:r>
    </w:p>
    <w:p w14:paraId="29AC01F5" w14:textId="46D3D1F8" w:rsidR="00974947" w:rsidRDefault="00974947" w:rsidP="00974947">
      <w:pPr>
        <w:rPr>
          <w:rFonts w:ascii="Arial" w:eastAsia="Calibri" w:hAnsi="Arial" w:cs="Arial"/>
          <w:sz w:val="22"/>
          <w:szCs w:val="22"/>
        </w:rPr>
      </w:pPr>
    </w:p>
    <w:p w14:paraId="472AF940" w14:textId="56A8E424" w:rsidR="00974947" w:rsidRDefault="00974947" w:rsidP="00974947">
      <w:pPr>
        <w:rPr>
          <w:rFonts w:ascii="Arial" w:eastAsia="Calibri" w:hAnsi="Arial" w:cs="Arial"/>
          <w:sz w:val="22"/>
          <w:szCs w:val="22"/>
        </w:rPr>
      </w:pPr>
    </w:p>
    <w:p w14:paraId="28451564" w14:textId="7D526EC6" w:rsidR="00974947" w:rsidRDefault="00974947" w:rsidP="00974947">
      <w:pPr>
        <w:rPr>
          <w:rFonts w:ascii="Arial" w:eastAsia="Calibri" w:hAnsi="Arial" w:cs="Arial"/>
          <w:sz w:val="22"/>
          <w:szCs w:val="22"/>
        </w:rPr>
      </w:pPr>
    </w:p>
    <w:p w14:paraId="5E708CC7" w14:textId="1ED58909" w:rsidR="00974947" w:rsidRDefault="00974947" w:rsidP="00974947">
      <w:pPr>
        <w:rPr>
          <w:rFonts w:ascii="Arial" w:eastAsia="Calibri" w:hAnsi="Arial" w:cs="Arial"/>
          <w:sz w:val="22"/>
          <w:szCs w:val="22"/>
        </w:rPr>
      </w:pPr>
    </w:p>
    <w:p w14:paraId="00F6D07A" w14:textId="4E76229F" w:rsidR="00974947" w:rsidRPr="001670AD" w:rsidRDefault="00974947" w:rsidP="00974947">
      <w:pPr>
        <w:jc w:val="center"/>
        <w:rPr>
          <w:rFonts w:ascii="Arial" w:eastAsia="Calibri" w:hAnsi="Arial" w:cs="Arial"/>
          <w:sz w:val="22"/>
          <w:szCs w:val="22"/>
        </w:rPr>
      </w:pPr>
      <w:r>
        <w:rPr>
          <w:rFonts w:ascii="Arial" w:eastAsia="Calibri" w:hAnsi="Arial" w:cs="Arial"/>
          <w:sz w:val="22"/>
          <w:szCs w:val="22"/>
        </w:rPr>
        <w:t>07/2022</w:t>
      </w:r>
    </w:p>
    <w:p w14:paraId="26E31E4F" w14:textId="0008CA4C" w:rsidR="00E337A5" w:rsidRDefault="00B40D66" w:rsidP="00974947">
      <w:pPr>
        <w:jc w:val="center"/>
        <w:rPr>
          <w:rFonts w:ascii="Calibri" w:eastAsia="Calibri" w:hAnsi="Calibri" w:cs="Calibri"/>
          <w:sz w:val="22"/>
          <w:szCs w:val="22"/>
        </w:rPr>
        <w:sectPr w:rsidR="00E337A5">
          <w:pgSz w:w="12240" w:h="15840"/>
          <w:pgMar w:top="1440" w:right="1440" w:bottom="1440" w:left="1440" w:header="720" w:footer="720" w:gutter="0"/>
          <w:cols w:space="720"/>
          <w:docGrid w:linePitch="360"/>
        </w:sectPr>
      </w:pPr>
      <w:r>
        <w:rPr>
          <w:rFonts w:ascii="Calibri" w:eastAsia="Calibri" w:hAnsi="Calibri" w:cs="Calibri"/>
          <w:vanish/>
          <w:sz w:val="22"/>
        </w:rPr>
        <w:t> </w:t>
      </w:r>
    </w:p>
    <w:p w14:paraId="2F3FDC87" w14:textId="6676CA1C" w:rsidR="00E337A5" w:rsidRPr="00974947" w:rsidRDefault="00B40D66" w:rsidP="001670AD">
      <w:pPr>
        <w:rPr>
          <w:rFonts w:ascii="Arial" w:eastAsia="Arial" w:hAnsi="Arial" w:cs="Arial"/>
          <w:color w:val="2980B9"/>
          <w:sz w:val="28"/>
          <w:szCs w:val="28"/>
        </w:rPr>
      </w:pPr>
      <w:r>
        <w:rPr>
          <w:rFonts w:ascii="Arial" w:eastAsia="Arial" w:hAnsi="Arial" w:cs="Arial"/>
          <w:color w:val="2980B9"/>
          <w:sz w:val="28"/>
          <w:szCs w:val="28"/>
        </w:rPr>
        <w:lastRenderedPageBreak/>
        <w:t> </w:t>
      </w:r>
      <w:r>
        <w:rPr>
          <w:rFonts w:ascii="Arial" w:eastAsia="Arial" w:hAnsi="Arial" w:cs="Arial"/>
          <w:b/>
          <w:bCs/>
          <w:color w:val="2980B9"/>
          <w:sz w:val="28"/>
          <w:szCs w:val="28"/>
        </w:rPr>
        <w:t>A.1 Pokyny pre uchádzačov</w:t>
      </w:r>
      <w:r>
        <w:rPr>
          <w:rFonts w:ascii="Arial" w:eastAsia="Arial" w:hAnsi="Arial" w:cs="Arial"/>
          <w:b/>
          <w:bCs/>
          <w:sz w:val="20"/>
          <w:szCs w:val="20"/>
        </w:rPr>
        <w:t> </w:t>
      </w:r>
    </w:p>
    <w:p w14:paraId="3FFC0454" w14:textId="57053CE3" w:rsidR="00E337A5" w:rsidRDefault="00E337A5" w:rsidP="00974947">
      <w:pPr>
        <w:rPr>
          <w:rFonts w:ascii="Arial" w:eastAsia="Arial" w:hAnsi="Arial" w:cs="Arial"/>
          <w:b/>
          <w:bCs/>
          <w:sz w:val="20"/>
          <w:szCs w:val="20"/>
        </w:rPr>
      </w:pPr>
    </w:p>
    <w:p w14:paraId="657DF85E" w14:textId="77777777" w:rsidR="00974947" w:rsidRPr="00FF3A99" w:rsidRDefault="00974947" w:rsidP="00974947">
      <w:pPr>
        <w:jc w:val="both"/>
        <w:rPr>
          <w:rFonts w:ascii="Arial" w:hAnsi="Arial" w:cs="Arial"/>
          <w:sz w:val="20"/>
          <w:szCs w:val="20"/>
        </w:rPr>
      </w:pPr>
      <w:r w:rsidRPr="00FF3A99">
        <w:rPr>
          <w:rFonts w:ascii="Arial" w:hAnsi="Arial" w:cs="Arial"/>
          <w:sz w:val="20"/>
          <w:szCs w:val="20"/>
        </w:rPr>
        <w:t>Ak je v súťažných podkladoch uvedené „verejný obstarávateľ“, má sa na mysli Mesto Žilina.</w:t>
      </w:r>
    </w:p>
    <w:p w14:paraId="2CAE1447" w14:textId="77777777" w:rsidR="00974947" w:rsidRPr="00FF3A99" w:rsidRDefault="00974947" w:rsidP="00974947">
      <w:pPr>
        <w:rPr>
          <w:rFonts w:ascii="Arial" w:hAnsi="Arial" w:cs="Arial"/>
          <w:sz w:val="20"/>
          <w:szCs w:val="20"/>
        </w:rPr>
      </w:pPr>
    </w:p>
    <w:p w14:paraId="2D4CB160" w14:textId="77777777" w:rsidR="00974947" w:rsidRPr="00FF3A99" w:rsidRDefault="00974947" w:rsidP="00974947">
      <w:pPr>
        <w:jc w:val="both"/>
        <w:rPr>
          <w:rFonts w:ascii="Arial" w:hAnsi="Arial" w:cs="Arial"/>
          <w:sz w:val="20"/>
          <w:szCs w:val="20"/>
        </w:rPr>
      </w:pPr>
      <w:r w:rsidRPr="00FF3A99">
        <w:rPr>
          <w:rFonts w:ascii="Arial" w:hAnsi="Arial" w:cs="Arial"/>
          <w:sz w:val="20"/>
          <w:szCs w:val="20"/>
        </w:rPr>
        <w:t>Situácie a skutočnosti, ktoré môžu nastať v procese postupu zadávania zákazky, neupravené v týchto súťažných podkladoch, sa riadia príslušnými ustanoveniami zákona 343/2015 Z. Z. o verejnom obstarávaní a o zmene a doplnení niektorých zákonov v znení neskorších predpisov v platnom znení ku dňu vyhlásenia verejného obstarávania.</w:t>
      </w:r>
    </w:p>
    <w:p w14:paraId="7EFDB10B" w14:textId="77777777" w:rsidR="00974947" w:rsidRDefault="00974947" w:rsidP="00974947">
      <w:pPr>
        <w:rPr>
          <w:rFonts w:ascii="Calibri" w:eastAsia="Calibri" w:hAnsi="Calibri" w:cs="Calibri"/>
          <w:sz w:val="22"/>
          <w:szCs w:val="22"/>
        </w:rPr>
      </w:pPr>
    </w:p>
    <w:p w14:paraId="423EE9D3" w14:textId="77777777" w:rsidR="00E337A5" w:rsidRDefault="00B40D66">
      <w:pPr>
        <w:ind w:left="709"/>
        <w:jc w:val="center"/>
        <w:rPr>
          <w:rFonts w:ascii="Calibri" w:eastAsia="Calibri" w:hAnsi="Calibri" w:cs="Calibri"/>
          <w:sz w:val="22"/>
          <w:szCs w:val="22"/>
        </w:rPr>
      </w:pPr>
      <w:r>
        <w:rPr>
          <w:rFonts w:ascii="Arial" w:eastAsia="Arial" w:hAnsi="Arial" w:cs="Arial"/>
          <w:b/>
          <w:bCs/>
          <w:color w:val="2980B9"/>
        </w:rPr>
        <w:t>Časť I.</w:t>
      </w:r>
    </w:p>
    <w:p w14:paraId="029D1F4B" w14:textId="77777777" w:rsidR="00E337A5" w:rsidRDefault="00B40D66">
      <w:pPr>
        <w:ind w:left="709"/>
        <w:jc w:val="center"/>
        <w:rPr>
          <w:rFonts w:ascii="Calibri" w:eastAsia="Calibri" w:hAnsi="Calibri" w:cs="Calibri"/>
          <w:sz w:val="22"/>
          <w:szCs w:val="22"/>
        </w:rPr>
      </w:pPr>
      <w:r>
        <w:rPr>
          <w:rFonts w:ascii="Arial" w:eastAsia="Arial" w:hAnsi="Arial" w:cs="Arial"/>
          <w:b/>
          <w:bCs/>
        </w:rPr>
        <w:t> </w:t>
      </w:r>
      <w:r>
        <w:rPr>
          <w:rFonts w:ascii="Arial" w:eastAsia="Arial" w:hAnsi="Arial" w:cs="Arial"/>
          <w:b/>
          <w:bCs/>
          <w:color w:val="2980B9"/>
        </w:rPr>
        <w:t>Všeobecné informácie</w:t>
      </w:r>
    </w:p>
    <w:p w14:paraId="60C63957" w14:textId="77777777" w:rsidR="00E337A5" w:rsidRDefault="00B40D66">
      <w:pPr>
        <w:ind w:left="709"/>
        <w:rPr>
          <w:rFonts w:ascii="Calibri" w:eastAsia="Calibri" w:hAnsi="Calibri" w:cs="Calibri"/>
          <w:sz w:val="22"/>
          <w:szCs w:val="22"/>
        </w:rPr>
      </w:pPr>
      <w:r>
        <w:rPr>
          <w:rFonts w:ascii="Arial" w:eastAsia="Arial" w:hAnsi="Arial" w:cs="Arial"/>
          <w:b/>
          <w:bCs/>
          <w:sz w:val="20"/>
          <w:szCs w:val="20"/>
        </w:rPr>
        <w:t>  </w:t>
      </w:r>
    </w:p>
    <w:p w14:paraId="5A365ECC" w14:textId="1A368645" w:rsidR="00974947" w:rsidRDefault="00B40D66" w:rsidP="00974947">
      <w:pPr>
        <w:rPr>
          <w:rFonts w:ascii="Arial" w:eastAsia="Arial" w:hAnsi="Arial" w:cs="Arial"/>
          <w:b/>
          <w:bCs/>
          <w:sz w:val="20"/>
          <w:szCs w:val="20"/>
        </w:rPr>
      </w:pPr>
      <w:r>
        <w:rPr>
          <w:rFonts w:ascii="Arial" w:eastAsia="Arial" w:hAnsi="Arial" w:cs="Arial"/>
          <w:b/>
          <w:bCs/>
          <w:sz w:val="20"/>
          <w:szCs w:val="20"/>
        </w:rPr>
        <w:t xml:space="preserve">1. </w:t>
      </w:r>
      <w:r w:rsidR="00974947">
        <w:rPr>
          <w:rFonts w:ascii="Arial" w:eastAsia="Arial" w:hAnsi="Arial" w:cs="Arial"/>
          <w:b/>
          <w:bCs/>
          <w:sz w:val="20"/>
          <w:szCs w:val="20"/>
        </w:rPr>
        <w:t>Identifikácia verejného obstarávateľa</w:t>
      </w:r>
    </w:p>
    <w:p w14:paraId="540F3B63" w14:textId="07282CC5" w:rsidR="00974947" w:rsidRPr="00FF3A99" w:rsidRDefault="00974947" w:rsidP="00974947">
      <w:pPr>
        <w:ind w:firstLine="284"/>
        <w:rPr>
          <w:rFonts w:ascii="Arial" w:eastAsia="MS Mincho" w:hAnsi="Arial" w:cs="Arial"/>
          <w:b/>
          <w:sz w:val="20"/>
          <w:szCs w:val="20"/>
          <w:lang w:eastAsia="en-US"/>
        </w:rPr>
      </w:pPr>
      <w:r w:rsidRPr="00FF3A99">
        <w:rPr>
          <w:rFonts w:ascii="Arial" w:eastAsia="MS Mincho" w:hAnsi="Arial" w:cs="Arial"/>
          <w:sz w:val="20"/>
          <w:szCs w:val="20"/>
          <w:lang w:eastAsia="en-US"/>
        </w:rPr>
        <w:t xml:space="preserve">Názov: </w:t>
      </w:r>
      <w:r w:rsidRPr="00FF3A99">
        <w:rPr>
          <w:rFonts w:ascii="Arial" w:eastAsia="MS Mincho" w:hAnsi="Arial" w:cs="Arial"/>
          <w:sz w:val="20"/>
          <w:szCs w:val="20"/>
          <w:lang w:eastAsia="en-US"/>
        </w:rPr>
        <w:tab/>
      </w:r>
      <w:r w:rsidRPr="00FF3A99">
        <w:rPr>
          <w:rFonts w:ascii="Arial" w:eastAsia="MS Mincho" w:hAnsi="Arial" w:cs="Arial"/>
          <w:sz w:val="20"/>
          <w:szCs w:val="20"/>
          <w:lang w:eastAsia="en-US"/>
        </w:rPr>
        <w:tab/>
      </w:r>
      <w:r w:rsidRPr="00FF3A99">
        <w:rPr>
          <w:rFonts w:ascii="Arial" w:eastAsia="MS Mincho" w:hAnsi="Arial" w:cs="Arial"/>
          <w:sz w:val="20"/>
          <w:szCs w:val="20"/>
          <w:lang w:eastAsia="en-US"/>
        </w:rPr>
        <w:tab/>
      </w:r>
      <w:r w:rsidRPr="00FF3A99">
        <w:rPr>
          <w:rFonts w:ascii="Arial" w:eastAsia="MS Mincho" w:hAnsi="Arial" w:cs="Arial"/>
          <w:b/>
          <w:sz w:val="20"/>
          <w:szCs w:val="20"/>
          <w:lang w:eastAsia="en-US"/>
        </w:rPr>
        <w:t>Mesto Žilina</w:t>
      </w:r>
    </w:p>
    <w:p w14:paraId="676614C3" w14:textId="192A604F" w:rsidR="00974947" w:rsidRPr="00FF3A99" w:rsidRDefault="00974947" w:rsidP="00974947">
      <w:pPr>
        <w:ind w:firstLine="284"/>
        <w:rPr>
          <w:rFonts w:ascii="Arial" w:eastAsia="MS Mincho" w:hAnsi="Arial" w:cs="Arial"/>
          <w:sz w:val="20"/>
          <w:szCs w:val="20"/>
          <w:lang w:eastAsia="en-US"/>
        </w:rPr>
      </w:pPr>
      <w:r w:rsidRPr="00FF3A99">
        <w:rPr>
          <w:rFonts w:ascii="Arial" w:eastAsia="MS Mincho" w:hAnsi="Arial" w:cs="Arial"/>
          <w:sz w:val="20"/>
          <w:szCs w:val="20"/>
          <w:lang w:eastAsia="en-US"/>
        </w:rPr>
        <w:t>Sídlo:</w:t>
      </w:r>
      <w:r w:rsidRPr="00FF3A99">
        <w:rPr>
          <w:rFonts w:ascii="Arial" w:eastAsia="MS Mincho" w:hAnsi="Arial" w:cs="Arial"/>
          <w:sz w:val="20"/>
          <w:szCs w:val="20"/>
          <w:lang w:eastAsia="en-US"/>
        </w:rPr>
        <w:tab/>
      </w:r>
      <w:r w:rsidRPr="00FF3A99">
        <w:rPr>
          <w:rFonts w:ascii="Arial" w:eastAsia="MS Mincho" w:hAnsi="Arial" w:cs="Arial"/>
          <w:sz w:val="20"/>
          <w:szCs w:val="20"/>
          <w:lang w:eastAsia="en-US"/>
        </w:rPr>
        <w:tab/>
      </w:r>
      <w:r w:rsidRPr="00FF3A99">
        <w:rPr>
          <w:rFonts w:ascii="Arial" w:eastAsia="MS Mincho" w:hAnsi="Arial" w:cs="Arial"/>
          <w:sz w:val="20"/>
          <w:szCs w:val="20"/>
          <w:lang w:eastAsia="en-US"/>
        </w:rPr>
        <w:tab/>
        <w:t>Námestie obetí komunizmu 1, 011 31 Žilina</w:t>
      </w:r>
    </w:p>
    <w:p w14:paraId="523767D6" w14:textId="3F60EEC9" w:rsidR="00974947" w:rsidRPr="00FF3A99" w:rsidRDefault="00974947" w:rsidP="00974947">
      <w:pPr>
        <w:ind w:firstLine="284"/>
        <w:rPr>
          <w:rFonts w:ascii="Arial" w:eastAsia="MS Mincho" w:hAnsi="Arial" w:cs="Arial"/>
          <w:sz w:val="20"/>
          <w:szCs w:val="20"/>
          <w:lang w:eastAsia="en-US"/>
        </w:rPr>
      </w:pPr>
      <w:r w:rsidRPr="00FF3A99">
        <w:rPr>
          <w:rFonts w:ascii="Arial" w:eastAsia="MS Mincho" w:hAnsi="Arial" w:cs="Arial"/>
          <w:sz w:val="20"/>
          <w:szCs w:val="20"/>
          <w:lang w:eastAsia="en-US"/>
        </w:rPr>
        <w:t>IČO:</w:t>
      </w:r>
      <w:r w:rsidRPr="00FF3A99">
        <w:rPr>
          <w:rFonts w:ascii="Arial" w:eastAsia="MS Mincho" w:hAnsi="Arial" w:cs="Arial"/>
          <w:sz w:val="20"/>
          <w:szCs w:val="20"/>
          <w:lang w:eastAsia="en-US"/>
        </w:rPr>
        <w:tab/>
      </w:r>
      <w:r w:rsidRPr="00FF3A99">
        <w:rPr>
          <w:rFonts w:ascii="Arial" w:eastAsia="MS Mincho" w:hAnsi="Arial" w:cs="Arial"/>
          <w:sz w:val="20"/>
          <w:szCs w:val="20"/>
          <w:lang w:eastAsia="en-US"/>
        </w:rPr>
        <w:tab/>
      </w:r>
      <w:r w:rsidRPr="00FF3A99">
        <w:rPr>
          <w:rFonts w:ascii="Arial" w:eastAsia="MS Mincho" w:hAnsi="Arial" w:cs="Arial"/>
          <w:sz w:val="20"/>
          <w:szCs w:val="20"/>
          <w:lang w:eastAsia="en-US"/>
        </w:rPr>
        <w:tab/>
      </w:r>
      <w:r w:rsidR="00FF3A99">
        <w:rPr>
          <w:rFonts w:ascii="Arial" w:eastAsia="MS Mincho" w:hAnsi="Arial" w:cs="Arial"/>
          <w:sz w:val="20"/>
          <w:szCs w:val="20"/>
          <w:lang w:eastAsia="en-US"/>
        </w:rPr>
        <w:tab/>
      </w:r>
      <w:r w:rsidRPr="00FF3A99">
        <w:rPr>
          <w:rFonts w:ascii="Arial" w:eastAsia="MS Mincho" w:hAnsi="Arial" w:cs="Arial"/>
          <w:sz w:val="20"/>
          <w:szCs w:val="20"/>
          <w:lang w:eastAsia="en-US"/>
        </w:rPr>
        <w:t>00321796</w:t>
      </w:r>
    </w:p>
    <w:p w14:paraId="32976545" w14:textId="77777777" w:rsidR="00974947" w:rsidRPr="00FF3A99" w:rsidRDefault="00974947" w:rsidP="00974947">
      <w:pPr>
        <w:rPr>
          <w:rFonts w:ascii="Arial" w:eastAsia="MS Mincho" w:hAnsi="Arial" w:cs="Arial"/>
          <w:sz w:val="20"/>
          <w:szCs w:val="20"/>
          <w:lang w:eastAsia="en-US"/>
        </w:rPr>
      </w:pPr>
    </w:p>
    <w:p w14:paraId="7514CA73" w14:textId="77777777" w:rsidR="00974947" w:rsidRPr="00FF3A99" w:rsidRDefault="00974947" w:rsidP="00974947">
      <w:pPr>
        <w:ind w:firstLine="284"/>
        <w:rPr>
          <w:rFonts w:ascii="Arial" w:eastAsia="MS Mincho" w:hAnsi="Arial" w:cs="Arial"/>
          <w:sz w:val="20"/>
          <w:szCs w:val="20"/>
          <w:lang w:eastAsia="en-US"/>
        </w:rPr>
      </w:pPr>
      <w:r w:rsidRPr="00FF3A99">
        <w:rPr>
          <w:rFonts w:ascii="Arial" w:eastAsia="Arial" w:hAnsi="Arial" w:cs="Arial"/>
          <w:bCs/>
          <w:sz w:val="20"/>
          <w:szCs w:val="20"/>
        </w:rPr>
        <w:t>Kontaktné</w:t>
      </w:r>
      <w:r w:rsidRPr="00FF3A99">
        <w:rPr>
          <w:rFonts w:ascii="Arial" w:eastAsia="MS Mincho" w:hAnsi="Arial" w:cs="Arial"/>
          <w:sz w:val="20"/>
          <w:szCs w:val="20"/>
          <w:lang w:eastAsia="en-US"/>
        </w:rPr>
        <w:t xml:space="preserve"> údaje pre VO: </w:t>
      </w:r>
      <w:r w:rsidRPr="00FF3A99">
        <w:rPr>
          <w:rFonts w:ascii="Arial" w:eastAsia="MS Mincho" w:hAnsi="Arial" w:cs="Arial"/>
          <w:sz w:val="20"/>
          <w:szCs w:val="20"/>
          <w:lang w:eastAsia="en-US"/>
        </w:rPr>
        <w:tab/>
        <w:t>Enixa, s.r.o., Ľudovíta Štúra 917, 013 03 Varín</w:t>
      </w:r>
    </w:p>
    <w:p w14:paraId="39A79B6F" w14:textId="77777777" w:rsidR="00974947" w:rsidRPr="00FF3A99" w:rsidRDefault="00974947" w:rsidP="00974947">
      <w:pPr>
        <w:ind w:left="2160" w:firstLine="720"/>
        <w:rPr>
          <w:rFonts w:ascii="Arial" w:eastAsia="MS Mincho" w:hAnsi="Arial" w:cs="Arial"/>
          <w:sz w:val="20"/>
          <w:szCs w:val="20"/>
          <w:lang w:eastAsia="en-US"/>
        </w:rPr>
      </w:pPr>
      <w:r w:rsidRPr="00FF3A99">
        <w:rPr>
          <w:rFonts w:ascii="Arial" w:eastAsia="MS Mincho" w:hAnsi="Arial" w:cs="Arial"/>
          <w:sz w:val="20"/>
          <w:szCs w:val="20"/>
          <w:lang w:eastAsia="en-US"/>
        </w:rPr>
        <w:t>Ing. Beáta Topoľská</w:t>
      </w:r>
    </w:p>
    <w:p w14:paraId="6E02BC53" w14:textId="77777777" w:rsidR="00974947" w:rsidRPr="00FF3A99" w:rsidRDefault="00974947" w:rsidP="00974947">
      <w:pPr>
        <w:ind w:left="2160" w:firstLine="720"/>
        <w:rPr>
          <w:rFonts w:ascii="Arial" w:eastAsia="MS Mincho" w:hAnsi="Arial" w:cs="Arial"/>
          <w:sz w:val="20"/>
          <w:szCs w:val="20"/>
          <w:lang w:eastAsia="en-US"/>
        </w:rPr>
      </w:pPr>
      <w:r w:rsidRPr="00FF3A99">
        <w:rPr>
          <w:rFonts w:ascii="Arial" w:eastAsia="MS Mincho" w:hAnsi="Arial" w:cs="Arial"/>
          <w:sz w:val="20"/>
          <w:szCs w:val="20"/>
          <w:lang w:eastAsia="en-US"/>
        </w:rPr>
        <w:t>mobil:  + 421 0903373414</w:t>
      </w:r>
    </w:p>
    <w:p w14:paraId="79FFB588" w14:textId="77777777" w:rsidR="00974947" w:rsidRPr="00FF3A99" w:rsidRDefault="00974947" w:rsidP="00974947">
      <w:pPr>
        <w:ind w:left="2160" w:firstLine="720"/>
        <w:rPr>
          <w:rFonts w:ascii="Arial" w:eastAsia="MS Mincho" w:hAnsi="Arial" w:cs="Arial"/>
          <w:sz w:val="20"/>
          <w:szCs w:val="20"/>
          <w:lang w:eastAsia="en-US"/>
        </w:rPr>
      </w:pPr>
      <w:r w:rsidRPr="00FF3A99">
        <w:rPr>
          <w:rFonts w:ascii="Arial" w:eastAsia="MS Mincho" w:hAnsi="Arial" w:cs="Arial"/>
          <w:sz w:val="20"/>
          <w:szCs w:val="20"/>
          <w:lang w:eastAsia="en-US"/>
        </w:rPr>
        <w:t>e-mail: enixasro@gmail.com</w:t>
      </w:r>
    </w:p>
    <w:p w14:paraId="35DE97E4" w14:textId="4E70AFA5" w:rsidR="00E337A5" w:rsidRDefault="00B40D66" w:rsidP="00974947">
      <w:pPr>
        <w:rPr>
          <w:rFonts w:ascii="Calibri" w:eastAsia="Calibri" w:hAnsi="Calibri" w:cs="Calibri"/>
          <w:sz w:val="22"/>
          <w:szCs w:val="22"/>
        </w:rPr>
      </w:pPr>
      <w:r>
        <w:rPr>
          <w:rFonts w:ascii="Calibri" w:eastAsia="Calibri" w:hAnsi="Calibri" w:cs="Calibri"/>
          <w:sz w:val="22"/>
        </w:rPr>
        <w:t> </w:t>
      </w:r>
    </w:p>
    <w:p w14:paraId="3775E13E" w14:textId="77777777" w:rsidR="00E337A5" w:rsidRDefault="00B40D66">
      <w:pPr>
        <w:rPr>
          <w:rFonts w:ascii="Calibri" w:eastAsia="Calibri" w:hAnsi="Calibri" w:cs="Calibri"/>
          <w:sz w:val="22"/>
          <w:szCs w:val="22"/>
        </w:rPr>
      </w:pPr>
      <w:r>
        <w:rPr>
          <w:rFonts w:ascii="Arial" w:eastAsia="Arial" w:hAnsi="Arial" w:cs="Arial"/>
          <w:b/>
          <w:bCs/>
          <w:sz w:val="20"/>
          <w:szCs w:val="20"/>
        </w:rPr>
        <w:t>2.Predmet zákazky</w:t>
      </w:r>
    </w:p>
    <w:p w14:paraId="404ED214" w14:textId="4593847F" w:rsidR="00E337A5" w:rsidRDefault="00B40D66" w:rsidP="00974947">
      <w:pPr>
        <w:jc w:val="both"/>
        <w:rPr>
          <w:rFonts w:ascii="Arial" w:eastAsia="Arial" w:hAnsi="Arial" w:cs="Arial"/>
          <w:b/>
          <w:bCs/>
          <w:sz w:val="20"/>
          <w:szCs w:val="20"/>
        </w:rPr>
      </w:pPr>
      <w:r>
        <w:rPr>
          <w:rFonts w:ascii="Arial" w:eastAsia="Arial" w:hAnsi="Arial" w:cs="Arial"/>
          <w:sz w:val="20"/>
          <w:szCs w:val="20"/>
        </w:rPr>
        <w:t>2.1 Názov predmetu zákazky</w:t>
      </w:r>
      <w:r>
        <w:rPr>
          <w:rFonts w:ascii="Arial" w:eastAsia="Arial" w:hAnsi="Arial" w:cs="Arial"/>
          <w:b/>
          <w:bCs/>
          <w:sz w:val="20"/>
          <w:szCs w:val="20"/>
        </w:rPr>
        <w:t xml:space="preserve">: </w:t>
      </w:r>
      <w:proofErr w:type="spellStart"/>
      <w:r w:rsidR="00974947" w:rsidRPr="00974947">
        <w:rPr>
          <w:rFonts w:ascii="Arial" w:eastAsia="Arial" w:hAnsi="Arial" w:cs="Arial"/>
          <w:b/>
          <w:bCs/>
          <w:sz w:val="20"/>
          <w:szCs w:val="20"/>
        </w:rPr>
        <w:t>Výruby</w:t>
      </w:r>
      <w:proofErr w:type="spellEnd"/>
      <w:r w:rsidR="00974947" w:rsidRPr="00974947">
        <w:rPr>
          <w:rFonts w:ascii="Arial" w:eastAsia="Arial" w:hAnsi="Arial" w:cs="Arial"/>
          <w:b/>
          <w:bCs/>
          <w:sz w:val="20"/>
          <w:szCs w:val="20"/>
        </w:rPr>
        <w:t xml:space="preserve">, frézovanie, </w:t>
      </w:r>
      <w:proofErr w:type="spellStart"/>
      <w:r w:rsidR="00974947" w:rsidRPr="00974947">
        <w:rPr>
          <w:rFonts w:ascii="Arial" w:eastAsia="Arial" w:hAnsi="Arial" w:cs="Arial"/>
          <w:b/>
          <w:bCs/>
          <w:sz w:val="20"/>
          <w:szCs w:val="20"/>
        </w:rPr>
        <w:t>orezy</w:t>
      </w:r>
      <w:proofErr w:type="spellEnd"/>
      <w:r w:rsidR="00974947" w:rsidRPr="00974947">
        <w:rPr>
          <w:rFonts w:ascii="Arial" w:eastAsia="Arial" w:hAnsi="Arial" w:cs="Arial"/>
          <w:b/>
          <w:bCs/>
          <w:sz w:val="20"/>
          <w:szCs w:val="20"/>
        </w:rPr>
        <w:t xml:space="preserve">, </w:t>
      </w:r>
      <w:proofErr w:type="spellStart"/>
      <w:r w:rsidR="00974947" w:rsidRPr="00974947">
        <w:rPr>
          <w:rFonts w:ascii="Arial" w:eastAsia="Arial" w:hAnsi="Arial" w:cs="Arial"/>
          <w:b/>
          <w:bCs/>
          <w:sz w:val="20"/>
          <w:szCs w:val="20"/>
        </w:rPr>
        <w:t>presadba</w:t>
      </w:r>
      <w:proofErr w:type="spellEnd"/>
      <w:r w:rsidR="00974947" w:rsidRPr="00974947">
        <w:rPr>
          <w:rFonts w:ascii="Arial" w:eastAsia="Arial" w:hAnsi="Arial" w:cs="Arial"/>
          <w:b/>
          <w:bCs/>
          <w:sz w:val="20"/>
          <w:szCs w:val="20"/>
        </w:rPr>
        <w:t xml:space="preserve"> krov a </w:t>
      </w:r>
      <w:proofErr w:type="spellStart"/>
      <w:r w:rsidR="00974947" w:rsidRPr="00974947">
        <w:rPr>
          <w:rFonts w:ascii="Arial" w:eastAsia="Arial" w:hAnsi="Arial" w:cs="Arial"/>
          <w:b/>
          <w:bCs/>
          <w:sz w:val="20"/>
          <w:szCs w:val="20"/>
        </w:rPr>
        <w:t>arboristické</w:t>
      </w:r>
      <w:proofErr w:type="spellEnd"/>
      <w:r w:rsidR="00974947" w:rsidRPr="00974947">
        <w:rPr>
          <w:rFonts w:ascii="Arial" w:eastAsia="Arial" w:hAnsi="Arial" w:cs="Arial"/>
          <w:b/>
          <w:bCs/>
          <w:sz w:val="20"/>
          <w:szCs w:val="20"/>
        </w:rPr>
        <w:t xml:space="preserve"> ošetrenie </w:t>
      </w:r>
      <w:proofErr w:type="spellStart"/>
      <w:r w:rsidR="00974947" w:rsidRPr="00974947">
        <w:rPr>
          <w:rFonts w:ascii="Arial" w:eastAsia="Arial" w:hAnsi="Arial" w:cs="Arial"/>
          <w:b/>
          <w:bCs/>
          <w:sz w:val="20"/>
          <w:szCs w:val="20"/>
        </w:rPr>
        <w:t>dospelých</w:t>
      </w:r>
      <w:proofErr w:type="spellEnd"/>
      <w:r w:rsidR="00974947" w:rsidRPr="00974947">
        <w:rPr>
          <w:rFonts w:ascii="Arial" w:eastAsia="Arial" w:hAnsi="Arial" w:cs="Arial"/>
          <w:b/>
          <w:bCs/>
          <w:sz w:val="20"/>
          <w:szCs w:val="20"/>
        </w:rPr>
        <w:t xml:space="preserve"> drevín v meste Žilina</w:t>
      </w:r>
    </w:p>
    <w:p w14:paraId="474EDFA4" w14:textId="77777777" w:rsidR="00974947" w:rsidRDefault="00974947">
      <w:pPr>
        <w:ind w:left="600"/>
        <w:jc w:val="both"/>
        <w:rPr>
          <w:rFonts w:ascii="Calibri" w:eastAsia="Calibri" w:hAnsi="Calibri" w:cs="Calibri"/>
          <w:sz w:val="22"/>
          <w:szCs w:val="22"/>
        </w:rPr>
      </w:pPr>
    </w:p>
    <w:p w14:paraId="2ADE18D7" w14:textId="4A1C2B6B" w:rsidR="00E337A5" w:rsidRDefault="00B40D66" w:rsidP="00974947">
      <w:pPr>
        <w:jc w:val="both"/>
        <w:rPr>
          <w:rFonts w:ascii="Calibri" w:eastAsia="Calibri" w:hAnsi="Calibri" w:cs="Calibri"/>
          <w:sz w:val="22"/>
          <w:szCs w:val="22"/>
        </w:rPr>
      </w:pPr>
      <w:r>
        <w:rPr>
          <w:rFonts w:ascii="Arial" w:eastAsia="Arial" w:hAnsi="Arial" w:cs="Arial"/>
          <w:sz w:val="20"/>
          <w:szCs w:val="20"/>
        </w:rPr>
        <w:t>2.2 Číselný kód pre hlavný predmet a doplňujúce predmety zákazky z Hlavného slovníka, (CPV):</w:t>
      </w:r>
    </w:p>
    <w:p w14:paraId="256BC633" w14:textId="297E0066" w:rsidR="00E337A5" w:rsidRDefault="00974947" w:rsidP="00974947">
      <w:pPr>
        <w:jc w:val="both"/>
        <w:rPr>
          <w:rFonts w:ascii="Arial" w:eastAsia="Arial" w:hAnsi="Arial" w:cs="Arial"/>
          <w:sz w:val="20"/>
          <w:szCs w:val="20"/>
        </w:rPr>
      </w:pPr>
      <w:r w:rsidRPr="00974947">
        <w:rPr>
          <w:rFonts w:ascii="Arial" w:eastAsia="Arial" w:hAnsi="Arial" w:cs="Arial"/>
          <w:sz w:val="20"/>
          <w:szCs w:val="20"/>
        </w:rPr>
        <w:t xml:space="preserve">77000000 Poľnohospodárske, lesnícke, záhradnícke služby a služby v oblasti </w:t>
      </w:r>
      <w:proofErr w:type="spellStart"/>
      <w:r w:rsidRPr="00974947">
        <w:rPr>
          <w:rFonts w:ascii="Arial" w:eastAsia="Arial" w:hAnsi="Arial" w:cs="Arial"/>
          <w:sz w:val="20"/>
          <w:szCs w:val="20"/>
        </w:rPr>
        <w:t>akvakultúry</w:t>
      </w:r>
      <w:proofErr w:type="spellEnd"/>
      <w:r w:rsidRPr="00974947">
        <w:rPr>
          <w:rFonts w:ascii="Arial" w:eastAsia="Arial" w:hAnsi="Arial" w:cs="Arial"/>
          <w:sz w:val="20"/>
          <w:szCs w:val="20"/>
        </w:rPr>
        <w:t xml:space="preserve"> a</w:t>
      </w:r>
      <w:r>
        <w:rPr>
          <w:rFonts w:ascii="Arial" w:eastAsia="Arial" w:hAnsi="Arial" w:cs="Arial"/>
          <w:sz w:val="20"/>
          <w:szCs w:val="20"/>
        </w:rPr>
        <w:t> </w:t>
      </w:r>
      <w:r w:rsidRPr="00974947">
        <w:rPr>
          <w:rFonts w:ascii="Arial" w:eastAsia="Arial" w:hAnsi="Arial" w:cs="Arial"/>
          <w:sz w:val="20"/>
          <w:szCs w:val="20"/>
        </w:rPr>
        <w:t>včelárstva</w:t>
      </w:r>
      <w:r>
        <w:rPr>
          <w:rFonts w:ascii="Arial" w:eastAsia="Arial" w:hAnsi="Arial" w:cs="Arial"/>
          <w:sz w:val="20"/>
          <w:szCs w:val="20"/>
        </w:rPr>
        <w:t xml:space="preserve">, </w:t>
      </w:r>
    </w:p>
    <w:p w14:paraId="42E22147" w14:textId="77777777" w:rsidR="00974947" w:rsidRPr="00974947" w:rsidRDefault="00974947" w:rsidP="00974947">
      <w:pPr>
        <w:jc w:val="both"/>
        <w:rPr>
          <w:rFonts w:ascii="Arial" w:eastAsia="Arial" w:hAnsi="Arial" w:cs="Arial"/>
          <w:sz w:val="20"/>
          <w:szCs w:val="20"/>
        </w:rPr>
      </w:pPr>
      <w:r w:rsidRPr="00974947">
        <w:rPr>
          <w:rFonts w:ascii="Arial" w:eastAsia="Arial" w:hAnsi="Arial" w:cs="Arial"/>
          <w:sz w:val="20"/>
          <w:szCs w:val="20"/>
        </w:rPr>
        <w:t>77300000 Záhradnícke služby</w:t>
      </w:r>
    </w:p>
    <w:p w14:paraId="61E21B66" w14:textId="78238A70" w:rsidR="00974947" w:rsidRPr="00974947" w:rsidRDefault="00974947" w:rsidP="00974947">
      <w:pPr>
        <w:jc w:val="both"/>
        <w:rPr>
          <w:rFonts w:ascii="Arial" w:eastAsia="Arial" w:hAnsi="Arial" w:cs="Arial"/>
          <w:sz w:val="20"/>
          <w:szCs w:val="20"/>
        </w:rPr>
      </w:pPr>
      <w:r w:rsidRPr="00974947">
        <w:rPr>
          <w:rFonts w:ascii="Arial" w:eastAsia="Arial" w:hAnsi="Arial" w:cs="Arial"/>
          <w:sz w:val="20"/>
          <w:szCs w:val="20"/>
        </w:rPr>
        <w:t xml:space="preserve">77342000 Orezávanie </w:t>
      </w:r>
      <w:proofErr w:type="spellStart"/>
      <w:r w:rsidRPr="00974947">
        <w:rPr>
          <w:rFonts w:ascii="Arial" w:eastAsia="Arial" w:hAnsi="Arial" w:cs="Arial"/>
          <w:sz w:val="20"/>
          <w:szCs w:val="20"/>
        </w:rPr>
        <w:t>živých</w:t>
      </w:r>
      <w:proofErr w:type="spellEnd"/>
      <w:r w:rsidRPr="00974947">
        <w:rPr>
          <w:rFonts w:ascii="Arial" w:eastAsia="Arial" w:hAnsi="Arial" w:cs="Arial"/>
          <w:sz w:val="20"/>
          <w:szCs w:val="20"/>
        </w:rPr>
        <w:t xml:space="preserve"> plotov</w:t>
      </w:r>
    </w:p>
    <w:p w14:paraId="469EECD5" w14:textId="77777777" w:rsidR="009A0E9A" w:rsidRDefault="009A0E9A">
      <w:pPr>
        <w:ind w:left="600"/>
        <w:jc w:val="both"/>
        <w:rPr>
          <w:rFonts w:ascii="Arial" w:eastAsia="Arial" w:hAnsi="Arial" w:cs="Arial"/>
          <w:sz w:val="20"/>
          <w:szCs w:val="20"/>
        </w:rPr>
      </w:pPr>
    </w:p>
    <w:p w14:paraId="0759A39F" w14:textId="5DC41678" w:rsidR="00E337A5" w:rsidRDefault="00B40D66" w:rsidP="00974947">
      <w:pPr>
        <w:jc w:val="both"/>
        <w:rPr>
          <w:rFonts w:ascii="Calibri" w:eastAsia="Calibri" w:hAnsi="Calibri" w:cs="Calibri"/>
          <w:sz w:val="22"/>
          <w:szCs w:val="22"/>
        </w:rPr>
      </w:pPr>
      <w:r>
        <w:rPr>
          <w:rFonts w:ascii="Arial" w:eastAsia="Arial" w:hAnsi="Arial" w:cs="Arial"/>
          <w:sz w:val="20"/>
          <w:szCs w:val="20"/>
        </w:rPr>
        <w:t>2.3  V zmysle § 3 ods. 5 zákona (ďalej aj zákon o verejnom obstarávaní) sa týmto obstarávaním zadáva civilná zákazka (ďalej len zákazka).</w:t>
      </w:r>
    </w:p>
    <w:p w14:paraId="440CD9A9" w14:textId="77777777" w:rsidR="00974947" w:rsidRDefault="00B40D66" w:rsidP="00974947">
      <w:pPr>
        <w:jc w:val="both"/>
        <w:rPr>
          <w:rFonts w:ascii="Arial" w:eastAsia="Arial" w:hAnsi="Arial" w:cs="Arial"/>
          <w:sz w:val="20"/>
          <w:szCs w:val="20"/>
        </w:rPr>
      </w:pPr>
      <w:r>
        <w:rPr>
          <w:rFonts w:ascii="Arial" w:eastAsia="Arial" w:hAnsi="Arial" w:cs="Arial"/>
          <w:sz w:val="20"/>
          <w:szCs w:val="20"/>
        </w:rPr>
        <w:t xml:space="preserve">2.4 Predmet zákazky: </w:t>
      </w:r>
      <w:r w:rsidR="00974947" w:rsidRPr="00974947">
        <w:rPr>
          <w:rFonts w:ascii="Arial" w:eastAsia="Arial" w:hAnsi="Arial" w:cs="Arial"/>
          <w:sz w:val="20"/>
          <w:szCs w:val="20"/>
        </w:rPr>
        <w:t xml:space="preserve">Predmetom zákazky sú služby. </w:t>
      </w:r>
    </w:p>
    <w:p w14:paraId="6053F074" w14:textId="70BDFFD7" w:rsidR="00974947" w:rsidRPr="00974947" w:rsidRDefault="00974947" w:rsidP="00974947">
      <w:pPr>
        <w:jc w:val="both"/>
        <w:rPr>
          <w:rFonts w:ascii="Arial" w:eastAsia="Arial" w:hAnsi="Arial" w:cs="Arial"/>
          <w:sz w:val="20"/>
          <w:szCs w:val="20"/>
        </w:rPr>
      </w:pPr>
      <w:r w:rsidRPr="00974947">
        <w:rPr>
          <w:rFonts w:ascii="Arial" w:eastAsia="Arial" w:hAnsi="Arial" w:cs="Arial"/>
          <w:sz w:val="20"/>
          <w:szCs w:val="20"/>
        </w:rPr>
        <w:t>Zákazka sa delí na 2 samostatné časti:</w:t>
      </w:r>
    </w:p>
    <w:p w14:paraId="0F3C75A6" w14:textId="77777777" w:rsidR="00974947" w:rsidRPr="00974947" w:rsidRDefault="00974947" w:rsidP="00974947">
      <w:pPr>
        <w:jc w:val="both"/>
        <w:rPr>
          <w:rFonts w:ascii="Arial" w:eastAsia="Arial" w:hAnsi="Arial" w:cs="Arial"/>
          <w:sz w:val="20"/>
          <w:szCs w:val="20"/>
        </w:rPr>
      </w:pPr>
      <w:r w:rsidRPr="00974947">
        <w:rPr>
          <w:rFonts w:ascii="Arial" w:eastAsia="Arial" w:hAnsi="Arial" w:cs="Arial"/>
          <w:sz w:val="20"/>
          <w:szCs w:val="20"/>
        </w:rPr>
        <w:t xml:space="preserve">- časť 1 zákazky: </w:t>
      </w:r>
      <w:proofErr w:type="spellStart"/>
      <w:r w:rsidRPr="00974947">
        <w:rPr>
          <w:rFonts w:ascii="Arial" w:eastAsia="Arial" w:hAnsi="Arial" w:cs="Arial"/>
          <w:sz w:val="20"/>
          <w:szCs w:val="20"/>
        </w:rPr>
        <w:t>Výruby</w:t>
      </w:r>
      <w:proofErr w:type="spellEnd"/>
      <w:r w:rsidRPr="00974947">
        <w:rPr>
          <w:rFonts w:ascii="Arial" w:eastAsia="Arial" w:hAnsi="Arial" w:cs="Arial"/>
          <w:sz w:val="20"/>
          <w:szCs w:val="20"/>
        </w:rPr>
        <w:t xml:space="preserve">, frézovanie, </w:t>
      </w:r>
      <w:proofErr w:type="spellStart"/>
      <w:r w:rsidRPr="00974947">
        <w:rPr>
          <w:rFonts w:ascii="Arial" w:eastAsia="Arial" w:hAnsi="Arial" w:cs="Arial"/>
          <w:sz w:val="20"/>
          <w:szCs w:val="20"/>
        </w:rPr>
        <w:t>orezy</w:t>
      </w:r>
      <w:proofErr w:type="spellEnd"/>
      <w:r w:rsidRPr="00974947">
        <w:rPr>
          <w:rFonts w:ascii="Arial" w:eastAsia="Arial" w:hAnsi="Arial" w:cs="Arial"/>
          <w:sz w:val="20"/>
          <w:szCs w:val="20"/>
        </w:rPr>
        <w:t xml:space="preserve">, </w:t>
      </w:r>
      <w:proofErr w:type="spellStart"/>
      <w:r w:rsidRPr="00974947">
        <w:rPr>
          <w:rFonts w:ascii="Arial" w:eastAsia="Arial" w:hAnsi="Arial" w:cs="Arial"/>
          <w:sz w:val="20"/>
          <w:szCs w:val="20"/>
        </w:rPr>
        <w:t>presadba</w:t>
      </w:r>
      <w:proofErr w:type="spellEnd"/>
      <w:r w:rsidRPr="00974947">
        <w:rPr>
          <w:rFonts w:ascii="Arial" w:eastAsia="Arial" w:hAnsi="Arial" w:cs="Arial"/>
          <w:sz w:val="20"/>
          <w:szCs w:val="20"/>
        </w:rPr>
        <w:t xml:space="preserve"> krov v meste Žilina,</w:t>
      </w:r>
    </w:p>
    <w:p w14:paraId="72BCD72D" w14:textId="77777777" w:rsidR="00974947" w:rsidRDefault="00974947" w:rsidP="00974947">
      <w:pPr>
        <w:jc w:val="both"/>
        <w:rPr>
          <w:rFonts w:ascii="Arial" w:eastAsia="Arial" w:hAnsi="Arial" w:cs="Arial"/>
          <w:sz w:val="20"/>
          <w:szCs w:val="20"/>
        </w:rPr>
      </w:pPr>
      <w:r w:rsidRPr="00974947">
        <w:rPr>
          <w:rFonts w:ascii="Arial" w:eastAsia="Arial" w:hAnsi="Arial" w:cs="Arial"/>
          <w:sz w:val="20"/>
          <w:szCs w:val="20"/>
        </w:rPr>
        <w:t xml:space="preserve">- časť 2 zákazky: </w:t>
      </w:r>
      <w:proofErr w:type="spellStart"/>
      <w:r w:rsidRPr="00974947">
        <w:rPr>
          <w:rFonts w:ascii="Arial" w:eastAsia="Arial" w:hAnsi="Arial" w:cs="Arial"/>
          <w:sz w:val="20"/>
          <w:szCs w:val="20"/>
        </w:rPr>
        <w:t>Arboristické</w:t>
      </w:r>
      <w:proofErr w:type="spellEnd"/>
      <w:r w:rsidRPr="00974947">
        <w:rPr>
          <w:rFonts w:ascii="Arial" w:eastAsia="Arial" w:hAnsi="Arial" w:cs="Arial"/>
          <w:sz w:val="20"/>
          <w:szCs w:val="20"/>
        </w:rPr>
        <w:t xml:space="preserve"> ošetrenie </w:t>
      </w:r>
      <w:proofErr w:type="spellStart"/>
      <w:r w:rsidRPr="00974947">
        <w:rPr>
          <w:rFonts w:ascii="Arial" w:eastAsia="Arial" w:hAnsi="Arial" w:cs="Arial"/>
          <w:sz w:val="20"/>
          <w:szCs w:val="20"/>
        </w:rPr>
        <w:t>dospelých</w:t>
      </w:r>
      <w:proofErr w:type="spellEnd"/>
      <w:r w:rsidRPr="00974947">
        <w:rPr>
          <w:rFonts w:ascii="Arial" w:eastAsia="Arial" w:hAnsi="Arial" w:cs="Arial"/>
          <w:sz w:val="20"/>
          <w:szCs w:val="20"/>
        </w:rPr>
        <w:t xml:space="preserve"> drevín v meste Žilina.</w:t>
      </w:r>
    </w:p>
    <w:p w14:paraId="73425A26" w14:textId="4D83F9A7" w:rsidR="00E337A5" w:rsidRDefault="00B40D66" w:rsidP="00974947">
      <w:pPr>
        <w:jc w:val="both"/>
        <w:rPr>
          <w:rFonts w:ascii="Arial" w:eastAsia="Arial" w:hAnsi="Arial" w:cs="Arial"/>
          <w:sz w:val="20"/>
          <w:szCs w:val="20"/>
        </w:rPr>
      </w:pPr>
      <w:r>
        <w:rPr>
          <w:rFonts w:ascii="Arial" w:eastAsia="Arial" w:hAnsi="Arial" w:cs="Arial"/>
          <w:sz w:val="20"/>
          <w:szCs w:val="20"/>
        </w:rPr>
        <w:t>Podrobné vymedzenie predmetu zákazky vrátane špecifikácií je uvedené v časti "B.1 Opis predmetu zákazky"</w:t>
      </w:r>
      <w:r w:rsidR="00974947">
        <w:rPr>
          <w:rFonts w:ascii="Arial" w:eastAsia="Arial" w:hAnsi="Arial" w:cs="Arial"/>
          <w:sz w:val="20"/>
          <w:szCs w:val="20"/>
        </w:rPr>
        <w:t xml:space="preserve"> a prílohách súťažných podkladov.</w:t>
      </w:r>
    </w:p>
    <w:p w14:paraId="5B0D5D39" w14:textId="77777777" w:rsidR="00974947" w:rsidRDefault="00974947" w:rsidP="00974947">
      <w:pPr>
        <w:jc w:val="both"/>
        <w:rPr>
          <w:rFonts w:ascii="Arial" w:eastAsia="Arial" w:hAnsi="Arial" w:cs="Arial"/>
          <w:sz w:val="20"/>
          <w:szCs w:val="20"/>
        </w:rPr>
      </w:pPr>
    </w:p>
    <w:p w14:paraId="4781002A" w14:textId="367BD560" w:rsidR="000F58AB" w:rsidRPr="00192A54" w:rsidRDefault="000F58AB" w:rsidP="00974947">
      <w:pPr>
        <w:jc w:val="both"/>
        <w:rPr>
          <w:rFonts w:ascii="Arial" w:eastAsia="Calibri" w:hAnsi="Arial" w:cs="Arial"/>
          <w:sz w:val="20"/>
          <w:szCs w:val="20"/>
        </w:rPr>
      </w:pPr>
      <w:r w:rsidRPr="00192A54">
        <w:rPr>
          <w:rFonts w:ascii="Arial" w:eastAsia="Calibri" w:hAnsi="Arial" w:cs="Arial"/>
          <w:sz w:val="20"/>
          <w:szCs w:val="20"/>
        </w:rPr>
        <w:t xml:space="preserve">2.5 Predpokladaná hodnota zákazky celkom: </w:t>
      </w:r>
      <w:r w:rsidR="00974947" w:rsidRPr="00974947">
        <w:rPr>
          <w:rFonts w:ascii="Arial" w:eastAsia="Calibri" w:hAnsi="Arial" w:cs="Arial"/>
          <w:bCs/>
          <w:sz w:val="20"/>
          <w:szCs w:val="20"/>
        </w:rPr>
        <w:t xml:space="preserve">uvedené v Oznámení o vyhlásení </w:t>
      </w:r>
      <w:r w:rsidR="00974947">
        <w:rPr>
          <w:rFonts w:ascii="Arial" w:eastAsia="Calibri" w:hAnsi="Arial" w:cs="Arial"/>
          <w:bCs/>
          <w:sz w:val="20"/>
          <w:szCs w:val="20"/>
        </w:rPr>
        <w:t>verejného obstarávania</w:t>
      </w:r>
      <w:r w:rsidR="00974947" w:rsidRPr="00974947">
        <w:rPr>
          <w:rFonts w:ascii="Arial" w:eastAsia="Calibri" w:hAnsi="Arial" w:cs="Arial"/>
          <w:bCs/>
          <w:sz w:val="20"/>
          <w:szCs w:val="20"/>
        </w:rPr>
        <w:t>, bod II.1.5)</w:t>
      </w:r>
      <w:r w:rsidRPr="00974947">
        <w:rPr>
          <w:rFonts w:ascii="Arial" w:eastAsia="Calibri" w:hAnsi="Arial" w:cs="Arial"/>
          <w:sz w:val="20"/>
          <w:szCs w:val="20"/>
        </w:rPr>
        <w:t>.</w:t>
      </w:r>
    </w:p>
    <w:p w14:paraId="1FB57C10" w14:textId="77777777" w:rsidR="00974947" w:rsidRDefault="00974947" w:rsidP="00974947">
      <w:pPr>
        <w:jc w:val="both"/>
        <w:rPr>
          <w:rFonts w:ascii="Arial" w:eastAsia="Calibri" w:hAnsi="Arial" w:cs="Arial"/>
          <w:sz w:val="20"/>
          <w:szCs w:val="20"/>
        </w:rPr>
      </w:pPr>
    </w:p>
    <w:p w14:paraId="3AF02971" w14:textId="43B08F1F" w:rsidR="000F58AB" w:rsidRPr="00192A54" w:rsidRDefault="000F58AB" w:rsidP="00974947">
      <w:pPr>
        <w:jc w:val="both"/>
        <w:rPr>
          <w:rFonts w:ascii="Arial" w:eastAsia="Calibri" w:hAnsi="Arial" w:cs="Arial"/>
          <w:sz w:val="20"/>
          <w:szCs w:val="20"/>
        </w:rPr>
      </w:pPr>
      <w:r w:rsidRPr="00192A54">
        <w:rPr>
          <w:rFonts w:ascii="Arial" w:eastAsia="Calibri" w:hAnsi="Arial" w:cs="Arial"/>
          <w:sz w:val="20"/>
          <w:szCs w:val="20"/>
        </w:rPr>
        <w:t>Celková predpokladaná hodnota predmetu zákazky</w:t>
      </w:r>
      <w:r w:rsidR="00264965">
        <w:rPr>
          <w:rFonts w:ascii="Arial" w:eastAsia="Calibri" w:hAnsi="Arial" w:cs="Arial"/>
          <w:sz w:val="20"/>
          <w:szCs w:val="20"/>
        </w:rPr>
        <w:t xml:space="preserve"> v EUR</w:t>
      </w:r>
      <w:r w:rsidRPr="00192A54">
        <w:rPr>
          <w:rFonts w:ascii="Arial" w:eastAsia="Calibri" w:hAnsi="Arial" w:cs="Arial"/>
          <w:sz w:val="20"/>
          <w:szCs w:val="20"/>
        </w:rPr>
        <w:t xml:space="preserve"> bez DPH sa delí na </w:t>
      </w:r>
      <w:r w:rsidR="00974947">
        <w:rPr>
          <w:rFonts w:ascii="Arial" w:eastAsia="Calibri" w:hAnsi="Arial" w:cs="Arial"/>
          <w:sz w:val="20"/>
          <w:szCs w:val="20"/>
        </w:rPr>
        <w:t xml:space="preserve">dve samostatné </w:t>
      </w:r>
      <w:r w:rsidRPr="00192A54">
        <w:rPr>
          <w:rFonts w:ascii="Arial" w:eastAsia="Calibri" w:hAnsi="Arial" w:cs="Arial"/>
          <w:sz w:val="20"/>
          <w:szCs w:val="20"/>
        </w:rPr>
        <w:t>časti</w:t>
      </w:r>
      <w:r w:rsidR="00974947">
        <w:rPr>
          <w:rFonts w:ascii="Arial" w:eastAsia="Calibri" w:hAnsi="Arial" w:cs="Arial"/>
          <w:sz w:val="20"/>
          <w:szCs w:val="20"/>
        </w:rPr>
        <w:t xml:space="preserve"> uvedené </w:t>
      </w:r>
      <w:r w:rsidR="00974947" w:rsidRPr="00974947">
        <w:rPr>
          <w:rFonts w:ascii="Arial" w:eastAsia="Calibri" w:hAnsi="Arial" w:cs="Arial"/>
          <w:bCs/>
          <w:sz w:val="20"/>
          <w:szCs w:val="20"/>
        </w:rPr>
        <w:t xml:space="preserve">v Oznámení o vyhlásení </w:t>
      </w:r>
      <w:r w:rsidR="00974947">
        <w:rPr>
          <w:rFonts w:ascii="Arial" w:eastAsia="Calibri" w:hAnsi="Arial" w:cs="Arial"/>
          <w:bCs/>
          <w:sz w:val="20"/>
          <w:szCs w:val="20"/>
        </w:rPr>
        <w:t>verejného obstarávania</w:t>
      </w:r>
      <w:r w:rsidR="00974947" w:rsidRPr="00974947">
        <w:rPr>
          <w:rFonts w:ascii="Arial" w:eastAsia="Calibri" w:hAnsi="Arial" w:cs="Arial"/>
          <w:bCs/>
          <w:sz w:val="20"/>
          <w:szCs w:val="20"/>
        </w:rPr>
        <w:t>, bod</w:t>
      </w:r>
      <w:r w:rsidR="00974947">
        <w:rPr>
          <w:rFonts w:ascii="Arial" w:eastAsia="Calibri" w:hAnsi="Arial" w:cs="Arial"/>
          <w:bCs/>
          <w:sz w:val="20"/>
          <w:szCs w:val="20"/>
        </w:rPr>
        <w:t xml:space="preserve"> II.2.6) k časti 1 a k časti 2 zákazky.</w:t>
      </w:r>
    </w:p>
    <w:p w14:paraId="67D4D955" w14:textId="77777777" w:rsidR="00264965" w:rsidRDefault="00264965">
      <w:pPr>
        <w:rPr>
          <w:rFonts w:ascii="Calibri" w:eastAsia="Calibri" w:hAnsi="Calibri" w:cs="Calibri"/>
          <w:sz w:val="22"/>
          <w:szCs w:val="22"/>
        </w:rPr>
      </w:pPr>
    </w:p>
    <w:p w14:paraId="5675AD94" w14:textId="77777777" w:rsidR="00E337A5" w:rsidRDefault="00B40D66">
      <w:pPr>
        <w:rPr>
          <w:rFonts w:ascii="Calibri" w:eastAsia="Calibri" w:hAnsi="Calibri" w:cs="Calibri"/>
          <w:sz w:val="22"/>
          <w:szCs w:val="22"/>
        </w:rPr>
      </w:pPr>
      <w:r>
        <w:rPr>
          <w:rFonts w:ascii="Arial" w:eastAsia="Arial" w:hAnsi="Arial" w:cs="Arial"/>
          <w:b/>
          <w:bCs/>
          <w:sz w:val="20"/>
          <w:szCs w:val="20"/>
        </w:rPr>
        <w:t>3. Rozdelenie predmetu zákazky </w:t>
      </w:r>
    </w:p>
    <w:p w14:paraId="7B90D909" w14:textId="340EA0B5" w:rsidR="00E337A5" w:rsidRDefault="00B40D66" w:rsidP="00974947">
      <w:pPr>
        <w:rPr>
          <w:rFonts w:ascii="Arial" w:eastAsia="Arial" w:hAnsi="Arial" w:cs="Arial"/>
          <w:sz w:val="20"/>
          <w:szCs w:val="20"/>
        </w:rPr>
      </w:pPr>
      <w:r>
        <w:rPr>
          <w:rFonts w:ascii="Arial" w:eastAsia="Arial" w:hAnsi="Arial" w:cs="Arial"/>
          <w:sz w:val="20"/>
          <w:szCs w:val="20"/>
        </w:rPr>
        <w:t>Predmet zákazky je rozdelený na časti : áno . </w:t>
      </w:r>
    </w:p>
    <w:p w14:paraId="30381CD1" w14:textId="7EB60486" w:rsidR="005D1B65" w:rsidRPr="005D1B65" w:rsidRDefault="007148C3" w:rsidP="00974947">
      <w:pPr>
        <w:rPr>
          <w:rFonts w:ascii="Arial" w:eastAsia="Calibri" w:hAnsi="Arial" w:cs="Arial"/>
          <w:sz w:val="20"/>
          <w:szCs w:val="20"/>
        </w:rPr>
      </w:pPr>
      <w:r>
        <w:rPr>
          <w:rFonts w:ascii="Arial" w:hAnsi="Arial" w:cs="Arial"/>
          <w:sz w:val="20"/>
          <w:szCs w:val="20"/>
        </w:rPr>
        <w:t xml:space="preserve">Predmet zákazky je rozdelený na </w:t>
      </w:r>
      <w:r w:rsidR="00974947">
        <w:rPr>
          <w:rFonts w:ascii="Arial" w:hAnsi="Arial" w:cs="Arial"/>
          <w:sz w:val="20"/>
          <w:szCs w:val="20"/>
        </w:rPr>
        <w:t>2</w:t>
      </w:r>
      <w:r>
        <w:rPr>
          <w:rFonts w:ascii="Arial" w:hAnsi="Arial" w:cs="Arial"/>
          <w:sz w:val="20"/>
          <w:szCs w:val="20"/>
        </w:rPr>
        <w:t xml:space="preserve"> </w:t>
      </w:r>
      <w:r w:rsidR="00974947">
        <w:rPr>
          <w:rFonts w:ascii="Arial" w:hAnsi="Arial" w:cs="Arial"/>
          <w:sz w:val="20"/>
          <w:szCs w:val="20"/>
        </w:rPr>
        <w:t>samostatné</w:t>
      </w:r>
      <w:r>
        <w:rPr>
          <w:rFonts w:ascii="Arial" w:hAnsi="Arial" w:cs="Arial"/>
          <w:sz w:val="20"/>
          <w:szCs w:val="20"/>
        </w:rPr>
        <w:t xml:space="preserve"> časti. </w:t>
      </w:r>
      <w:r w:rsidR="005D1B65" w:rsidRPr="005D1B65">
        <w:rPr>
          <w:rFonts w:ascii="Arial" w:hAnsi="Arial" w:cs="Arial"/>
          <w:sz w:val="20"/>
          <w:szCs w:val="20"/>
        </w:rPr>
        <w:t xml:space="preserve">Uchádzač predloží ponuku na jednu alebo </w:t>
      </w:r>
      <w:r w:rsidR="00974947">
        <w:rPr>
          <w:rFonts w:ascii="Arial" w:hAnsi="Arial" w:cs="Arial"/>
          <w:sz w:val="20"/>
          <w:szCs w:val="20"/>
        </w:rPr>
        <w:t>obidve časti</w:t>
      </w:r>
      <w:r w:rsidR="005D1B65" w:rsidRPr="005D1B65">
        <w:rPr>
          <w:rFonts w:ascii="Arial" w:hAnsi="Arial" w:cs="Arial"/>
          <w:sz w:val="20"/>
          <w:szCs w:val="20"/>
        </w:rPr>
        <w:t xml:space="preserve"> zákazky.</w:t>
      </w:r>
    </w:p>
    <w:p w14:paraId="69448EB0" w14:textId="77777777" w:rsidR="00E337A5" w:rsidRDefault="00B40D66">
      <w:pPr>
        <w:rPr>
          <w:rFonts w:ascii="Calibri" w:eastAsia="Calibri" w:hAnsi="Calibri" w:cs="Calibri"/>
          <w:sz w:val="22"/>
          <w:szCs w:val="22"/>
        </w:rPr>
      </w:pPr>
      <w:r>
        <w:rPr>
          <w:rFonts w:ascii="Calibri" w:eastAsia="Calibri" w:hAnsi="Calibri" w:cs="Calibri"/>
          <w:sz w:val="22"/>
        </w:rPr>
        <w:t> </w:t>
      </w:r>
    </w:p>
    <w:p w14:paraId="0622F219" w14:textId="77777777" w:rsidR="00E337A5" w:rsidRDefault="00B40D66">
      <w:pPr>
        <w:rPr>
          <w:rFonts w:ascii="Calibri" w:eastAsia="Calibri" w:hAnsi="Calibri" w:cs="Calibri"/>
          <w:sz w:val="22"/>
          <w:szCs w:val="22"/>
        </w:rPr>
      </w:pPr>
      <w:r>
        <w:rPr>
          <w:rFonts w:ascii="Arial" w:eastAsia="Arial" w:hAnsi="Arial" w:cs="Arial"/>
          <w:b/>
          <w:bCs/>
          <w:sz w:val="20"/>
          <w:szCs w:val="20"/>
        </w:rPr>
        <w:t>4. Variantné riešenie </w:t>
      </w:r>
      <w:r>
        <w:rPr>
          <w:rFonts w:ascii="Arial" w:eastAsia="Arial" w:hAnsi="Arial" w:cs="Arial"/>
          <w:sz w:val="20"/>
          <w:szCs w:val="20"/>
        </w:rPr>
        <w:t>    </w:t>
      </w:r>
    </w:p>
    <w:p w14:paraId="05AE5BBD" w14:textId="77777777" w:rsidR="00E337A5" w:rsidRDefault="00B40D66" w:rsidP="00974947">
      <w:pPr>
        <w:jc w:val="both"/>
        <w:rPr>
          <w:rFonts w:ascii="Calibri" w:eastAsia="Calibri" w:hAnsi="Calibri" w:cs="Calibri"/>
          <w:sz w:val="22"/>
          <w:szCs w:val="22"/>
        </w:rPr>
      </w:pPr>
      <w:r>
        <w:rPr>
          <w:rFonts w:ascii="Arial" w:eastAsia="Arial" w:hAnsi="Arial" w:cs="Arial"/>
          <w:sz w:val="20"/>
          <w:szCs w:val="20"/>
        </w:rPr>
        <w:t>4.1  Uchádzačom sa neumožňuje predložiť variantné riešenie vo vzťahu k požadovanému predmetu zákazky.</w:t>
      </w:r>
    </w:p>
    <w:p w14:paraId="0D020D0C" w14:textId="77777777" w:rsidR="00E337A5" w:rsidRDefault="00B40D66" w:rsidP="00974947">
      <w:pPr>
        <w:jc w:val="both"/>
        <w:rPr>
          <w:rFonts w:ascii="Calibri" w:eastAsia="Calibri" w:hAnsi="Calibri" w:cs="Calibri"/>
          <w:sz w:val="22"/>
          <w:szCs w:val="22"/>
        </w:rPr>
      </w:pPr>
      <w:r>
        <w:rPr>
          <w:rFonts w:ascii="Arial" w:eastAsia="Arial" w:hAnsi="Arial" w:cs="Arial"/>
          <w:sz w:val="20"/>
          <w:szCs w:val="20"/>
        </w:rPr>
        <w:lastRenderedPageBreak/>
        <w:t>4.2  Ak súčasťou ponuky bude aj variantné riešenie, na túto ponuku sa nebude prihliadať a takéto variantné riešenie nebude zaradené do vyhodnotenia ponúk.</w:t>
      </w:r>
    </w:p>
    <w:p w14:paraId="036DC77D" w14:textId="6BA28F02" w:rsidR="009A0E9A" w:rsidRPr="00264965" w:rsidRDefault="00B40D66">
      <w:pPr>
        <w:rPr>
          <w:rFonts w:ascii="Calibri" w:eastAsia="Calibri" w:hAnsi="Calibri" w:cs="Calibri"/>
          <w:sz w:val="22"/>
        </w:rPr>
      </w:pPr>
      <w:r>
        <w:rPr>
          <w:rFonts w:ascii="Calibri" w:eastAsia="Calibri" w:hAnsi="Calibri" w:cs="Calibri"/>
          <w:sz w:val="22"/>
        </w:rPr>
        <w:t> </w:t>
      </w:r>
    </w:p>
    <w:p w14:paraId="047A502B" w14:textId="77777777" w:rsidR="00E337A5" w:rsidRDefault="00B40D66">
      <w:pPr>
        <w:rPr>
          <w:rFonts w:ascii="Calibri" w:eastAsia="Calibri" w:hAnsi="Calibri" w:cs="Calibri"/>
          <w:sz w:val="22"/>
          <w:szCs w:val="22"/>
        </w:rPr>
      </w:pPr>
      <w:r>
        <w:rPr>
          <w:rFonts w:ascii="Arial" w:eastAsia="Arial" w:hAnsi="Arial" w:cs="Arial"/>
          <w:b/>
          <w:bCs/>
          <w:sz w:val="20"/>
          <w:szCs w:val="20"/>
        </w:rPr>
        <w:t>5. Pôvod predmetu zákazky</w:t>
      </w:r>
    </w:p>
    <w:p w14:paraId="63622762" w14:textId="0AC46FB4" w:rsidR="00E337A5" w:rsidRDefault="00B40D66" w:rsidP="00974947">
      <w:pPr>
        <w:jc w:val="both"/>
        <w:rPr>
          <w:rFonts w:ascii="Calibri" w:eastAsia="Calibri" w:hAnsi="Calibri" w:cs="Calibri"/>
          <w:sz w:val="22"/>
          <w:szCs w:val="22"/>
        </w:rPr>
      </w:pPr>
      <w:r>
        <w:rPr>
          <w:rFonts w:ascii="Arial" w:eastAsia="Arial" w:hAnsi="Arial" w:cs="Arial"/>
          <w:sz w:val="20"/>
          <w:szCs w:val="20"/>
        </w:rPr>
        <w:t>Uchádzač, jeho prípadní subdodávatelia, uchádzačom navrhnutí kľúčoví experti a prípadne ním ponúkané tovary musia spĺňať požiadavky na pôvod stanovené všeobecne záväznými právnymi aktmi Európskej únie, príslušnými medzinárodnými zmluvami a</w:t>
      </w:r>
      <w:r w:rsidR="00E337A5">
        <w:rPr>
          <w:rFonts w:ascii="Arial" w:eastAsia="Arial" w:hAnsi="Arial" w:cs="Arial"/>
          <w:sz w:val="20"/>
          <w:szCs w:val="20"/>
        </w:rPr>
        <w:t> </w:t>
      </w:r>
      <w:r>
        <w:rPr>
          <w:rFonts w:ascii="Arial" w:eastAsia="Arial" w:hAnsi="Arial" w:cs="Arial"/>
          <w:sz w:val="20"/>
          <w:szCs w:val="20"/>
        </w:rPr>
        <w:t>dohodami</w:t>
      </w:r>
      <w:r w:rsidR="00E337A5">
        <w:rPr>
          <w:rFonts w:ascii="Arial" w:eastAsia="Arial" w:hAnsi="Arial" w:cs="Arial"/>
          <w:sz w:val="20"/>
          <w:szCs w:val="20"/>
        </w:rPr>
        <w:t xml:space="preserve"> – kde relevantné.</w:t>
      </w:r>
    </w:p>
    <w:p w14:paraId="478DC96C" w14:textId="77777777" w:rsidR="00E337A5" w:rsidRDefault="00B40D66">
      <w:pPr>
        <w:ind w:left="709"/>
        <w:rPr>
          <w:rFonts w:ascii="Calibri" w:eastAsia="Calibri" w:hAnsi="Calibri" w:cs="Calibri"/>
          <w:sz w:val="22"/>
          <w:szCs w:val="22"/>
        </w:rPr>
      </w:pPr>
      <w:r>
        <w:rPr>
          <w:rFonts w:ascii="Arial" w:eastAsia="Arial" w:hAnsi="Arial" w:cs="Arial"/>
          <w:sz w:val="20"/>
          <w:szCs w:val="20"/>
        </w:rPr>
        <w:t> </w:t>
      </w:r>
    </w:p>
    <w:p w14:paraId="25750083" w14:textId="77777777" w:rsidR="00E337A5" w:rsidRDefault="00B40D66">
      <w:pPr>
        <w:rPr>
          <w:rFonts w:ascii="Calibri" w:eastAsia="Calibri" w:hAnsi="Calibri" w:cs="Calibri"/>
          <w:sz w:val="22"/>
          <w:szCs w:val="22"/>
        </w:rPr>
      </w:pPr>
      <w:r>
        <w:rPr>
          <w:rFonts w:ascii="Arial" w:eastAsia="Arial" w:hAnsi="Arial" w:cs="Arial"/>
          <w:b/>
          <w:bCs/>
          <w:sz w:val="20"/>
          <w:szCs w:val="20"/>
        </w:rPr>
        <w:t xml:space="preserve">6. Miesto dodania predmetu zákazky a lehoty uskutočnenia             </w:t>
      </w:r>
    </w:p>
    <w:p w14:paraId="56FBD82C" w14:textId="77777777" w:rsidR="00E337A5" w:rsidRDefault="00B40D66" w:rsidP="00E337A5">
      <w:pPr>
        <w:jc w:val="both"/>
        <w:rPr>
          <w:rFonts w:ascii="Arial" w:eastAsia="Arial" w:hAnsi="Arial" w:cs="Arial"/>
          <w:sz w:val="20"/>
          <w:szCs w:val="20"/>
        </w:rPr>
      </w:pPr>
      <w:r>
        <w:rPr>
          <w:rFonts w:ascii="Arial" w:eastAsia="Arial" w:hAnsi="Arial" w:cs="Arial"/>
          <w:sz w:val="20"/>
          <w:szCs w:val="20"/>
        </w:rPr>
        <w:t>6.1 Miesto dodania predmetu zákazky: </w:t>
      </w:r>
    </w:p>
    <w:p w14:paraId="141972B9" w14:textId="352B3E25" w:rsidR="00E337A5" w:rsidRPr="00E337A5" w:rsidRDefault="00E337A5" w:rsidP="00E337A5">
      <w:pPr>
        <w:jc w:val="both"/>
        <w:rPr>
          <w:rFonts w:ascii="Arial" w:eastAsia="Arial" w:hAnsi="Arial" w:cs="Arial"/>
          <w:sz w:val="20"/>
          <w:szCs w:val="20"/>
        </w:rPr>
      </w:pPr>
      <w:r w:rsidRPr="00E337A5">
        <w:rPr>
          <w:rFonts w:ascii="Arial" w:eastAsia="Arial" w:hAnsi="Arial" w:cs="Arial"/>
          <w:sz w:val="20"/>
          <w:szCs w:val="20"/>
        </w:rPr>
        <w:t>Kód NUTS: SK031 Žilinský kraj</w:t>
      </w:r>
    </w:p>
    <w:p w14:paraId="35AE2F87" w14:textId="02AC7DA8" w:rsidR="009A0E9A" w:rsidRDefault="00E337A5" w:rsidP="00E337A5">
      <w:pPr>
        <w:jc w:val="both"/>
        <w:rPr>
          <w:rFonts w:ascii="Arial" w:eastAsia="Arial" w:hAnsi="Arial" w:cs="Arial"/>
          <w:sz w:val="20"/>
          <w:szCs w:val="20"/>
        </w:rPr>
      </w:pPr>
      <w:r w:rsidRPr="00E337A5">
        <w:rPr>
          <w:rFonts w:ascii="Arial" w:eastAsia="Arial" w:hAnsi="Arial" w:cs="Arial"/>
          <w:sz w:val="20"/>
          <w:szCs w:val="20"/>
        </w:rPr>
        <w:t>Hlavné miesto dodania alebo plnenia:</w:t>
      </w:r>
      <w:r>
        <w:rPr>
          <w:rFonts w:ascii="Arial" w:eastAsia="Arial" w:hAnsi="Arial" w:cs="Arial"/>
          <w:sz w:val="20"/>
          <w:szCs w:val="20"/>
        </w:rPr>
        <w:t xml:space="preserve"> </w:t>
      </w:r>
      <w:r w:rsidRPr="00E337A5">
        <w:rPr>
          <w:rFonts w:ascii="Arial" w:eastAsia="Arial" w:hAnsi="Arial" w:cs="Arial"/>
          <w:sz w:val="20"/>
          <w:szCs w:val="20"/>
        </w:rPr>
        <w:t>Mesto Žilina a mestské časti</w:t>
      </w:r>
      <w:r>
        <w:rPr>
          <w:rFonts w:ascii="Arial" w:eastAsia="Arial" w:hAnsi="Arial" w:cs="Arial"/>
          <w:sz w:val="20"/>
          <w:szCs w:val="20"/>
        </w:rPr>
        <w:t xml:space="preserve"> pre obidve časti zákazky</w:t>
      </w:r>
      <w:r w:rsidR="007148C3">
        <w:rPr>
          <w:rFonts w:ascii="Arial" w:eastAsia="Arial" w:hAnsi="Arial" w:cs="Arial"/>
          <w:sz w:val="20"/>
          <w:szCs w:val="20"/>
        </w:rPr>
        <w:t>.</w:t>
      </w:r>
    </w:p>
    <w:p w14:paraId="459A04B5" w14:textId="77777777" w:rsidR="00E337A5" w:rsidRDefault="009A0E9A" w:rsidP="00E337A5">
      <w:pPr>
        <w:jc w:val="both"/>
        <w:rPr>
          <w:rFonts w:ascii="Arial" w:eastAsia="Arial" w:hAnsi="Arial" w:cs="Arial"/>
          <w:sz w:val="20"/>
          <w:szCs w:val="20"/>
        </w:rPr>
      </w:pPr>
      <w:r>
        <w:rPr>
          <w:rFonts w:ascii="Arial" w:eastAsia="Arial" w:hAnsi="Arial" w:cs="Arial"/>
          <w:sz w:val="20"/>
          <w:szCs w:val="20"/>
        </w:rPr>
        <w:t>6</w:t>
      </w:r>
      <w:r w:rsidR="00B40D66">
        <w:rPr>
          <w:rFonts w:ascii="Arial" w:eastAsia="Arial" w:hAnsi="Arial" w:cs="Arial"/>
          <w:sz w:val="20"/>
          <w:szCs w:val="20"/>
        </w:rPr>
        <w:t xml:space="preserve">.2 </w:t>
      </w:r>
      <w:r>
        <w:rPr>
          <w:rFonts w:ascii="Arial" w:eastAsia="Arial" w:hAnsi="Arial" w:cs="Arial"/>
          <w:sz w:val="20"/>
          <w:szCs w:val="20"/>
        </w:rPr>
        <w:t>D</w:t>
      </w:r>
      <w:r w:rsidR="00B40D66">
        <w:rPr>
          <w:rFonts w:ascii="Arial" w:eastAsia="Arial" w:hAnsi="Arial" w:cs="Arial"/>
          <w:sz w:val="20"/>
          <w:szCs w:val="20"/>
        </w:rPr>
        <w:t>odanie predmetu zákazky</w:t>
      </w:r>
      <w:r w:rsidR="00E337A5">
        <w:rPr>
          <w:rFonts w:ascii="Arial" w:eastAsia="Arial" w:hAnsi="Arial" w:cs="Arial"/>
          <w:sz w:val="20"/>
          <w:szCs w:val="20"/>
        </w:rPr>
        <w:t>:</w:t>
      </w:r>
    </w:p>
    <w:p w14:paraId="1184C296" w14:textId="4DC7776F" w:rsidR="00E337A5" w:rsidRDefault="00E337A5" w:rsidP="00E337A5">
      <w:pPr>
        <w:jc w:val="both"/>
        <w:rPr>
          <w:rFonts w:ascii="Arial" w:eastAsia="Arial" w:hAnsi="Arial" w:cs="Arial"/>
          <w:sz w:val="20"/>
          <w:szCs w:val="20"/>
        </w:rPr>
      </w:pPr>
      <w:r>
        <w:rPr>
          <w:rFonts w:ascii="Arial" w:eastAsia="Arial" w:hAnsi="Arial" w:cs="Arial"/>
          <w:sz w:val="20"/>
          <w:szCs w:val="20"/>
        </w:rPr>
        <w:t>-</w:t>
      </w:r>
      <w:r w:rsidR="00B40D66">
        <w:rPr>
          <w:rFonts w:ascii="Arial" w:eastAsia="Arial" w:hAnsi="Arial" w:cs="Arial"/>
          <w:sz w:val="20"/>
          <w:szCs w:val="20"/>
        </w:rPr>
        <w:t xml:space="preserve"> </w:t>
      </w:r>
      <w:r w:rsidR="007148C3">
        <w:rPr>
          <w:rFonts w:ascii="Arial" w:eastAsia="Arial" w:hAnsi="Arial" w:cs="Arial"/>
          <w:sz w:val="20"/>
          <w:szCs w:val="20"/>
        </w:rPr>
        <w:t>1</w:t>
      </w:r>
      <w:r>
        <w:rPr>
          <w:rFonts w:ascii="Arial" w:eastAsia="Arial" w:hAnsi="Arial" w:cs="Arial"/>
          <w:sz w:val="20"/>
          <w:szCs w:val="20"/>
        </w:rPr>
        <w:t xml:space="preserve">8 </w:t>
      </w:r>
      <w:r w:rsidR="00B40D66">
        <w:rPr>
          <w:rFonts w:ascii="Arial" w:eastAsia="Arial" w:hAnsi="Arial" w:cs="Arial"/>
          <w:sz w:val="20"/>
          <w:szCs w:val="20"/>
        </w:rPr>
        <w:t xml:space="preserve">mesiacov </w:t>
      </w:r>
      <w:r>
        <w:rPr>
          <w:rFonts w:ascii="Arial" w:eastAsia="Arial" w:hAnsi="Arial" w:cs="Arial"/>
          <w:sz w:val="20"/>
          <w:szCs w:val="20"/>
        </w:rPr>
        <w:t>pre časť 1 zákazky,</w:t>
      </w:r>
    </w:p>
    <w:p w14:paraId="783DA94C" w14:textId="1C46B480" w:rsidR="00E337A5" w:rsidRPr="00E337A5" w:rsidRDefault="00E337A5" w:rsidP="00E337A5">
      <w:pPr>
        <w:jc w:val="both"/>
        <w:rPr>
          <w:rFonts w:ascii="Arial" w:eastAsia="Arial" w:hAnsi="Arial" w:cs="Arial"/>
          <w:sz w:val="20"/>
          <w:szCs w:val="20"/>
        </w:rPr>
      </w:pPr>
      <w:r w:rsidRPr="00E337A5">
        <w:rPr>
          <w:rFonts w:ascii="Arial" w:eastAsia="Arial" w:hAnsi="Arial" w:cs="Arial"/>
          <w:sz w:val="20"/>
          <w:szCs w:val="20"/>
        </w:rPr>
        <w:t>- 3 mesiace pre časť 2 zákazky.</w:t>
      </w:r>
    </w:p>
    <w:p w14:paraId="2D29A546" w14:textId="5CE74E7F" w:rsidR="00E337A5" w:rsidRPr="00E337A5" w:rsidRDefault="00B40D66" w:rsidP="00E337A5">
      <w:pPr>
        <w:jc w:val="both"/>
        <w:rPr>
          <w:rFonts w:ascii="Arial" w:eastAsia="Arial" w:hAnsi="Arial" w:cs="Arial"/>
          <w:sz w:val="20"/>
          <w:szCs w:val="20"/>
        </w:rPr>
      </w:pPr>
      <w:r>
        <w:rPr>
          <w:rFonts w:ascii="Arial" w:eastAsia="Arial" w:hAnsi="Arial" w:cs="Arial"/>
          <w:sz w:val="20"/>
          <w:szCs w:val="20"/>
        </w:rPr>
        <w:t> </w:t>
      </w:r>
    </w:p>
    <w:p w14:paraId="31B62B6C" w14:textId="5E888948" w:rsidR="00E337A5" w:rsidRDefault="00B40D66">
      <w:pPr>
        <w:rPr>
          <w:rFonts w:ascii="Arial" w:eastAsia="Arial" w:hAnsi="Arial" w:cs="Arial"/>
          <w:b/>
          <w:bCs/>
          <w:sz w:val="20"/>
          <w:szCs w:val="20"/>
        </w:rPr>
      </w:pPr>
      <w:r>
        <w:rPr>
          <w:rFonts w:ascii="Arial" w:eastAsia="Arial" w:hAnsi="Arial" w:cs="Arial"/>
          <w:b/>
          <w:bCs/>
          <w:sz w:val="20"/>
          <w:szCs w:val="20"/>
        </w:rPr>
        <w:t>7. Zdroj finančných prostriedkov</w:t>
      </w:r>
    </w:p>
    <w:p w14:paraId="37078851" w14:textId="30DD04B4" w:rsidR="00E337A5" w:rsidRPr="00E337A5" w:rsidRDefault="00E337A5" w:rsidP="00E337A5">
      <w:pPr>
        <w:ind w:left="567" w:hanging="567"/>
        <w:rPr>
          <w:rFonts w:ascii="Arial" w:eastAsia="Arial" w:hAnsi="Arial" w:cs="Arial"/>
          <w:sz w:val="20"/>
          <w:szCs w:val="20"/>
        </w:rPr>
      </w:pPr>
      <w:r w:rsidRPr="00E337A5">
        <w:rPr>
          <w:rFonts w:ascii="Arial" w:eastAsia="Arial" w:hAnsi="Arial" w:cs="Arial"/>
          <w:bCs/>
          <w:sz w:val="20"/>
          <w:szCs w:val="20"/>
        </w:rPr>
        <w:t>Vlastné zdroje verejného obstarávateľa.</w:t>
      </w:r>
    </w:p>
    <w:p w14:paraId="5DE3FC25" w14:textId="367B888D" w:rsidR="00E337A5" w:rsidRDefault="00B40D66" w:rsidP="00206DD1">
      <w:pPr>
        <w:ind w:left="600"/>
        <w:rPr>
          <w:rFonts w:ascii="Calibri" w:eastAsia="Calibri" w:hAnsi="Calibri" w:cs="Calibri"/>
          <w:sz w:val="22"/>
          <w:szCs w:val="22"/>
        </w:rPr>
      </w:pPr>
      <w:r>
        <w:rPr>
          <w:rFonts w:ascii="Arial" w:eastAsia="Arial" w:hAnsi="Arial" w:cs="Arial"/>
          <w:sz w:val="20"/>
          <w:szCs w:val="20"/>
        </w:rPr>
        <w:t>  </w:t>
      </w:r>
    </w:p>
    <w:p w14:paraId="0E4CEEE3" w14:textId="77777777" w:rsidR="00E337A5" w:rsidRDefault="00B40D66">
      <w:pPr>
        <w:rPr>
          <w:rFonts w:ascii="Calibri" w:eastAsia="Calibri" w:hAnsi="Calibri" w:cs="Calibri"/>
          <w:sz w:val="22"/>
          <w:szCs w:val="22"/>
        </w:rPr>
      </w:pPr>
      <w:r>
        <w:rPr>
          <w:rFonts w:ascii="Arial" w:eastAsia="Arial" w:hAnsi="Arial" w:cs="Arial"/>
          <w:b/>
          <w:bCs/>
          <w:sz w:val="20"/>
          <w:szCs w:val="20"/>
        </w:rPr>
        <w:t xml:space="preserve">8. Zmluva    </w:t>
      </w:r>
      <w:r>
        <w:rPr>
          <w:rFonts w:ascii="Arial" w:eastAsia="Arial" w:hAnsi="Arial" w:cs="Arial"/>
          <w:sz w:val="20"/>
          <w:szCs w:val="20"/>
        </w:rPr>
        <w:t>      </w:t>
      </w:r>
    </w:p>
    <w:p w14:paraId="38752CF8" w14:textId="23B9D21C" w:rsidR="00E337A5" w:rsidRDefault="00B40D66" w:rsidP="00E337A5">
      <w:pPr>
        <w:jc w:val="both"/>
        <w:rPr>
          <w:rFonts w:ascii="Calibri" w:eastAsia="Calibri" w:hAnsi="Calibri" w:cs="Calibri"/>
          <w:sz w:val="22"/>
          <w:szCs w:val="22"/>
        </w:rPr>
      </w:pPr>
      <w:r>
        <w:rPr>
          <w:rFonts w:ascii="Arial" w:eastAsia="Arial" w:hAnsi="Arial" w:cs="Arial"/>
          <w:sz w:val="20"/>
          <w:szCs w:val="20"/>
        </w:rPr>
        <w:t xml:space="preserve">8.1 Výsledkom </w:t>
      </w:r>
      <w:r w:rsidR="00E337A5">
        <w:rPr>
          <w:rFonts w:ascii="Arial" w:eastAsia="Arial" w:hAnsi="Arial" w:cs="Arial"/>
          <w:sz w:val="20"/>
          <w:szCs w:val="20"/>
        </w:rPr>
        <w:t xml:space="preserve">tejto zákazky bude Zmluva o poskytovaní služieb pre každú časť zákazky samostatne; </w:t>
      </w:r>
      <w:r w:rsidR="00E337A5" w:rsidRPr="00E337A5">
        <w:rPr>
          <w:rFonts w:ascii="Arial" w:eastAsia="Arial" w:hAnsi="Arial" w:cs="Arial"/>
          <w:sz w:val="20"/>
          <w:szCs w:val="20"/>
        </w:rPr>
        <w:t>uzavret</w:t>
      </w:r>
      <w:r w:rsidR="00E337A5">
        <w:rPr>
          <w:rFonts w:ascii="Arial" w:eastAsia="Arial" w:hAnsi="Arial" w:cs="Arial"/>
          <w:sz w:val="20"/>
          <w:szCs w:val="20"/>
        </w:rPr>
        <w:t>é</w:t>
      </w:r>
      <w:r w:rsidR="00E337A5" w:rsidRPr="00E337A5">
        <w:rPr>
          <w:rFonts w:ascii="Arial" w:eastAsia="Arial" w:hAnsi="Arial" w:cs="Arial"/>
          <w:sz w:val="20"/>
          <w:szCs w:val="20"/>
        </w:rPr>
        <w:t xml:space="preserve"> podľa zákona č. 343/2015 Z. z. o verejnom obstarávaní a o zmene a doplnení niektorých zákonov a podľa § 269 ods. 2 zákona č. 513/1991 Zb. Obchodný zákonník v platnom znení</w:t>
      </w:r>
      <w:r>
        <w:rPr>
          <w:rFonts w:ascii="Arial" w:eastAsia="Arial" w:hAnsi="Arial" w:cs="Arial"/>
          <w:sz w:val="20"/>
          <w:szCs w:val="20"/>
        </w:rPr>
        <w:t>.</w:t>
      </w:r>
    </w:p>
    <w:p w14:paraId="024AE9E8" w14:textId="5ABC8645" w:rsidR="00E337A5" w:rsidRDefault="00B40D66" w:rsidP="00E337A5">
      <w:pPr>
        <w:jc w:val="both"/>
        <w:rPr>
          <w:rFonts w:ascii="Calibri" w:eastAsia="Calibri" w:hAnsi="Calibri" w:cs="Calibri"/>
          <w:sz w:val="22"/>
          <w:szCs w:val="22"/>
        </w:rPr>
      </w:pPr>
      <w:r>
        <w:rPr>
          <w:rFonts w:ascii="Arial" w:eastAsia="Arial" w:hAnsi="Arial" w:cs="Arial"/>
          <w:sz w:val="20"/>
          <w:szCs w:val="20"/>
        </w:rPr>
        <w:t>8.2 Podrobné vymedzenie zmluvných podmienok na dodanie požadovaného predmetu zákazky je uvedené v</w:t>
      </w:r>
      <w:r w:rsidR="00703790">
        <w:rPr>
          <w:rFonts w:ascii="Arial" w:eastAsia="Arial" w:hAnsi="Arial" w:cs="Arial"/>
          <w:sz w:val="20"/>
          <w:szCs w:val="20"/>
        </w:rPr>
        <w:t>  z</w:t>
      </w:r>
      <w:r>
        <w:rPr>
          <w:rFonts w:ascii="Arial" w:eastAsia="Arial" w:hAnsi="Arial" w:cs="Arial"/>
          <w:sz w:val="20"/>
          <w:szCs w:val="20"/>
        </w:rPr>
        <w:t>mluv</w:t>
      </w:r>
      <w:r w:rsidR="00E337A5">
        <w:rPr>
          <w:rFonts w:ascii="Arial" w:eastAsia="Arial" w:hAnsi="Arial" w:cs="Arial"/>
          <w:sz w:val="20"/>
          <w:szCs w:val="20"/>
        </w:rPr>
        <w:t>ách</w:t>
      </w:r>
      <w:r w:rsidR="00703790">
        <w:rPr>
          <w:rFonts w:ascii="Arial" w:eastAsia="Arial" w:hAnsi="Arial" w:cs="Arial"/>
          <w:sz w:val="20"/>
          <w:szCs w:val="20"/>
        </w:rPr>
        <w:t>,</w:t>
      </w:r>
      <w:r>
        <w:rPr>
          <w:rFonts w:ascii="Arial" w:eastAsia="Arial" w:hAnsi="Arial" w:cs="Arial"/>
          <w:sz w:val="20"/>
          <w:szCs w:val="20"/>
        </w:rPr>
        <w:t xml:space="preserve"> ktor</w:t>
      </w:r>
      <w:r w:rsidR="00E337A5">
        <w:rPr>
          <w:rFonts w:ascii="Arial" w:eastAsia="Arial" w:hAnsi="Arial" w:cs="Arial"/>
          <w:sz w:val="20"/>
          <w:szCs w:val="20"/>
        </w:rPr>
        <w:t>é</w:t>
      </w:r>
      <w:r>
        <w:rPr>
          <w:rFonts w:ascii="Arial" w:eastAsia="Arial" w:hAnsi="Arial" w:cs="Arial"/>
          <w:sz w:val="20"/>
          <w:szCs w:val="20"/>
        </w:rPr>
        <w:t xml:space="preserve"> tvor</w:t>
      </w:r>
      <w:r w:rsidR="00E337A5">
        <w:rPr>
          <w:rFonts w:ascii="Arial" w:eastAsia="Arial" w:hAnsi="Arial" w:cs="Arial"/>
          <w:sz w:val="20"/>
          <w:szCs w:val="20"/>
        </w:rPr>
        <w:t>ia</w:t>
      </w:r>
      <w:r>
        <w:rPr>
          <w:rFonts w:ascii="Arial" w:eastAsia="Arial" w:hAnsi="Arial" w:cs="Arial"/>
          <w:sz w:val="20"/>
          <w:szCs w:val="20"/>
        </w:rPr>
        <w:t xml:space="preserve"> príloh</w:t>
      </w:r>
      <w:r w:rsidR="00E337A5">
        <w:rPr>
          <w:rFonts w:ascii="Arial" w:eastAsia="Arial" w:hAnsi="Arial" w:cs="Arial"/>
          <w:sz w:val="20"/>
          <w:szCs w:val="20"/>
        </w:rPr>
        <w:t>y týchto</w:t>
      </w:r>
      <w:r>
        <w:rPr>
          <w:rFonts w:ascii="Arial" w:eastAsia="Arial" w:hAnsi="Arial" w:cs="Arial"/>
          <w:sz w:val="20"/>
          <w:szCs w:val="20"/>
        </w:rPr>
        <w:t xml:space="preserve"> súťažných podkladov. Uchádzač je povinný akceptovať znenie navrhnutých obchodných podmienok, ktoré sú súčasťou súťažných podkladov. </w:t>
      </w:r>
    </w:p>
    <w:p w14:paraId="0EFC2B85" w14:textId="77777777" w:rsidR="00E337A5" w:rsidRDefault="00B40D66">
      <w:pPr>
        <w:ind w:left="709"/>
        <w:rPr>
          <w:rFonts w:ascii="Calibri" w:eastAsia="Calibri" w:hAnsi="Calibri" w:cs="Calibri"/>
          <w:sz w:val="22"/>
          <w:szCs w:val="22"/>
        </w:rPr>
      </w:pPr>
      <w:r>
        <w:rPr>
          <w:rFonts w:ascii="Arial" w:eastAsia="Arial" w:hAnsi="Arial" w:cs="Arial"/>
          <w:sz w:val="20"/>
          <w:szCs w:val="20"/>
        </w:rPr>
        <w:t> </w:t>
      </w:r>
    </w:p>
    <w:p w14:paraId="7B1E56AC" w14:textId="77777777" w:rsidR="00E337A5" w:rsidRDefault="00B40D66">
      <w:pPr>
        <w:rPr>
          <w:rFonts w:ascii="Calibri" w:eastAsia="Calibri" w:hAnsi="Calibri" w:cs="Calibri"/>
          <w:sz w:val="22"/>
          <w:szCs w:val="22"/>
        </w:rPr>
      </w:pPr>
      <w:r>
        <w:rPr>
          <w:rFonts w:ascii="Arial" w:eastAsia="Arial" w:hAnsi="Arial" w:cs="Arial"/>
          <w:b/>
          <w:bCs/>
          <w:sz w:val="20"/>
          <w:szCs w:val="20"/>
        </w:rPr>
        <w:t>9. Lehota viazanosti ponuky </w:t>
      </w:r>
    </w:p>
    <w:p w14:paraId="55EFEEA8" w14:textId="77777777" w:rsidR="00E337A5" w:rsidRDefault="00B40D66" w:rsidP="00E337A5">
      <w:pPr>
        <w:jc w:val="both"/>
        <w:rPr>
          <w:rFonts w:ascii="Calibri" w:eastAsia="Calibri" w:hAnsi="Calibri" w:cs="Calibri"/>
          <w:sz w:val="22"/>
          <w:szCs w:val="22"/>
        </w:rPr>
      </w:pPr>
      <w:r>
        <w:rPr>
          <w:rFonts w:ascii="Arial" w:eastAsia="Arial" w:hAnsi="Arial" w:cs="Arial"/>
          <w:sz w:val="20"/>
          <w:szCs w:val="20"/>
        </w:rPr>
        <w:t>9.1 Uchádzač je svojou ponukou viazaný počas lehoty viazanosti ponúk. Lehota viazanosti ponúk plynie od uplynutia lehoty na predkladanie ponúk do uplynutia lehoty viazanosti ponúk stanovenej verejným obstarávateľom.</w:t>
      </w:r>
    </w:p>
    <w:p w14:paraId="70D18CD1" w14:textId="6C810A48" w:rsidR="00E337A5" w:rsidRDefault="00B40D66" w:rsidP="00E337A5">
      <w:pPr>
        <w:jc w:val="both"/>
        <w:rPr>
          <w:rFonts w:ascii="Arial" w:eastAsia="Arial" w:hAnsi="Arial" w:cs="Arial"/>
          <w:sz w:val="20"/>
          <w:szCs w:val="20"/>
        </w:rPr>
      </w:pPr>
      <w:r>
        <w:rPr>
          <w:rFonts w:ascii="Arial" w:eastAsia="Arial" w:hAnsi="Arial" w:cs="Arial"/>
          <w:sz w:val="20"/>
          <w:szCs w:val="20"/>
        </w:rPr>
        <w:t xml:space="preserve">9.2 </w:t>
      </w:r>
      <w:r w:rsidR="00E337A5" w:rsidRPr="00E337A5">
        <w:rPr>
          <w:rFonts w:ascii="Arial" w:eastAsia="Arial" w:hAnsi="Arial" w:cs="Arial"/>
          <w:sz w:val="20"/>
          <w:szCs w:val="20"/>
        </w:rPr>
        <w:t>Minimálna lehota, počas ktorej sú ponuky uchádzačov viazané</w:t>
      </w:r>
      <w:r w:rsidR="00E337A5">
        <w:rPr>
          <w:rFonts w:ascii="Arial" w:eastAsia="Arial" w:hAnsi="Arial" w:cs="Arial"/>
          <w:sz w:val="20"/>
          <w:szCs w:val="20"/>
        </w:rPr>
        <w:t xml:space="preserve"> - t</w:t>
      </w:r>
      <w:r w:rsidR="00E337A5" w:rsidRPr="00E337A5">
        <w:rPr>
          <w:rFonts w:ascii="Arial" w:eastAsia="Arial" w:hAnsi="Arial" w:cs="Arial"/>
          <w:sz w:val="20"/>
          <w:szCs w:val="20"/>
        </w:rPr>
        <w:t>rvanie v mesiacoch: 12 (od uplynutia lehoty na predkladanie ponúk)</w:t>
      </w:r>
      <w:r>
        <w:rPr>
          <w:rFonts w:ascii="Arial" w:eastAsia="Arial" w:hAnsi="Arial" w:cs="Arial"/>
          <w:sz w:val="20"/>
          <w:szCs w:val="20"/>
        </w:rPr>
        <w:t>. </w:t>
      </w:r>
    </w:p>
    <w:p w14:paraId="5687987A" w14:textId="77777777" w:rsidR="00264965" w:rsidRDefault="00264965" w:rsidP="00206DD1">
      <w:pPr>
        <w:rPr>
          <w:rFonts w:ascii="Calibri" w:eastAsia="Calibri" w:hAnsi="Calibri" w:cs="Calibri"/>
          <w:sz w:val="22"/>
          <w:szCs w:val="22"/>
        </w:rPr>
      </w:pPr>
    </w:p>
    <w:p w14:paraId="321412EE" w14:textId="77777777" w:rsidR="00E337A5" w:rsidRDefault="00B40D66">
      <w:pPr>
        <w:ind w:left="709"/>
        <w:jc w:val="center"/>
        <w:rPr>
          <w:rFonts w:ascii="Calibri" w:eastAsia="Calibri" w:hAnsi="Calibri" w:cs="Calibri"/>
          <w:sz w:val="22"/>
          <w:szCs w:val="22"/>
        </w:rPr>
      </w:pPr>
      <w:r>
        <w:rPr>
          <w:rFonts w:ascii="Arial" w:eastAsia="Arial" w:hAnsi="Arial" w:cs="Arial"/>
          <w:b/>
          <w:bCs/>
          <w:color w:val="2980B9"/>
        </w:rPr>
        <w:t>Časť II.</w:t>
      </w:r>
    </w:p>
    <w:p w14:paraId="4727089B" w14:textId="77777777" w:rsidR="00E337A5" w:rsidRDefault="00B40D66">
      <w:pPr>
        <w:ind w:left="709"/>
        <w:jc w:val="center"/>
        <w:rPr>
          <w:rFonts w:ascii="Calibri" w:eastAsia="Calibri" w:hAnsi="Calibri" w:cs="Calibri"/>
          <w:sz w:val="22"/>
          <w:szCs w:val="22"/>
        </w:rPr>
      </w:pPr>
      <w:r>
        <w:rPr>
          <w:rFonts w:ascii="Arial" w:eastAsia="Arial" w:hAnsi="Arial" w:cs="Arial"/>
          <w:b/>
          <w:bCs/>
          <w:color w:val="2980B9"/>
        </w:rPr>
        <w:t> Dorozumievanie a vysvetľovanie </w:t>
      </w:r>
    </w:p>
    <w:p w14:paraId="3F81FB79" w14:textId="77777777" w:rsidR="00E337A5" w:rsidRDefault="00B40D66">
      <w:pPr>
        <w:ind w:left="709"/>
        <w:rPr>
          <w:rFonts w:ascii="Calibri" w:eastAsia="Calibri" w:hAnsi="Calibri" w:cs="Calibri"/>
          <w:sz w:val="22"/>
          <w:szCs w:val="22"/>
        </w:rPr>
      </w:pPr>
      <w:r>
        <w:rPr>
          <w:rFonts w:ascii="Arial" w:eastAsia="Arial" w:hAnsi="Arial" w:cs="Arial"/>
          <w:b/>
          <w:bCs/>
          <w:sz w:val="20"/>
          <w:szCs w:val="20"/>
        </w:rPr>
        <w:t> </w:t>
      </w:r>
    </w:p>
    <w:p w14:paraId="789930A3" w14:textId="77777777" w:rsidR="00E337A5" w:rsidRDefault="00B40D66">
      <w:pPr>
        <w:rPr>
          <w:rFonts w:ascii="Calibri" w:eastAsia="Calibri" w:hAnsi="Calibri" w:cs="Calibri"/>
          <w:sz w:val="22"/>
          <w:szCs w:val="22"/>
        </w:rPr>
      </w:pPr>
      <w:r>
        <w:rPr>
          <w:rFonts w:ascii="Arial" w:eastAsia="Arial" w:hAnsi="Arial" w:cs="Arial"/>
          <w:b/>
          <w:bCs/>
          <w:sz w:val="20"/>
          <w:szCs w:val="20"/>
        </w:rPr>
        <w:t>10. Dorozumievanie medzi verejným obstarávateľom a záujemcami/uchádzačmi</w:t>
      </w:r>
    </w:p>
    <w:p w14:paraId="31DC8237" w14:textId="0C9EB2CB" w:rsidR="00E337A5" w:rsidRPr="00E337A5" w:rsidRDefault="00E337A5" w:rsidP="00E337A5">
      <w:pPr>
        <w:ind w:left="600"/>
        <w:jc w:val="both"/>
        <w:rPr>
          <w:rFonts w:ascii="Arial" w:eastAsia="Arial" w:hAnsi="Arial" w:cs="Arial"/>
          <w:color w:val="000000" w:themeColor="text1"/>
          <w:sz w:val="20"/>
          <w:szCs w:val="20"/>
        </w:rPr>
      </w:pPr>
      <w:r w:rsidRPr="00FB4F80">
        <w:rPr>
          <w:rFonts w:ascii="Arial" w:eastAsia="Arial" w:hAnsi="Arial" w:cs="Arial"/>
          <w:color w:val="000000" w:themeColor="text1"/>
          <w:sz w:val="20"/>
          <w:szCs w:val="20"/>
        </w:rPr>
        <w:t xml:space="preserve">10.1 Komunikácia medzi verejným obstarávateľom a záujemcami/uchádzačmi sa uskutočňuje v tomto verejnom obstarávaní elektronickou formou, ktorá zabezpečí trvalé zachytenie ich obsahu, prostredníctvom systému dostupného na </w:t>
      </w:r>
      <w:hyperlink r:id="rId7" w:history="1">
        <w:r w:rsidRPr="00016103">
          <w:rPr>
            <w:rFonts w:ascii="Arial" w:eastAsia="Arial" w:hAnsi="Arial" w:cs="Arial"/>
            <w:color w:val="000000" w:themeColor="text1"/>
            <w:sz w:val="20"/>
            <w:szCs w:val="20"/>
          </w:rPr>
          <w:t>https://josephine.proebiz.com</w:t>
        </w:r>
      </w:hyperlink>
      <w:r w:rsidRPr="00016103">
        <w:rPr>
          <w:rFonts w:ascii="Arial" w:eastAsia="Arial" w:hAnsi="Arial" w:cs="Arial"/>
          <w:color w:val="000000" w:themeColor="text1"/>
          <w:sz w:val="20"/>
          <w:szCs w:val="20"/>
        </w:rPr>
        <w:t>.</w:t>
      </w:r>
      <w:r w:rsidRPr="00FB4F80">
        <w:rPr>
          <w:rFonts w:ascii="Arial" w:eastAsia="Arial" w:hAnsi="Arial" w:cs="Arial"/>
          <w:color w:val="000000" w:themeColor="text1"/>
          <w:sz w:val="20"/>
          <w:szCs w:val="20"/>
        </w:rPr>
        <w:t xml:space="preserve"> </w:t>
      </w:r>
    </w:p>
    <w:p w14:paraId="737C5437" w14:textId="77777777" w:rsidR="00E337A5" w:rsidRDefault="00B40D66">
      <w:pPr>
        <w:ind w:left="600"/>
        <w:jc w:val="both"/>
        <w:rPr>
          <w:rFonts w:ascii="Calibri" w:eastAsia="Calibri" w:hAnsi="Calibri" w:cs="Calibri"/>
          <w:sz w:val="22"/>
          <w:szCs w:val="22"/>
        </w:rPr>
      </w:pPr>
      <w:r>
        <w:rPr>
          <w:rFonts w:ascii="Calibri" w:eastAsia="Calibri" w:hAnsi="Calibri" w:cs="Calibri"/>
          <w:sz w:val="22"/>
        </w:rPr>
        <w:t> </w:t>
      </w:r>
    </w:p>
    <w:p w14:paraId="76E84B17" w14:textId="77777777" w:rsidR="00E337A5" w:rsidRPr="00016103" w:rsidRDefault="00E337A5" w:rsidP="00E337A5">
      <w:pPr>
        <w:spacing w:after="120"/>
        <w:jc w:val="center"/>
        <w:rPr>
          <w:rFonts w:ascii="Arial" w:hAnsi="Arial" w:cs="Arial"/>
          <w:b/>
          <w:bCs/>
          <w:sz w:val="20"/>
          <w:szCs w:val="20"/>
        </w:rPr>
      </w:pPr>
      <w:r w:rsidRPr="00016103">
        <w:rPr>
          <w:rFonts w:ascii="Arial" w:hAnsi="Arial" w:cs="Arial"/>
          <w:b/>
          <w:bCs/>
          <w:sz w:val="20"/>
          <w:szCs w:val="20"/>
        </w:rPr>
        <w:t>POŽIADAVKY NA ELEKTRONIZÁCIU</w:t>
      </w:r>
    </w:p>
    <w:p w14:paraId="4895AC03" w14:textId="77777777" w:rsidR="00E337A5" w:rsidRPr="00016103" w:rsidRDefault="00E337A5" w:rsidP="00E337A5">
      <w:pPr>
        <w:spacing w:after="120"/>
        <w:jc w:val="center"/>
        <w:rPr>
          <w:rFonts w:ascii="Arial" w:hAnsi="Arial" w:cs="Arial"/>
          <w:b/>
          <w:bCs/>
          <w:sz w:val="20"/>
          <w:szCs w:val="20"/>
        </w:rPr>
      </w:pPr>
    </w:p>
    <w:p w14:paraId="30F4D644" w14:textId="77777777" w:rsidR="00E337A5" w:rsidRPr="00016103" w:rsidRDefault="00E337A5" w:rsidP="00E337A5">
      <w:pPr>
        <w:spacing w:after="120"/>
        <w:ind w:left="1134"/>
        <w:jc w:val="center"/>
        <w:rPr>
          <w:rFonts w:ascii="Arial" w:hAnsi="Arial" w:cs="Arial"/>
          <w:b/>
          <w:bCs/>
          <w:sz w:val="20"/>
          <w:szCs w:val="20"/>
        </w:rPr>
      </w:pPr>
      <w:r>
        <w:rPr>
          <w:rFonts w:ascii="Arial" w:hAnsi="Arial" w:cs="Arial"/>
          <w:b/>
          <w:bCs/>
          <w:sz w:val="20"/>
          <w:szCs w:val="20"/>
        </w:rPr>
        <w:t xml:space="preserve">10/1 </w:t>
      </w:r>
      <w:r w:rsidRPr="00016103">
        <w:rPr>
          <w:rFonts w:ascii="Arial" w:hAnsi="Arial" w:cs="Arial"/>
          <w:b/>
          <w:bCs/>
          <w:sz w:val="20"/>
          <w:szCs w:val="20"/>
        </w:rPr>
        <w:t>Časť I</w:t>
      </w:r>
    </w:p>
    <w:p w14:paraId="3BCCCD1D" w14:textId="77777777" w:rsidR="00E337A5" w:rsidRPr="00016103" w:rsidRDefault="00E337A5" w:rsidP="00E337A5">
      <w:pPr>
        <w:pStyle w:val="Nadpis5"/>
        <w:spacing w:after="120"/>
        <w:ind w:left="1134"/>
        <w:rPr>
          <w:rFonts w:cs="Arial"/>
          <w:noProof w:val="0"/>
          <w:sz w:val="20"/>
          <w:szCs w:val="20"/>
        </w:rPr>
      </w:pPr>
      <w:r w:rsidRPr="00016103">
        <w:rPr>
          <w:rFonts w:cs="Arial"/>
          <w:noProof w:val="0"/>
          <w:sz w:val="20"/>
          <w:szCs w:val="20"/>
        </w:rPr>
        <w:t>Komunikácia</w:t>
      </w:r>
    </w:p>
    <w:p w14:paraId="3AE5A648" w14:textId="77777777" w:rsidR="00E337A5" w:rsidRPr="00016103" w:rsidRDefault="00E337A5" w:rsidP="00E337A5">
      <w:pPr>
        <w:pStyle w:val="Nadpis6"/>
        <w:numPr>
          <w:ilvl w:val="0"/>
          <w:numId w:val="6"/>
        </w:numPr>
        <w:tabs>
          <w:tab w:val="clear" w:pos="574"/>
          <w:tab w:val="num" w:pos="284"/>
          <w:tab w:val="num" w:pos="567"/>
        </w:tabs>
        <w:spacing w:after="120"/>
        <w:ind w:left="1134" w:hanging="567"/>
        <w:rPr>
          <w:rFonts w:cs="Arial"/>
          <w:smallCaps/>
          <w:noProof w:val="0"/>
          <w:sz w:val="20"/>
          <w:szCs w:val="20"/>
        </w:rPr>
      </w:pPr>
      <w:r w:rsidRPr="00016103">
        <w:rPr>
          <w:rFonts w:cs="Arial"/>
          <w:smallCaps/>
          <w:noProof w:val="0"/>
          <w:sz w:val="20"/>
          <w:szCs w:val="20"/>
        </w:rPr>
        <w:t xml:space="preserve">      komunikácia medzi verejným obstarávateľom a záujemcami/uchádzačmi</w:t>
      </w:r>
    </w:p>
    <w:p w14:paraId="1728DC58" w14:textId="77777777" w:rsidR="00E337A5" w:rsidRPr="00016103" w:rsidRDefault="00E337A5" w:rsidP="00E337A5">
      <w:pPr>
        <w:tabs>
          <w:tab w:val="num" w:pos="284"/>
          <w:tab w:val="left" w:pos="567"/>
        </w:tabs>
        <w:autoSpaceDE w:val="0"/>
        <w:autoSpaceDN w:val="0"/>
        <w:adjustRightInd w:val="0"/>
        <w:spacing w:after="120"/>
        <w:ind w:left="1134" w:hanging="567"/>
        <w:jc w:val="both"/>
        <w:rPr>
          <w:rFonts w:ascii="Arial" w:hAnsi="Arial" w:cs="Arial"/>
          <w:sz w:val="20"/>
          <w:szCs w:val="20"/>
        </w:rPr>
      </w:pPr>
      <w:r w:rsidRPr="00016103">
        <w:rPr>
          <w:rFonts w:ascii="Arial" w:hAnsi="Arial" w:cs="Arial"/>
          <w:sz w:val="20"/>
          <w:szCs w:val="20"/>
        </w:rPr>
        <w:t>1.1</w:t>
      </w:r>
      <w:r w:rsidRPr="00016103">
        <w:rPr>
          <w:rFonts w:ascii="Arial" w:hAnsi="Arial" w:cs="Arial"/>
          <w:sz w:val="20"/>
          <w:szCs w:val="20"/>
        </w:rPr>
        <w:tab/>
      </w:r>
      <w:r w:rsidRPr="00016103">
        <w:rPr>
          <w:rFonts w:ascii="Arial" w:hAnsi="Arial" w:cs="Arial"/>
          <w:sz w:val="20"/>
          <w:szCs w:val="20"/>
        </w:rPr>
        <w:tab/>
        <w:t xml:space="preserve">Poskytovanie vysvetlení, odovzdávanie podkladov a komunikácia („ďalej len komunikácia“) medzi verejným obstarávateľom/záujemcami a uchádzačmi sa bude uskutočňovať v štátnom (slovenskom) jazyku a spôsobom, ktorý zabezpečí úplnosť a obsah týchto údajov uvedených v ponuke, podmienkach účasti a zaručí ochranu dôverných a osobných údajov uvedených v týchto dokumentoch. </w:t>
      </w:r>
    </w:p>
    <w:p w14:paraId="1599DAB0" w14:textId="77777777" w:rsidR="00E337A5" w:rsidRPr="00016103" w:rsidRDefault="00E337A5" w:rsidP="00E337A5">
      <w:pPr>
        <w:tabs>
          <w:tab w:val="num" w:pos="284"/>
          <w:tab w:val="left" w:pos="567"/>
        </w:tabs>
        <w:autoSpaceDE w:val="0"/>
        <w:autoSpaceDN w:val="0"/>
        <w:adjustRightInd w:val="0"/>
        <w:spacing w:after="120"/>
        <w:ind w:left="1134" w:hanging="567"/>
        <w:jc w:val="both"/>
        <w:rPr>
          <w:rFonts w:ascii="Arial" w:hAnsi="Arial" w:cs="Arial"/>
          <w:sz w:val="20"/>
          <w:szCs w:val="20"/>
        </w:rPr>
      </w:pPr>
      <w:r w:rsidRPr="00016103">
        <w:rPr>
          <w:rFonts w:ascii="Arial" w:hAnsi="Arial" w:cs="Arial"/>
          <w:sz w:val="20"/>
          <w:szCs w:val="20"/>
        </w:rPr>
        <w:lastRenderedPageBreak/>
        <w:t xml:space="preserve">1.2. </w:t>
      </w:r>
      <w:r w:rsidRPr="00016103">
        <w:rPr>
          <w:rFonts w:ascii="Arial" w:hAnsi="Arial" w:cs="Arial"/>
          <w:sz w:val="20"/>
          <w:szCs w:val="20"/>
        </w:rPr>
        <w:tab/>
        <w:t>Verejný obstarávateľ bude pri komunikácii s uchádzačmi resp. záujemcami postupovať v zmysle § 20 zákona o verejnom obstarávaní prostredníctvom komunikačného rozhrania systému JOSEPHINE. Tento spôsob komunikácie sa týka akejkoľvek komunikácie a podaní medzi verejným obstarávateľom a záujemcami, resp. uchádzačmi</w:t>
      </w:r>
    </w:p>
    <w:p w14:paraId="4A6746B0" w14:textId="77777777" w:rsidR="00E337A5" w:rsidRPr="00016103" w:rsidRDefault="00E337A5" w:rsidP="00E337A5">
      <w:pPr>
        <w:tabs>
          <w:tab w:val="num" w:pos="284"/>
        </w:tabs>
        <w:spacing w:after="120"/>
        <w:ind w:left="1134" w:hanging="567"/>
        <w:jc w:val="both"/>
        <w:rPr>
          <w:rFonts w:ascii="Arial" w:hAnsi="Arial" w:cs="Arial"/>
          <w:sz w:val="20"/>
          <w:szCs w:val="20"/>
        </w:rPr>
      </w:pPr>
      <w:r w:rsidRPr="00016103">
        <w:rPr>
          <w:rFonts w:ascii="Arial" w:hAnsi="Arial" w:cs="Arial"/>
          <w:sz w:val="20"/>
          <w:szCs w:val="20"/>
        </w:rPr>
        <w:t xml:space="preserve">1.3   JOSEPHINE je na účely tohto verejného obstarávania softvér na elektronizáciu zadávania verejných zákaziek. JOSEPHINE je webová aplikácia na doméne </w:t>
      </w:r>
      <w:hyperlink r:id="rId8" w:history="1">
        <w:r w:rsidRPr="00016103">
          <w:rPr>
            <w:rStyle w:val="Hypertextovprepojenie"/>
            <w:rFonts w:ascii="Arial" w:hAnsi="Arial" w:cs="Arial"/>
            <w:sz w:val="20"/>
            <w:szCs w:val="20"/>
          </w:rPr>
          <w:t>https://josephine.proebiz.com</w:t>
        </w:r>
      </w:hyperlink>
      <w:r w:rsidRPr="00016103">
        <w:rPr>
          <w:rFonts w:ascii="Arial" w:hAnsi="Arial" w:cs="Arial"/>
          <w:sz w:val="20"/>
          <w:szCs w:val="20"/>
        </w:rPr>
        <w:t>.</w:t>
      </w:r>
    </w:p>
    <w:p w14:paraId="770FA2FA" w14:textId="77777777" w:rsidR="00E337A5" w:rsidRPr="00016103" w:rsidRDefault="00E337A5" w:rsidP="00E337A5">
      <w:pPr>
        <w:tabs>
          <w:tab w:val="num" w:pos="284"/>
        </w:tabs>
        <w:spacing w:after="120"/>
        <w:ind w:left="1134" w:hanging="567"/>
        <w:jc w:val="both"/>
        <w:rPr>
          <w:rFonts w:ascii="Arial" w:hAnsi="Arial" w:cs="Arial"/>
          <w:sz w:val="20"/>
          <w:szCs w:val="20"/>
        </w:rPr>
      </w:pPr>
      <w:r w:rsidRPr="00016103">
        <w:rPr>
          <w:rFonts w:ascii="Arial" w:hAnsi="Arial" w:cs="Arial"/>
          <w:sz w:val="20"/>
          <w:szCs w:val="20"/>
        </w:rPr>
        <w:t>1.4    Na bezproblémové používanie systému JOSEPHINE je nutné používať jeden z podporovaných internetových prehliadačov:</w:t>
      </w:r>
    </w:p>
    <w:p w14:paraId="2DEC573E" w14:textId="77777777" w:rsidR="00E337A5" w:rsidRPr="00016103" w:rsidRDefault="00E337A5" w:rsidP="00E337A5">
      <w:pPr>
        <w:tabs>
          <w:tab w:val="num" w:pos="284"/>
        </w:tabs>
        <w:spacing w:after="120"/>
        <w:ind w:left="1134" w:hanging="567"/>
        <w:jc w:val="both"/>
        <w:rPr>
          <w:rFonts w:ascii="Arial" w:hAnsi="Arial" w:cs="Arial"/>
          <w:sz w:val="20"/>
          <w:szCs w:val="20"/>
        </w:rPr>
      </w:pPr>
      <w:r w:rsidRPr="00016103">
        <w:rPr>
          <w:rFonts w:ascii="Arial" w:hAnsi="Arial" w:cs="Arial"/>
          <w:sz w:val="20"/>
          <w:szCs w:val="20"/>
        </w:rPr>
        <w:tab/>
      </w:r>
      <w:r w:rsidRPr="00016103">
        <w:rPr>
          <w:rFonts w:ascii="Arial" w:hAnsi="Arial" w:cs="Arial"/>
          <w:sz w:val="20"/>
          <w:szCs w:val="20"/>
        </w:rPr>
        <w:tab/>
        <w:t xml:space="preserve">- </w:t>
      </w:r>
      <w:proofErr w:type="spellStart"/>
      <w:r w:rsidRPr="00016103">
        <w:rPr>
          <w:rFonts w:ascii="Arial" w:hAnsi="Arial" w:cs="Arial"/>
          <w:sz w:val="20"/>
          <w:szCs w:val="20"/>
        </w:rPr>
        <w:t>Mozilla</w:t>
      </w:r>
      <w:proofErr w:type="spellEnd"/>
      <w:r w:rsidRPr="00016103">
        <w:rPr>
          <w:rFonts w:ascii="Arial" w:hAnsi="Arial" w:cs="Arial"/>
          <w:sz w:val="20"/>
          <w:szCs w:val="20"/>
        </w:rPr>
        <w:t xml:space="preserve"> Firefox verzia 13.0 a vyššia</w:t>
      </w:r>
    </w:p>
    <w:p w14:paraId="5EDBBA44" w14:textId="77777777" w:rsidR="00E337A5" w:rsidRPr="00016103" w:rsidRDefault="00E337A5" w:rsidP="00E337A5">
      <w:pPr>
        <w:tabs>
          <w:tab w:val="num" w:pos="284"/>
          <w:tab w:val="left" w:pos="567"/>
        </w:tabs>
        <w:autoSpaceDE w:val="0"/>
        <w:autoSpaceDN w:val="0"/>
        <w:adjustRightInd w:val="0"/>
        <w:spacing w:after="120"/>
        <w:ind w:left="1134" w:hanging="567"/>
        <w:jc w:val="both"/>
        <w:rPr>
          <w:rFonts w:ascii="Arial" w:hAnsi="Arial" w:cs="Arial"/>
          <w:sz w:val="20"/>
          <w:szCs w:val="20"/>
        </w:rPr>
      </w:pPr>
      <w:r w:rsidRPr="00016103">
        <w:rPr>
          <w:rFonts w:ascii="Arial" w:hAnsi="Arial" w:cs="Arial"/>
          <w:sz w:val="20"/>
          <w:szCs w:val="20"/>
        </w:rPr>
        <w:tab/>
      </w:r>
      <w:r w:rsidRPr="00016103">
        <w:rPr>
          <w:rFonts w:ascii="Arial" w:hAnsi="Arial" w:cs="Arial"/>
          <w:sz w:val="20"/>
          <w:szCs w:val="20"/>
        </w:rPr>
        <w:tab/>
        <w:t>- Google Chrome</w:t>
      </w:r>
    </w:p>
    <w:p w14:paraId="2E85AD41" w14:textId="77777777" w:rsidR="00E337A5" w:rsidRPr="00016103" w:rsidRDefault="00E337A5" w:rsidP="00E337A5">
      <w:pPr>
        <w:tabs>
          <w:tab w:val="num" w:pos="284"/>
          <w:tab w:val="left" w:pos="567"/>
        </w:tabs>
        <w:autoSpaceDE w:val="0"/>
        <w:autoSpaceDN w:val="0"/>
        <w:adjustRightInd w:val="0"/>
        <w:spacing w:after="120"/>
        <w:ind w:left="1134" w:hanging="567"/>
        <w:jc w:val="both"/>
        <w:rPr>
          <w:rFonts w:ascii="Arial" w:hAnsi="Arial" w:cs="Arial"/>
          <w:sz w:val="20"/>
          <w:szCs w:val="20"/>
        </w:rPr>
      </w:pPr>
      <w:r w:rsidRPr="00016103">
        <w:rPr>
          <w:rFonts w:ascii="Arial" w:hAnsi="Arial" w:cs="Arial"/>
          <w:sz w:val="20"/>
          <w:szCs w:val="20"/>
        </w:rPr>
        <w:tab/>
      </w:r>
      <w:r w:rsidRPr="00016103">
        <w:rPr>
          <w:rFonts w:ascii="Arial" w:hAnsi="Arial" w:cs="Arial"/>
          <w:sz w:val="20"/>
          <w:szCs w:val="20"/>
        </w:rPr>
        <w:tab/>
        <w:t xml:space="preserve">- Microsoft </w:t>
      </w:r>
      <w:proofErr w:type="spellStart"/>
      <w:r w:rsidRPr="00016103">
        <w:rPr>
          <w:rFonts w:ascii="Arial" w:hAnsi="Arial" w:cs="Arial"/>
          <w:sz w:val="20"/>
          <w:szCs w:val="20"/>
        </w:rPr>
        <w:t>Edge</w:t>
      </w:r>
      <w:proofErr w:type="spellEnd"/>
      <w:r w:rsidRPr="00016103">
        <w:rPr>
          <w:rFonts w:ascii="Arial" w:hAnsi="Arial" w:cs="Arial"/>
          <w:sz w:val="20"/>
          <w:szCs w:val="20"/>
        </w:rPr>
        <w:t>.</w:t>
      </w:r>
    </w:p>
    <w:p w14:paraId="59545554" w14:textId="77777777" w:rsidR="00E337A5" w:rsidRPr="00016103" w:rsidRDefault="00E337A5" w:rsidP="00E337A5">
      <w:pPr>
        <w:tabs>
          <w:tab w:val="num" w:pos="284"/>
          <w:tab w:val="left" w:pos="567"/>
        </w:tabs>
        <w:autoSpaceDE w:val="0"/>
        <w:autoSpaceDN w:val="0"/>
        <w:adjustRightInd w:val="0"/>
        <w:spacing w:after="120"/>
        <w:ind w:left="1134" w:hanging="567"/>
        <w:jc w:val="both"/>
        <w:rPr>
          <w:rFonts w:ascii="Arial" w:hAnsi="Arial" w:cs="Arial"/>
          <w:sz w:val="20"/>
          <w:szCs w:val="20"/>
        </w:rPr>
      </w:pPr>
      <w:r w:rsidRPr="00016103">
        <w:rPr>
          <w:rFonts w:ascii="Arial" w:hAnsi="Arial" w:cs="Arial"/>
          <w:sz w:val="20"/>
          <w:szCs w:val="20"/>
        </w:rPr>
        <w:t>1.5   Pravidlá pre doručovanie – zásielka sa považuje za doručenú záujemcovi/uchádzačovi ak jej adresát bude mať objektívnu možnosť oboznámiť sa s jej obsahom, tzn. akonáhle sa dostane zásielka do sféry jeho dispozície. Za okamih doručenia sa v systéme JOSEPHINE považuje okamih jej odoslania v systéme JOSEPHINE a to v súlade s funkcionalitou systému.</w:t>
      </w:r>
    </w:p>
    <w:p w14:paraId="135A52A2" w14:textId="77777777" w:rsidR="00E337A5" w:rsidRPr="00016103" w:rsidRDefault="00E337A5" w:rsidP="00E337A5">
      <w:pPr>
        <w:tabs>
          <w:tab w:val="num" w:pos="284"/>
          <w:tab w:val="left" w:pos="567"/>
        </w:tabs>
        <w:autoSpaceDE w:val="0"/>
        <w:autoSpaceDN w:val="0"/>
        <w:adjustRightInd w:val="0"/>
        <w:spacing w:after="120"/>
        <w:ind w:left="1134" w:hanging="567"/>
        <w:jc w:val="both"/>
        <w:rPr>
          <w:rFonts w:ascii="Arial" w:hAnsi="Arial" w:cs="Arial"/>
          <w:sz w:val="20"/>
          <w:szCs w:val="20"/>
        </w:rPr>
      </w:pPr>
      <w:r w:rsidRPr="00016103">
        <w:rPr>
          <w:rFonts w:ascii="Arial" w:hAnsi="Arial" w:cs="Arial"/>
          <w:sz w:val="20"/>
          <w:szCs w:val="20"/>
        </w:rPr>
        <w:t xml:space="preserve">1.6  </w:t>
      </w:r>
      <w:r w:rsidRPr="00016103">
        <w:rPr>
          <w:rFonts w:ascii="Arial" w:hAnsi="Arial" w:cs="Arial"/>
          <w:sz w:val="20"/>
          <w:szCs w:val="20"/>
        </w:rPr>
        <w:tab/>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 </w:t>
      </w:r>
    </w:p>
    <w:p w14:paraId="0B20BF89" w14:textId="77777777" w:rsidR="00E337A5" w:rsidRPr="00016103" w:rsidRDefault="00E337A5" w:rsidP="00E337A5">
      <w:pPr>
        <w:tabs>
          <w:tab w:val="num" w:pos="284"/>
          <w:tab w:val="left" w:pos="567"/>
        </w:tabs>
        <w:autoSpaceDE w:val="0"/>
        <w:autoSpaceDN w:val="0"/>
        <w:adjustRightInd w:val="0"/>
        <w:spacing w:after="120"/>
        <w:ind w:left="1134" w:hanging="567"/>
        <w:jc w:val="both"/>
        <w:rPr>
          <w:rFonts w:ascii="Arial" w:hAnsi="Arial" w:cs="Arial"/>
          <w:sz w:val="20"/>
          <w:szCs w:val="20"/>
        </w:rPr>
      </w:pPr>
      <w:r w:rsidRPr="00016103">
        <w:rPr>
          <w:rFonts w:ascii="Arial" w:hAnsi="Arial" w:cs="Arial"/>
          <w:sz w:val="20"/>
          <w:szCs w:val="20"/>
        </w:rPr>
        <w:t xml:space="preserve">1.7  </w:t>
      </w:r>
      <w:r w:rsidRPr="00016103">
        <w:rPr>
          <w:rFonts w:ascii="Arial" w:hAnsi="Arial" w:cs="Arial"/>
          <w:sz w:val="20"/>
          <w:szCs w:val="20"/>
        </w:rPr>
        <w:tab/>
        <w:t xml:space="preserve">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JOSEPHINE v súlade s funkcionalitou systému. </w:t>
      </w:r>
    </w:p>
    <w:p w14:paraId="0260A478" w14:textId="77777777" w:rsidR="00E337A5" w:rsidRPr="00016103" w:rsidRDefault="00E337A5" w:rsidP="00E337A5">
      <w:pPr>
        <w:pStyle w:val="Default"/>
        <w:tabs>
          <w:tab w:val="num" w:pos="284"/>
        </w:tabs>
        <w:spacing w:after="120"/>
        <w:ind w:left="1134" w:hanging="567"/>
        <w:jc w:val="both"/>
        <w:rPr>
          <w:rFonts w:ascii="Arial" w:hAnsi="Arial" w:cs="Arial"/>
          <w:color w:val="auto"/>
          <w:sz w:val="20"/>
          <w:szCs w:val="20"/>
        </w:rPr>
      </w:pPr>
      <w:r w:rsidRPr="00016103">
        <w:rPr>
          <w:rFonts w:ascii="Arial" w:hAnsi="Arial" w:cs="Arial"/>
          <w:color w:val="auto"/>
          <w:sz w:val="20"/>
          <w:szCs w:val="20"/>
        </w:rPr>
        <w:t xml:space="preserve">1.8  </w:t>
      </w:r>
      <w:r w:rsidRPr="00016103">
        <w:rPr>
          <w:rFonts w:ascii="Arial" w:hAnsi="Arial" w:cs="Arial"/>
          <w:color w:val="auto"/>
          <w:sz w:val="20"/>
          <w:szCs w:val="20"/>
        </w:rPr>
        <w:tab/>
        <w:t xml:space="preserve">Verejný obstarávateľ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liste záujemcov pri danej zákazke. </w:t>
      </w:r>
    </w:p>
    <w:p w14:paraId="50923DD3" w14:textId="77777777" w:rsidR="00E337A5" w:rsidRPr="00016103" w:rsidRDefault="00E337A5" w:rsidP="00E337A5">
      <w:pPr>
        <w:tabs>
          <w:tab w:val="num" w:pos="284"/>
          <w:tab w:val="left" w:pos="567"/>
        </w:tabs>
        <w:autoSpaceDE w:val="0"/>
        <w:autoSpaceDN w:val="0"/>
        <w:adjustRightInd w:val="0"/>
        <w:spacing w:after="120"/>
        <w:ind w:left="1134" w:hanging="567"/>
        <w:jc w:val="both"/>
        <w:rPr>
          <w:rFonts w:ascii="Arial" w:hAnsi="Arial" w:cs="Arial"/>
          <w:strike/>
          <w:sz w:val="20"/>
          <w:szCs w:val="20"/>
        </w:rPr>
      </w:pPr>
      <w:r w:rsidRPr="00016103">
        <w:rPr>
          <w:rFonts w:ascii="Arial" w:hAnsi="Arial" w:cs="Arial"/>
          <w:sz w:val="20"/>
          <w:szCs w:val="20"/>
        </w:rPr>
        <w:t xml:space="preserve">1.9  </w:t>
      </w:r>
      <w:r w:rsidRPr="00016103">
        <w:rPr>
          <w:rFonts w:ascii="Arial" w:hAnsi="Arial" w:cs="Arial"/>
          <w:sz w:val="20"/>
          <w:szCs w:val="20"/>
        </w:rPr>
        <w:tab/>
        <w:t xml:space="preserve">Verejný obstarávateľ umožňuje neobmedzený a priamy prístup elektronickými prostriedkami k súťažným podkladom a k prípadným všetkým doplňujúcim podkladom. Verejný obstarávateľ tieto všetky podklady / dokumenty bude uverejňovať ako elektronické dokumenty  v príslušnej časti zákazky v systéme JOSEPHINE. </w:t>
      </w:r>
      <w:r w:rsidRPr="00016103">
        <w:rPr>
          <w:rFonts w:ascii="Arial" w:hAnsi="Arial" w:cs="Arial"/>
          <w:strike/>
          <w:sz w:val="20"/>
          <w:szCs w:val="20"/>
        </w:rPr>
        <w:t xml:space="preserve"> </w:t>
      </w:r>
    </w:p>
    <w:p w14:paraId="155AA445" w14:textId="77777777" w:rsidR="00E337A5" w:rsidRPr="00016103" w:rsidRDefault="00E337A5" w:rsidP="00E337A5">
      <w:pPr>
        <w:tabs>
          <w:tab w:val="num" w:pos="284"/>
          <w:tab w:val="left" w:pos="567"/>
        </w:tabs>
        <w:autoSpaceDE w:val="0"/>
        <w:autoSpaceDN w:val="0"/>
        <w:adjustRightInd w:val="0"/>
        <w:spacing w:after="120"/>
        <w:ind w:left="1134" w:hanging="567"/>
        <w:jc w:val="both"/>
        <w:rPr>
          <w:rFonts w:ascii="Arial" w:hAnsi="Arial" w:cs="Arial"/>
          <w:sz w:val="20"/>
          <w:szCs w:val="20"/>
        </w:rPr>
      </w:pPr>
      <w:r w:rsidRPr="00016103">
        <w:rPr>
          <w:rFonts w:ascii="Arial" w:hAnsi="Arial" w:cs="Arial"/>
          <w:sz w:val="20"/>
          <w:szCs w:val="20"/>
        </w:rPr>
        <w:t>1.10 Podania a dokumenty súvisiace s uplatnením revíznych postupov sú medzi verejným obstarávateľom a záujemcami/uchádzačmi doručené elektronicky prostredníctvom komunikačného rozhrania systému JOSEPHINE. Doručovanie námietky a ich odvolávanie vo vzťahu k ÚVO je riešené v zmysle §170 ods. 8 b) zákona o verejnom obstarávaní.</w:t>
      </w:r>
    </w:p>
    <w:p w14:paraId="515CA2AA" w14:textId="77777777" w:rsidR="00E337A5" w:rsidRPr="00016103" w:rsidRDefault="00E337A5" w:rsidP="00E337A5">
      <w:pPr>
        <w:tabs>
          <w:tab w:val="num" w:pos="284"/>
          <w:tab w:val="left" w:pos="567"/>
        </w:tabs>
        <w:autoSpaceDE w:val="0"/>
        <w:autoSpaceDN w:val="0"/>
        <w:adjustRightInd w:val="0"/>
        <w:spacing w:after="120"/>
        <w:ind w:left="1134" w:hanging="567"/>
        <w:jc w:val="both"/>
        <w:rPr>
          <w:rFonts w:ascii="Arial" w:hAnsi="Arial" w:cs="Arial"/>
          <w:sz w:val="20"/>
          <w:szCs w:val="20"/>
        </w:rPr>
      </w:pPr>
    </w:p>
    <w:p w14:paraId="69D9250E" w14:textId="77777777" w:rsidR="00E337A5" w:rsidRPr="00016103" w:rsidRDefault="00E337A5" w:rsidP="00E337A5">
      <w:pPr>
        <w:spacing w:after="120"/>
        <w:ind w:left="1134"/>
        <w:jc w:val="center"/>
        <w:rPr>
          <w:rFonts w:ascii="Arial" w:hAnsi="Arial" w:cs="Arial"/>
          <w:b/>
          <w:bCs/>
          <w:sz w:val="20"/>
          <w:szCs w:val="20"/>
        </w:rPr>
      </w:pPr>
      <w:r>
        <w:rPr>
          <w:rFonts w:ascii="Arial" w:hAnsi="Arial" w:cs="Arial"/>
          <w:b/>
          <w:bCs/>
          <w:sz w:val="20"/>
          <w:szCs w:val="20"/>
        </w:rPr>
        <w:t xml:space="preserve">10/2 </w:t>
      </w:r>
      <w:r w:rsidRPr="00016103">
        <w:rPr>
          <w:rFonts w:ascii="Arial" w:hAnsi="Arial" w:cs="Arial"/>
          <w:b/>
          <w:bCs/>
          <w:sz w:val="20"/>
          <w:szCs w:val="20"/>
        </w:rPr>
        <w:t>Časť II</w:t>
      </w:r>
    </w:p>
    <w:p w14:paraId="4A6F66FF" w14:textId="77777777" w:rsidR="00E337A5" w:rsidRPr="00016103" w:rsidRDefault="00E337A5" w:rsidP="00E337A5">
      <w:pPr>
        <w:pStyle w:val="Nadpis5"/>
        <w:spacing w:after="120"/>
        <w:ind w:left="1134"/>
        <w:rPr>
          <w:rFonts w:cs="Arial"/>
          <w:noProof w:val="0"/>
          <w:sz w:val="20"/>
          <w:szCs w:val="20"/>
        </w:rPr>
      </w:pPr>
      <w:r w:rsidRPr="00016103">
        <w:rPr>
          <w:rFonts w:cs="Arial"/>
          <w:noProof w:val="0"/>
          <w:sz w:val="20"/>
          <w:szCs w:val="20"/>
        </w:rPr>
        <w:t>Registrácia</w:t>
      </w:r>
    </w:p>
    <w:p w14:paraId="2ECF2778" w14:textId="77777777" w:rsidR="00E337A5" w:rsidRPr="00016103" w:rsidRDefault="00E337A5" w:rsidP="00E337A5">
      <w:pPr>
        <w:tabs>
          <w:tab w:val="left" w:pos="567"/>
        </w:tabs>
        <w:autoSpaceDE w:val="0"/>
        <w:autoSpaceDN w:val="0"/>
        <w:adjustRightInd w:val="0"/>
        <w:spacing w:after="120"/>
        <w:ind w:left="1134" w:hanging="567"/>
        <w:jc w:val="both"/>
        <w:rPr>
          <w:rFonts w:ascii="Arial" w:hAnsi="Arial" w:cs="Arial"/>
          <w:sz w:val="20"/>
          <w:szCs w:val="20"/>
        </w:rPr>
      </w:pPr>
      <w:r w:rsidRPr="00016103">
        <w:rPr>
          <w:rFonts w:ascii="Arial" w:hAnsi="Arial" w:cs="Arial"/>
          <w:sz w:val="20"/>
          <w:szCs w:val="20"/>
        </w:rPr>
        <w:t>2.1</w:t>
      </w:r>
      <w:r w:rsidRPr="00016103">
        <w:rPr>
          <w:rFonts w:ascii="Arial" w:hAnsi="Arial" w:cs="Arial"/>
          <w:sz w:val="20"/>
          <w:szCs w:val="20"/>
        </w:rPr>
        <w:tab/>
        <w:t>Uchádzač má možnosť sa registrovať do systému JOSEPHINE pomocou hesla alebo aj pomocou občianskeho preukazom s elektronickým čipom a bezpečnostným osobnostným kódom (</w:t>
      </w:r>
      <w:proofErr w:type="spellStart"/>
      <w:r w:rsidRPr="00016103">
        <w:rPr>
          <w:rFonts w:ascii="Arial" w:hAnsi="Arial" w:cs="Arial"/>
          <w:sz w:val="20"/>
          <w:szCs w:val="20"/>
        </w:rPr>
        <w:t>eID</w:t>
      </w:r>
      <w:proofErr w:type="spellEnd"/>
      <w:r w:rsidRPr="00016103">
        <w:rPr>
          <w:rFonts w:ascii="Arial" w:hAnsi="Arial" w:cs="Arial"/>
          <w:sz w:val="20"/>
          <w:szCs w:val="20"/>
        </w:rPr>
        <w:t>) .</w:t>
      </w:r>
    </w:p>
    <w:p w14:paraId="5C29F079" w14:textId="77777777" w:rsidR="00E337A5" w:rsidRPr="00016103" w:rsidRDefault="00E337A5" w:rsidP="00E337A5">
      <w:pPr>
        <w:pStyle w:val="Default"/>
        <w:spacing w:after="120"/>
        <w:ind w:left="1134" w:hanging="567"/>
        <w:jc w:val="both"/>
        <w:rPr>
          <w:rFonts w:ascii="Arial" w:hAnsi="Arial" w:cs="Arial"/>
          <w:color w:val="auto"/>
          <w:sz w:val="20"/>
          <w:szCs w:val="20"/>
        </w:rPr>
      </w:pPr>
      <w:r w:rsidRPr="00016103">
        <w:rPr>
          <w:rFonts w:ascii="Arial" w:hAnsi="Arial" w:cs="Arial"/>
          <w:color w:val="auto"/>
          <w:sz w:val="20"/>
          <w:szCs w:val="20"/>
        </w:rPr>
        <w:t xml:space="preserve">2.2 </w:t>
      </w:r>
      <w:r w:rsidRPr="00016103">
        <w:rPr>
          <w:rFonts w:ascii="Arial" w:hAnsi="Arial" w:cs="Arial"/>
          <w:color w:val="auto"/>
          <w:sz w:val="20"/>
          <w:szCs w:val="20"/>
        </w:rPr>
        <w:tab/>
        <w:t xml:space="preserve">Predkladanie ponúk je umožnené iba autentifikovaným uchádzačom. Autentifikáciu je možné vykonať týmito spôsobmi </w:t>
      </w:r>
    </w:p>
    <w:p w14:paraId="4FFB2F8B" w14:textId="77777777" w:rsidR="00E337A5" w:rsidRPr="00016103" w:rsidRDefault="00E337A5" w:rsidP="00E337A5">
      <w:pPr>
        <w:tabs>
          <w:tab w:val="num" w:pos="284"/>
        </w:tabs>
        <w:spacing w:after="120"/>
        <w:ind w:left="1134" w:hanging="284"/>
        <w:jc w:val="both"/>
        <w:rPr>
          <w:rFonts w:ascii="Arial" w:hAnsi="Arial" w:cs="Arial"/>
          <w:sz w:val="20"/>
          <w:szCs w:val="20"/>
        </w:rPr>
      </w:pPr>
      <w:r w:rsidRPr="00016103">
        <w:rPr>
          <w:rFonts w:ascii="Arial" w:hAnsi="Arial" w:cs="Arial"/>
          <w:sz w:val="20"/>
          <w:szCs w:val="20"/>
        </w:rPr>
        <w:lastRenderedPageBreak/>
        <w:t>a)</w:t>
      </w:r>
      <w:r w:rsidRPr="00016103">
        <w:rPr>
          <w:rFonts w:ascii="Arial" w:hAnsi="Arial" w:cs="Arial"/>
          <w:sz w:val="20"/>
          <w:szCs w:val="20"/>
        </w:rPr>
        <w:tab/>
        <w:t>v systéme JOSEPHINE registráciou a prihlásením pomocou občianskeho preukazu s elektronickým čipom a bezpečnostným osobnostným kódom (</w:t>
      </w:r>
      <w:proofErr w:type="spellStart"/>
      <w:r w:rsidRPr="00016103">
        <w:rPr>
          <w:rFonts w:ascii="Arial" w:hAnsi="Arial" w:cs="Arial"/>
          <w:sz w:val="20"/>
          <w:szCs w:val="20"/>
        </w:rPr>
        <w:t>eID</w:t>
      </w:r>
      <w:proofErr w:type="spellEnd"/>
      <w:r w:rsidRPr="00016103">
        <w:rPr>
          <w:rFonts w:ascii="Arial" w:hAnsi="Arial" w:cs="Arial"/>
          <w:sz w:val="20"/>
          <w:szCs w:val="20"/>
        </w:rPr>
        <w:t xml:space="preserve">). V systéme je autentifikovaná spoločnosť, ktorú pomocou </w:t>
      </w:r>
      <w:proofErr w:type="spellStart"/>
      <w:r w:rsidRPr="00016103">
        <w:rPr>
          <w:rFonts w:ascii="Arial" w:hAnsi="Arial" w:cs="Arial"/>
          <w:sz w:val="20"/>
          <w:szCs w:val="20"/>
        </w:rPr>
        <w:t>eID</w:t>
      </w:r>
      <w:proofErr w:type="spellEnd"/>
      <w:r w:rsidRPr="00016103">
        <w:rPr>
          <w:rFonts w:ascii="Arial" w:hAnsi="Arial" w:cs="Arial"/>
          <w:sz w:val="20"/>
          <w:szCs w:val="20"/>
        </w:rPr>
        <w:t xml:space="preserve"> registruje štatutár danej spoločnosti. Autentifikáciu vykonáva poskytovateľ systému JOSEPHINE a to v pracovných dňoch v čase 8.00 – 16.00 hod. O dokončení autentifikácie je uchádzač informovaný e-mailom. </w:t>
      </w:r>
    </w:p>
    <w:p w14:paraId="725BBC50" w14:textId="77777777" w:rsidR="00E337A5" w:rsidRPr="00016103" w:rsidRDefault="00E337A5" w:rsidP="00E337A5">
      <w:pPr>
        <w:tabs>
          <w:tab w:val="num" w:pos="284"/>
        </w:tabs>
        <w:spacing w:after="120"/>
        <w:ind w:left="1134" w:hanging="284"/>
        <w:jc w:val="both"/>
        <w:rPr>
          <w:rFonts w:ascii="Arial" w:hAnsi="Arial" w:cs="Arial"/>
          <w:sz w:val="20"/>
          <w:szCs w:val="20"/>
        </w:rPr>
      </w:pPr>
      <w:r w:rsidRPr="00016103">
        <w:rPr>
          <w:rFonts w:ascii="Arial" w:hAnsi="Arial" w:cs="Arial"/>
          <w:sz w:val="20"/>
          <w:szCs w:val="20"/>
        </w:rPr>
        <w:t xml:space="preserve">b) </w:t>
      </w:r>
      <w:r w:rsidRPr="00016103">
        <w:rPr>
          <w:rFonts w:ascii="Arial" w:hAnsi="Arial" w:cs="Arial"/>
          <w:sz w:val="20"/>
          <w:szCs w:val="20"/>
        </w:rPr>
        <w:tab/>
        <w:t xml:space="preserve">nahraním kvalifikovaného elektronického podpisu (napríklad podpisu </w:t>
      </w:r>
      <w:proofErr w:type="spellStart"/>
      <w:r w:rsidRPr="00016103">
        <w:rPr>
          <w:rFonts w:ascii="Arial" w:hAnsi="Arial" w:cs="Arial"/>
          <w:sz w:val="20"/>
          <w:szCs w:val="20"/>
        </w:rPr>
        <w:t>eID</w:t>
      </w:r>
      <w:proofErr w:type="spellEnd"/>
      <w:r w:rsidRPr="00016103">
        <w:rPr>
          <w:rFonts w:ascii="Arial" w:hAnsi="Arial" w:cs="Arial"/>
          <w:sz w:val="20"/>
          <w:szCs w:val="20"/>
        </w:rPr>
        <w:t>) štatutára danej spoločnosti na kartu užívateľa po registrácii a prihlásení do systému JOSEPHINE. Autentifikáciu vykoná poskytovateľ systému JOSEPHINE a to v pracovných dňoch v čase 8.00 – 16.00 hod. O dokončení autentifikácie je uchádzač informovaný e-mailom.</w:t>
      </w:r>
    </w:p>
    <w:p w14:paraId="44543A94" w14:textId="77777777" w:rsidR="00E337A5" w:rsidRPr="00016103" w:rsidRDefault="00E337A5" w:rsidP="00E337A5">
      <w:pPr>
        <w:tabs>
          <w:tab w:val="num" w:pos="284"/>
        </w:tabs>
        <w:spacing w:after="120"/>
        <w:ind w:left="1134" w:hanging="284"/>
        <w:jc w:val="both"/>
        <w:rPr>
          <w:rFonts w:ascii="Arial" w:hAnsi="Arial" w:cs="Arial"/>
          <w:sz w:val="20"/>
          <w:szCs w:val="20"/>
        </w:rPr>
      </w:pPr>
      <w:r w:rsidRPr="00016103">
        <w:rPr>
          <w:rFonts w:ascii="Arial" w:hAnsi="Arial" w:cs="Arial"/>
          <w:sz w:val="20"/>
          <w:szCs w:val="20"/>
        </w:rPr>
        <w:t xml:space="preserve">c) </w:t>
      </w:r>
      <w:r w:rsidRPr="00016103">
        <w:rPr>
          <w:rFonts w:ascii="Arial" w:hAnsi="Arial" w:cs="Arial"/>
          <w:sz w:val="20"/>
          <w:szCs w:val="20"/>
        </w:rPr>
        <w:tab/>
        <w:t>vložením dokumentu preukazujúceho osobu štatutára na kartu užívateľa po registrácii, ktorý je podpísaný elektronickým podpisom štatutára, alebo prešiel zaručenou konverziou. Autentifikáciu vykoná poskytovateľ systému JOSEPHINE a to v pracovných dňoch v čase 8.00 – 16.00 hod. O dokončení autentifikácie je uchádzač informovaný e-mailom.</w:t>
      </w:r>
    </w:p>
    <w:p w14:paraId="6E5820CC" w14:textId="77777777" w:rsidR="00E337A5" w:rsidRPr="00016103" w:rsidRDefault="00E337A5" w:rsidP="00E337A5">
      <w:pPr>
        <w:tabs>
          <w:tab w:val="num" w:pos="284"/>
        </w:tabs>
        <w:spacing w:after="120"/>
        <w:ind w:left="1134" w:hanging="284"/>
        <w:jc w:val="both"/>
        <w:rPr>
          <w:rFonts w:ascii="Arial" w:hAnsi="Arial" w:cs="Arial"/>
          <w:sz w:val="20"/>
          <w:szCs w:val="20"/>
        </w:rPr>
      </w:pPr>
      <w:r w:rsidRPr="00016103">
        <w:rPr>
          <w:rFonts w:ascii="Arial" w:hAnsi="Arial" w:cs="Arial"/>
          <w:sz w:val="20"/>
          <w:szCs w:val="20"/>
        </w:rPr>
        <w:t xml:space="preserve">d) </w:t>
      </w:r>
      <w:r w:rsidRPr="00016103">
        <w:rPr>
          <w:rFonts w:ascii="Arial" w:hAnsi="Arial" w:cs="Arial"/>
          <w:sz w:val="20"/>
          <w:szCs w:val="20"/>
        </w:rPr>
        <w:tab/>
        <w:t>vložením plnej moci na kartu užívateľa po registrácii, ktorá je podpísaná elektronickým podpisom štatutára aj splnomocnenou osobou, alebo prešla zaručenou konverziou. Autentifikáciu vykoná poskytovateľ systému JOSEPHINE a to v pracovné dni v čase 8.00 – 16.00 hod. O dokončení autentifikácie je uchádzač informovaný e-mailom.</w:t>
      </w:r>
    </w:p>
    <w:p w14:paraId="45EF1491" w14:textId="77777777" w:rsidR="00E337A5" w:rsidRPr="00016103" w:rsidRDefault="00E337A5" w:rsidP="00E337A5">
      <w:pPr>
        <w:tabs>
          <w:tab w:val="num" w:pos="284"/>
        </w:tabs>
        <w:spacing w:after="120"/>
        <w:ind w:left="1134" w:hanging="284"/>
        <w:jc w:val="both"/>
        <w:rPr>
          <w:rFonts w:ascii="Arial" w:hAnsi="Arial" w:cs="Arial"/>
          <w:sz w:val="20"/>
          <w:szCs w:val="20"/>
        </w:rPr>
      </w:pPr>
      <w:r w:rsidRPr="00016103">
        <w:rPr>
          <w:rFonts w:ascii="Arial" w:hAnsi="Arial" w:cs="Arial"/>
          <w:sz w:val="20"/>
          <w:szCs w:val="20"/>
        </w:rPr>
        <w:t>e)</w:t>
      </w:r>
      <w:r w:rsidRPr="00016103">
        <w:rPr>
          <w:rFonts w:ascii="Arial" w:hAnsi="Arial" w:cs="Arial"/>
          <w:sz w:val="20"/>
          <w:szCs w:val="20"/>
        </w:rPr>
        <w:tab/>
        <w:t xml:space="preserve">počkaním na autentifikačný kód, ktorý bude poslaný na adresu sídla firmy do rúk štatutára uchádzača v listovej podobe formou doporučenej pošty. Lehota na tento úkon sú obvykle   4 pracovné dni (v rámci Európskej únie) a je potrebné s touto lehotou počítať pri vkladaní ponuky. O odoslaní listovej zásielky je uchádzač informovaný e-mailom. </w:t>
      </w:r>
    </w:p>
    <w:p w14:paraId="7FF4CC39" w14:textId="77777777" w:rsidR="00E337A5" w:rsidRPr="00016103" w:rsidRDefault="00E337A5" w:rsidP="00E337A5">
      <w:pPr>
        <w:pStyle w:val="Default"/>
        <w:spacing w:after="120"/>
        <w:ind w:left="1134" w:hanging="567"/>
        <w:jc w:val="both"/>
        <w:rPr>
          <w:rFonts w:ascii="Arial" w:hAnsi="Arial" w:cs="Arial"/>
          <w:color w:val="auto"/>
          <w:sz w:val="20"/>
          <w:szCs w:val="20"/>
        </w:rPr>
      </w:pPr>
      <w:r w:rsidRPr="00016103">
        <w:rPr>
          <w:rFonts w:ascii="Arial" w:hAnsi="Arial" w:cs="Arial"/>
          <w:color w:val="auto"/>
          <w:sz w:val="20"/>
          <w:szCs w:val="20"/>
        </w:rPr>
        <w:t xml:space="preserve">2.3 </w:t>
      </w:r>
      <w:r w:rsidRPr="00016103">
        <w:rPr>
          <w:rFonts w:ascii="Arial" w:hAnsi="Arial" w:cs="Arial"/>
          <w:color w:val="auto"/>
          <w:sz w:val="20"/>
          <w:szCs w:val="20"/>
        </w:rPr>
        <w:tab/>
        <w:t xml:space="preserve">Autentifikovaný uchádzač si po prihlásení do systému JOSEPHINE v prehľade - zozname obstarávaní vyberie predmetné obstarávanie a vloží svoju ponuku do určeného formulára na príjem ponúk, ktorý nájde v záložke „Ponuky a žiadosti“. </w:t>
      </w:r>
    </w:p>
    <w:p w14:paraId="6D4BA6D5" w14:textId="77777777" w:rsidR="00E337A5" w:rsidRPr="00016103" w:rsidRDefault="00E337A5" w:rsidP="00E337A5">
      <w:pPr>
        <w:pStyle w:val="Default"/>
        <w:spacing w:after="120"/>
        <w:ind w:left="1134"/>
        <w:jc w:val="both"/>
        <w:rPr>
          <w:rFonts w:ascii="Arial" w:hAnsi="Arial" w:cs="Arial"/>
          <w:color w:val="auto"/>
          <w:sz w:val="20"/>
          <w:szCs w:val="20"/>
        </w:rPr>
      </w:pPr>
    </w:p>
    <w:p w14:paraId="0A4C2A99" w14:textId="77777777" w:rsidR="00E337A5" w:rsidRPr="00016103" w:rsidRDefault="00E337A5" w:rsidP="00E337A5">
      <w:pPr>
        <w:spacing w:after="120"/>
        <w:ind w:left="1134"/>
        <w:jc w:val="center"/>
        <w:rPr>
          <w:rFonts w:ascii="Arial" w:hAnsi="Arial" w:cs="Arial"/>
          <w:b/>
          <w:bCs/>
          <w:sz w:val="20"/>
          <w:szCs w:val="20"/>
        </w:rPr>
      </w:pPr>
      <w:r>
        <w:rPr>
          <w:rFonts w:ascii="Arial" w:hAnsi="Arial" w:cs="Arial"/>
          <w:b/>
          <w:bCs/>
          <w:sz w:val="20"/>
          <w:szCs w:val="20"/>
        </w:rPr>
        <w:t xml:space="preserve">10/3 </w:t>
      </w:r>
      <w:r w:rsidRPr="00016103">
        <w:rPr>
          <w:rFonts w:ascii="Arial" w:hAnsi="Arial" w:cs="Arial"/>
          <w:b/>
          <w:bCs/>
          <w:sz w:val="20"/>
          <w:szCs w:val="20"/>
        </w:rPr>
        <w:t>Časť III</w:t>
      </w:r>
    </w:p>
    <w:p w14:paraId="270AF4BE" w14:textId="77777777" w:rsidR="00E337A5" w:rsidRPr="00016103" w:rsidRDefault="00E337A5" w:rsidP="00E337A5">
      <w:pPr>
        <w:pStyle w:val="Nadpis5"/>
        <w:spacing w:after="120"/>
        <w:ind w:left="1134"/>
        <w:rPr>
          <w:rFonts w:cs="Arial"/>
          <w:noProof w:val="0"/>
          <w:sz w:val="20"/>
          <w:szCs w:val="20"/>
        </w:rPr>
      </w:pPr>
      <w:r w:rsidRPr="00016103">
        <w:rPr>
          <w:rFonts w:cs="Arial"/>
          <w:noProof w:val="0"/>
          <w:sz w:val="20"/>
          <w:szCs w:val="20"/>
        </w:rPr>
        <w:t>Elektronické ponuky  - podávanie ponúk</w:t>
      </w:r>
    </w:p>
    <w:p w14:paraId="6A5BE999" w14:textId="77777777" w:rsidR="00E337A5" w:rsidRPr="00016103" w:rsidRDefault="00E337A5" w:rsidP="00E337A5">
      <w:pPr>
        <w:pStyle w:val="Odsekzoznamu"/>
        <w:numPr>
          <w:ilvl w:val="1"/>
          <w:numId w:val="7"/>
        </w:numPr>
        <w:autoSpaceDE w:val="0"/>
        <w:autoSpaceDN w:val="0"/>
        <w:adjustRightInd w:val="0"/>
        <w:spacing w:after="120"/>
        <w:ind w:left="1134" w:hanging="567"/>
        <w:jc w:val="both"/>
        <w:rPr>
          <w:rFonts w:ascii="Arial" w:eastAsia="Arial,Bold" w:hAnsi="Arial" w:cs="Arial"/>
          <w:sz w:val="20"/>
          <w:szCs w:val="20"/>
        </w:rPr>
      </w:pPr>
      <w:r w:rsidRPr="00016103">
        <w:rPr>
          <w:rFonts w:ascii="Arial" w:eastAsia="Arial,Bold" w:hAnsi="Arial" w:cs="Arial"/>
          <w:sz w:val="20"/>
          <w:szCs w:val="20"/>
        </w:rPr>
        <w:t xml:space="preserve">Uchádzač predkladá ponuku v elektronickej podobe v lehote na predkladanie ponúk. </w:t>
      </w:r>
      <w:r w:rsidRPr="00016103">
        <w:rPr>
          <w:rFonts w:ascii="Arial" w:hAnsi="Arial" w:cs="Arial"/>
          <w:sz w:val="20"/>
          <w:szCs w:val="20"/>
        </w:rPr>
        <w:t xml:space="preserve">Ponuka je vyhotovená elektronicky v zmysle § 49 ods. 1 písm. a) zákona o verejnom obstarávaní a vložená do systému JOSEPHINE umiestnenom na webovej adrese </w:t>
      </w:r>
      <w:hyperlink r:id="rId9" w:history="1">
        <w:r w:rsidRPr="00016103">
          <w:rPr>
            <w:rStyle w:val="Hypertextovprepojenie"/>
            <w:rFonts w:ascii="Arial" w:hAnsi="Arial" w:cs="Arial"/>
            <w:sz w:val="20"/>
            <w:szCs w:val="20"/>
          </w:rPr>
          <w:t>https://josephine.proebiz.com/</w:t>
        </w:r>
      </w:hyperlink>
      <w:r w:rsidRPr="00016103">
        <w:rPr>
          <w:rFonts w:ascii="Arial" w:eastAsia="Arial,Bold" w:hAnsi="Arial" w:cs="Arial"/>
          <w:sz w:val="20"/>
          <w:szCs w:val="20"/>
        </w:rPr>
        <w:t>.</w:t>
      </w:r>
    </w:p>
    <w:p w14:paraId="631D84D9" w14:textId="77777777" w:rsidR="00E337A5" w:rsidRPr="00016103" w:rsidRDefault="00E337A5" w:rsidP="00E337A5">
      <w:pPr>
        <w:autoSpaceDE w:val="0"/>
        <w:autoSpaceDN w:val="0"/>
        <w:adjustRightInd w:val="0"/>
        <w:spacing w:after="120"/>
        <w:ind w:left="1134" w:hanging="567"/>
        <w:jc w:val="both"/>
        <w:rPr>
          <w:rFonts w:ascii="Arial" w:eastAsia="Arial,Bold" w:hAnsi="Arial" w:cs="Arial"/>
          <w:sz w:val="20"/>
          <w:szCs w:val="20"/>
        </w:rPr>
      </w:pPr>
      <w:r w:rsidRPr="00016103">
        <w:rPr>
          <w:rFonts w:ascii="Arial" w:hAnsi="Arial" w:cs="Arial"/>
          <w:sz w:val="20"/>
          <w:szCs w:val="20"/>
        </w:rPr>
        <w:t>3.2</w:t>
      </w:r>
      <w:r w:rsidRPr="00016103">
        <w:rPr>
          <w:rFonts w:ascii="Arial" w:hAnsi="Arial" w:cs="Arial"/>
          <w:sz w:val="20"/>
          <w:szCs w:val="20"/>
        </w:rPr>
        <w:tab/>
        <w:t xml:space="preserve">Elektronická ponuka sa vloží vyplnením ponukového formulára a vložením požadovaných dokladov a dokumentov v systéme JOSEPHINE umiestnenom na webovej adrese </w:t>
      </w:r>
      <w:hyperlink r:id="rId10" w:history="1">
        <w:r w:rsidRPr="00016103">
          <w:rPr>
            <w:rStyle w:val="Hypertextovprepojenie"/>
            <w:rFonts w:ascii="Arial" w:hAnsi="Arial" w:cs="Arial"/>
            <w:sz w:val="20"/>
            <w:szCs w:val="20"/>
          </w:rPr>
          <w:t>https://josephine.proebiz.com/</w:t>
        </w:r>
      </w:hyperlink>
      <w:r w:rsidRPr="00016103">
        <w:rPr>
          <w:rFonts w:ascii="Arial" w:hAnsi="Arial" w:cs="Arial"/>
          <w:sz w:val="20"/>
          <w:szCs w:val="20"/>
        </w:rPr>
        <w:t>.</w:t>
      </w:r>
    </w:p>
    <w:p w14:paraId="7E7E52BE" w14:textId="77777777" w:rsidR="00E337A5" w:rsidRPr="00016103" w:rsidRDefault="00E337A5" w:rsidP="00E337A5">
      <w:pPr>
        <w:pStyle w:val="Odsekzoznamu"/>
        <w:numPr>
          <w:ilvl w:val="1"/>
          <w:numId w:val="8"/>
        </w:numPr>
        <w:autoSpaceDE w:val="0"/>
        <w:autoSpaceDN w:val="0"/>
        <w:adjustRightInd w:val="0"/>
        <w:spacing w:after="120"/>
        <w:ind w:left="1134" w:hanging="567"/>
        <w:jc w:val="both"/>
        <w:rPr>
          <w:rFonts w:ascii="Arial" w:eastAsia="Arial,Bold" w:hAnsi="Arial" w:cs="Arial"/>
          <w:sz w:val="20"/>
          <w:szCs w:val="20"/>
        </w:rPr>
      </w:pPr>
      <w:r w:rsidRPr="00016103">
        <w:rPr>
          <w:rFonts w:ascii="Arial" w:hAnsi="Arial" w:cs="Arial"/>
          <w:sz w:val="20"/>
          <w:szCs w:val="20"/>
        </w:rPr>
        <w:t xml:space="preserve">V predloženej ponuke prostredníctvom systému JOSEPHINE musia byť pripojené požadované naskenované doklady (odporúčaný formát je „PDF“) tak, ako je uvedené v týchto súťažných podkladoch a vyplnenie </w:t>
      </w:r>
      <w:proofErr w:type="spellStart"/>
      <w:r w:rsidRPr="00016103">
        <w:rPr>
          <w:rFonts w:ascii="Arial" w:hAnsi="Arial" w:cs="Arial"/>
          <w:sz w:val="20"/>
          <w:szCs w:val="20"/>
        </w:rPr>
        <w:t>položkového</w:t>
      </w:r>
      <w:proofErr w:type="spellEnd"/>
      <w:r w:rsidRPr="00016103">
        <w:rPr>
          <w:rFonts w:ascii="Arial" w:hAnsi="Arial" w:cs="Arial"/>
          <w:sz w:val="20"/>
          <w:szCs w:val="20"/>
        </w:rPr>
        <w:t xml:space="preserve"> elektronického formulára, ktorý zodpovedá návrhu na plnenie kritérií uvedenom v súťažných podkladoch.</w:t>
      </w:r>
    </w:p>
    <w:p w14:paraId="4F394207" w14:textId="77777777" w:rsidR="00E337A5" w:rsidRPr="00016103" w:rsidRDefault="00E337A5" w:rsidP="00E337A5">
      <w:pPr>
        <w:pStyle w:val="Odsekzoznamu"/>
        <w:numPr>
          <w:ilvl w:val="1"/>
          <w:numId w:val="8"/>
        </w:numPr>
        <w:autoSpaceDE w:val="0"/>
        <w:autoSpaceDN w:val="0"/>
        <w:adjustRightInd w:val="0"/>
        <w:spacing w:after="120"/>
        <w:ind w:left="1134" w:hanging="567"/>
        <w:jc w:val="both"/>
        <w:rPr>
          <w:rFonts w:ascii="Arial" w:eastAsia="Arial,Bold" w:hAnsi="Arial" w:cs="Arial"/>
          <w:sz w:val="20"/>
          <w:szCs w:val="20"/>
        </w:rPr>
      </w:pPr>
      <w:r w:rsidRPr="00016103">
        <w:rPr>
          <w:rFonts w:ascii="Arial" w:hAnsi="Arial" w:cs="Arial"/>
          <w:sz w:val="20"/>
          <w:szCs w:val="20"/>
        </w:rPr>
        <w:t xml:space="preserve">Ak ponuka obsahuje dôverné informácie, uchádzač ich v ponuke viditeľne označí. </w:t>
      </w:r>
    </w:p>
    <w:p w14:paraId="62A6DBE2" w14:textId="77777777" w:rsidR="00E337A5" w:rsidRPr="00016103" w:rsidRDefault="00E337A5" w:rsidP="00E337A5">
      <w:pPr>
        <w:tabs>
          <w:tab w:val="left" w:pos="567"/>
        </w:tabs>
        <w:autoSpaceDE w:val="0"/>
        <w:autoSpaceDN w:val="0"/>
        <w:adjustRightInd w:val="0"/>
        <w:spacing w:after="120"/>
        <w:ind w:left="1134" w:hanging="567"/>
        <w:jc w:val="both"/>
        <w:rPr>
          <w:rFonts w:ascii="Arial" w:hAnsi="Arial" w:cs="Arial"/>
          <w:sz w:val="20"/>
          <w:szCs w:val="20"/>
        </w:rPr>
      </w:pPr>
      <w:r w:rsidRPr="00016103">
        <w:rPr>
          <w:rFonts w:ascii="Arial" w:hAnsi="Arial" w:cs="Arial"/>
          <w:sz w:val="20"/>
          <w:szCs w:val="20"/>
        </w:rPr>
        <w:tab/>
        <w:t xml:space="preserve">Uchádzačom navrhovaná cena za dodanie požadovaného predmetu zákazky, uvedená v ponuke uchádzača, bude vyjadrená v EUR (Eurách) s presnosťou na </w:t>
      </w:r>
      <w:r>
        <w:rPr>
          <w:rFonts w:ascii="Arial" w:hAnsi="Arial" w:cs="Arial"/>
          <w:sz w:val="20"/>
          <w:szCs w:val="20"/>
        </w:rPr>
        <w:t>2</w:t>
      </w:r>
      <w:r w:rsidRPr="00016103">
        <w:rPr>
          <w:rFonts w:ascii="Arial" w:hAnsi="Arial" w:cs="Arial"/>
          <w:sz w:val="20"/>
          <w:szCs w:val="20"/>
        </w:rPr>
        <w:t xml:space="preserve"> desatinné miesta  a vložená do systému JOSEPHINE v tejto štruktúre: cena bez DPH, sadzba DPH, cena s alebo bez  DPH (pri vkladaní do systému JOSEPHINE označená ako „Jednotková cena (kritérium hodnotenia)“).</w:t>
      </w:r>
    </w:p>
    <w:p w14:paraId="364E6909" w14:textId="77777777" w:rsidR="00E337A5" w:rsidRPr="00016103" w:rsidRDefault="00E337A5" w:rsidP="00E337A5">
      <w:pPr>
        <w:tabs>
          <w:tab w:val="left" w:pos="567"/>
        </w:tabs>
        <w:autoSpaceDE w:val="0"/>
        <w:autoSpaceDN w:val="0"/>
        <w:adjustRightInd w:val="0"/>
        <w:spacing w:after="120"/>
        <w:ind w:left="1134" w:hanging="567"/>
        <w:jc w:val="both"/>
        <w:rPr>
          <w:rFonts w:ascii="Arial" w:hAnsi="Arial" w:cs="Arial"/>
          <w:sz w:val="20"/>
          <w:szCs w:val="20"/>
        </w:rPr>
      </w:pPr>
      <w:r w:rsidRPr="00016103">
        <w:rPr>
          <w:rFonts w:ascii="Arial" w:hAnsi="Arial" w:cs="Arial"/>
          <w:sz w:val="20"/>
          <w:szCs w:val="20"/>
        </w:rPr>
        <w:t>3.5</w:t>
      </w:r>
      <w:r w:rsidRPr="00016103">
        <w:rPr>
          <w:rFonts w:ascii="Arial" w:hAnsi="Arial" w:cs="Arial"/>
          <w:sz w:val="20"/>
          <w:szCs w:val="20"/>
        </w:rPr>
        <w:tab/>
        <w:t xml:space="preserve">Po úspešnom nahraní ponuky do systému JOSEPHINE je uchádzačovi odoslaný notifikačný informatívny e-mail (a to na emailovú adresu užívateľa uchádzača, ktorý ponuku nahral). </w:t>
      </w:r>
    </w:p>
    <w:p w14:paraId="79204260" w14:textId="77777777" w:rsidR="00E337A5" w:rsidRPr="00016103" w:rsidRDefault="00E337A5" w:rsidP="00E337A5">
      <w:pPr>
        <w:pStyle w:val="Odsekzoznamu"/>
        <w:numPr>
          <w:ilvl w:val="1"/>
          <w:numId w:val="10"/>
        </w:numPr>
        <w:tabs>
          <w:tab w:val="left" w:pos="567"/>
        </w:tabs>
        <w:autoSpaceDE w:val="0"/>
        <w:autoSpaceDN w:val="0"/>
        <w:adjustRightInd w:val="0"/>
        <w:spacing w:after="120"/>
        <w:ind w:left="1134" w:hanging="567"/>
        <w:jc w:val="both"/>
        <w:rPr>
          <w:rFonts w:ascii="Arial" w:hAnsi="Arial" w:cs="Arial"/>
          <w:sz w:val="20"/>
          <w:szCs w:val="20"/>
        </w:rPr>
      </w:pPr>
      <w:r w:rsidRPr="00016103">
        <w:rPr>
          <w:rFonts w:ascii="Arial" w:hAnsi="Arial" w:cs="Arial"/>
          <w:sz w:val="20"/>
          <w:szCs w:val="20"/>
        </w:rPr>
        <w:t>Ponuka uchádzača predložená po uplynutí lehoty na predkladanie ponúk sa elektronicky neotvorí.</w:t>
      </w:r>
    </w:p>
    <w:p w14:paraId="659F6159" w14:textId="77777777" w:rsidR="00E337A5" w:rsidRPr="00016103" w:rsidRDefault="00E337A5" w:rsidP="00E337A5">
      <w:pPr>
        <w:tabs>
          <w:tab w:val="left" w:pos="567"/>
        </w:tabs>
        <w:autoSpaceDE w:val="0"/>
        <w:autoSpaceDN w:val="0"/>
        <w:adjustRightInd w:val="0"/>
        <w:spacing w:after="120"/>
        <w:ind w:left="1134" w:hanging="567"/>
        <w:jc w:val="both"/>
        <w:rPr>
          <w:rFonts w:ascii="Arial" w:hAnsi="Arial" w:cs="Arial"/>
          <w:sz w:val="20"/>
          <w:szCs w:val="20"/>
        </w:rPr>
      </w:pPr>
      <w:r w:rsidRPr="00016103">
        <w:rPr>
          <w:rFonts w:ascii="Arial" w:hAnsi="Arial" w:cs="Arial"/>
          <w:sz w:val="20"/>
          <w:szCs w:val="20"/>
        </w:rPr>
        <w:lastRenderedPageBreak/>
        <w:t>3.7</w:t>
      </w:r>
      <w:r w:rsidRPr="00016103">
        <w:rPr>
          <w:rFonts w:ascii="Arial" w:hAnsi="Arial" w:cs="Arial"/>
          <w:sz w:val="20"/>
          <w:szCs w:val="20"/>
        </w:rPr>
        <w:tab/>
        <w:t>Uchádzač môže predloženú ponuku vziať späť do uplynutia lehoty na predkladanie ponúk. Uchádzač pri odvolaní ponuky postupuje obdobne ako pri vložení prvotnej ponuky (kliknutím na tlačidlo „Stiahnuť ponuku“ a predložením novej ponuky).</w:t>
      </w:r>
    </w:p>
    <w:p w14:paraId="2E667291" w14:textId="77777777" w:rsidR="00E337A5" w:rsidRPr="00016103" w:rsidRDefault="00E337A5" w:rsidP="00E337A5">
      <w:pPr>
        <w:pStyle w:val="Odsekzoznamu"/>
        <w:numPr>
          <w:ilvl w:val="1"/>
          <w:numId w:val="9"/>
        </w:numPr>
        <w:tabs>
          <w:tab w:val="left" w:pos="567"/>
        </w:tabs>
        <w:autoSpaceDE w:val="0"/>
        <w:autoSpaceDN w:val="0"/>
        <w:adjustRightInd w:val="0"/>
        <w:spacing w:after="120"/>
        <w:ind w:left="1134" w:hanging="567"/>
        <w:jc w:val="both"/>
        <w:rPr>
          <w:rFonts w:ascii="Arial" w:hAnsi="Arial" w:cs="Arial"/>
          <w:sz w:val="20"/>
          <w:szCs w:val="20"/>
        </w:rPr>
      </w:pPr>
      <w:r w:rsidRPr="00016103">
        <w:rPr>
          <w:rFonts w:ascii="Arial" w:eastAsia="Arial,Bold" w:hAnsi="Arial" w:cs="Arial"/>
          <w:sz w:val="20"/>
          <w:szCs w:val="20"/>
        </w:rPr>
        <w:t>Uchádzači sú svojou ponukou viazaní do uplynutia lehoty oznámenej verejným obstarávateľom, resp. predĺženej lehoty viazanosti ponúk podľa rozhodnutia verejného obstarávateľa.  Prípadné predĺženie lehoty bude uchádzačom dostatočne vopred oznámené formou elektronickej komunikácie v systéme JOSEPHINE.</w:t>
      </w:r>
    </w:p>
    <w:p w14:paraId="3F65596F" w14:textId="77777777" w:rsidR="00E337A5" w:rsidRDefault="00B40D66">
      <w:pPr>
        <w:ind w:left="709"/>
        <w:rPr>
          <w:rFonts w:ascii="Calibri" w:eastAsia="Calibri" w:hAnsi="Calibri" w:cs="Calibri"/>
          <w:sz w:val="22"/>
          <w:szCs w:val="22"/>
        </w:rPr>
      </w:pPr>
      <w:r>
        <w:rPr>
          <w:rFonts w:ascii="Arial" w:eastAsia="Arial" w:hAnsi="Arial" w:cs="Arial"/>
          <w:sz w:val="20"/>
          <w:szCs w:val="20"/>
        </w:rPr>
        <w:t> </w:t>
      </w:r>
    </w:p>
    <w:p w14:paraId="2E24D4FC" w14:textId="77777777" w:rsidR="00E337A5" w:rsidRDefault="00B40D66">
      <w:pPr>
        <w:rPr>
          <w:rFonts w:ascii="Calibri" w:eastAsia="Calibri" w:hAnsi="Calibri" w:cs="Calibri"/>
          <w:sz w:val="22"/>
          <w:szCs w:val="22"/>
        </w:rPr>
      </w:pPr>
      <w:r>
        <w:rPr>
          <w:rFonts w:ascii="Arial" w:eastAsia="Arial" w:hAnsi="Arial" w:cs="Arial"/>
          <w:b/>
          <w:bCs/>
          <w:sz w:val="20"/>
          <w:szCs w:val="20"/>
        </w:rPr>
        <w:t>12. Obhliadka miesta dodania predmetu zákazky</w:t>
      </w:r>
    </w:p>
    <w:p w14:paraId="1785E147" w14:textId="6DC5B6AD" w:rsidR="00E337A5" w:rsidRDefault="00714622" w:rsidP="00E337A5">
      <w:pPr>
        <w:jc w:val="both"/>
        <w:rPr>
          <w:rFonts w:ascii="Arial" w:eastAsia="Arial" w:hAnsi="Arial" w:cs="Arial"/>
          <w:sz w:val="20"/>
          <w:szCs w:val="20"/>
        </w:rPr>
      </w:pPr>
      <w:r>
        <w:rPr>
          <w:rFonts w:ascii="Arial" w:hAnsi="Arial" w:cs="Arial"/>
          <w:sz w:val="20"/>
          <w:szCs w:val="20"/>
        </w:rPr>
        <w:t xml:space="preserve">12.1 </w:t>
      </w:r>
      <w:r w:rsidR="00BD1A8C">
        <w:rPr>
          <w:rFonts w:ascii="Arial" w:hAnsi="Arial" w:cs="Arial"/>
          <w:sz w:val="20"/>
          <w:szCs w:val="20"/>
        </w:rPr>
        <w:t>Uchádzač môže vykonať obhliadku miesta dodania predmetu zákazky,</w:t>
      </w:r>
      <w:r w:rsidR="0088662E">
        <w:rPr>
          <w:rFonts w:ascii="Arial" w:hAnsi="Arial" w:cs="Arial"/>
          <w:sz w:val="20"/>
          <w:szCs w:val="20"/>
        </w:rPr>
        <w:t xml:space="preserve"> </w:t>
      </w:r>
      <w:r w:rsidRPr="00714622">
        <w:rPr>
          <w:rFonts w:ascii="Arial" w:hAnsi="Arial" w:cs="Arial"/>
          <w:sz w:val="20"/>
          <w:szCs w:val="20"/>
        </w:rPr>
        <w:t>aby si overil a získal všetky potrebné informácie, ktoré bud</w:t>
      </w:r>
      <w:r w:rsidR="00BD1A8C">
        <w:rPr>
          <w:rFonts w:ascii="Arial" w:hAnsi="Arial" w:cs="Arial"/>
          <w:sz w:val="20"/>
          <w:szCs w:val="20"/>
        </w:rPr>
        <w:t>e</w:t>
      </w:r>
      <w:r w:rsidRPr="00714622">
        <w:rPr>
          <w:rFonts w:ascii="Arial" w:hAnsi="Arial" w:cs="Arial"/>
          <w:sz w:val="20"/>
          <w:szCs w:val="20"/>
        </w:rPr>
        <w:t xml:space="preserve"> potrebovať na prípravu </w:t>
      </w:r>
      <w:r w:rsidR="00BD1A8C">
        <w:rPr>
          <w:rFonts w:ascii="Arial" w:hAnsi="Arial" w:cs="Arial"/>
          <w:sz w:val="20"/>
          <w:szCs w:val="20"/>
        </w:rPr>
        <w:t xml:space="preserve">a spracovanie </w:t>
      </w:r>
      <w:r w:rsidRPr="00714622">
        <w:rPr>
          <w:rFonts w:ascii="Arial" w:hAnsi="Arial" w:cs="Arial"/>
          <w:sz w:val="20"/>
          <w:szCs w:val="20"/>
        </w:rPr>
        <w:t xml:space="preserve">ponuky. Výdavky spojené s obhliadkou miesta </w:t>
      </w:r>
      <w:r w:rsidR="00E337A5">
        <w:rPr>
          <w:rFonts w:ascii="Arial" w:hAnsi="Arial" w:cs="Arial"/>
          <w:sz w:val="20"/>
          <w:szCs w:val="20"/>
        </w:rPr>
        <w:t>plnenia</w:t>
      </w:r>
      <w:r w:rsidRPr="00714622">
        <w:rPr>
          <w:rFonts w:ascii="Arial" w:hAnsi="Arial" w:cs="Arial"/>
          <w:sz w:val="20"/>
          <w:szCs w:val="20"/>
        </w:rPr>
        <w:t xml:space="preserve"> predmetu zákazky idú na náklady uchádzača a to bez ohľadu na výsledok verejného obstarávania.</w:t>
      </w:r>
      <w:r w:rsidR="00B40D66" w:rsidRPr="00714622">
        <w:rPr>
          <w:rFonts w:ascii="Arial" w:eastAsia="Arial" w:hAnsi="Arial" w:cs="Arial"/>
          <w:sz w:val="20"/>
          <w:szCs w:val="20"/>
        </w:rPr>
        <w:t> </w:t>
      </w:r>
    </w:p>
    <w:p w14:paraId="4FD4374E" w14:textId="77777777" w:rsidR="00714622" w:rsidRPr="00714622" w:rsidRDefault="00714622" w:rsidP="00714622">
      <w:pPr>
        <w:ind w:left="567"/>
        <w:rPr>
          <w:rFonts w:ascii="Arial" w:eastAsia="Calibri" w:hAnsi="Arial" w:cs="Arial"/>
          <w:sz w:val="20"/>
          <w:szCs w:val="20"/>
        </w:rPr>
      </w:pPr>
    </w:p>
    <w:p w14:paraId="06201BC4" w14:textId="77777777" w:rsidR="00E337A5" w:rsidRDefault="00B40D66">
      <w:pPr>
        <w:ind w:left="709"/>
        <w:jc w:val="center"/>
        <w:rPr>
          <w:rFonts w:ascii="Calibri" w:eastAsia="Calibri" w:hAnsi="Calibri" w:cs="Calibri"/>
          <w:sz w:val="22"/>
          <w:szCs w:val="22"/>
        </w:rPr>
      </w:pPr>
      <w:r>
        <w:rPr>
          <w:rFonts w:ascii="Arial" w:eastAsia="Arial" w:hAnsi="Arial" w:cs="Arial"/>
          <w:b/>
          <w:bCs/>
          <w:color w:val="2980B9"/>
        </w:rPr>
        <w:t>Časť III.</w:t>
      </w:r>
    </w:p>
    <w:p w14:paraId="18D5DFCF" w14:textId="77777777" w:rsidR="00E337A5" w:rsidRDefault="00B40D66">
      <w:pPr>
        <w:ind w:left="709"/>
        <w:jc w:val="center"/>
        <w:rPr>
          <w:rFonts w:ascii="Calibri" w:eastAsia="Calibri" w:hAnsi="Calibri" w:cs="Calibri"/>
          <w:sz w:val="22"/>
          <w:szCs w:val="22"/>
        </w:rPr>
      </w:pPr>
      <w:r>
        <w:rPr>
          <w:rFonts w:ascii="Arial" w:eastAsia="Arial" w:hAnsi="Arial" w:cs="Arial"/>
          <w:b/>
          <w:bCs/>
          <w:color w:val="2980B9"/>
        </w:rPr>
        <w:t>Príprava ponuky </w:t>
      </w:r>
    </w:p>
    <w:p w14:paraId="5FF7C51D" w14:textId="77777777" w:rsidR="00E337A5" w:rsidRDefault="00B40D66">
      <w:pPr>
        <w:ind w:left="709"/>
        <w:rPr>
          <w:rFonts w:ascii="Calibri" w:eastAsia="Calibri" w:hAnsi="Calibri" w:cs="Calibri"/>
          <w:sz w:val="22"/>
          <w:szCs w:val="22"/>
        </w:rPr>
      </w:pPr>
      <w:r>
        <w:rPr>
          <w:rFonts w:ascii="Arial" w:eastAsia="Arial" w:hAnsi="Arial" w:cs="Arial"/>
          <w:b/>
          <w:bCs/>
          <w:sz w:val="20"/>
          <w:szCs w:val="20"/>
        </w:rPr>
        <w:t> </w:t>
      </w:r>
    </w:p>
    <w:p w14:paraId="3F51DD3A" w14:textId="77777777" w:rsidR="00E337A5" w:rsidRDefault="00B40D66">
      <w:pPr>
        <w:rPr>
          <w:rFonts w:ascii="Calibri" w:eastAsia="Calibri" w:hAnsi="Calibri" w:cs="Calibri"/>
          <w:sz w:val="22"/>
          <w:szCs w:val="22"/>
        </w:rPr>
      </w:pPr>
      <w:r>
        <w:rPr>
          <w:rFonts w:ascii="Arial" w:eastAsia="Arial" w:hAnsi="Arial" w:cs="Arial"/>
          <w:b/>
          <w:bCs/>
          <w:sz w:val="20"/>
          <w:szCs w:val="20"/>
        </w:rPr>
        <w:t>13. Vyhotovenie ponuky</w:t>
      </w:r>
    </w:p>
    <w:p w14:paraId="774E511C" w14:textId="77777777" w:rsidR="00E337A5" w:rsidRPr="00FB4F80" w:rsidRDefault="00E337A5" w:rsidP="00E337A5">
      <w:pPr>
        <w:jc w:val="both"/>
        <w:rPr>
          <w:rFonts w:ascii="Calibri" w:eastAsia="Calibri" w:hAnsi="Calibri" w:cs="Calibri"/>
          <w:color w:val="000000" w:themeColor="text1"/>
          <w:sz w:val="22"/>
          <w:szCs w:val="22"/>
        </w:rPr>
      </w:pPr>
      <w:r w:rsidRPr="00FB4F80">
        <w:rPr>
          <w:rFonts w:ascii="Arial" w:eastAsia="Arial" w:hAnsi="Arial" w:cs="Arial"/>
          <w:color w:val="000000" w:themeColor="text1"/>
          <w:sz w:val="20"/>
          <w:szCs w:val="20"/>
        </w:rPr>
        <w:t xml:space="preserve">13.1 Ponuka musí byť predložená elektronicky. Ponuka musí byť vyhotovená a predložená v elektronickej podobe vo formáte, ktorá zabezpečí trvalé zachytenie jej obsahu. </w:t>
      </w:r>
    </w:p>
    <w:p w14:paraId="128A97A9" w14:textId="77777777" w:rsidR="00E337A5" w:rsidRPr="00FB4F80" w:rsidRDefault="00E337A5" w:rsidP="00E337A5">
      <w:pPr>
        <w:jc w:val="both"/>
        <w:rPr>
          <w:rFonts w:ascii="Calibri" w:eastAsia="Calibri" w:hAnsi="Calibri" w:cs="Calibri"/>
          <w:color w:val="000000" w:themeColor="text1"/>
          <w:sz w:val="22"/>
          <w:szCs w:val="22"/>
        </w:rPr>
      </w:pPr>
      <w:r w:rsidRPr="00FB4F80">
        <w:rPr>
          <w:rFonts w:ascii="Arial" w:eastAsia="Arial" w:hAnsi="Arial" w:cs="Arial"/>
          <w:color w:val="000000" w:themeColor="text1"/>
          <w:sz w:val="20"/>
          <w:szCs w:val="20"/>
        </w:rPr>
        <w:t xml:space="preserve">13.2. Ponuka predkladaná elektronicky obsahuje len jednu časť – </w:t>
      </w:r>
      <w:r>
        <w:rPr>
          <w:rFonts w:ascii="Arial" w:eastAsia="Arial" w:hAnsi="Arial" w:cs="Arial"/>
          <w:color w:val="000000" w:themeColor="text1"/>
          <w:sz w:val="20"/>
          <w:szCs w:val="20"/>
        </w:rPr>
        <w:t>ponuku</w:t>
      </w:r>
      <w:r w:rsidRPr="00FB4F80">
        <w:rPr>
          <w:rFonts w:ascii="Arial" w:eastAsia="Arial" w:hAnsi="Arial" w:cs="Arial"/>
          <w:color w:val="000000" w:themeColor="text1"/>
          <w:sz w:val="20"/>
          <w:szCs w:val="20"/>
        </w:rPr>
        <w:t>.</w:t>
      </w:r>
    </w:p>
    <w:p w14:paraId="69E8E4DD" w14:textId="77777777" w:rsidR="00E337A5" w:rsidRPr="00FB4F80" w:rsidRDefault="00E337A5" w:rsidP="00E337A5">
      <w:pPr>
        <w:jc w:val="both"/>
        <w:rPr>
          <w:rFonts w:ascii="Calibri" w:eastAsia="Calibri" w:hAnsi="Calibri" w:cs="Calibri"/>
          <w:color w:val="000000" w:themeColor="text1"/>
          <w:sz w:val="22"/>
          <w:szCs w:val="22"/>
        </w:rPr>
      </w:pPr>
      <w:r w:rsidRPr="00FB4F80">
        <w:rPr>
          <w:rFonts w:ascii="Arial" w:eastAsia="Arial" w:hAnsi="Arial" w:cs="Arial"/>
          <w:color w:val="000000" w:themeColor="text1"/>
          <w:sz w:val="20"/>
          <w:szCs w:val="20"/>
        </w:rPr>
        <w:t xml:space="preserve">13.3. Dokumenty a doklady, ktoré tvoria ponuku uchádzača a ktoré neboli pôvodne vyhotovené v elektronickej forme, ale v listinnej, sa prostredníctvom systému </w:t>
      </w:r>
      <w:r>
        <w:rPr>
          <w:rFonts w:ascii="Arial" w:eastAsia="Arial" w:hAnsi="Arial" w:cs="Arial"/>
          <w:color w:val="000000" w:themeColor="text1"/>
          <w:sz w:val="20"/>
          <w:szCs w:val="20"/>
        </w:rPr>
        <w:t>josephine.proebiz.com</w:t>
      </w:r>
      <w:r w:rsidRPr="00FB4F80">
        <w:rPr>
          <w:rFonts w:ascii="Arial" w:eastAsia="Arial" w:hAnsi="Arial" w:cs="Arial"/>
          <w:color w:val="000000" w:themeColor="text1"/>
          <w:sz w:val="20"/>
          <w:szCs w:val="20"/>
        </w:rPr>
        <w:t xml:space="preserve"> predkladajú </w:t>
      </w:r>
      <w:proofErr w:type="spellStart"/>
      <w:r w:rsidRPr="00FB4F80">
        <w:rPr>
          <w:rFonts w:ascii="Arial" w:eastAsia="Arial" w:hAnsi="Arial" w:cs="Arial"/>
          <w:color w:val="000000" w:themeColor="text1"/>
          <w:sz w:val="20"/>
          <w:szCs w:val="20"/>
        </w:rPr>
        <w:t>zoskenované</w:t>
      </w:r>
      <w:proofErr w:type="spellEnd"/>
      <w:r>
        <w:rPr>
          <w:rFonts w:ascii="Arial" w:eastAsia="Arial" w:hAnsi="Arial" w:cs="Arial"/>
          <w:color w:val="000000" w:themeColor="text1"/>
          <w:sz w:val="20"/>
          <w:szCs w:val="20"/>
        </w:rPr>
        <w:t>, ak nie je uvedené inak</w:t>
      </w:r>
      <w:r w:rsidRPr="00FB4F80">
        <w:rPr>
          <w:rFonts w:ascii="Arial" w:eastAsia="Arial" w:hAnsi="Arial" w:cs="Arial"/>
          <w:color w:val="000000" w:themeColor="text1"/>
          <w:sz w:val="20"/>
          <w:szCs w:val="20"/>
        </w:rPr>
        <w:t>.</w:t>
      </w:r>
    </w:p>
    <w:p w14:paraId="26A0F483" w14:textId="77777777" w:rsidR="00E337A5" w:rsidRPr="00FB4F80" w:rsidRDefault="00E337A5" w:rsidP="00E337A5">
      <w:pPr>
        <w:jc w:val="both"/>
        <w:rPr>
          <w:rFonts w:ascii="Calibri" w:eastAsia="Calibri" w:hAnsi="Calibri" w:cs="Calibri"/>
          <w:color w:val="000000" w:themeColor="text1"/>
          <w:sz w:val="22"/>
          <w:szCs w:val="22"/>
        </w:rPr>
      </w:pPr>
      <w:r w:rsidRPr="00FB4F80">
        <w:rPr>
          <w:rFonts w:ascii="Arial" w:eastAsia="Arial" w:hAnsi="Arial" w:cs="Arial"/>
          <w:color w:val="000000" w:themeColor="text1"/>
          <w:sz w:val="20"/>
          <w:szCs w:val="20"/>
        </w:rPr>
        <w:t xml:space="preserve">13.4. Dokumenty a doklady, ktoré tvoria ponuku uchádzača a ktoré boli pôvodne vyhotovené v elektronickej forme sa prostredníctvom systému </w:t>
      </w:r>
      <w:r>
        <w:rPr>
          <w:rFonts w:ascii="Arial" w:eastAsia="Arial" w:hAnsi="Arial" w:cs="Arial"/>
          <w:color w:val="000000" w:themeColor="text1"/>
          <w:sz w:val="20"/>
          <w:szCs w:val="20"/>
        </w:rPr>
        <w:t>josephine.proebiz.com</w:t>
      </w:r>
      <w:r w:rsidRPr="00FB4F80">
        <w:rPr>
          <w:rFonts w:ascii="Arial" w:eastAsia="Arial" w:hAnsi="Arial" w:cs="Arial"/>
          <w:color w:val="000000" w:themeColor="text1"/>
          <w:sz w:val="20"/>
          <w:szCs w:val="20"/>
        </w:rPr>
        <w:t xml:space="preserve"> predkladajú v pôvodnej elektronickej podobe.</w:t>
      </w:r>
    </w:p>
    <w:p w14:paraId="07D11398" w14:textId="77777777" w:rsidR="00E337A5" w:rsidRPr="00FB4F80" w:rsidRDefault="00E337A5" w:rsidP="00E337A5">
      <w:pPr>
        <w:jc w:val="both"/>
        <w:rPr>
          <w:rFonts w:ascii="Calibri" w:eastAsia="Calibri" w:hAnsi="Calibri" w:cs="Calibri"/>
          <w:color w:val="000000" w:themeColor="text1"/>
          <w:sz w:val="22"/>
          <w:szCs w:val="22"/>
        </w:rPr>
      </w:pPr>
      <w:r w:rsidRPr="00FB4F80">
        <w:rPr>
          <w:rFonts w:ascii="Arial" w:eastAsia="Arial" w:hAnsi="Arial" w:cs="Arial"/>
          <w:color w:val="000000" w:themeColor="text1"/>
          <w:sz w:val="20"/>
          <w:szCs w:val="20"/>
        </w:rPr>
        <w:t>13.5 Verejný obstarávateľ alebo obstarávateľ môže kedykoľvek počas priebehu verejného obstarávania požiadať uchádzača o predloženie originálu príslušného dokumentu, úradne osvedčenej kópie originálu príslušného dokumentu alebo zaručenej konverzie, ak má pochybnosti o pravosti predloženého dokumentu alebo ak je to potrebné na zabezpečenie riadneho priebehu verejného obstarávania.</w:t>
      </w:r>
    </w:p>
    <w:p w14:paraId="5B258C19" w14:textId="77777777" w:rsidR="000753F5" w:rsidRDefault="000753F5" w:rsidP="00E337A5">
      <w:pPr>
        <w:jc w:val="both"/>
        <w:rPr>
          <w:rFonts w:ascii="Arial" w:eastAsia="Arial" w:hAnsi="Arial" w:cs="Arial"/>
          <w:b/>
          <w:color w:val="000000" w:themeColor="text1"/>
          <w:sz w:val="20"/>
          <w:szCs w:val="20"/>
        </w:rPr>
      </w:pPr>
    </w:p>
    <w:p w14:paraId="7AE96510" w14:textId="32C21828" w:rsidR="00E337A5" w:rsidRPr="000753F5" w:rsidRDefault="00E337A5" w:rsidP="00E337A5">
      <w:pPr>
        <w:jc w:val="both"/>
        <w:rPr>
          <w:rFonts w:ascii="Calibri" w:eastAsia="Calibri" w:hAnsi="Calibri" w:cs="Calibri"/>
          <w:b/>
          <w:color w:val="000000" w:themeColor="text1"/>
          <w:sz w:val="22"/>
          <w:szCs w:val="22"/>
        </w:rPr>
      </w:pPr>
      <w:r w:rsidRPr="000753F5">
        <w:rPr>
          <w:rFonts w:ascii="Arial" w:eastAsia="Arial" w:hAnsi="Arial" w:cs="Arial"/>
          <w:b/>
          <w:color w:val="000000" w:themeColor="text1"/>
          <w:sz w:val="20"/>
          <w:szCs w:val="20"/>
        </w:rPr>
        <w:t>13.6 Uchádzač vo svojej ponuke predloží dokumenty a doklady nasledovne:</w:t>
      </w:r>
    </w:p>
    <w:p w14:paraId="66D71584" w14:textId="0EBEE7F4" w:rsidR="00E337A5" w:rsidRPr="000753F5" w:rsidRDefault="00E337A5" w:rsidP="00E337A5">
      <w:pPr>
        <w:jc w:val="both"/>
        <w:rPr>
          <w:rFonts w:ascii="Calibri" w:eastAsia="Calibri" w:hAnsi="Calibri" w:cs="Calibri"/>
          <w:i/>
          <w:color w:val="000000" w:themeColor="text1"/>
          <w:sz w:val="22"/>
          <w:szCs w:val="22"/>
        </w:rPr>
      </w:pPr>
      <w:r w:rsidRPr="000753F5">
        <w:rPr>
          <w:rFonts w:ascii="Arial" w:eastAsia="Arial" w:hAnsi="Arial" w:cs="Arial"/>
          <w:i/>
          <w:color w:val="000000" w:themeColor="text1"/>
          <w:sz w:val="20"/>
          <w:szCs w:val="20"/>
        </w:rPr>
        <w:t>13.6.1. Predložené dokumenty a doklady v systéme josephine.proebiz.com musia zodpovedať pôvodnému dokladu tak, aby verejný obstarávateľ mohol verne posúdiť splnenie podmienok účasti, požiadaviek na predmet zákazky a požiadaviek na ponuku. Takto predložené doklady a dokumenty verejný obstarávateľ nezverejňuje.</w:t>
      </w:r>
    </w:p>
    <w:p w14:paraId="646148C9" w14:textId="2BFB86DD" w:rsidR="00E337A5" w:rsidRPr="000753F5" w:rsidRDefault="00E337A5" w:rsidP="00E337A5">
      <w:pPr>
        <w:jc w:val="both"/>
        <w:rPr>
          <w:rFonts w:ascii="Calibri" w:eastAsia="Calibri" w:hAnsi="Calibri" w:cs="Calibri"/>
          <w:i/>
          <w:color w:val="000000" w:themeColor="text1"/>
          <w:sz w:val="22"/>
          <w:szCs w:val="22"/>
        </w:rPr>
      </w:pPr>
      <w:r w:rsidRPr="000753F5">
        <w:rPr>
          <w:rFonts w:ascii="Arial" w:eastAsia="Arial" w:hAnsi="Arial" w:cs="Arial"/>
          <w:i/>
          <w:color w:val="000000" w:themeColor="text1"/>
          <w:sz w:val="20"/>
          <w:szCs w:val="20"/>
        </w:rPr>
        <w:t xml:space="preserve">13.6.2 Uchádzačom predložené dokumenty a doklady v systéme josephine.proebiz.com musia zodpovedať pôvodnému dokladu a dokumentu s tým, že </w:t>
      </w:r>
      <w:r w:rsidRPr="000753F5">
        <w:rPr>
          <w:rFonts w:ascii="Arial" w:eastAsia="Arial" w:hAnsi="Arial" w:cs="Arial"/>
          <w:bCs/>
          <w:i/>
          <w:color w:val="000000" w:themeColor="text1"/>
          <w:sz w:val="20"/>
          <w:szCs w:val="20"/>
        </w:rPr>
        <w:t>nemôžu obsahovať rodné číslo a osobné údaje v zmysle zákona č. 18/2018 </w:t>
      </w:r>
      <w:proofErr w:type="spellStart"/>
      <w:r w:rsidRPr="000753F5">
        <w:rPr>
          <w:rFonts w:ascii="Arial" w:eastAsia="Arial" w:hAnsi="Arial" w:cs="Arial"/>
          <w:bCs/>
          <w:i/>
          <w:color w:val="000000" w:themeColor="text1"/>
          <w:sz w:val="20"/>
          <w:szCs w:val="20"/>
        </w:rPr>
        <w:t>Z.z</w:t>
      </w:r>
      <w:proofErr w:type="spellEnd"/>
      <w:r w:rsidRPr="000753F5">
        <w:rPr>
          <w:rFonts w:ascii="Arial" w:eastAsia="Arial" w:hAnsi="Arial" w:cs="Arial"/>
          <w:bCs/>
          <w:i/>
          <w:color w:val="000000" w:themeColor="text1"/>
          <w:sz w:val="20"/>
          <w:szCs w:val="20"/>
        </w:rPr>
        <w:t>. o ochrane osobných údajov a o zmene a doplnení niektorých zákonov</w:t>
      </w:r>
      <w:r w:rsidRPr="000753F5">
        <w:rPr>
          <w:rFonts w:ascii="Arial" w:eastAsia="Arial" w:hAnsi="Arial" w:cs="Arial"/>
          <w:i/>
          <w:color w:val="000000" w:themeColor="text1"/>
          <w:sz w:val="20"/>
          <w:szCs w:val="20"/>
        </w:rPr>
        <w:t> . Ak ide o dokumenty, ktoré sú podpísané alebo obsahujú odtlačok pečiatky, tieto sa v elektronickej podobe predkladajú s uvedením mena a priezviska osôb, ktoré dokumenty podpísali a dátumu podpisu, bez uvedenia podpisu týchto osôb a odtlačku pečiatky.  Takto predložené doklady a dokumenty verejný obstarávateľ v súlade s § 64 ods. 1 písm. b) zákona o verejnom obstarávaní </w:t>
      </w:r>
      <w:r w:rsidRPr="000753F5">
        <w:rPr>
          <w:rFonts w:ascii="Arial" w:eastAsia="Arial" w:hAnsi="Arial" w:cs="Arial"/>
          <w:bCs/>
          <w:i/>
          <w:color w:val="000000" w:themeColor="text1"/>
          <w:sz w:val="20"/>
          <w:szCs w:val="20"/>
        </w:rPr>
        <w:t>zverejní vo svojom profile.</w:t>
      </w:r>
    </w:p>
    <w:p w14:paraId="45624A91" w14:textId="77777777" w:rsidR="00E337A5" w:rsidRDefault="00B40D66">
      <w:pPr>
        <w:ind w:left="709"/>
        <w:rPr>
          <w:rFonts w:ascii="Calibri" w:eastAsia="Calibri" w:hAnsi="Calibri" w:cs="Calibri"/>
          <w:sz w:val="22"/>
          <w:szCs w:val="22"/>
        </w:rPr>
      </w:pPr>
      <w:r>
        <w:rPr>
          <w:rFonts w:ascii="Arial" w:eastAsia="Arial" w:hAnsi="Arial" w:cs="Arial"/>
          <w:sz w:val="20"/>
          <w:szCs w:val="20"/>
        </w:rPr>
        <w:t> </w:t>
      </w:r>
    </w:p>
    <w:p w14:paraId="66D38054" w14:textId="77777777" w:rsidR="00E337A5" w:rsidRDefault="00B40D66">
      <w:pPr>
        <w:rPr>
          <w:rFonts w:ascii="Calibri" w:eastAsia="Calibri" w:hAnsi="Calibri" w:cs="Calibri"/>
          <w:sz w:val="22"/>
          <w:szCs w:val="22"/>
        </w:rPr>
      </w:pPr>
      <w:r>
        <w:rPr>
          <w:rFonts w:ascii="Arial" w:eastAsia="Arial" w:hAnsi="Arial" w:cs="Arial"/>
          <w:b/>
          <w:bCs/>
          <w:sz w:val="20"/>
          <w:szCs w:val="20"/>
        </w:rPr>
        <w:t>14. Jazyk ponuky</w:t>
      </w:r>
    </w:p>
    <w:p w14:paraId="5AEF06AF" w14:textId="77777777" w:rsidR="00E337A5" w:rsidRDefault="00B40D66" w:rsidP="000753F5">
      <w:pPr>
        <w:jc w:val="both"/>
        <w:rPr>
          <w:rFonts w:ascii="Calibri" w:eastAsia="Calibri" w:hAnsi="Calibri" w:cs="Calibri"/>
          <w:sz w:val="22"/>
          <w:szCs w:val="22"/>
        </w:rPr>
      </w:pPr>
      <w:r>
        <w:rPr>
          <w:rFonts w:ascii="Arial" w:eastAsia="Arial" w:hAnsi="Arial" w:cs="Arial"/>
          <w:sz w:val="20"/>
          <w:szCs w:val="20"/>
        </w:rPr>
        <w:t>Ponuky, návrhy a ďalšie doklady a dokumenty vo verejnom obstarávaní sa predkladajú v štátnom jazyku a môžu sa predkladať aj v českom jazyku. Ak je doklad alebo dokument vyhotovený v inom ako štátnom jazyku alebo českom jazyku, predkladá sa spolu s jeho úradným prekladom do štátneho jazyka. Ak sa zistí rozdiel v obsahu dokladu alebo dokumentu predloženom podľa druhej vety, rozhodujúci je úradný preklad do štátneho jazyka. </w:t>
      </w:r>
    </w:p>
    <w:p w14:paraId="1EE03E32" w14:textId="77777777" w:rsidR="00E337A5" w:rsidRDefault="00B40D66">
      <w:pPr>
        <w:ind w:left="709"/>
        <w:rPr>
          <w:rFonts w:ascii="Calibri" w:eastAsia="Calibri" w:hAnsi="Calibri" w:cs="Calibri"/>
          <w:sz w:val="22"/>
          <w:szCs w:val="22"/>
        </w:rPr>
      </w:pPr>
      <w:r>
        <w:rPr>
          <w:rFonts w:ascii="Arial" w:eastAsia="Arial" w:hAnsi="Arial" w:cs="Arial"/>
          <w:sz w:val="20"/>
          <w:szCs w:val="20"/>
        </w:rPr>
        <w:t> </w:t>
      </w:r>
    </w:p>
    <w:p w14:paraId="1BBEB6BE" w14:textId="77777777" w:rsidR="00E337A5" w:rsidRDefault="00B40D66">
      <w:pPr>
        <w:rPr>
          <w:rFonts w:ascii="Calibri" w:eastAsia="Calibri" w:hAnsi="Calibri" w:cs="Calibri"/>
          <w:sz w:val="22"/>
          <w:szCs w:val="22"/>
        </w:rPr>
      </w:pPr>
      <w:r>
        <w:rPr>
          <w:rFonts w:ascii="Arial" w:eastAsia="Arial" w:hAnsi="Arial" w:cs="Arial"/>
          <w:b/>
          <w:bCs/>
          <w:sz w:val="20"/>
          <w:szCs w:val="20"/>
        </w:rPr>
        <w:t>15. Mena a ceny uvádzané v ponuke, mena finančného plnenia</w:t>
      </w:r>
    </w:p>
    <w:p w14:paraId="7E7561CC" w14:textId="77777777" w:rsidR="00E337A5" w:rsidRDefault="00B40D66" w:rsidP="000753F5">
      <w:pPr>
        <w:jc w:val="both"/>
        <w:rPr>
          <w:rFonts w:ascii="Calibri" w:eastAsia="Calibri" w:hAnsi="Calibri" w:cs="Calibri"/>
          <w:sz w:val="22"/>
          <w:szCs w:val="22"/>
        </w:rPr>
      </w:pPr>
      <w:r>
        <w:rPr>
          <w:rFonts w:ascii="Arial" w:eastAsia="Arial" w:hAnsi="Arial" w:cs="Arial"/>
          <w:sz w:val="20"/>
          <w:szCs w:val="20"/>
        </w:rPr>
        <w:t xml:space="preserve">15.1. Uchádzačom navrhované zmluvné ceny za požadovaný predmet zákazky budú vyjadrené v európskych menových jednotkách (ďalej len EUR) a stanovené podľa § 3 zákona NR SR č.18/1996 Z. z. o </w:t>
      </w:r>
      <w:r>
        <w:rPr>
          <w:rFonts w:ascii="Arial" w:eastAsia="Arial" w:hAnsi="Arial" w:cs="Arial"/>
          <w:sz w:val="20"/>
          <w:szCs w:val="20"/>
        </w:rPr>
        <w:lastRenderedPageBreak/>
        <w:t>cenách v znení neskorších predpisov, vyhlášky MF SR č. 87/1996 Z. z., ktorou sa vykonáva zákon NR SR č. 18/1996 Z. z. o cenách. Zmluvné ceny nesmú byť viazané na inú menu alebo parameter.</w:t>
      </w:r>
    </w:p>
    <w:p w14:paraId="7835D9F3" w14:textId="77777777" w:rsidR="00E337A5" w:rsidRDefault="00B40D66" w:rsidP="000753F5">
      <w:pPr>
        <w:jc w:val="both"/>
        <w:rPr>
          <w:rFonts w:ascii="Calibri" w:eastAsia="Calibri" w:hAnsi="Calibri" w:cs="Calibri"/>
          <w:sz w:val="22"/>
          <w:szCs w:val="22"/>
        </w:rPr>
      </w:pPr>
      <w:r>
        <w:rPr>
          <w:rFonts w:ascii="Arial" w:eastAsia="Arial" w:hAnsi="Arial" w:cs="Arial"/>
          <w:sz w:val="20"/>
          <w:szCs w:val="20"/>
        </w:rPr>
        <w:t>15.2.  Uchádzač stanoví cenu za obstarávaný predmet na základe vlastných výpočtov, činností, výdavkov a príjmov podľa platných právnych predpisov.</w:t>
      </w:r>
    </w:p>
    <w:p w14:paraId="44F72F72" w14:textId="77777777" w:rsidR="00E337A5" w:rsidRDefault="00B40D66" w:rsidP="000753F5">
      <w:pPr>
        <w:jc w:val="both"/>
        <w:rPr>
          <w:rFonts w:ascii="Calibri" w:eastAsia="Calibri" w:hAnsi="Calibri" w:cs="Calibri"/>
          <w:sz w:val="22"/>
          <w:szCs w:val="22"/>
        </w:rPr>
      </w:pPr>
      <w:r>
        <w:rPr>
          <w:rFonts w:ascii="Arial" w:eastAsia="Arial" w:hAnsi="Arial" w:cs="Arial"/>
          <w:sz w:val="20"/>
          <w:szCs w:val="20"/>
        </w:rPr>
        <w:t>15.3. Záujemca je pred predložením svojej ponuky povinný vziať do úvahy všetko, čo je nevyhnutné na úplné a riadne plnenie zmluvy, pričom do svojich cien zahrnie všetky náklady spojené s plnením predmetu zákazky. Uchádzač ku každej oceňovanej položke uvedie v navrhovanej zmluvnej cene aj jednotkovú cenu. Uchádzač musí vyplniť príslušnú tabuľku Návrhy na plnenie kritérií tak, aby každá požadovaná cenová položka mala uvedenú číselnú hodnotu.</w:t>
      </w:r>
    </w:p>
    <w:p w14:paraId="59E3FF1B" w14:textId="77777777" w:rsidR="00E337A5" w:rsidRDefault="00B40D66" w:rsidP="000753F5">
      <w:pPr>
        <w:jc w:val="both"/>
        <w:rPr>
          <w:rFonts w:ascii="Calibri" w:eastAsia="Calibri" w:hAnsi="Calibri" w:cs="Calibri"/>
          <w:sz w:val="22"/>
          <w:szCs w:val="22"/>
        </w:rPr>
      </w:pPr>
      <w:r>
        <w:rPr>
          <w:rFonts w:ascii="Arial" w:eastAsia="Arial" w:hAnsi="Arial" w:cs="Arial"/>
          <w:sz w:val="20"/>
          <w:szCs w:val="20"/>
        </w:rPr>
        <w:t xml:space="preserve">15.4.  Ak je uchádzač platiteľom dane z pridanej hodnoty (ďalej len „DPH“), </w:t>
      </w:r>
      <w:proofErr w:type="spellStart"/>
      <w:r>
        <w:rPr>
          <w:rFonts w:ascii="Arial" w:eastAsia="Arial" w:hAnsi="Arial" w:cs="Arial"/>
          <w:sz w:val="20"/>
          <w:szCs w:val="20"/>
        </w:rPr>
        <w:t>t.j</w:t>
      </w:r>
      <w:proofErr w:type="spellEnd"/>
      <w:r>
        <w:rPr>
          <w:rFonts w:ascii="Arial" w:eastAsia="Arial" w:hAnsi="Arial" w:cs="Arial"/>
          <w:sz w:val="20"/>
          <w:szCs w:val="20"/>
        </w:rPr>
        <w:t>. zdaniteľnou osobou pre DPH v zmysle príslušných predpisov (ďalej len „zdaniteľná osoba“), navrhovanú zmluvnú cenu v štruktúrovanom rozpočte ceny zmluvy uvedie v zložení:</w:t>
      </w:r>
    </w:p>
    <w:p w14:paraId="1ABE8EB8" w14:textId="77777777" w:rsidR="00E337A5" w:rsidRDefault="00B40D66">
      <w:pPr>
        <w:numPr>
          <w:ilvl w:val="0"/>
          <w:numId w:val="1"/>
        </w:numPr>
        <w:ind w:left="1320"/>
        <w:rPr>
          <w:rFonts w:ascii="Calibri" w:eastAsia="Calibri" w:hAnsi="Calibri" w:cs="Calibri"/>
          <w:sz w:val="22"/>
          <w:szCs w:val="22"/>
        </w:rPr>
      </w:pPr>
      <w:r>
        <w:rPr>
          <w:rFonts w:ascii="Arial" w:eastAsia="Arial" w:hAnsi="Arial" w:cs="Arial"/>
          <w:sz w:val="20"/>
          <w:szCs w:val="20"/>
        </w:rPr>
        <w:t>navrhovaná zmluvná cena v EUR bez DPH,</w:t>
      </w:r>
    </w:p>
    <w:p w14:paraId="1B75EF81" w14:textId="77777777" w:rsidR="00E337A5" w:rsidRDefault="00B40D66">
      <w:pPr>
        <w:numPr>
          <w:ilvl w:val="0"/>
          <w:numId w:val="1"/>
        </w:numPr>
        <w:ind w:left="1320"/>
        <w:rPr>
          <w:rFonts w:ascii="Calibri" w:eastAsia="Calibri" w:hAnsi="Calibri" w:cs="Calibri"/>
          <w:sz w:val="22"/>
          <w:szCs w:val="22"/>
        </w:rPr>
      </w:pPr>
      <w:r>
        <w:rPr>
          <w:rFonts w:ascii="Arial" w:eastAsia="Arial" w:hAnsi="Arial" w:cs="Arial"/>
          <w:sz w:val="20"/>
          <w:szCs w:val="20"/>
        </w:rPr>
        <w:t>sadzba DPH v %,</w:t>
      </w:r>
    </w:p>
    <w:p w14:paraId="1671E65B" w14:textId="77777777" w:rsidR="00E337A5" w:rsidRDefault="00B40D66">
      <w:pPr>
        <w:numPr>
          <w:ilvl w:val="0"/>
          <w:numId w:val="1"/>
        </w:numPr>
        <w:ind w:left="1320"/>
        <w:rPr>
          <w:rFonts w:ascii="Calibri" w:eastAsia="Calibri" w:hAnsi="Calibri" w:cs="Calibri"/>
          <w:sz w:val="22"/>
          <w:szCs w:val="22"/>
        </w:rPr>
      </w:pPr>
      <w:r>
        <w:rPr>
          <w:rFonts w:ascii="Arial" w:eastAsia="Arial" w:hAnsi="Arial" w:cs="Arial"/>
          <w:sz w:val="20"/>
          <w:szCs w:val="20"/>
        </w:rPr>
        <w:t>výška DPH v EUR,</w:t>
      </w:r>
    </w:p>
    <w:p w14:paraId="2A9EF745" w14:textId="77777777" w:rsidR="00E337A5" w:rsidRDefault="00B40D66">
      <w:pPr>
        <w:numPr>
          <w:ilvl w:val="0"/>
          <w:numId w:val="1"/>
        </w:numPr>
        <w:ind w:left="1320"/>
        <w:rPr>
          <w:rFonts w:ascii="Calibri" w:eastAsia="Calibri" w:hAnsi="Calibri" w:cs="Calibri"/>
          <w:sz w:val="22"/>
          <w:szCs w:val="22"/>
        </w:rPr>
      </w:pPr>
      <w:r>
        <w:rPr>
          <w:rFonts w:ascii="Arial" w:eastAsia="Arial" w:hAnsi="Arial" w:cs="Arial"/>
          <w:sz w:val="20"/>
          <w:szCs w:val="20"/>
        </w:rPr>
        <w:t>navrhovaná zmluvná cena v EUR vrátane DPH.</w:t>
      </w:r>
    </w:p>
    <w:p w14:paraId="2F80CD1C" w14:textId="77777777" w:rsidR="00E337A5" w:rsidRDefault="00B40D66" w:rsidP="000753F5">
      <w:pPr>
        <w:jc w:val="both"/>
        <w:rPr>
          <w:rFonts w:ascii="Calibri" w:eastAsia="Calibri" w:hAnsi="Calibri" w:cs="Calibri"/>
          <w:sz w:val="22"/>
          <w:szCs w:val="22"/>
        </w:rPr>
      </w:pPr>
      <w:r>
        <w:rPr>
          <w:rFonts w:ascii="Arial" w:eastAsia="Arial" w:hAnsi="Arial" w:cs="Arial"/>
          <w:sz w:val="20"/>
          <w:szCs w:val="20"/>
        </w:rPr>
        <w:t xml:space="preserve">15.5. Ak uchádzač nie je zdaniteľnou osobou pre DPH, uvedie navrhovanú zmluvnú cenu, ako aj všetky ostatné ceny, ktoré sú v týchto súťažných podkladoch požadované uvádzať bez DPH ako celkovú konečnú cenu. Skutočnosť, že nie je zdaniteľnou osobou pre DPH, uchádzač uvedie v ponuke. </w:t>
      </w:r>
    </w:p>
    <w:p w14:paraId="7B498A1A" w14:textId="77777777" w:rsidR="00E337A5" w:rsidRDefault="00B40D66" w:rsidP="000753F5">
      <w:pPr>
        <w:jc w:val="both"/>
        <w:rPr>
          <w:rFonts w:ascii="Calibri" w:eastAsia="Calibri" w:hAnsi="Calibri" w:cs="Calibri"/>
          <w:sz w:val="22"/>
          <w:szCs w:val="22"/>
        </w:rPr>
      </w:pPr>
      <w:r>
        <w:rPr>
          <w:rFonts w:ascii="Arial" w:eastAsia="Arial" w:hAnsi="Arial" w:cs="Arial"/>
          <w:sz w:val="20"/>
          <w:szCs w:val="20"/>
        </w:rPr>
        <w:t xml:space="preserve">15.6. Uchádzač v časti ponuky určenej pre návrh na plnenie kritérií na vyhodnotenie ponúk uvedie konečné zmluvné ceny bez možnosti ich prípadnej úpravy okrem zmien uvedených v bode 28 týchto súťažných podkladov. Zmluvná cena uvedená v ponuke uchádzača v návrhu zmluvy musí platiť počas celého obdobia trvania zmluvy a nie je možné ju zvýšiť. </w:t>
      </w:r>
    </w:p>
    <w:p w14:paraId="4F440CF8" w14:textId="77777777" w:rsidR="00E337A5" w:rsidRDefault="00B40D66" w:rsidP="000753F5">
      <w:pPr>
        <w:jc w:val="both"/>
        <w:rPr>
          <w:rFonts w:ascii="Calibri" w:eastAsia="Calibri" w:hAnsi="Calibri" w:cs="Calibri"/>
          <w:sz w:val="22"/>
          <w:szCs w:val="22"/>
        </w:rPr>
      </w:pPr>
      <w:r>
        <w:rPr>
          <w:rFonts w:ascii="Arial" w:eastAsia="Arial" w:hAnsi="Arial" w:cs="Arial"/>
          <w:sz w:val="20"/>
          <w:szCs w:val="20"/>
        </w:rPr>
        <w:t xml:space="preserve">15.7. Všetky ceny uvádzané v ponuke uchádzača sú navrhovanými zmluvnými cenami a musia byť vypracované presne podľa časti A3. Kritériá hodnotenia týchto súťažných podkladov. </w:t>
      </w:r>
    </w:p>
    <w:p w14:paraId="00B253F3" w14:textId="77777777" w:rsidR="00E337A5" w:rsidRDefault="00B40D66" w:rsidP="000753F5">
      <w:pPr>
        <w:jc w:val="both"/>
        <w:rPr>
          <w:rFonts w:ascii="Calibri" w:eastAsia="Calibri" w:hAnsi="Calibri" w:cs="Calibri"/>
          <w:sz w:val="22"/>
          <w:szCs w:val="22"/>
        </w:rPr>
      </w:pPr>
      <w:r>
        <w:rPr>
          <w:rFonts w:ascii="Arial" w:eastAsia="Arial" w:hAnsi="Arial" w:cs="Arial"/>
          <w:sz w:val="20"/>
          <w:szCs w:val="20"/>
        </w:rPr>
        <w:t>15.8. Zmluvná cena za predmet zákazky uvedená v ponuke uchádzača bude zaplatená v mene EUR.  </w:t>
      </w:r>
    </w:p>
    <w:p w14:paraId="544B3A30" w14:textId="77777777" w:rsidR="00E337A5" w:rsidRDefault="00B40D66">
      <w:pPr>
        <w:ind w:left="709"/>
        <w:rPr>
          <w:rFonts w:ascii="Calibri" w:eastAsia="Calibri" w:hAnsi="Calibri" w:cs="Calibri"/>
          <w:sz w:val="22"/>
          <w:szCs w:val="22"/>
        </w:rPr>
      </w:pPr>
      <w:r>
        <w:rPr>
          <w:rFonts w:ascii="Arial" w:eastAsia="Arial" w:hAnsi="Arial" w:cs="Arial"/>
          <w:sz w:val="20"/>
          <w:szCs w:val="20"/>
        </w:rPr>
        <w:t> </w:t>
      </w:r>
    </w:p>
    <w:p w14:paraId="65042405" w14:textId="77777777" w:rsidR="00E337A5" w:rsidRDefault="00B40D66">
      <w:pPr>
        <w:rPr>
          <w:rFonts w:ascii="Calibri" w:eastAsia="Calibri" w:hAnsi="Calibri" w:cs="Calibri"/>
          <w:sz w:val="22"/>
          <w:szCs w:val="22"/>
        </w:rPr>
      </w:pPr>
      <w:r>
        <w:rPr>
          <w:rFonts w:ascii="Arial" w:eastAsia="Arial" w:hAnsi="Arial" w:cs="Arial"/>
          <w:b/>
          <w:bCs/>
          <w:sz w:val="20"/>
          <w:szCs w:val="20"/>
        </w:rPr>
        <w:t>16. Zábezpeka ponuky</w:t>
      </w:r>
    </w:p>
    <w:p w14:paraId="6AE6BE4A" w14:textId="658788B8" w:rsidR="00E337A5" w:rsidRDefault="00B40D66" w:rsidP="000753F5">
      <w:pPr>
        <w:rPr>
          <w:rFonts w:ascii="Calibri" w:eastAsia="Calibri" w:hAnsi="Calibri" w:cs="Calibri"/>
          <w:sz w:val="22"/>
          <w:szCs w:val="22"/>
        </w:rPr>
      </w:pPr>
      <w:r>
        <w:rPr>
          <w:rFonts w:ascii="Arial" w:eastAsia="Arial" w:hAnsi="Arial" w:cs="Arial"/>
          <w:sz w:val="20"/>
          <w:szCs w:val="20"/>
        </w:rPr>
        <w:t xml:space="preserve">16.1. Zábezpeka sa </w:t>
      </w:r>
      <w:r w:rsidR="000753F5">
        <w:rPr>
          <w:rFonts w:ascii="Arial" w:eastAsia="Arial" w:hAnsi="Arial" w:cs="Arial"/>
          <w:sz w:val="20"/>
          <w:szCs w:val="20"/>
        </w:rPr>
        <w:t>ne</w:t>
      </w:r>
      <w:r>
        <w:rPr>
          <w:rFonts w:ascii="Arial" w:eastAsia="Arial" w:hAnsi="Arial" w:cs="Arial"/>
          <w:sz w:val="20"/>
          <w:szCs w:val="20"/>
        </w:rPr>
        <w:t>vyžaduje</w:t>
      </w:r>
      <w:r w:rsidR="000753F5">
        <w:rPr>
          <w:rFonts w:ascii="Arial" w:eastAsia="Arial" w:hAnsi="Arial" w:cs="Arial"/>
          <w:sz w:val="20"/>
          <w:szCs w:val="20"/>
        </w:rPr>
        <w:t>.</w:t>
      </w:r>
    </w:p>
    <w:p w14:paraId="603366D6" w14:textId="1B94D596" w:rsidR="00E337A5" w:rsidRDefault="00B40D66">
      <w:pPr>
        <w:ind w:left="709"/>
        <w:rPr>
          <w:rFonts w:ascii="Arial" w:eastAsia="Arial" w:hAnsi="Arial" w:cs="Arial"/>
          <w:sz w:val="20"/>
          <w:szCs w:val="20"/>
        </w:rPr>
      </w:pPr>
      <w:r>
        <w:rPr>
          <w:rFonts w:ascii="Arial" w:eastAsia="Arial" w:hAnsi="Arial" w:cs="Arial"/>
          <w:sz w:val="20"/>
          <w:szCs w:val="20"/>
        </w:rPr>
        <w:t>   </w:t>
      </w:r>
    </w:p>
    <w:p w14:paraId="37D28DB2" w14:textId="77777777" w:rsidR="000753F5" w:rsidRDefault="000753F5">
      <w:pPr>
        <w:ind w:left="709"/>
        <w:rPr>
          <w:rFonts w:ascii="Calibri" w:eastAsia="Calibri" w:hAnsi="Calibri" w:cs="Calibri"/>
          <w:sz w:val="22"/>
          <w:szCs w:val="22"/>
        </w:rPr>
      </w:pPr>
    </w:p>
    <w:p w14:paraId="2EFD0965" w14:textId="77777777" w:rsidR="00E337A5" w:rsidRDefault="00B40D66">
      <w:pPr>
        <w:ind w:left="709"/>
        <w:jc w:val="center"/>
        <w:rPr>
          <w:rFonts w:ascii="Calibri" w:eastAsia="Calibri" w:hAnsi="Calibri" w:cs="Calibri"/>
          <w:sz w:val="22"/>
          <w:szCs w:val="22"/>
        </w:rPr>
      </w:pPr>
      <w:r>
        <w:rPr>
          <w:rFonts w:ascii="Arial" w:eastAsia="Arial" w:hAnsi="Arial" w:cs="Arial"/>
          <w:b/>
          <w:bCs/>
          <w:color w:val="2980B9"/>
        </w:rPr>
        <w:t>Časť IV.</w:t>
      </w:r>
    </w:p>
    <w:p w14:paraId="3C5E3684" w14:textId="77777777" w:rsidR="00E337A5" w:rsidRDefault="00B40D66">
      <w:pPr>
        <w:ind w:left="709"/>
        <w:jc w:val="center"/>
        <w:rPr>
          <w:rFonts w:ascii="Calibri" w:eastAsia="Calibri" w:hAnsi="Calibri" w:cs="Calibri"/>
          <w:sz w:val="22"/>
          <w:szCs w:val="22"/>
        </w:rPr>
      </w:pPr>
      <w:r>
        <w:rPr>
          <w:rFonts w:ascii="Arial" w:eastAsia="Arial" w:hAnsi="Arial" w:cs="Arial"/>
          <w:b/>
          <w:bCs/>
          <w:color w:val="2980B9"/>
        </w:rPr>
        <w:t>Obsah ponuky </w:t>
      </w:r>
    </w:p>
    <w:p w14:paraId="055E4318" w14:textId="77777777" w:rsidR="00E337A5" w:rsidRDefault="00B40D66">
      <w:pPr>
        <w:ind w:left="709"/>
        <w:rPr>
          <w:rFonts w:ascii="Calibri" w:eastAsia="Calibri" w:hAnsi="Calibri" w:cs="Calibri"/>
          <w:sz w:val="22"/>
          <w:szCs w:val="22"/>
        </w:rPr>
      </w:pPr>
      <w:r>
        <w:rPr>
          <w:rFonts w:ascii="Arial" w:eastAsia="Arial" w:hAnsi="Arial" w:cs="Arial"/>
          <w:b/>
          <w:bCs/>
          <w:sz w:val="20"/>
          <w:szCs w:val="20"/>
        </w:rPr>
        <w:t> </w:t>
      </w:r>
    </w:p>
    <w:p w14:paraId="0C409ABB" w14:textId="77777777" w:rsidR="00E337A5" w:rsidRDefault="00B40D66">
      <w:pPr>
        <w:rPr>
          <w:rFonts w:ascii="Calibri" w:eastAsia="Calibri" w:hAnsi="Calibri" w:cs="Calibri"/>
          <w:sz w:val="22"/>
          <w:szCs w:val="22"/>
        </w:rPr>
      </w:pPr>
      <w:r>
        <w:rPr>
          <w:rFonts w:ascii="Arial" w:eastAsia="Arial" w:hAnsi="Arial" w:cs="Arial"/>
          <w:b/>
          <w:bCs/>
          <w:sz w:val="20"/>
          <w:szCs w:val="20"/>
        </w:rPr>
        <w:t>17. Obsah ponuky</w:t>
      </w:r>
    </w:p>
    <w:p w14:paraId="2049F410" w14:textId="77777777" w:rsidR="000753F5" w:rsidRPr="00EC3092" w:rsidRDefault="00B40D66" w:rsidP="000753F5">
      <w:pPr>
        <w:jc w:val="both"/>
        <w:rPr>
          <w:rFonts w:ascii="Arial" w:hAnsi="Arial" w:cs="Arial"/>
          <w:color w:val="222222"/>
          <w:sz w:val="20"/>
          <w:szCs w:val="20"/>
        </w:rPr>
      </w:pPr>
      <w:r>
        <w:rPr>
          <w:rFonts w:ascii="Arial" w:eastAsia="Arial" w:hAnsi="Arial" w:cs="Arial"/>
          <w:sz w:val="20"/>
          <w:szCs w:val="20"/>
        </w:rPr>
        <w:t>17.1.</w:t>
      </w:r>
      <w:r w:rsidR="000753F5">
        <w:rPr>
          <w:rFonts w:ascii="Arial" w:eastAsia="Arial" w:hAnsi="Arial" w:cs="Arial"/>
          <w:sz w:val="20"/>
          <w:szCs w:val="20"/>
        </w:rPr>
        <w:t xml:space="preserve"> </w:t>
      </w:r>
      <w:r w:rsidR="000753F5" w:rsidRPr="00EC3092">
        <w:rPr>
          <w:rFonts w:ascii="Arial" w:hAnsi="Arial" w:cs="Arial"/>
          <w:sz w:val="20"/>
          <w:szCs w:val="20"/>
        </w:rPr>
        <w:t xml:space="preserve">Ponuka uchádzača musí obsahovať informáciu o tom, že </w:t>
      </w:r>
      <w:r w:rsidR="000753F5" w:rsidRPr="00EC3092">
        <w:rPr>
          <w:rFonts w:ascii="Arial" w:hAnsi="Arial" w:cs="Arial"/>
          <w:b/>
          <w:bCs/>
          <w:color w:val="222222"/>
          <w:sz w:val="20"/>
          <w:szCs w:val="20"/>
        </w:rPr>
        <w:t>ak uchádzač nevypracoval ponuku sám</w:t>
      </w:r>
      <w:r w:rsidR="000753F5" w:rsidRPr="00EC3092">
        <w:rPr>
          <w:rFonts w:ascii="Arial" w:hAnsi="Arial" w:cs="Arial"/>
          <w:color w:val="222222"/>
          <w:sz w:val="20"/>
          <w:szCs w:val="20"/>
        </w:rPr>
        <w:t>, uvedie v osobu, ktorej služby alebo podklady pri jej vypracovaní využil, a to v rozsahu meno a priezvisko, obchodné meno alebo názov, adresa pobytu, sídlo alebo miesto podnikania a identifikačné číslo, ak bolo pridelené (informácie podľa § 49 ods. 5 zákona o verejnom obstarávaní),</w:t>
      </w:r>
    </w:p>
    <w:p w14:paraId="5024C2D5" w14:textId="77777777" w:rsidR="000753F5" w:rsidRPr="00EC3092" w:rsidRDefault="000753F5" w:rsidP="000753F5">
      <w:pPr>
        <w:jc w:val="both"/>
        <w:rPr>
          <w:rFonts w:ascii="Arial" w:hAnsi="Arial" w:cs="Arial"/>
          <w:sz w:val="20"/>
          <w:szCs w:val="20"/>
        </w:rPr>
      </w:pPr>
      <w:r w:rsidRPr="00EC3092">
        <w:rPr>
          <w:rFonts w:ascii="Arial" w:hAnsi="Arial" w:cs="Arial"/>
          <w:sz w:val="20"/>
          <w:szCs w:val="20"/>
        </w:rPr>
        <w:t>a musí  obsahovať nasledujúce dokumenty:</w:t>
      </w:r>
    </w:p>
    <w:p w14:paraId="257CB574" w14:textId="6E03BBD6" w:rsidR="000753F5" w:rsidRDefault="000753F5" w:rsidP="000753F5">
      <w:pPr>
        <w:jc w:val="both"/>
        <w:rPr>
          <w:rFonts w:ascii="Arial" w:eastAsia="Arial" w:hAnsi="Arial" w:cs="Arial"/>
          <w:sz w:val="20"/>
          <w:szCs w:val="20"/>
        </w:rPr>
      </w:pPr>
    </w:p>
    <w:p w14:paraId="57646A7F" w14:textId="2D7B23A4" w:rsidR="000753F5" w:rsidRPr="00EC3092" w:rsidRDefault="000753F5" w:rsidP="000753F5">
      <w:pPr>
        <w:jc w:val="both"/>
        <w:rPr>
          <w:rFonts w:ascii="Arial" w:hAnsi="Arial" w:cs="Arial"/>
          <w:sz w:val="20"/>
          <w:szCs w:val="20"/>
        </w:rPr>
      </w:pPr>
      <w:r w:rsidRPr="00EC3092">
        <w:rPr>
          <w:rFonts w:ascii="Arial" w:hAnsi="Arial" w:cs="Arial"/>
          <w:sz w:val="20"/>
          <w:szCs w:val="20"/>
        </w:rPr>
        <w:t xml:space="preserve">17.1.1 </w:t>
      </w:r>
      <w:r w:rsidRPr="00EC3092">
        <w:rPr>
          <w:rFonts w:ascii="Arial" w:hAnsi="Arial" w:cs="Arial"/>
          <w:b/>
          <w:sz w:val="20"/>
          <w:szCs w:val="20"/>
        </w:rPr>
        <w:t>identifikačné údaje uchádzača</w:t>
      </w:r>
      <w:r w:rsidRPr="00EC3092">
        <w:rPr>
          <w:rFonts w:ascii="Arial" w:hAnsi="Arial" w:cs="Arial"/>
          <w:sz w:val="20"/>
          <w:szCs w:val="20"/>
        </w:rPr>
        <w:t xml:space="preserve"> obsahujúce najmä informácie: </w:t>
      </w:r>
      <w:proofErr w:type="spellStart"/>
      <w:r w:rsidRPr="00EC3092">
        <w:rPr>
          <w:rFonts w:ascii="Arial" w:hAnsi="Arial" w:cs="Arial"/>
          <w:sz w:val="20"/>
          <w:szCs w:val="20"/>
        </w:rPr>
        <w:t>obchodny</w:t>
      </w:r>
      <w:proofErr w:type="spellEnd"/>
      <w:r w:rsidRPr="00EC3092">
        <w:rPr>
          <w:rFonts w:ascii="Arial" w:hAnsi="Arial" w:cs="Arial"/>
          <w:sz w:val="20"/>
          <w:szCs w:val="20"/>
        </w:rPr>
        <w:t xml:space="preserve">́ názov; adresa sídla uchádzača alebo miesto podnikania alebo </w:t>
      </w:r>
      <w:proofErr w:type="spellStart"/>
      <w:r w:rsidRPr="00EC3092">
        <w:rPr>
          <w:rFonts w:ascii="Arial" w:hAnsi="Arial" w:cs="Arial"/>
          <w:sz w:val="20"/>
          <w:szCs w:val="20"/>
        </w:rPr>
        <w:t>obvykly</w:t>
      </w:r>
      <w:proofErr w:type="spellEnd"/>
      <w:r w:rsidRPr="00EC3092">
        <w:rPr>
          <w:rFonts w:ascii="Arial" w:hAnsi="Arial" w:cs="Arial"/>
          <w:sz w:val="20"/>
          <w:szCs w:val="20"/>
        </w:rPr>
        <w:t>́ pobyt; meno, priezvisko štatutárneho zástupcu (štatutárnych zástupcov) uchádzača; IČO; DIČ; IČ DPH; kontaktné telefónne číslo a e-mail</w:t>
      </w:r>
      <w:r>
        <w:rPr>
          <w:rFonts w:ascii="Arial" w:hAnsi="Arial" w:cs="Arial"/>
          <w:sz w:val="20"/>
          <w:szCs w:val="20"/>
        </w:rPr>
        <w:t xml:space="preserve"> a uvedenie časti/častí zákazky, na ktoré </w:t>
      </w:r>
      <w:proofErr w:type="spellStart"/>
      <w:r>
        <w:rPr>
          <w:rFonts w:ascii="Arial" w:hAnsi="Arial" w:cs="Arial"/>
          <w:sz w:val="20"/>
          <w:szCs w:val="20"/>
        </w:rPr>
        <w:t>ucháázdač</w:t>
      </w:r>
      <w:proofErr w:type="spellEnd"/>
      <w:r>
        <w:rPr>
          <w:rFonts w:ascii="Arial" w:hAnsi="Arial" w:cs="Arial"/>
          <w:sz w:val="20"/>
          <w:szCs w:val="20"/>
        </w:rPr>
        <w:t xml:space="preserve"> ponuku predkladá,</w:t>
      </w:r>
    </w:p>
    <w:p w14:paraId="42567788" w14:textId="77777777" w:rsidR="000753F5" w:rsidRPr="00EC3092" w:rsidRDefault="000753F5" w:rsidP="000753F5">
      <w:pPr>
        <w:jc w:val="both"/>
        <w:rPr>
          <w:rFonts w:ascii="Arial" w:hAnsi="Arial" w:cs="Arial"/>
          <w:sz w:val="20"/>
          <w:szCs w:val="20"/>
        </w:rPr>
      </w:pPr>
    </w:p>
    <w:p w14:paraId="0A347DBE" w14:textId="77777777" w:rsidR="000753F5" w:rsidRPr="00EC3092" w:rsidRDefault="000753F5" w:rsidP="000753F5">
      <w:pPr>
        <w:jc w:val="both"/>
        <w:rPr>
          <w:rFonts w:ascii="Arial" w:hAnsi="Arial" w:cs="Arial"/>
          <w:sz w:val="20"/>
          <w:szCs w:val="20"/>
        </w:rPr>
      </w:pPr>
      <w:r w:rsidRPr="00EC3092">
        <w:rPr>
          <w:rFonts w:ascii="Arial" w:hAnsi="Arial" w:cs="Arial"/>
          <w:sz w:val="20"/>
          <w:szCs w:val="20"/>
        </w:rPr>
        <w:t xml:space="preserve">17.1.2 odporúčame uviesť </w:t>
      </w:r>
      <w:r w:rsidRPr="00EC3092">
        <w:rPr>
          <w:rFonts w:ascii="Arial" w:hAnsi="Arial" w:cs="Arial"/>
          <w:b/>
          <w:sz w:val="20"/>
          <w:szCs w:val="20"/>
        </w:rPr>
        <w:t>obsah ponuky</w:t>
      </w:r>
      <w:r w:rsidRPr="00EC3092">
        <w:rPr>
          <w:rFonts w:ascii="Arial" w:hAnsi="Arial" w:cs="Arial"/>
          <w:sz w:val="20"/>
          <w:szCs w:val="20"/>
        </w:rPr>
        <w:t xml:space="preserve">, v ktorom bude </w:t>
      </w:r>
      <w:proofErr w:type="spellStart"/>
      <w:r w:rsidRPr="00EC3092">
        <w:rPr>
          <w:rFonts w:ascii="Arial" w:hAnsi="Arial" w:cs="Arial"/>
          <w:sz w:val="20"/>
          <w:szCs w:val="20"/>
        </w:rPr>
        <w:t>uvedeny</w:t>
      </w:r>
      <w:proofErr w:type="spellEnd"/>
      <w:r w:rsidRPr="00EC3092">
        <w:rPr>
          <w:rFonts w:ascii="Arial" w:hAnsi="Arial" w:cs="Arial"/>
          <w:sz w:val="20"/>
          <w:szCs w:val="20"/>
        </w:rPr>
        <w:t xml:space="preserve">́ zoznam </w:t>
      </w:r>
      <w:proofErr w:type="spellStart"/>
      <w:r w:rsidRPr="00EC3092">
        <w:rPr>
          <w:rFonts w:ascii="Arial" w:hAnsi="Arial" w:cs="Arial"/>
          <w:sz w:val="20"/>
          <w:szCs w:val="20"/>
        </w:rPr>
        <w:t>predložených</w:t>
      </w:r>
      <w:proofErr w:type="spellEnd"/>
      <w:r w:rsidRPr="00EC3092">
        <w:rPr>
          <w:rFonts w:ascii="Arial" w:hAnsi="Arial" w:cs="Arial"/>
          <w:sz w:val="20"/>
          <w:szCs w:val="20"/>
        </w:rPr>
        <w:t xml:space="preserve"> dokladov a dokumentov (súpis dokumentov),</w:t>
      </w:r>
    </w:p>
    <w:p w14:paraId="1AC893A1" w14:textId="77777777" w:rsidR="000753F5" w:rsidRPr="00EC3092" w:rsidRDefault="000753F5" w:rsidP="000753F5">
      <w:pPr>
        <w:jc w:val="both"/>
        <w:rPr>
          <w:rFonts w:ascii="Arial" w:hAnsi="Arial" w:cs="Arial"/>
          <w:sz w:val="20"/>
          <w:szCs w:val="20"/>
        </w:rPr>
      </w:pPr>
    </w:p>
    <w:p w14:paraId="1BD44468" w14:textId="77777777" w:rsidR="000753F5" w:rsidRPr="00EC3092" w:rsidRDefault="000753F5" w:rsidP="000753F5">
      <w:pPr>
        <w:jc w:val="both"/>
        <w:rPr>
          <w:rFonts w:ascii="Arial" w:hAnsi="Arial" w:cs="Arial"/>
          <w:sz w:val="20"/>
          <w:szCs w:val="20"/>
        </w:rPr>
      </w:pPr>
      <w:r w:rsidRPr="00EC3092">
        <w:rPr>
          <w:rFonts w:ascii="Arial" w:hAnsi="Arial" w:cs="Arial"/>
          <w:sz w:val="20"/>
          <w:szCs w:val="20"/>
        </w:rPr>
        <w:t xml:space="preserve">17.1.3 </w:t>
      </w:r>
      <w:r w:rsidRPr="00EC3092">
        <w:rPr>
          <w:rFonts w:ascii="Arial" w:hAnsi="Arial" w:cs="Arial"/>
          <w:b/>
          <w:sz w:val="20"/>
          <w:szCs w:val="20"/>
        </w:rPr>
        <w:t>menovanie vedúceho člena skupiny</w:t>
      </w:r>
      <w:r w:rsidRPr="00EC3092">
        <w:rPr>
          <w:rFonts w:ascii="Arial" w:hAnsi="Arial" w:cs="Arial"/>
          <w:sz w:val="20"/>
          <w:szCs w:val="20"/>
        </w:rPr>
        <w:t xml:space="preserve"> oprávneného konať v mene ostatných členov skupiny v prípade, </w:t>
      </w:r>
      <w:r w:rsidRPr="00EC3092">
        <w:rPr>
          <w:rFonts w:ascii="Arial" w:hAnsi="Arial" w:cs="Arial"/>
          <w:b/>
          <w:sz w:val="20"/>
          <w:szCs w:val="20"/>
        </w:rPr>
        <w:t>ak ponuku predkladá skupina uchádzačov</w:t>
      </w:r>
      <w:r w:rsidRPr="00EC3092">
        <w:rPr>
          <w:rFonts w:ascii="Arial" w:hAnsi="Arial" w:cs="Arial"/>
          <w:sz w:val="20"/>
          <w:szCs w:val="20"/>
        </w:rPr>
        <w:t>,</w:t>
      </w:r>
    </w:p>
    <w:p w14:paraId="3951171C" w14:textId="77777777" w:rsidR="000753F5" w:rsidRPr="00EC3092" w:rsidRDefault="000753F5" w:rsidP="000753F5">
      <w:pPr>
        <w:jc w:val="both"/>
        <w:rPr>
          <w:rFonts w:ascii="Arial" w:hAnsi="Arial" w:cs="Arial"/>
          <w:sz w:val="20"/>
          <w:szCs w:val="20"/>
        </w:rPr>
      </w:pPr>
    </w:p>
    <w:p w14:paraId="76F05207" w14:textId="7C842733" w:rsidR="000753F5" w:rsidRPr="00EC3092" w:rsidRDefault="000753F5" w:rsidP="000753F5">
      <w:pPr>
        <w:jc w:val="both"/>
        <w:rPr>
          <w:rFonts w:ascii="Arial" w:hAnsi="Arial" w:cs="Arial"/>
          <w:b/>
          <w:color w:val="000000" w:themeColor="text1"/>
          <w:sz w:val="20"/>
          <w:szCs w:val="20"/>
        </w:rPr>
      </w:pPr>
      <w:r w:rsidRPr="00EC3092">
        <w:rPr>
          <w:rFonts w:ascii="Arial" w:hAnsi="Arial" w:cs="Arial"/>
          <w:sz w:val="20"/>
          <w:szCs w:val="20"/>
        </w:rPr>
        <w:t xml:space="preserve">17.1.4 </w:t>
      </w:r>
      <w:r w:rsidRPr="00EC3092">
        <w:rPr>
          <w:rFonts w:ascii="Arial" w:hAnsi="Arial" w:cs="Arial"/>
          <w:b/>
          <w:sz w:val="20"/>
          <w:szCs w:val="20"/>
        </w:rPr>
        <w:t xml:space="preserve">doklady a dokumenty na </w:t>
      </w:r>
      <w:r w:rsidRPr="00FF3A99">
        <w:rPr>
          <w:rFonts w:ascii="Arial" w:hAnsi="Arial" w:cs="Arial"/>
          <w:b/>
          <w:sz w:val="20"/>
          <w:szCs w:val="20"/>
        </w:rPr>
        <w:t>preukázanie splnenia podmienok účasti</w:t>
      </w:r>
      <w:r w:rsidRPr="00FF3A99">
        <w:rPr>
          <w:rFonts w:ascii="Arial" w:hAnsi="Arial" w:cs="Arial"/>
          <w:sz w:val="20"/>
          <w:szCs w:val="20"/>
        </w:rPr>
        <w:t xml:space="preserve">, požadované v oznámení o vyhlásení </w:t>
      </w:r>
      <w:r w:rsidRPr="00FF3A99">
        <w:rPr>
          <w:rFonts w:ascii="Arial" w:hAnsi="Arial" w:cs="Arial"/>
          <w:color w:val="000000" w:themeColor="text1"/>
          <w:sz w:val="20"/>
          <w:szCs w:val="20"/>
        </w:rPr>
        <w:t>zverejnenom v Oznámení uverejnenom v </w:t>
      </w:r>
      <w:proofErr w:type="spellStart"/>
      <w:r w:rsidRPr="00FF3A99">
        <w:rPr>
          <w:rFonts w:ascii="Arial" w:hAnsi="Arial" w:cs="Arial"/>
          <w:color w:val="000000" w:themeColor="text1"/>
          <w:sz w:val="20"/>
          <w:szCs w:val="20"/>
        </w:rPr>
        <w:t>E.v</w:t>
      </w:r>
      <w:proofErr w:type="spellEnd"/>
      <w:r w:rsidRPr="00FF3A99">
        <w:rPr>
          <w:rFonts w:ascii="Arial" w:hAnsi="Arial" w:cs="Arial"/>
          <w:color w:val="000000" w:themeColor="text1"/>
          <w:sz w:val="20"/>
          <w:szCs w:val="20"/>
        </w:rPr>
        <w:t xml:space="preserve">. EÚ a vo Vestníku VO, bod III.1.1) a III.1.3) </w:t>
      </w:r>
      <w:r w:rsidR="00FF3A99">
        <w:rPr>
          <w:rFonts w:ascii="Arial" w:hAnsi="Arial" w:cs="Arial"/>
          <w:color w:val="000000" w:themeColor="text1"/>
          <w:sz w:val="20"/>
          <w:szCs w:val="20"/>
        </w:rPr>
        <w:t xml:space="preserve">- </w:t>
      </w:r>
      <w:r w:rsidRPr="00FF3A99">
        <w:rPr>
          <w:rFonts w:ascii="Arial" w:hAnsi="Arial" w:cs="Arial"/>
          <w:color w:val="000000" w:themeColor="text1"/>
          <w:sz w:val="20"/>
          <w:szCs w:val="20"/>
        </w:rPr>
        <w:t>podľa súťažných podkladov v znení nižšie</w:t>
      </w:r>
      <w:r w:rsidR="00FF3A99" w:rsidRPr="00FF3A99">
        <w:rPr>
          <w:rFonts w:ascii="Arial" w:hAnsi="Arial" w:cs="Arial"/>
          <w:color w:val="000000" w:themeColor="text1"/>
          <w:sz w:val="20"/>
          <w:szCs w:val="20"/>
        </w:rPr>
        <w:t xml:space="preserve"> – časť Podmienky účasti</w:t>
      </w:r>
      <w:r w:rsidRPr="00FF3A99">
        <w:rPr>
          <w:rFonts w:ascii="Arial" w:hAnsi="Arial" w:cs="Arial"/>
          <w:color w:val="000000" w:themeColor="text1"/>
          <w:sz w:val="20"/>
          <w:szCs w:val="20"/>
        </w:rPr>
        <w:t>,</w:t>
      </w:r>
    </w:p>
    <w:p w14:paraId="7C87D3F8" w14:textId="77777777" w:rsidR="000753F5" w:rsidRPr="00EC3092" w:rsidRDefault="000753F5" w:rsidP="000753F5">
      <w:pPr>
        <w:rPr>
          <w:rFonts w:ascii="Arial" w:hAnsi="Arial" w:cs="Arial"/>
          <w:b/>
          <w:sz w:val="20"/>
          <w:szCs w:val="20"/>
        </w:rPr>
      </w:pPr>
    </w:p>
    <w:p w14:paraId="01DBD3FF" w14:textId="05BBAE4A" w:rsidR="000753F5" w:rsidRPr="00EC3092" w:rsidRDefault="000753F5" w:rsidP="000753F5">
      <w:pPr>
        <w:jc w:val="both"/>
        <w:rPr>
          <w:rFonts w:ascii="Arial" w:hAnsi="Arial" w:cs="Arial"/>
          <w:i/>
          <w:sz w:val="20"/>
          <w:szCs w:val="20"/>
        </w:rPr>
      </w:pPr>
      <w:r w:rsidRPr="00EC3092">
        <w:rPr>
          <w:rFonts w:ascii="Arial" w:hAnsi="Arial" w:cs="Arial"/>
          <w:sz w:val="20"/>
          <w:szCs w:val="20"/>
        </w:rPr>
        <w:t xml:space="preserve">17.1.5 na vynechaných miestach doplnený </w:t>
      </w:r>
      <w:r w:rsidRPr="00EC3092">
        <w:rPr>
          <w:rFonts w:ascii="Arial" w:hAnsi="Arial" w:cs="Arial"/>
          <w:b/>
          <w:sz w:val="20"/>
          <w:szCs w:val="20"/>
        </w:rPr>
        <w:t xml:space="preserve">návrh </w:t>
      </w:r>
      <w:r w:rsidRPr="00023615">
        <w:rPr>
          <w:rFonts w:ascii="Arial" w:hAnsi="Arial" w:cs="Arial"/>
          <w:b/>
          <w:sz w:val="20"/>
          <w:szCs w:val="20"/>
        </w:rPr>
        <w:t>Zmluv</w:t>
      </w:r>
      <w:r>
        <w:rPr>
          <w:rFonts w:ascii="Arial" w:hAnsi="Arial" w:cs="Arial"/>
          <w:b/>
          <w:sz w:val="20"/>
          <w:szCs w:val="20"/>
        </w:rPr>
        <w:t>y</w:t>
      </w:r>
      <w:r w:rsidRPr="00023615">
        <w:rPr>
          <w:rFonts w:ascii="Arial" w:hAnsi="Arial" w:cs="Arial"/>
          <w:b/>
          <w:sz w:val="20"/>
          <w:szCs w:val="20"/>
        </w:rPr>
        <w:t xml:space="preserve"> o</w:t>
      </w:r>
      <w:r>
        <w:rPr>
          <w:rFonts w:ascii="Arial" w:hAnsi="Arial" w:cs="Arial"/>
          <w:b/>
          <w:sz w:val="20"/>
          <w:szCs w:val="20"/>
        </w:rPr>
        <w:t xml:space="preserve"> poskytovaní služieb s prílohami pre relevantnú časť/časti zákazky </w:t>
      </w:r>
      <w:r w:rsidRPr="00EC3092">
        <w:rPr>
          <w:rFonts w:ascii="Arial" w:hAnsi="Arial" w:cs="Arial"/>
          <w:sz w:val="20"/>
          <w:szCs w:val="20"/>
        </w:rPr>
        <w:t>(v ktorom sú zohľadnené časti B.1 Opis predmetu zákazky, B.2 Spôsob určenia ceny a B.3 Obchodné podmienky)</w:t>
      </w:r>
      <w:r w:rsidRPr="00EC3092">
        <w:rPr>
          <w:rFonts w:ascii="Arial" w:hAnsi="Arial" w:cs="Arial"/>
          <w:i/>
          <w:sz w:val="20"/>
          <w:szCs w:val="20"/>
        </w:rPr>
        <w:t xml:space="preserve">. </w:t>
      </w:r>
    </w:p>
    <w:p w14:paraId="69609DB3" w14:textId="77777777" w:rsidR="000753F5" w:rsidRPr="00EC3092" w:rsidRDefault="000753F5" w:rsidP="000753F5">
      <w:pPr>
        <w:jc w:val="both"/>
        <w:rPr>
          <w:rFonts w:ascii="Arial" w:hAnsi="Arial" w:cs="Arial"/>
          <w:sz w:val="20"/>
          <w:szCs w:val="20"/>
        </w:rPr>
      </w:pPr>
      <w:r w:rsidRPr="00EC3092">
        <w:rPr>
          <w:rFonts w:ascii="Arial" w:hAnsi="Arial" w:cs="Arial"/>
          <w:sz w:val="20"/>
          <w:szCs w:val="20"/>
        </w:rPr>
        <w:t xml:space="preserve"> - k zmluve uchádzač prílohu Zoznam subdodávateľov nie je povinný predložiť do ponuky, predkladá úspešný uchádzač k podpisu zmluvy,</w:t>
      </w:r>
    </w:p>
    <w:p w14:paraId="3A8EC17C" w14:textId="77777777" w:rsidR="000753F5" w:rsidRPr="00EC3092" w:rsidRDefault="000753F5" w:rsidP="000753F5">
      <w:pPr>
        <w:jc w:val="both"/>
        <w:rPr>
          <w:rFonts w:ascii="Arial" w:hAnsi="Arial" w:cs="Arial"/>
          <w:b/>
          <w:sz w:val="20"/>
          <w:szCs w:val="20"/>
        </w:rPr>
      </w:pPr>
    </w:p>
    <w:p w14:paraId="11A17A48" w14:textId="59F433CC" w:rsidR="000753F5" w:rsidRPr="00EC3092" w:rsidRDefault="000753F5" w:rsidP="000753F5">
      <w:pPr>
        <w:jc w:val="both"/>
        <w:rPr>
          <w:rFonts w:ascii="Arial" w:hAnsi="Arial" w:cs="Arial"/>
          <w:sz w:val="20"/>
          <w:szCs w:val="20"/>
        </w:rPr>
      </w:pPr>
      <w:r w:rsidRPr="00EC3092">
        <w:rPr>
          <w:rFonts w:ascii="Arial" w:hAnsi="Arial" w:cs="Arial"/>
          <w:sz w:val="20"/>
          <w:szCs w:val="20"/>
        </w:rPr>
        <w:t>17.1.</w:t>
      </w:r>
      <w:r>
        <w:rPr>
          <w:rFonts w:ascii="Arial" w:hAnsi="Arial" w:cs="Arial"/>
          <w:sz w:val="20"/>
          <w:szCs w:val="20"/>
        </w:rPr>
        <w:t>6</w:t>
      </w:r>
      <w:r w:rsidRPr="00EC3092">
        <w:rPr>
          <w:rFonts w:ascii="Arial" w:hAnsi="Arial" w:cs="Arial"/>
          <w:b/>
          <w:sz w:val="20"/>
          <w:szCs w:val="20"/>
        </w:rPr>
        <w:t xml:space="preserve"> </w:t>
      </w:r>
      <w:r>
        <w:rPr>
          <w:rFonts w:ascii="Arial" w:hAnsi="Arial" w:cs="Arial"/>
          <w:b/>
          <w:sz w:val="20"/>
          <w:szCs w:val="20"/>
        </w:rPr>
        <w:t>v</w:t>
      </w:r>
      <w:r w:rsidRPr="00EC3092">
        <w:rPr>
          <w:rFonts w:ascii="Arial" w:hAnsi="Arial" w:cs="Arial"/>
          <w:b/>
          <w:sz w:val="20"/>
          <w:szCs w:val="20"/>
        </w:rPr>
        <w:t>yhlásenie uchádzača</w:t>
      </w:r>
      <w:r w:rsidR="00FF3A99">
        <w:rPr>
          <w:rFonts w:ascii="Arial" w:hAnsi="Arial" w:cs="Arial"/>
          <w:b/>
          <w:sz w:val="20"/>
          <w:szCs w:val="20"/>
        </w:rPr>
        <w:t xml:space="preserve"> podľa týchto súťažných podkladov</w:t>
      </w:r>
      <w:r w:rsidRPr="00EC3092">
        <w:rPr>
          <w:rFonts w:ascii="Arial" w:hAnsi="Arial" w:cs="Arial"/>
          <w:sz w:val="20"/>
          <w:szCs w:val="20"/>
        </w:rPr>
        <w:t xml:space="preserve">, že súhlasí s podmienkami zadávania zákazky </w:t>
      </w:r>
      <w:proofErr w:type="spellStart"/>
      <w:r w:rsidRPr="00EC3092">
        <w:rPr>
          <w:rFonts w:ascii="Arial" w:hAnsi="Arial" w:cs="Arial"/>
          <w:sz w:val="20"/>
          <w:szCs w:val="20"/>
        </w:rPr>
        <w:t>určenými</w:t>
      </w:r>
      <w:proofErr w:type="spellEnd"/>
      <w:r w:rsidRPr="00EC3092">
        <w:rPr>
          <w:rFonts w:ascii="Arial" w:hAnsi="Arial" w:cs="Arial"/>
          <w:sz w:val="20"/>
          <w:szCs w:val="20"/>
        </w:rPr>
        <w:t xml:space="preserve"> </w:t>
      </w:r>
      <w:proofErr w:type="spellStart"/>
      <w:r w:rsidRPr="00EC3092">
        <w:rPr>
          <w:rFonts w:ascii="Arial" w:hAnsi="Arial" w:cs="Arial"/>
          <w:sz w:val="20"/>
          <w:szCs w:val="20"/>
        </w:rPr>
        <w:t>verejným</w:t>
      </w:r>
      <w:proofErr w:type="spellEnd"/>
      <w:r w:rsidRPr="00EC3092">
        <w:rPr>
          <w:rFonts w:ascii="Arial" w:hAnsi="Arial" w:cs="Arial"/>
          <w:sz w:val="20"/>
          <w:szCs w:val="20"/>
        </w:rPr>
        <w:t xml:space="preserve"> obstarávateľom v </w:t>
      </w:r>
      <w:proofErr w:type="spellStart"/>
      <w:r w:rsidRPr="00EC3092">
        <w:rPr>
          <w:rFonts w:ascii="Arial" w:hAnsi="Arial" w:cs="Arial"/>
          <w:sz w:val="20"/>
          <w:szCs w:val="20"/>
        </w:rPr>
        <w:t>týchto</w:t>
      </w:r>
      <w:proofErr w:type="spellEnd"/>
      <w:r w:rsidRPr="00EC3092">
        <w:rPr>
          <w:rFonts w:ascii="Arial" w:hAnsi="Arial" w:cs="Arial"/>
          <w:sz w:val="20"/>
          <w:szCs w:val="20"/>
        </w:rPr>
        <w:t xml:space="preserve"> </w:t>
      </w:r>
      <w:proofErr w:type="spellStart"/>
      <w:r w:rsidRPr="00EC3092">
        <w:rPr>
          <w:rFonts w:ascii="Arial" w:hAnsi="Arial" w:cs="Arial"/>
          <w:sz w:val="20"/>
          <w:szCs w:val="20"/>
        </w:rPr>
        <w:t>súťažných</w:t>
      </w:r>
      <w:proofErr w:type="spellEnd"/>
      <w:r w:rsidRPr="00EC3092">
        <w:rPr>
          <w:rFonts w:ascii="Arial" w:hAnsi="Arial" w:cs="Arial"/>
          <w:sz w:val="20"/>
          <w:szCs w:val="20"/>
        </w:rPr>
        <w:t xml:space="preserve"> podkladoch a v </w:t>
      </w:r>
      <w:proofErr w:type="spellStart"/>
      <w:r w:rsidRPr="00EC3092">
        <w:rPr>
          <w:rFonts w:ascii="Arial" w:hAnsi="Arial" w:cs="Arial"/>
          <w:sz w:val="20"/>
          <w:szCs w:val="20"/>
        </w:rPr>
        <w:t>ostatných</w:t>
      </w:r>
      <w:proofErr w:type="spellEnd"/>
      <w:r w:rsidRPr="00EC3092">
        <w:rPr>
          <w:rFonts w:ascii="Arial" w:hAnsi="Arial" w:cs="Arial"/>
          <w:sz w:val="20"/>
          <w:szCs w:val="20"/>
        </w:rPr>
        <w:t xml:space="preserve"> dokumentoch </w:t>
      </w:r>
      <w:proofErr w:type="spellStart"/>
      <w:r w:rsidRPr="00EC3092">
        <w:rPr>
          <w:rFonts w:ascii="Arial" w:hAnsi="Arial" w:cs="Arial"/>
          <w:sz w:val="20"/>
          <w:szCs w:val="20"/>
        </w:rPr>
        <w:t>poskytnutých</w:t>
      </w:r>
      <w:proofErr w:type="spellEnd"/>
      <w:r w:rsidRPr="00EC3092">
        <w:rPr>
          <w:rFonts w:ascii="Arial" w:hAnsi="Arial" w:cs="Arial"/>
          <w:sz w:val="20"/>
          <w:szCs w:val="20"/>
        </w:rPr>
        <w:t xml:space="preserve"> v lehote na predkladanie ponúk a o pravdivosti a úplnosti </w:t>
      </w:r>
      <w:proofErr w:type="spellStart"/>
      <w:r w:rsidRPr="00EC3092">
        <w:rPr>
          <w:rFonts w:ascii="Arial" w:hAnsi="Arial" w:cs="Arial"/>
          <w:sz w:val="20"/>
          <w:szCs w:val="20"/>
        </w:rPr>
        <w:t>všetkých</w:t>
      </w:r>
      <w:proofErr w:type="spellEnd"/>
      <w:r w:rsidRPr="00EC3092">
        <w:rPr>
          <w:rFonts w:ascii="Arial" w:hAnsi="Arial" w:cs="Arial"/>
          <w:sz w:val="20"/>
          <w:szCs w:val="20"/>
        </w:rPr>
        <w:t xml:space="preserve"> dokladov a informácií </w:t>
      </w:r>
      <w:proofErr w:type="spellStart"/>
      <w:r w:rsidRPr="00EC3092">
        <w:rPr>
          <w:rFonts w:ascii="Arial" w:hAnsi="Arial" w:cs="Arial"/>
          <w:sz w:val="20"/>
          <w:szCs w:val="20"/>
        </w:rPr>
        <w:t>uvedených</w:t>
      </w:r>
      <w:proofErr w:type="spellEnd"/>
      <w:r w:rsidRPr="00EC3092">
        <w:rPr>
          <w:rFonts w:ascii="Arial" w:hAnsi="Arial" w:cs="Arial"/>
          <w:sz w:val="20"/>
          <w:szCs w:val="20"/>
        </w:rPr>
        <w:t xml:space="preserve"> </w:t>
      </w:r>
      <w:r w:rsidR="00FF3A99">
        <w:rPr>
          <w:rFonts w:ascii="Arial" w:hAnsi="Arial" w:cs="Arial"/>
          <w:sz w:val="20"/>
          <w:szCs w:val="20"/>
        </w:rPr>
        <w:t xml:space="preserve"> </w:t>
      </w:r>
      <w:r w:rsidRPr="00EC3092">
        <w:rPr>
          <w:rFonts w:ascii="Arial" w:hAnsi="Arial" w:cs="Arial"/>
          <w:sz w:val="20"/>
          <w:szCs w:val="20"/>
        </w:rPr>
        <w:t>v</w:t>
      </w:r>
      <w:r w:rsidR="00FF3A99">
        <w:rPr>
          <w:rFonts w:ascii="Arial" w:hAnsi="Arial" w:cs="Arial"/>
          <w:sz w:val="20"/>
          <w:szCs w:val="20"/>
        </w:rPr>
        <w:t> </w:t>
      </w:r>
      <w:r w:rsidRPr="00EC3092">
        <w:rPr>
          <w:rFonts w:ascii="Arial" w:hAnsi="Arial" w:cs="Arial"/>
          <w:sz w:val="20"/>
          <w:szCs w:val="20"/>
        </w:rPr>
        <w:t>ponuke</w:t>
      </w:r>
      <w:r w:rsidR="00FF3A99">
        <w:rPr>
          <w:rFonts w:ascii="Arial" w:hAnsi="Arial" w:cs="Arial"/>
          <w:sz w:val="20"/>
          <w:szCs w:val="20"/>
        </w:rPr>
        <w:t>, konfliktu záujmov</w:t>
      </w:r>
      <w:r w:rsidRPr="00EC3092">
        <w:rPr>
          <w:rFonts w:ascii="Arial" w:hAnsi="Arial" w:cs="Arial"/>
          <w:sz w:val="20"/>
          <w:szCs w:val="20"/>
        </w:rPr>
        <w:t>.</w:t>
      </w:r>
    </w:p>
    <w:p w14:paraId="7ADCD386" w14:textId="77777777" w:rsidR="000753F5" w:rsidRPr="00EC3092" w:rsidRDefault="000753F5" w:rsidP="000753F5">
      <w:pPr>
        <w:jc w:val="both"/>
        <w:rPr>
          <w:rFonts w:ascii="Arial" w:hAnsi="Arial" w:cs="Arial"/>
          <w:sz w:val="20"/>
          <w:szCs w:val="20"/>
        </w:rPr>
      </w:pPr>
    </w:p>
    <w:p w14:paraId="04ABC4CD" w14:textId="525B0B34" w:rsidR="000753F5" w:rsidRPr="00EC3092" w:rsidRDefault="000753F5" w:rsidP="000753F5">
      <w:pPr>
        <w:jc w:val="both"/>
        <w:rPr>
          <w:rFonts w:ascii="Arial" w:hAnsi="Arial" w:cs="Arial"/>
          <w:sz w:val="20"/>
          <w:szCs w:val="20"/>
        </w:rPr>
      </w:pPr>
      <w:r w:rsidRPr="00EC3092">
        <w:rPr>
          <w:rFonts w:ascii="Arial" w:hAnsi="Arial" w:cs="Arial"/>
          <w:sz w:val="20"/>
          <w:szCs w:val="20"/>
        </w:rPr>
        <w:t xml:space="preserve">17.1.7 </w:t>
      </w:r>
      <w:r>
        <w:rPr>
          <w:rFonts w:ascii="Arial" w:hAnsi="Arial" w:cs="Arial"/>
          <w:b/>
          <w:sz w:val="20"/>
          <w:szCs w:val="20"/>
        </w:rPr>
        <w:t>N</w:t>
      </w:r>
      <w:r w:rsidRPr="00EC3092">
        <w:rPr>
          <w:rFonts w:ascii="Arial" w:hAnsi="Arial" w:cs="Arial"/>
          <w:b/>
          <w:sz w:val="20"/>
          <w:szCs w:val="20"/>
        </w:rPr>
        <w:t>ávrh na plnenie kritéria</w:t>
      </w:r>
      <w:r>
        <w:rPr>
          <w:rFonts w:ascii="Arial" w:hAnsi="Arial" w:cs="Arial"/>
          <w:b/>
          <w:sz w:val="20"/>
          <w:szCs w:val="20"/>
        </w:rPr>
        <w:t xml:space="preserve"> _rozpis ceny</w:t>
      </w:r>
      <w:r w:rsidRPr="00EC3092">
        <w:rPr>
          <w:rFonts w:ascii="Arial" w:hAnsi="Arial" w:cs="Arial"/>
          <w:sz w:val="20"/>
          <w:szCs w:val="20"/>
        </w:rPr>
        <w:t xml:space="preserve"> </w:t>
      </w:r>
      <w:r>
        <w:rPr>
          <w:rFonts w:ascii="Arial" w:hAnsi="Arial" w:cs="Arial"/>
          <w:sz w:val="20"/>
          <w:szCs w:val="20"/>
        </w:rPr>
        <w:t xml:space="preserve">pre relevantnú časť zákazky </w:t>
      </w:r>
      <w:r w:rsidRPr="00EC3092">
        <w:rPr>
          <w:rFonts w:ascii="Arial" w:hAnsi="Arial" w:cs="Arial"/>
          <w:sz w:val="20"/>
          <w:szCs w:val="20"/>
        </w:rPr>
        <w:t>s podpisom oprávnenej osoby a pečiatkou za uchádzača.</w:t>
      </w:r>
    </w:p>
    <w:p w14:paraId="5CDC25BD" w14:textId="5A92BD5A" w:rsidR="00E337A5" w:rsidRPr="00E76EB4" w:rsidRDefault="00E337A5" w:rsidP="000753F5">
      <w:pPr>
        <w:jc w:val="both"/>
        <w:rPr>
          <w:rFonts w:ascii="Arial" w:eastAsia="Arial" w:hAnsi="Arial" w:cs="Arial"/>
          <w:sz w:val="20"/>
          <w:szCs w:val="20"/>
        </w:rPr>
      </w:pPr>
    </w:p>
    <w:p w14:paraId="0AD3ED0E" w14:textId="77777777" w:rsidR="000753F5" w:rsidRDefault="000753F5" w:rsidP="000753F5">
      <w:pPr>
        <w:jc w:val="both"/>
        <w:rPr>
          <w:rFonts w:ascii="Arial" w:eastAsia="Arial" w:hAnsi="Arial" w:cs="Arial"/>
          <w:sz w:val="20"/>
          <w:szCs w:val="20"/>
        </w:rPr>
      </w:pPr>
    </w:p>
    <w:p w14:paraId="04A0AD17" w14:textId="09C99E57" w:rsidR="00E337A5" w:rsidRDefault="00B40D66" w:rsidP="000753F5">
      <w:pPr>
        <w:jc w:val="both"/>
        <w:rPr>
          <w:rFonts w:ascii="Calibri" w:eastAsia="Calibri" w:hAnsi="Calibri" w:cs="Calibri"/>
          <w:sz w:val="22"/>
          <w:szCs w:val="22"/>
        </w:rPr>
      </w:pPr>
      <w:r>
        <w:rPr>
          <w:rFonts w:ascii="Arial" w:eastAsia="Arial" w:hAnsi="Arial" w:cs="Arial"/>
          <w:sz w:val="20"/>
          <w:szCs w:val="20"/>
        </w:rPr>
        <w:t>17.2. Uchádzač berie na vedomie, že v prípade ak sa stane úspešným, elektronická podoba ponuky vypracovaná podľa bodu 13.6.2 týchto súťažných podkladov bude verejným obstarávateľom po uzavretí zmluvy s úspešným uchádzačom alebo zrušení postupu zadávania zákazky (ak to prichádza do úvahy), zverejnená na profile verejného obstarávateľa  podľa § 64 ods. 1 písm. b) zákona o verejnom obstarávaní.</w:t>
      </w:r>
    </w:p>
    <w:p w14:paraId="231CEE46" w14:textId="3BB6D2D9" w:rsidR="00E337A5" w:rsidRDefault="00B40D66">
      <w:pPr>
        <w:ind w:left="600"/>
        <w:jc w:val="both"/>
        <w:rPr>
          <w:rFonts w:ascii="Arial" w:eastAsia="Arial" w:hAnsi="Arial" w:cs="Arial"/>
          <w:sz w:val="20"/>
          <w:szCs w:val="20"/>
        </w:rPr>
      </w:pPr>
      <w:r>
        <w:rPr>
          <w:rFonts w:ascii="Arial" w:eastAsia="Arial" w:hAnsi="Arial" w:cs="Arial"/>
          <w:sz w:val="20"/>
          <w:szCs w:val="20"/>
        </w:rPr>
        <w:t> </w:t>
      </w:r>
    </w:p>
    <w:p w14:paraId="6FC39C3B" w14:textId="77777777" w:rsidR="00264965" w:rsidRDefault="00264965">
      <w:pPr>
        <w:ind w:left="600"/>
        <w:jc w:val="both"/>
        <w:rPr>
          <w:rFonts w:ascii="Calibri" w:eastAsia="Calibri" w:hAnsi="Calibri" w:cs="Calibri"/>
          <w:sz w:val="22"/>
          <w:szCs w:val="22"/>
        </w:rPr>
      </w:pPr>
    </w:p>
    <w:p w14:paraId="27EDBFA2" w14:textId="77777777" w:rsidR="00E337A5" w:rsidRDefault="00B40D66">
      <w:pPr>
        <w:ind w:left="709"/>
        <w:rPr>
          <w:rFonts w:ascii="Calibri" w:eastAsia="Calibri" w:hAnsi="Calibri" w:cs="Calibri"/>
          <w:sz w:val="22"/>
          <w:szCs w:val="22"/>
        </w:rPr>
      </w:pPr>
      <w:r>
        <w:rPr>
          <w:rFonts w:ascii="Arial" w:eastAsia="Arial" w:hAnsi="Arial" w:cs="Arial"/>
          <w:sz w:val="20"/>
          <w:szCs w:val="20"/>
        </w:rPr>
        <w:t> </w:t>
      </w:r>
    </w:p>
    <w:p w14:paraId="66DD7946" w14:textId="77777777" w:rsidR="00E337A5" w:rsidRDefault="00B40D66">
      <w:pPr>
        <w:ind w:left="709"/>
        <w:jc w:val="center"/>
        <w:rPr>
          <w:rFonts w:ascii="Calibri" w:eastAsia="Calibri" w:hAnsi="Calibri" w:cs="Calibri"/>
          <w:sz w:val="22"/>
          <w:szCs w:val="22"/>
        </w:rPr>
      </w:pPr>
      <w:r>
        <w:rPr>
          <w:rFonts w:ascii="Arial" w:eastAsia="Arial" w:hAnsi="Arial" w:cs="Arial"/>
          <w:b/>
          <w:bCs/>
          <w:color w:val="2980B9"/>
        </w:rPr>
        <w:t>Časť V.</w:t>
      </w:r>
    </w:p>
    <w:p w14:paraId="598260F3" w14:textId="77777777" w:rsidR="00E337A5" w:rsidRDefault="00B40D66">
      <w:pPr>
        <w:ind w:left="709"/>
        <w:jc w:val="center"/>
        <w:rPr>
          <w:rFonts w:ascii="Calibri" w:eastAsia="Calibri" w:hAnsi="Calibri" w:cs="Calibri"/>
          <w:sz w:val="22"/>
          <w:szCs w:val="22"/>
        </w:rPr>
      </w:pPr>
      <w:r>
        <w:rPr>
          <w:rFonts w:ascii="Arial" w:eastAsia="Arial" w:hAnsi="Arial" w:cs="Arial"/>
          <w:b/>
          <w:bCs/>
          <w:color w:val="2980B9"/>
        </w:rPr>
        <w:t> Predkladanie ponuky </w:t>
      </w:r>
    </w:p>
    <w:p w14:paraId="79CE210B" w14:textId="77777777" w:rsidR="00E337A5" w:rsidRDefault="00B40D66">
      <w:pPr>
        <w:ind w:left="709"/>
        <w:rPr>
          <w:rFonts w:ascii="Calibri" w:eastAsia="Calibri" w:hAnsi="Calibri" w:cs="Calibri"/>
          <w:sz w:val="22"/>
          <w:szCs w:val="22"/>
        </w:rPr>
      </w:pPr>
      <w:r>
        <w:rPr>
          <w:rFonts w:ascii="Arial" w:eastAsia="Arial" w:hAnsi="Arial" w:cs="Arial"/>
          <w:b/>
          <w:bCs/>
          <w:sz w:val="20"/>
          <w:szCs w:val="20"/>
        </w:rPr>
        <w:t> </w:t>
      </w:r>
    </w:p>
    <w:p w14:paraId="73D689DF" w14:textId="77777777" w:rsidR="00E337A5" w:rsidRDefault="00B40D66">
      <w:pPr>
        <w:rPr>
          <w:rFonts w:ascii="Calibri" w:eastAsia="Calibri" w:hAnsi="Calibri" w:cs="Calibri"/>
          <w:sz w:val="22"/>
          <w:szCs w:val="22"/>
        </w:rPr>
      </w:pPr>
      <w:r>
        <w:rPr>
          <w:rFonts w:ascii="Arial" w:eastAsia="Arial" w:hAnsi="Arial" w:cs="Arial"/>
          <w:b/>
          <w:bCs/>
          <w:sz w:val="20"/>
          <w:szCs w:val="20"/>
        </w:rPr>
        <w:t>18. Náklady na ponuku</w:t>
      </w:r>
    </w:p>
    <w:p w14:paraId="087418FD" w14:textId="77777777" w:rsidR="00E337A5" w:rsidRDefault="00B40D66" w:rsidP="000753F5">
      <w:pPr>
        <w:jc w:val="both"/>
        <w:rPr>
          <w:rFonts w:ascii="Calibri" w:eastAsia="Calibri" w:hAnsi="Calibri" w:cs="Calibri"/>
          <w:sz w:val="22"/>
          <w:szCs w:val="22"/>
        </w:rPr>
      </w:pPr>
      <w:r>
        <w:rPr>
          <w:rFonts w:ascii="Arial" w:eastAsia="Arial" w:hAnsi="Arial" w:cs="Arial"/>
          <w:sz w:val="20"/>
          <w:szCs w:val="20"/>
        </w:rPr>
        <w:t>18.1  Všetky náklady a výdavky spojené s prípravou a predložením ponuky znáša uchádzač bez finančného nároku voči verejnému obstarávateľovi, bez ohľadu na výsledok verejného obstarávania.</w:t>
      </w:r>
    </w:p>
    <w:p w14:paraId="68EF67D1" w14:textId="053C144C" w:rsidR="00E337A5" w:rsidRDefault="00B40D66">
      <w:pPr>
        <w:rPr>
          <w:rFonts w:ascii="Calibri" w:eastAsia="Calibri" w:hAnsi="Calibri" w:cs="Calibri"/>
          <w:sz w:val="22"/>
        </w:rPr>
      </w:pPr>
      <w:r>
        <w:rPr>
          <w:rFonts w:ascii="Calibri" w:eastAsia="Calibri" w:hAnsi="Calibri" w:cs="Calibri"/>
          <w:sz w:val="22"/>
        </w:rPr>
        <w:t> </w:t>
      </w:r>
    </w:p>
    <w:p w14:paraId="6CE35C35" w14:textId="77777777" w:rsidR="005D1B65" w:rsidRDefault="005D1B65">
      <w:pPr>
        <w:rPr>
          <w:rFonts w:ascii="Calibri" w:eastAsia="Calibri" w:hAnsi="Calibri" w:cs="Calibri"/>
          <w:sz w:val="22"/>
          <w:szCs w:val="22"/>
        </w:rPr>
      </w:pPr>
    </w:p>
    <w:p w14:paraId="436EA8D3" w14:textId="77777777" w:rsidR="00E337A5" w:rsidRDefault="00B40D66">
      <w:pPr>
        <w:rPr>
          <w:rFonts w:ascii="Calibri" w:eastAsia="Calibri" w:hAnsi="Calibri" w:cs="Calibri"/>
          <w:sz w:val="22"/>
          <w:szCs w:val="22"/>
        </w:rPr>
      </w:pPr>
      <w:r>
        <w:rPr>
          <w:rFonts w:ascii="Arial" w:eastAsia="Arial" w:hAnsi="Arial" w:cs="Arial"/>
          <w:b/>
          <w:bCs/>
          <w:sz w:val="20"/>
          <w:szCs w:val="20"/>
        </w:rPr>
        <w:t>19. Uchádzač oprávnený predložiť ponuku</w:t>
      </w:r>
    </w:p>
    <w:p w14:paraId="074F6FB6" w14:textId="77777777" w:rsidR="00E337A5" w:rsidRDefault="00B40D66" w:rsidP="000753F5">
      <w:pPr>
        <w:jc w:val="both"/>
        <w:rPr>
          <w:rFonts w:ascii="Calibri" w:eastAsia="Calibri" w:hAnsi="Calibri" w:cs="Calibri"/>
          <w:sz w:val="22"/>
          <w:szCs w:val="22"/>
        </w:rPr>
      </w:pPr>
      <w:r>
        <w:rPr>
          <w:rFonts w:ascii="Arial" w:eastAsia="Arial" w:hAnsi="Arial" w:cs="Arial"/>
          <w:sz w:val="20"/>
          <w:szCs w:val="20"/>
        </w:rPr>
        <w:t>19.1. Uchádzačom môže byť aj skupina fyzických osôb/právnických osôb vystupujúcich voči verejnému obstarávateľovi spoločne. Skupina dodávateľov nemusí vytvoriť právne vzťahy, musí však stanoviť vedúceho člena (ďalej aj „lídra“) skupiny dodávateľov. Všetci členovia takejto skupiny dodávateľov utvorenej na dodanie predmetu zákazky musia udeliť plnú moc lídrovi skupiny, ktorý bude konať v mene ostatných členov skupiny v rámci tejto súťaže  ako napr. prijímať pokyny v tomto verejnom obstarávaní ako aj  konať v mene skupiny pre prípad prijatia ich ponuky, podpisu zmluvy a komunikácie/zodpovednosti v procese plnenia zmluvy. V prípade prijatia ponuky skupiny dodávateľov sa vyžaduje, aby skupina dodávateľov z dôvodu riadneho plnenia zmluvy uzatvorila a predložila verejnému obstarávateľovi zmluvu v súlade s platnými právnymi predpismi, ktorá bude zaväzovať zmluvné strany, aby ručili spoločne za záväzky voči verejnému obstarávateľovi vzniknuté pri realizácii predmetu zákazky.</w:t>
      </w:r>
    </w:p>
    <w:p w14:paraId="0D7D506B" w14:textId="77777777" w:rsidR="00E337A5" w:rsidRDefault="00B40D66" w:rsidP="000753F5">
      <w:pPr>
        <w:jc w:val="both"/>
        <w:rPr>
          <w:rFonts w:ascii="Calibri" w:eastAsia="Calibri" w:hAnsi="Calibri" w:cs="Calibri"/>
          <w:sz w:val="22"/>
          <w:szCs w:val="22"/>
        </w:rPr>
      </w:pPr>
      <w:r>
        <w:rPr>
          <w:rFonts w:ascii="Arial" w:eastAsia="Arial" w:hAnsi="Arial" w:cs="Arial"/>
          <w:sz w:val="20"/>
          <w:szCs w:val="20"/>
        </w:rPr>
        <w:t>19.2. Uchádzač môže predložiť len jednu ponuku. Ak uchádzač v lehote na predkladanie ponúk predloží viac ponúk, verejný obstarávateľ alebo obstarávateľ prihliada len na ponuku, ktorá bola predložená ako posledná a na ostatné ponuky hľadí rovnako ako na ponuky, ktoré boli predložené po lehote na predkladanie ponúk.</w:t>
      </w:r>
    </w:p>
    <w:p w14:paraId="1B82CE4C" w14:textId="77777777" w:rsidR="00E337A5" w:rsidRDefault="00B40D66">
      <w:pPr>
        <w:rPr>
          <w:rFonts w:ascii="Calibri" w:eastAsia="Calibri" w:hAnsi="Calibri" w:cs="Calibri"/>
          <w:sz w:val="22"/>
          <w:szCs w:val="22"/>
        </w:rPr>
      </w:pPr>
      <w:r>
        <w:rPr>
          <w:rFonts w:ascii="Calibri" w:eastAsia="Calibri" w:hAnsi="Calibri" w:cs="Calibri"/>
          <w:sz w:val="22"/>
        </w:rPr>
        <w:t> </w:t>
      </w:r>
    </w:p>
    <w:p w14:paraId="043100A5" w14:textId="77777777" w:rsidR="00E337A5" w:rsidRDefault="00B40D66">
      <w:pPr>
        <w:rPr>
          <w:rFonts w:ascii="Calibri" w:eastAsia="Calibri" w:hAnsi="Calibri" w:cs="Calibri"/>
          <w:sz w:val="22"/>
          <w:szCs w:val="22"/>
        </w:rPr>
      </w:pPr>
      <w:r>
        <w:rPr>
          <w:rFonts w:ascii="Arial" w:eastAsia="Arial" w:hAnsi="Arial" w:cs="Arial"/>
          <w:b/>
          <w:bCs/>
          <w:sz w:val="20"/>
          <w:szCs w:val="20"/>
        </w:rPr>
        <w:t>20. Predloženie ponuky</w:t>
      </w:r>
    </w:p>
    <w:p w14:paraId="58B1F7A7" w14:textId="77777777" w:rsidR="000753F5" w:rsidRPr="00FB4F80" w:rsidRDefault="000753F5" w:rsidP="000753F5">
      <w:pPr>
        <w:jc w:val="both"/>
        <w:rPr>
          <w:rFonts w:ascii="Calibri" w:eastAsia="Calibri" w:hAnsi="Calibri" w:cs="Calibri"/>
          <w:color w:val="000000" w:themeColor="text1"/>
          <w:sz w:val="22"/>
          <w:szCs w:val="22"/>
        </w:rPr>
      </w:pPr>
      <w:r w:rsidRPr="00FB4F80">
        <w:rPr>
          <w:rFonts w:ascii="Arial" w:eastAsia="Arial" w:hAnsi="Arial" w:cs="Arial"/>
          <w:color w:val="000000" w:themeColor="text1"/>
          <w:sz w:val="20"/>
          <w:szCs w:val="20"/>
        </w:rPr>
        <w:t xml:space="preserve">20.1. Uchádzač predloží ponuku elektronicky prostredníctvom systému </w:t>
      </w:r>
      <w:r>
        <w:rPr>
          <w:rFonts w:ascii="Arial" w:eastAsia="Arial" w:hAnsi="Arial" w:cs="Arial"/>
          <w:color w:val="000000" w:themeColor="text1"/>
          <w:sz w:val="20"/>
          <w:szCs w:val="20"/>
        </w:rPr>
        <w:t xml:space="preserve">josephine.proebiz.com </w:t>
      </w:r>
      <w:r w:rsidRPr="00FB4F80">
        <w:rPr>
          <w:rFonts w:ascii="Arial" w:eastAsia="Arial" w:hAnsi="Arial" w:cs="Arial"/>
          <w:color w:val="000000" w:themeColor="text1"/>
          <w:sz w:val="20"/>
          <w:szCs w:val="20"/>
        </w:rPr>
        <w:t>v lehote na predkladanie ponúk podľa bodu 22.1. tejto časti súťažných podkladov.</w:t>
      </w:r>
    </w:p>
    <w:p w14:paraId="3E76A4CC" w14:textId="77777777" w:rsidR="000753F5" w:rsidRPr="00FB4F80" w:rsidRDefault="000753F5" w:rsidP="000753F5">
      <w:pPr>
        <w:jc w:val="both"/>
        <w:rPr>
          <w:rFonts w:ascii="Calibri" w:eastAsia="Calibri" w:hAnsi="Calibri" w:cs="Calibri"/>
          <w:color w:val="000000" w:themeColor="text1"/>
          <w:sz w:val="22"/>
          <w:szCs w:val="22"/>
        </w:rPr>
      </w:pPr>
      <w:r w:rsidRPr="00FB4F80">
        <w:rPr>
          <w:rFonts w:ascii="Arial" w:eastAsia="Arial" w:hAnsi="Arial" w:cs="Arial"/>
          <w:color w:val="000000" w:themeColor="text1"/>
          <w:sz w:val="20"/>
          <w:szCs w:val="20"/>
        </w:rPr>
        <w:t xml:space="preserve">20.2.  Uchádzač je oprávnený predložiť ponuku až po registrovaní a prihlásení do systému </w:t>
      </w:r>
      <w:r>
        <w:rPr>
          <w:rFonts w:ascii="Arial" w:eastAsia="Arial" w:hAnsi="Arial" w:cs="Arial"/>
          <w:color w:val="000000" w:themeColor="text1"/>
          <w:sz w:val="20"/>
          <w:szCs w:val="20"/>
        </w:rPr>
        <w:t>josephine.proebiz.com</w:t>
      </w:r>
    </w:p>
    <w:p w14:paraId="37FCB0E6" w14:textId="77777777" w:rsidR="00E337A5" w:rsidRDefault="00B40D66">
      <w:pPr>
        <w:ind w:left="709"/>
        <w:rPr>
          <w:rFonts w:ascii="Calibri" w:eastAsia="Calibri" w:hAnsi="Calibri" w:cs="Calibri"/>
          <w:sz w:val="22"/>
          <w:szCs w:val="22"/>
        </w:rPr>
      </w:pPr>
      <w:r>
        <w:rPr>
          <w:rFonts w:ascii="Arial" w:eastAsia="Arial" w:hAnsi="Arial" w:cs="Arial"/>
          <w:sz w:val="20"/>
          <w:szCs w:val="20"/>
        </w:rPr>
        <w:t> </w:t>
      </w:r>
    </w:p>
    <w:p w14:paraId="741B4177" w14:textId="77777777" w:rsidR="00E337A5" w:rsidRDefault="00B40D66">
      <w:pPr>
        <w:rPr>
          <w:rFonts w:ascii="Calibri" w:eastAsia="Calibri" w:hAnsi="Calibri" w:cs="Calibri"/>
          <w:sz w:val="22"/>
          <w:szCs w:val="22"/>
        </w:rPr>
      </w:pPr>
      <w:r>
        <w:rPr>
          <w:rFonts w:ascii="Arial" w:eastAsia="Arial" w:hAnsi="Arial" w:cs="Arial"/>
          <w:b/>
          <w:bCs/>
          <w:sz w:val="20"/>
          <w:szCs w:val="20"/>
        </w:rPr>
        <w:t>21. Označenie elektronickej ponuky</w:t>
      </w:r>
    </w:p>
    <w:p w14:paraId="1518AE49" w14:textId="77777777" w:rsidR="000753F5" w:rsidRPr="00FB4F80" w:rsidRDefault="000753F5" w:rsidP="000753F5">
      <w:pPr>
        <w:jc w:val="both"/>
        <w:rPr>
          <w:rFonts w:ascii="Calibri" w:eastAsia="Calibri" w:hAnsi="Calibri" w:cs="Calibri"/>
          <w:color w:val="000000" w:themeColor="text1"/>
          <w:sz w:val="22"/>
          <w:szCs w:val="22"/>
        </w:rPr>
      </w:pPr>
      <w:r w:rsidRPr="00FB4F80">
        <w:rPr>
          <w:rFonts w:ascii="Arial" w:eastAsia="Arial" w:hAnsi="Arial" w:cs="Arial"/>
          <w:color w:val="000000" w:themeColor="text1"/>
          <w:sz w:val="20"/>
          <w:szCs w:val="20"/>
        </w:rPr>
        <w:t xml:space="preserve">21.1.  Elektronická ponuka sa neoznačuje. </w:t>
      </w:r>
    </w:p>
    <w:p w14:paraId="5023E024" w14:textId="77777777" w:rsidR="00E337A5" w:rsidRDefault="00B40D66">
      <w:pPr>
        <w:ind w:left="709"/>
        <w:rPr>
          <w:rFonts w:ascii="Calibri" w:eastAsia="Calibri" w:hAnsi="Calibri" w:cs="Calibri"/>
          <w:sz w:val="22"/>
          <w:szCs w:val="22"/>
        </w:rPr>
      </w:pPr>
      <w:r>
        <w:rPr>
          <w:rFonts w:ascii="Arial" w:eastAsia="Arial" w:hAnsi="Arial" w:cs="Arial"/>
          <w:sz w:val="20"/>
          <w:szCs w:val="20"/>
        </w:rPr>
        <w:lastRenderedPageBreak/>
        <w:t> </w:t>
      </w:r>
    </w:p>
    <w:p w14:paraId="0B5A9AA6" w14:textId="77777777" w:rsidR="00E337A5" w:rsidRDefault="00B40D66">
      <w:pPr>
        <w:rPr>
          <w:rFonts w:ascii="Calibri" w:eastAsia="Calibri" w:hAnsi="Calibri" w:cs="Calibri"/>
          <w:sz w:val="22"/>
          <w:szCs w:val="22"/>
        </w:rPr>
      </w:pPr>
      <w:r>
        <w:rPr>
          <w:rFonts w:ascii="Arial" w:eastAsia="Arial" w:hAnsi="Arial" w:cs="Arial"/>
          <w:b/>
          <w:bCs/>
          <w:sz w:val="20"/>
          <w:szCs w:val="20"/>
        </w:rPr>
        <w:t>22. Miesto a lehota na predkladanie ponuky</w:t>
      </w:r>
    </w:p>
    <w:p w14:paraId="2DEB966A" w14:textId="1F47689E" w:rsidR="00E337A5" w:rsidRPr="000753F5" w:rsidRDefault="00B40D66" w:rsidP="000753F5">
      <w:pPr>
        <w:jc w:val="both"/>
        <w:rPr>
          <w:rFonts w:ascii="Arial" w:eastAsia="Arial" w:hAnsi="Arial" w:cs="Arial"/>
          <w:sz w:val="20"/>
          <w:szCs w:val="20"/>
        </w:rPr>
      </w:pPr>
      <w:r>
        <w:rPr>
          <w:rFonts w:ascii="Arial" w:eastAsia="Arial" w:hAnsi="Arial" w:cs="Arial"/>
          <w:sz w:val="20"/>
          <w:szCs w:val="20"/>
        </w:rPr>
        <w:t>22.1.  Lehot</w:t>
      </w:r>
      <w:r w:rsidR="000753F5">
        <w:rPr>
          <w:rFonts w:ascii="Arial" w:eastAsia="Arial" w:hAnsi="Arial" w:cs="Arial"/>
          <w:sz w:val="20"/>
          <w:szCs w:val="20"/>
        </w:rPr>
        <w:t>a</w:t>
      </w:r>
      <w:r>
        <w:rPr>
          <w:rFonts w:ascii="Arial" w:eastAsia="Arial" w:hAnsi="Arial" w:cs="Arial"/>
          <w:sz w:val="20"/>
          <w:szCs w:val="20"/>
        </w:rPr>
        <w:t xml:space="preserve"> na predkladanie ponúk</w:t>
      </w:r>
      <w:r w:rsidR="000753F5">
        <w:rPr>
          <w:rFonts w:ascii="Arial" w:eastAsia="Arial" w:hAnsi="Arial" w:cs="Arial"/>
          <w:sz w:val="20"/>
          <w:szCs w:val="20"/>
        </w:rPr>
        <w:t xml:space="preserve">: </w:t>
      </w:r>
      <w:r>
        <w:rPr>
          <w:rFonts w:ascii="Arial" w:eastAsia="Arial" w:hAnsi="Arial" w:cs="Arial"/>
          <w:sz w:val="20"/>
          <w:szCs w:val="20"/>
        </w:rPr>
        <w:t xml:space="preserve"> </w:t>
      </w:r>
      <w:r w:rsidR="000753F5">
        <w:rPr>
          <w:rFonts w:ascii="Arial" w:eastAsia="Arial" w:hAnsi="Arial" w:cs="Arial"/>
          <w:sz w:val="20"/>
          <w:szCs w:val="20"/>
        </w:rPr>
        <w:t xml:space="preserve">uvedená v Oznámení o vyhlásení verejného obstarávania, bod </w:t>
      </w:r>
      <w:r w:rsidR="000753F5" w:rsidRPr="000753F5">
        <w:rPr>
          <w:rFonts w:ascii="Arial" w:eastAsia="Arial" w:hAnsi="Arial" w:cs="Arial"/>
          <w:sz w:val="20"/>
          <w:szCs w:val="20"/>
        </w:rPr>
        <w:t>IV.2.2)</w:t>
      </w:r>
      <w:r w:rsidR="000753F5">
        <w:rPr>
          <w:rFonts w:ascii="Arial" w:eastAsia="Arial" w:hAnsi="Arial" w:cs="Arial"/>
          <w:sz w:val="20"/>
          <w:szCs w:val="20"/>
        </w:rPr>
        <w:t xml:space="preserve"> </w:t>
      </w:r>
      <w:r w:rsidR="000753F5" w:rsidRPr="000753F5">
        <w:rPr>
          <w:rFonts w:ascii="Arial" w:eastAsia="Arial" w:hAnsi="Arial" w:cs="Arial"/>
          <w:sz w:val="20"/>
          <w:szCs w:val="20"/>
        </w:rPr>
        <w:t>Lehota na predkladanie ponúk alebo žiadostí o účasť</w:t>
      </w:r>
    </w:p>
    <w:p w14:paraId="41531E6C" w14:textId="2CC2E27D" w:rsidR="000753F5" w:rsidRDefault="000753F5" w:rsidP="000753F5">
      <w:pPr>
        <w:rPr>
          <w:rFonts w:ascii="Arial" w:eastAsia="Arial" w:hAnsi="Arial" w:cs="Arial"/>
          <w:sz w:val="20"/>
          <w:szCs w:val="20"/>
        </w:rPr>
      </w:pPr>
    </w:p>
    <w:p w14:paraId="455ACC29" w14:textId="7FF0EB9F" w:rsidR="000753F5" w:rsidRPr="00023615" w:rsidRDefault="000753F5" w:rsidP="000753F5">
      <w:pPr>
        <w:jc w:val="both"/>
        <w:rPr>
          <w:rFonts w:ascii="Arial" w:eastAsia="Arial" w:hAnsi="Arial" w:cs="Arial"/>
          <w:color w:val="000000" w:themeColor="text1"/>
          <w:sz w:val="20"/>
          <w:szCs w:val="20"/>
        </w:rPr>
      </w:pPr>
      <w:r w:rsidRPr="00023615">
        <w:rPr>
          <w:rFonts w:ascii="Arial" w:eastAsia="Arial" w:hAnsi="Arial" w:cs="Arial"/>
          <w:color w:val="000000" w:themeColor="text1"/>
          <w:sz w:val="20"/>
          <w:szCs w:val="20"/>
        </w:rPr>
        <w:t>V momente uplynutia lehoty na predkladanie ponúk musí byť ponuka uložená, resp. predložená</w:t>
      </w:r>
      <w:r>
        <w:rPr>
          <w:rFonts w:ascii="Arial" w:eastAsia="Arial" w:hAnsi="Arial" w:cs="Arial"/>
          <w:color w:val="000000" w:themeColor="text1"/>
          <w:sz w:val="20"/>
          <w:szCs w:val="20"/>
        </w:rPr>
        <w:t xml:space="preserve"> </w:t>
      </w:r>
      <w:r w:rsidRPr="00023615">
        <w:rPr>
          <w:rFonts w:ascii="Arial" w:eastAsia="Arial" w:hAnsi="Arial" w:cs="Arial"/>
          <w:color w:val="000000" w:themeColor="text1"/>
          <w:sz w:val="20"/>
          <w:szCs w:val="20"/>
        </w:rPr>
        <w:t xml:space="preserve">prostredníctvom systému </w:t>
      </w:r>
      <w:proofErr w:type="spellStart"/>
      <w:r w:rsidRPr="00023615">
        <w:rPr>
          <w:rFonts w:ascii="Arial" w:eastAsia="Arial" w:hAnsi="Arial" w:cs="Arial"/>
          <w:color w:val="000000" w:themeColor="text1"/>
          <w:sz w:val="20"/>
          <w:szCs w:val="20"/>
        </w:rPr>
        <w:t>Josephine</w:t>
      </w:r>
      <w:proofErr w:type="spellEnd"/>
      <w:r w:rsidRPr="00023615">
        <w:rPr>
          <w:rFonts w:ascii="Arial" w:eastAsia="Arial" w:hAnsi="Arial" w:cs="Arial"/>
          <w:color w:val="000000" w:themeColor="text1"/>
          <w:sz w:val="20"/>
          <w:szCs w:val="20"/>
        </w:rPr>
        <w:t>.</w:t>
      </w:r>
    </w:p>
    <w:p w14:paraId="47571CE8" w14:textId="77777777" w:rsidR="000753F5" w:rsidRPr="00023615" w:rsidRDefault="000753F5" w:rsidP="000753F5">
      <w:pPr>
        <w:ind w:left="709"/>
        <w:rPr>
          <w:rFonts w:ascii="Arial" w:eastAsia="Arial" w:hAnsi="Arial" w:cs="Arial"/>
          <w:color w:val="000000" w:themeColor="text1"/>
          <w:sz w:val="20"/>
          <w:szCs w:val="20"/>
        </w:rPr>
      </w:pPr>
    </w:p>
    <w:p w14:paraId="4B77934D" w14:textId="14ABD7F4" w:rsidR="000753F5" w:rsidRDefault="000753F5" w:rsidP="000753F5">
      <w:pPr>
        <w:jc w:val="both"/>
        <w:rPr>
          <w:rFonts w:ascii="Calibri" w:eastAsia="Calibri" w:hAnsi="Calibri" w:cs="Calibri"/>
          <w:sz w:val="22"/>
          <w:szCs w:val="22"/>
        </w:rPr>
      </w:pPr>
      <w:r w:rsidRPr="00023615">
        <w:rPr>
          <w:rFonts w:ascii="Arial" w:eastAsia="Arial" w:hAnsi="Arial" w:cs="Arial"/>
          <w:color w:val="000000" w:themeColor="text1"/>
          <w:sz w:val="20"/>
          <w:szCs w:val="20"/>
        </w:rPr>
        <w:t xml:space="preserve">18.3 Uchádzač môže predložiť iba jednu ponuku. Uchádzač nemôže byť v tom istom postupe zadávania zákazky členom skupiny dodávateľov, ktorá predkladá ponuku. </w:t>
      </w:r>
      <w:proofErr w:type="spellStart"/>
      <w:r w:rsidRPr="00023615">
        <w:rPr>
          <w:rFonts w:ascii="Arial" w:eastAsia="Arial" w:hAnsi="Arial" w:cs="Arial"/>
          <w:color w:val="000000" w:themeColor="text1"/>
          <w:sz w:val="20"/>
          <w:szCs w:val="20"/>
        </w:rPr>
        <w:t>Verejny</w:t>
      </w:r>
      <w:proofErr w:type="spellEnd"/>
      <w:r w:rsidRPr="00023615">
        <w:rPr>
          <w:rFonts w:ascii="Arial" w:eastAsia="Arial" w:hAnsi="Arial" w:cs="Arial"/>
          <w:color w:val="000000" w:themeColor="text1"/>
          <w:sz w:val="20"/>
          <w:szCs w:val="20"/>
        </w:rPr>
        <w:t>́ obstarávateľ vylúči uchádzača,</w:t>
      </w:r>
      <w:r>
        <w:rPr>
          <w:rFonts w:ascii="Arial" w:eastAsia="Arial" w:hAnsi="Arial" w:cs="Arial"/>
          <w:color w:val="000000" w:themeColor="text1"/>
          <w:sz w:val="20"/>
          <w:szCs w:val="20"/>
        </w:rPr>
        <w:t xml:space="preserve"> </w:t>
      </w:r>
      <w:proofErr w:type="spellStart"/>
      <w:r w:rsidRPr="00023615">
        <w:rPr>
          <w:rFonts w:ascii="Arial" w:eastAsia="Arial" w:hAnsi="Arial" w:cs="Arial"/>
          <w:color w:val="000000" w:themeColor="text1"/>
          <w:sz w:val="20"/>
          <w:szCs w:val="20"/>
        </w:rPr>
        <w:t>ktory</w:t>
      </w:r>
      <w:proofErr w:type="spellEnd"/>
      <w:r w:rsidRPr="00023615">
        <w:rPr>
          <w:rFonts w:ascii="Arial" w:eastAsia="Arial" w:hAnsi="Arial" w:cs="Arial"/>
          <w:color w:val="000000" w:themeColor="text1"/>
          <w:sz w:val="20"/>
          <w:szCs w:val="20"/>
        </w:rPr>
        <w:t>́ je súčasne členom skupiny dodávateľov.</w:t>
      </w:r>
      <w:r w:rsidRPr="00FB4F80">
        <w:rPr>
          <w:rFonts w:ascii="Arial" w:eastAsia="Arial" w:hAnsi="Arial" w:cs="Arial"/>
          <w:color w:val="000000" w:themeColor="text1"/>
          <w:sz w:val="20"/>
          <w:szCs w:val="20"/>
        </w:rPr>
        <w:t> </w:t>
      </w:r>
    </w:p>
    <w:p w14:paraId="50259782" w14:textId="77777777" w:rsidR="000753F5" w:rsidRDefault="000753F5">
      <w:pPr>
        <w:rPr>
          <w:rFonts w:ascii="Arial" w:eastAsia="Arial" w:hAnsi="Arial" w:cs="Arial"/>
          <w:b/>
          <w:bCs/>
          <w:sz w:val="20"/>
          <w:szCs w:val="20"/>
        </w:rPr>
      </w:pPr>
    </w:p>
    <w:p w14:paraId="3C50A585" w14:textId="1F886F61" w:rsidR="00E337A5" w:rsidRDefault="00B40D66">
      <w:pPr>
        <w:rPr>
          <w:rFonts w:ascii="Calibri" w:eastAsia="Calibri" w:hAnsi="Calibri" w:cs="Calibri"/>
          <w:sz w:val="22"/>
          <w:szCs w:val="22"/>
        </w:rPr>
      </w:pPr>
      <w:r>
        <w:rPr>
          <w:rFonts w:ascii="Arial" w:eastAsia="Arial" w:hAnsi="Arial" w:cs="Arial"/>
          <w:b/>
          <w:bCs/>
          <w:sz w:val="20"/>
          <w:szCs w:val="20"/>
        </w:rPr>
        <w:t>23. Doplnenie, zmena a odvolanie ponuky</w:t>
      </w:r>
    </w:p>
    <w:p w14:paraId="5788C279" w14:textId="77777777" w:rsidR="000753F5" w:rsidRPr="00FB4F80" w:rsidRDefault="000753F5" w:rsidP="000753F5">
      <w:pPr>
        <w:jc w:val="both"/>
        <w:rPr>
          <w:rFonts w:ascii="Calibri" w:eastAsia="Calibri" w:hAnsi="Calibri" w:cs="Calibri"/>
          <w:color w:val="000000" w:themeColor="text1"/>
          <w:sz w:val="22"/>
          <w:szCs w:val="22"/>
        </w:rPr>
      </w:pPr>
      <w:r w:rsidRPr="00FB4F80">
        <w:rPr>
          <w:rFonts w:ascii="Arial" w:eastAsia="Arial" w:hAnsi="Arial" w:cs="Arial"/>
          <w:color w:val="000000" w:themeColor="text1"/>
          <w:sz w:val="20"/>
          <w:szCs w:val="20"/>
        </w:rPr>
        <w:t xml:space="preserve">23.1. Uchádzač môže predloženú ponuku dodatočne doplniť, zmeniť alebo vziať späť do uplynutia lehoty na predkladanie ponúk. </w:t>
      </w:r>
    </w:p>
    <w:p w14:paraId="349993B2" w14:textId="77777777" w:rsidR="000753F5" w:rsidRPr="00FB4F80" w:rsidRDefault="000753F5" w:rsidP="000753F5">
      <w:pPr>
        <w:jc w:val="both"/>
        <w:rPr>
          <w:rFonts w:ascii="Calibri" w:eastAsia="Calibri" w:hAnsi="Calibri" w:cs="Calibri"/>
          <w:color w:val="000000" w:themeColor="text1"/>
          <w:sz w:val="22"/>
          <w:szCs w:val="22"/>
        </w:rPr>
      </w:pPr>
      <w:r w:rsidRPr="00FB4F80">
        <w:rPr>
          <w:rFonts w:ascii="Arial" w:eastAsia="Arial" w:hAnsi="Arial" w:cs="Arial"/>
          <w:color w:val="000000" w:themeColor="text1"/>
          <w:sz w:val="20"/>
          <w:szCs w:val="20"/>
        </w:rPr>
        <w:t xml:space="preserve">23.2. Doplnenie, zmenu alebo späť vzatie ponuky je možné vykonať stiahnutím pôvodnej ponuky v systéme </w:t>
      </w:r>
      <w:r>
        <w:rPr>
          <w:rFonts w:ascii="Arial" w:eastAsia="Arial" w:hAnsi="Arial" w:cs="Arial"/>
          <w:color w:val="000000" w:themeColor="text1"/>
          <w:sz w:val="20"/>
          <w:szCs w:val="20"/>
        </w:rPr>
        <w:t>josephine.proebiz.com</w:t>
      </w:r>
      <w:r w:rsidRPr="00FB4F80">
        <w:rPr>
          <w:rFonts w:ascii="Arial" w:eastAsia="Arial" w:hAnsi="Arial" w:cs="Arial"/>
          <w:color w:val="000000" w:themeColor="text1"/>
          <w:sz w:val="20"/>
          <w:szCs w:val="20"/>
        </w:rPr>
        <w:t>.  </w:t>
      </w:r>
    </w:p>
    <w:p w14:paraId="216C3B12" w14:textId="77777777" w:rsidR="00E337A5" w:rsidRDefault="00B40D66">
      <w:pPr>
        <w:ind w:left="709"/>
        <w:rPr>
          <w:rFonts w:ascii="Calibri" w:eastAsia="Calibri" w:hAnsi="Calibri" w:cs="Calibri"/>
          <w:sz w:val="22"/>
          <w:szCs w:val="22"/>
        </w:rPr>
      </w:pPr>
      <w:r>
        <w:rPr>
          <w:rFonts w:ascii="Arial" w:eastAsia="Arial" w:hAnsi="Arial" w:cs="Arial"/>
          <w:sz w:val="20"/>
          <w:szCs w:val="20"/>
        </w:rPr>
        <w:t> </w:t>
      </w:r>
    </w:p>
    <w:p w14:paraId="5022D3BE" w14:textId="77777777" w:rsidR="00E337A5" w:rsidRDefault="00B40D66">
      <w:pPr>
        <w:ind w:left="709"/>
        <w:jc w:val="center"/>
        <w:rPr>
          <w:rFonts w:ascii="Calibri" w:eastAsia="Calibri" w:hAnsi="Calibri" w:cs="Calibri"/>
          <w:sz w:val="22"/>
          <w:szCs w:val="22"/>
        </w:rPr>
      </w:pPr>
      <w:r>
        <w:rPr>
          <w:rFonts w:ascii="Arial" w:eastAsia="Arial" w:hAnsi="Arial" w:cs="Arial"/>
          <w:b/>
          <w:bCs/>
          <w:color w:val="2980B9"/>
        </w:rPr>
        <w:t>Časť VI.</w:t>
      </w:r>
    </w:p>
    <w:p w14:paraId="6321EE52" w14:textId="77777777" w:rsidR="00E337A5" w:rsidRDefault="00B40D66">
      <w:pPr>
        <w:ind w:left="709"/>
        <w:jc w:val="center"/>
        <w:rPr>
          <w:rFonts w:ascii="Calibri" w:eastAsia="Calibri" w:hAnsi="Calibri" w:cs="Calibri"/>
          <w:sz w:val="22"/>
          <w:szCs w:val="22"/>
        </w:rPr>
      </w:pPr>
      <w:r>
        <w:rPr>
          <w:rFonts w:ascii="Arial" w:eastAsia="Arial" w:hAnsi="Arial" w:cs="Arial"/>
          <w:b/>
          <w:bCs/>
          <w:color w:val="2980B9"/>
        </w:rPr>
        <w:t> Vyhodnotenie ponuky </w:t>
      </w:r>
    </w:p>
    <w:p w14:paraId="27C0B8E0" w14:textId="77777777" w:rsidR="00E337A5" w:rsidRDefault="00B40D66">
      <w:pPr>
        <w:ind w:left="709"/>
        <w:rPr>
          <w:rFonts w:ascii="Calibri" w:eastAsia="Calibri" w:hAnsi="Calibri" w:cs="Calibri"/>
          <w:sz w:val="22"/>
          <w:szCs w:val="22"/>
        </w:rPr>
      </w:pPr>
      <w:r>
        <w:rPr>
          <w:rFonts w:ascii="Arial" w:eastAsia="Arial" w:hAnsi="Arial" w:cs="Arial"/>
          <w:b/>
          <w:bCs/>
          <w:sz w:val="20"/>
          <w:szCs w:val="20"/>
        </w:rPr>
        <w:t> </w:t>
      </w:r>
    </w:p>
    <w:p w14:paraId="2781313C" w14:textId="77777777" w:rsidR="00E337A5" w:rsidRDefault="00B40D66">
      <w:pPr>
        <w:rPr>
          <w:rFonts w:ascii="Calibri" w:eastAsia="Calibri" w:hAnsi="Calibri" w:cs="Calibri"/>
          <w:sz w:val="22"/>
          <w:szCs w:val="22"/>
        </w:rPr>
      </w:pPr>
      <w:r>
        <w:rPr>
          <w:rFonts w:ascii="Arial" w:eastAsia="Arial" w:hAnsi="Arial" w:cs="Arial"/>
          <w:b/>
          <w:bCs/>
          <w:sz w:val="20"/>
          <w:szCs w:val="20"/>
        </w:rPr>
        <w:t>24. Otváranie ponúk</w:t>
      </w:r>
    </w:p>
    <w:p w14:paraId="5D5DD73D" w14:textId="77777777" w:rsidR="000753F5" w:rsidRDefault="000753F5" w:rsidP="000753F5">
      <w:pPr>
        <w:jc w:val="both"/>
        <w:rPr>
          <w:rFonts w:ascii="Arial" w:hAnsi="Arial" w:cs="Arial"/>
          <w:sz w:val="20"/>
          <w:szCs w:val="20"/>
        </w:rPr>
      </w:pPr>
      <w:r w:rsidRPr="00023615">
        <w:rPr>
          <w:rFonts w:ascii="Arial" w:hAnsi="Arial" w:cs="Arial"/>
          <w:sz w:val="20"/>
          <w:szCs w:val="20"/>
        </w:rPr>
        <w:t>24.1 Ponuky sa budú otvárať elektronicky na adrese</w:t>
      </w:r>
      <w:r>
        <w:rPr>
          <w:rFonts w:ascii="Arial" w:hAnsi="Arial" w:cs="Arial"/>
          <w:sz w:val="20"/>
          <w:szCs w:val="20"/>
        </w:rPr>
        <w:t xml:space="preserve"> uvedenej v Oznámení o vyhlásení verejného obstarávania, bod </w:t>
      </w:r>
      <w:r w:rsidRPr="000753F5">
        <w:rPr>
          <w:rFonts w:ascii="Arial" w:hAnsi="Arial" w:cs="Arial"/>
          <w:sz w:val="20"/>
          <w:szCs w:val="20"/>
        </w:rPr>
        <w:t>IV.2.7)</w:t>
      </w:r>
      <w:r>
        <w:rPr>
          <w:rFonts w:ascii="Arial" w:hAnsi="Arial" w:cs="Arial"/>
          <w:sz w:val="20"/>
          <w:szCs w:val="20"/>
        </w:rPr>
        <w:t xml:space="preserve"> </w:t>
      </w:r>
      <w:r w:rsidRPr="000753F5">
        <w:rPr>
          <w:rFonts w:ascii="Arial" w:hAnsi="Arial" w:cs="Arial"/>
          <w:sz w:val="20"/>
          <w:szCs w:val="20"/>
        </w:rPr>
        <w:t>Podmienky na otváranie ponúk</w:t>
      </w:r>
      <w:r w:rsidRPr="00023615">
        <w:rPr>
          <w:rFonts w:ascii="Arial" w:hAnsi="Arial" w:cs="Arial"/>
          <w:sz w:val="20"/>
          <w:szCs w:val="20"/>
        </w:rPr>
        <w:t xml:space="preserve">. </w:t>
      </w:r>
    </w:p>
    <w:p w14:paraId="796C92D4" w14:textId="467B939B" w:rsidR="000753F5" w:rsidRPr="00023615" w:rsidRDefault="000753F5" w:rsidP="000753F5">
      <w:pPr>
        <w:jc w:val="both"/>
        <w:rPr>
          <w:rFonts w:ascii="Arial" w:hAnsi="Arial" w:cs="Arial"/>
          <w:sz w:val="20"/>
          <w:szCs w:val="20"/>
        </w:rPr>
      </w:pPr>
      <w:r>
        <w:rPr>
          <w:rFonts w:ascii="Arial" w:hAnsi="Arial" w:cs="Arial"/>
          <w:sz w:val="20"/>
          <w:szCs w:val="20"/>
        </w:rPr>
        <w:t xml:space="preserve">24.2 </w:t>
      </w:r>
      <w:r w:rsidRPr="00023615">
        <w:rPr>
          <w:rFonts w:ascii="Arial" w:hAnsi="Arial" w:cs="Arial"/>
          <w:sz w:val="20"/>
          <w:szCs w:val="20"/>
        </w:rPr>
        <w:t>Ponuky komisia otvorí v tom poradí, v akom boli predložené.</w:t>
      </w:r>
    </w:p>
    <w:p w14:paraId="7B005302" w14:textId="41D293C4" w:rsidR="00E337A5" w:rsidRDefault="00B40D66" w:rsidP="000753F5">
      <w:pPr>
        <w:jc w:val="both"/>
        <w:rPr>
          <w:rFonts w:ascii="Calibri" w:eastAsia="Calibri" w:hAnsi="Calibri" w:cs="Calibri"/>
          <w:sz w:val="22"/>
          <w:szCs w:val="22"/>
        </w:rPr>
      </w:pPr>
      <w:r>
        <w:rPr>
          <w:rFonts w:ascii="Arial" w:eastAsia="Arial" w:hAnsi="Arial" w:cs="Arial"/>
          <w:sz w:val="20"/>
          <w:szCs w:val="20"/>
        </w:rPr>
        <w:t>24.</w:t>
      </w:r>
      <w:r w:rsidR="000753F5">
        <w:rPr>
          <w:rFonts w:ascii="Arial" w:eastAsia="Arial" w:hAnsi="Arial" w:cs="Arial"/>
          <w:sz w:val="20"/>
          <w:szCs w:val="20"/>
        </w:rPr>
        <w:t>3</w:t>
      </w:r>
      <w:r>
        <w:rPr>
          <w:rFonts w:ascii="Arial" w:eastAsia="Arial" w:hAnsi="Arial" w:cs="Arial"/>
          <w:sz w:val="20"/>
          <w:szCs w:val="20"/>
        </w:rPr>
        <w:t> Otváranie ponúk vykoná komisia tak, že najskôr overí neporušenosť elektronickej ponuky a následne otvorí ponuku.</w:t>
      </w:r>
    </w:p>
    <w:p w14:paraId="2381728D" w14:textId="372F5E00" w:rsidR="00E76EB4" w:rsidRPr="000753F5" w:rsidRDefault="000753F5" w:rsidP="000753F5">
      <w:pPr>
        <w:jc w:val="both"/>
        <w:rPr>
          <w:rFonts w:ascii="Arial" w:eastAsia="Arial" w:hAnsi="Arial" w:cs="Arial"/>
          <w:sz w:val="20"/>
          <w:szCs w:val="20"/>
        </w:rPr>
      </w:pPr>
      <w:r w:rsidRPr="000753F5">
        <w:rPr>
          <w:rFonts w:ascii="Arial" w:eastAsia="Arial" w:hAnsi="Arial" w:cs="Arial"/>
          <w:sz w:val="20"/>
          <w:szCs w:val="20"/>
        </w:rPr>
        <w:t>24.4</w:t>
      </w:r>
      <w:r>
        <w:rPr>
          <w:rFonts w:ascii="Arial" w:eastAsia="Arial" w:hAnsi="Arial" w:cs="Arial"/>
          <w:sz w:val="20"/>
          <w:szCs w:val="20"/>
        </w:rPr>
        <w:t xml:space="preserve"> </w:t>
      </w:r>
      <w:r w:rsidR="00BA51C0" w:rsidRPr="00BA51C0">
        <w:rPr>
          <w:rFonts w:ascii="Arial" w:eastAsia="Arial" w:hAnsi="Arial" w:cs="Arial"/>
          <w:sz w:val="20"/>
          <w:szCs w:val="20"/>
        </w:rPr>
        <w:t xml:space="preserve">Verejný obstarávateľ a obstarávateľ sú povinní umožniť účasť na otváraní ponúk všetkým uchádzačom, ktorí predložili ponuku v lehote na predkladanie ponúk alebo v lehote na predkladanie konečných ponúk. </w:t>
      </w:r>
      <w:bookmarkStart w:id="0" w:name="_GoBack"/>
      <w:bookmarkEnd w:id="0"/>
    </w:p>
    <w:p w14:paraId="1A30FFAF" w14:textId="77777777" w:rsidR="000753F5" w:rsidRDefault="000753F5" w:rsidP="000753F5">
      <w:pPr>
        <w:rPr>
          <w:rFonts w:ascii="Calibri" w:eastAsia="Calibri" w:hAnsi="Calibri" w:cs="Calibri"/>
          <w:sz w:val="22"/>
          <w:szCs w:val="22"/>
        </w:rPr>
      </w:pPr>
    </w:p>
    <w:p w14:paraId="6A31036A" w14:textId="77777777" w:rsidR="00E337A5" w:rsidRDefault="00B40D66">
      <w:pPr>
        <w:rPr>
          <w:rFonts w:ascii="Calibri" w:eastAsia="Calibri" w:hAnsi="Calibri" w:cs="Calibri"/>
          <w:sz w:val="22"/>
          <w:szCs w:val="22"/>
        </w:rPr>
      </w:pPr>
      <w:r>
        <w:rPr>
          <w:rFonts w:ascii="Arial" w:eastAsia="Arial" w:hAnsi="Arial" w:cs="Arial"/>
          <w:b/>
          <w:bCs/>
          <w:sz w:val="20"/>
          <w:szCs w:val="20"/>
        </w:rPr>
        <w:t>25. Preskúmanie a hodnotenie ponúk</w:t>
      </w:r>
    </w:p>
    <w:p w14:paraId="755CF643" w14:textId="5FFA338B" w:rsidR="00E337A5" w:rsidRPr="00966306" w:rsidRDefault="00B40D66" w:rsidP="00BA51C0">
      <w:pPr>
        <w:jc w:val="both"/>
        <w:rPr>
          <w:rFonts w:ascii="Arial" w:eastAsia="Calibri" w:hAnsi="Arial" w:cs="Arial"/>
          <w:sz w:val="20"/>
          <w:szCs w:val="20"/>
        </w:rPr>
      </w:pPr>
      <w:r w:rsidRPr="00FA7DB3">
        <w:rPr>
          <w:rFonts w:ascii="Arial" w:eastAsia="Arial" w:hAnsi="Arial" w:cs="Arial"/>
          <w:sz w:val="20"/>
          <w:szCs w:val="20"/>
        </w:rPr>
        <w:t xml:space="preserve">Verejný obstarávateľ vyhodnotí ponuky v súlade s § 66 ods. 7 a § 55 ods. 1, </w:t>
      </w:r>
      <w:proofErr w:type="spellStart"/>
      <w:r w:rsidRPr="00FA7DB3">
        <w:rPr>
          <w:rFonts w:ascii="Arial" w:eastAsia="Arial" w:hAnsi="Arial" w:cs="Arial"/>
          <w:sz w:val="20"/>
          <w:szCs w:val="20"/>
        </w:rPr>
        <w:t>t.</w:t>
      </w:r>
      <w:r w:rsidR="00BA51C0">
        <w:rPr>
          <w:rFonts w:ascii="Arial" w:eastAsia="Arial" w:hAnsi="Arial" w:cs="Arial"/>
          <w:sz w:val="20"/>
          <w:szCs w:val="20"/>
        </w:rPr>
        <w:t>z</w:t>
      </w:r>
      <w:proofErr w:type="spellEnd"/>
      <w:r w:rsidRPr="00FA7DB3">
        <w:rPr>
          <w:rFonts w:ascii="Arial" w:eastAsia="Arial" w:hAnsi="Arial" w:cs="Arial"/>
          <w:sz w:val="20"/>
          <w:szCs w:val="20"/>
        </w:rPr>
        <w:t>. vyhodnotenie splnenia podmienok účasti a požiadaviek na predmet zákazky sa uskutoční až po vyhodnotení ponúk na základe kritérií na vyhodnotenie ponúk u uchádzača, ktorý sa umiestnil na prvom mieste</w:t>
      </w:r>
      <w:r w:rsidR="00966306">
        <w:rPr>
          <w:rFonts w:ascii="Arial" w:eastAsia="Arial" w:hAnsi="Arial" w:cs="Arial"/>
          <w:sz w:val="20"/>
          <w:szCs w:val="20"/>
        </w:rPr>
        <w:t xml:space="preserve">,  </w:t>
      </w:r>
      <w:r w:rsidR="00966306" w:rsidRPr="00966306">
        <w:rPr>
          <w:rFonts w:ascii="Arial" w:hAnsi="Arial" w:cs="Arial"/>
          <w:sz w:val="20"/>
          <w:szCs w:val="20"/>
        </w:rPr>
        <w:t>tzv. „super-reverzn</w:t>
      </w:r>
      <w:r w:rsidR="00966306">
        <w:rPr>
          <w:rFonts w:ascii="Arial" w:hAnsi="Arial" w:cs="Arial"/>
          <w:sz w:val="20"/>
          <w:szCs w:val="20"/>
        </w:rPr>
        <w:t>ý</w:t>
      </w:r>
      <w:r w:rsidR="00966306" w:rsidRPr="00966306">
        <w:rPr>
          <w:rFonts w:ascii="Arial" w:hAnsi="Arial" w:cs="Arial"/>
          <w:sz w:val="20"/>
          <w:szCs w:val="20"/>
        </w:rPr>
        <w:t xml:space="preserve"> postup“</w:t>
      </w:r>
      <w:r w:rsidRPr="00966306">
        <w:rPr>
          <w:rFonts w:ascii="Arial" w:eastAsia="Arial" w:hAnsi="Arial" w:cs="Arial"/>
          <w:sz w:val="20"/>
          <w:szCs w:val="20"/>
        </w:rPr>
        <w:t>.</w:t>
      </w:r>
    </w:p>
    <w:p w14:paraId="0A6052BE" w14:textId="77777777" w:rsidR="00E337A5" w:rsidRPr="00FA7DB3" w:rsidRDefault="00B40D66">
      <w:pPr>
        <w:ind w:left="709"/>
        <w:rPr>
          <w:rFonts w:ascii="Calibri" w:eastAsia="Calibri" w:hAnsi="Calibri" w:cs="Calibri"/>
          <w:sz w:val="22"/>
          <w:szCs w:val="22"/>
        </w:rPr>
      </w:pPr>
      <w:r w:rsidRPr="00FA7DB3">
        <w:rPr>
          <w:rFonts w:ascii="Arial" w:eastAsia="Arial" w:hAnsi="Arial" w:cs="Arial"/>
          <w:sz w:val="20"/>
          <w:szCs w:val="20"/>
        </w:rPr>
        <w:t> </w:t>
      </w:r>
    </w:p>
    <w:p w14:paraId="2C52F3CE" w14:textId="77777777" w:rsidR="00E337A5" w:rsidRDefault="00B40D66">
      <w:pPr>
        <w:rPr>
          <w:rFonts w:ascii="Calibri" w:eastAsia="Calibri" w:hAnsi="Calibri" w:cs="Calibri"/>
          <w:sz w:val="22"/>
          <w:szCs w:val="22"/>
        </w:rPr>
      </w:pPr>
      <w:r>
        <w:rPr>
          <w:rFonts w:ascii="Arial" w:eastAsia="Arial" w:hAnsi="Arial" w:cs="Arial"/>
          <w:b/>
          <w:bCs/>
          <w:sz w:val="20"/>
          <w:szCs w:val="20"/>
        </w:rPr>
        <w:t>26. Oprava chýb</w:t>
      </w:r>
    </w:p>
    <w:p w14:paraId="055FE2D5" w14:textId="77777777" w:rsidR="00E337A5" w:rsidRDefault="00B40D66">
      <w:pPr>
        <w:rPr>
          <w:rFonts w:ascii="Calibri" w:eastAsia="Calibri" w:hAnsi="Calibri" w:cs="Calibri"/>
          <w:sz w:val="22"/>
          <w:szCs w:val="22"/>
        </w:rPr>
      </w:pPr>
      <w:r>
        <w:rPr>
          <w:rFonts w:ascii="Arial" w:eastAsia="Arial" w:hAnsi="Arial" w:cs="Arial"/>
          <w:sz w:val="20"/>
          <w:szCs w:val="20"/>
        </w:rPr>
        <w:t>26.1. Zrejmé matematické chyby zistené pri skúmaní ponúk sú:                  </w:t>
      </w:r>
    </w:p>
    <w:p w14:paraId="4A8DB34F" w14:textId="77777777" w:rsidR="00E337A5" w:rsidRDefault="00B40D66">
      <w:pPr>
        <w:ind w:left="600"/>
        <w:jc w:val="both"/>
        <w:rPr>
          <w:rFonts w:ascii="Calibri" w:eastAsia="Calibri" w:hAnsi="Calibri" w:cs="Calibri"/>
          <w:sz w:val="22"/>
          <w:szCs w:val="22"/>
        </w:rPr>
      </w:pPr>
      <w:r>
        <w:rPr>
          <w:rFonts w:ascii="Arial" w:eastAsia="Arial" w:hAnsi="Arial" w:cs="Arial"/>
          <w:sz w:val="20"/>
          <w:szCs w:val="20"/>
        </w:rPr>
        <w:t>26.1.1 Rozdiel medzi sumou uvedenou číslom a sumou uvedenou slovom,</w:t>
      </w:r>
    </w:p>
    <w:p w14:paraId="3924C4CD" w14:textId="77777777" w:rsidR="00E337A5" w:rsidRDefault="00B40D66">
      <w:pPr>
        <w:ind w:left="600"/>
        <w:jc w:val="both"/>
        <w:rPr>
          <w:rFonts w:ascii="Calibri" w:eastAsia="Calibri" w:hAnsi="Calibri" w:cs="Calibri"/>
          <w:sz w:val="22"/>
          <w:szCs w:val="22"/>
        </w:rPr>
      </w:pPr>
      <w:r>
        <w:rPr>
          <w:rFonts w:ascii="Arial" w:eastAsia="Arial" w:hAnsi="Arial" w:cs="Arial"/>
          <w:sz w:val="20"/>
          <w:szCs w:val="20"/>
        </w:rPr>
        <w:t>26.1.2 Rozdiel medzi jednotkovou cenou a celkovou cenou, ak uvedená chyba vznikla dôsledkom nesprávneho násobenia jednotkovej ceny množstvom, platiť bude jednotková cena,</w:t>
      </w:r>
    </w:p>
    <w:p w14:paraId="529EC3EA" w14:textId="77777777" w:rsidR="00E337A5" w:rsidRDefault="00B40D66">
      <w:pPr>
        <w:ind w:left="600"/>
        <w:jc w:val="both"/>
        <w:rPr>
          <w:rFonts w:ascii="Calibri" w:eastAsia="Calibri" w:hAnsi="Calibri" w:cs="Calibri"/>
          <w:sz w:val="22"/>
          <w:szCs w:val="22"/>
        </w:rPr>
      </w:pPr>
      <w:r>
        <w:rPr>
          <w:rFonts w:ascii="Arial" w:eastAsia="Arial" w:hAnsi="Arial" w:cs="Arial"/>
          <w:sz w:val="20"/>
          <w:szCs w:val="20"/>
        </w:rPr>
        <w:t>26.1.3 Nesprávne spočítaná suma vo vzájomnom súčte alebo v medzisúčte jednotlivých položiek; platiť bude správny súčet, resp. medzisúčet jednotlivých položiek a pod,</w:t>
      </w:r>
    </w:p>
    <w:p w14:paraId="2FCEC0E0" w14:textId="77777777" w:rsidR="00E337A5" w:rsidRDefault="00B40D66">
      <w:pPr>
        <w:ind w:left="600"/>
        <w:jc w:val="both"/>
        <w:rPr>
          <w:rFonts w:ascii="Calibri" w:eastAsia="Calibri" w:hAnsi="Calibri" w:cs="Calibri"/>
          <w:sz w:val="22"/>
          <w:szCs w:val="22"/>
        </w:rPr>
      </w:pPr>
      <w:r>
        <w:rPr>
          <w:rFonts w:ascii="Arial" w:eastAsia="Arial" w:hAnsi="Arial" w:cs="Arial"/>
          <w:sz w:val="20"/>
          <w:szCs w:val="20"/>
        </w:rPr>
        <w:t>26.1.4 Iné zrejmé chyby v písaní a počítaní.</w:t>
      </w:r>
    </w:p>
    <w:p w14:paraId="29CA1530" w14:textId="77777777" w:rsidR="00E337A5" w:rsidRDefault="00B40D66" w:rsidP="00BA51C0">
      <w:pPr>
        <w:jc w:val="both"/>
        <w:rPr>
          <w:rFonts w:ascii="Calibri" w:eastAsia="Calibri" w:hAnsi="Calibri" w:cs="Calibri"/>
          <w:sz w:val="22"/>
          <w:szCs w:val="22"/>
        </w:rPr>
      </w:pPr>
      <w:r>
        <w:rPr>
          <w:rFonts w:ascii="Arial" w:eastAsia="Arial" w:hAnsi="Arial" w:cs="Arial"/>
          <w:sz w:val="20"/>
          <w:szCs w:val="20"/>
        </w:rPr>
        <w:t>26.2. Komisia písomne požiada uchádzača o vysvetlenie ponuky s cieľom odstránenia zrejmých matematických chýb v ponuke zistených pri jej vyhodnocovaní.</w:t>
      </w:r>
    </w:p>
    <w:p w14:paraId="489B94AD" w14:textId="77777777" w:rsidR="00E337A5" w:rsidRDefault="00B40D66" w:rsidP="00BA51C0">
      <w:pPr>
        <w:jc w:val="both"/>
        <w:rPr>
          <w:rFonts w:ascii="Calibri" w:eastAsia="Calibri" w:hAnsi="Calibri" w:cs="Calibri"/>
          <w:sz w:val="22"/>
          <w:szCs w:val="22"/>
        </w:rPr>
      </w:pPr>
      <w:r>
        <w:rPr>
          <w:rFonts w:ascii="Arial" w:eastAsia="Arial" w:hAnsi="Arial" w:cs="Arial"/>
          <w:sz w:val="20"/>
          <w:szCs w:val="20"/>
        </w:rPr>
        <w:t>26.3.  Do procesu hodnotenia ponúk nebude zaradená a bude vylúčená ponuka uchádzača:                  </w:t>
      </w:r>
    </w:p>
    <w:p w14:paraId="13A37A35" w14:textId="77777777" w:rsidR="00E337A5" w:rsidRDefault="00B40D66" w:rsidP="00BA51C0">
      <w:pPr>
        <w:ind w:left="567"/>
        <w:jc w:val="both"/>
        <w:rPr>
          <w:rFonts w:ascii="Calibri" w:eastAsia="Calibri" w:hAnsi="Calibri" w:cs="Calibri"/>
          <w:sz w:val="22"/>
          <w:szCs w:val="22"/>
        </w:rPr>
      </w:pPr>
      <w:r>
        <w:rPr>
          <w:rFonts w:ascii="Arial" w:eastAsia="Arial" w:hAnsi="Arial" w:cs="Arial"/>
          <w:sz w:val="20"/>
          <w:szCs w:val="20"/>
        </w:rPr>
        <w:t>26.3.1 Ak uchádzač neakceptuje opravenú sumu vzniknutú zrejmou matematickou chybou.</w:t>
      </w:r>
    </w:p>
    <w:p w14:paraId="0193F011" w14:textId="77777777" w:rsidR="00E337A5" w:rsidRDefault="00B40D66" w:rsidP="00BA51C0">
      <w:pPr>
        <w:ind w:left="567"/>
        <w:jc w:val="both"/>
        <w:rPr>
          <w:rFonts w:ascii="Calibri" w:eastAsia="Calibri" w:hAnsi="Calibri" w:cs="Calibri"/>
          <w:sz w:val="22"/>
          <w:szCs w:val="22"/>
        </w:rPr>
      </w:pPr>
      <w:r>
        <w:rPr>
          <w:rFonts w:ascii="Arial" w:eastAsia="Arial" w:hAnsi="Arial" w:cs="Arial"/>
          <w:sz w:val="20"/>
          <w:szCs w:val="20"/>
        </w:rPr>
        <w:t>26.3.2 Ak uchádzač nedoručí písomné vysvetlenie v lehote dvoch pracovných dní odo dňa odoslania žiadosti o vysvetlenie, pokiaľ komisia neurčila dlhšiu lehotu.</w:t>
      </w:r>
    </w:p>
    <w:p w14:paraId="236D611E" w14:textId="77777777" w:rsidR="00E337A5" w:rsidRDefault="00B40D66" w:rsidP="00BA51C0">
      <w:pPr>
        <w:jc w:val="both"/>
        <w:rPr>
          <w:rFonts w:ascii="Calibri" w:eastAsia="Calibri" w:hAnsi="Calibri" w:cs="Calibri"/>
          <w:sz w:val="22"/>
          <w:szCs w:val="22"/>
        </w:rPr>
      </w:pPr>
      <w:r>
        <w:rPr>
          <w:rFonts w:ascii="Arial" w:eastAsia="Arial" w:hAnsi="Arial" w:cs="Arial"/>
          <w:sz w:val="20"/>
          <w:szCs w:val="20"/>
        </w:rPr>
        <w:t>26.4. Uchádzač bude písomne upovedomený o vylúčení jeho ponuky podľa ustanovení bodu 26.3. týchto súťažných podkladov s uvedením dôvodu vylúčenia a lehoty, v ktorej môže byť podaná námietka. </w:t>
      </w:r>
    </w:p>
    <w:p w14:paraId="3633846E" w14:textId="77777777" w:rsidR="00E337A5" w:rsidRDefault="00B40D66">
      <w:pPr>
        <w:ind w:left="709"/>
        <w:rPr>
          <w:rFonts w:ascii="Calibri" w:eastAsia="Calibri" w:hAnsi="Calibri" w:cs="Calibri"/>
          <w:sz w:val="22"/>
          <w:szCs w:val="22"/>
        </w:rPr>
      </w:pPr>
      <w:r>
        <w:rPr>
          <w:rFonts w:ascii="Arial" w:eastAsia="Arial" w:hAnsi="Arial" w:cs="Arial"/>
          <w:sz w:val="20"/>
          <w:szCs w:val="20"/>
        </w:rPr>
        <w:t> </w:t>
      </w:r>
    </w:p>
    <w:p w14:paraId="716C4EB4" w14:textId="77777777" w:rsidR="00E337A5" w:rsidRDefault="00B40D66">
      <w:pPr>
        <w:rPr>
          <w:rFonts w:ascii="Calibri" w:eastAsia="Calibri" w:hAnsi="Calibri" w:cs="Calibri"/>
          <w:sz w:val="22"/>
          <w:szCs w:val="22"/>
        </w:rPr>
      </w:pPr>
      <w:r>
        <w:rPr>
          <w:rFonts w:ascii="Arial" w:eastAsia="Arial" w:hAnsi="Arial" w:cs="Arial"/>
          <w:b/>
          <w:bCs/>
          <w:sz w:val="20"/>
          <w:szCs w:val="20"/>
        </w:rPr>
        <w:t>27. Vyhodnocovanie ponúk</w:t>
      </w:r>
    </w:p>
    <w:p w14:paraId="631456B6" w14:textId="233DA632" w:rsidR="00E337A5" w:rsidRDefault="00B40D66" w:rsidP="00FF3A99">
      <w:pPr>
        <w:jc w:val="both"/>
        <w:rPr>
          <w:rFonts w:ascii="Calibri" w:eastAsia="Calibri" w:hAnsi="Calibri" w:cs="Calibri"/>
          <w:sz w:val="22"/>
          <w:szCs w:val="22"/>
        </w:rPr>
      </w:pPr>
      <w:r>
        <w:rPr>
          <w:rFonts w:ascii="Arial" w:eastAsia="Arial" w:hAnsi="Arial" w:cs="Arial"/>
          <w:sz w:val="20"/>
          <w:szCs w:val="20"/>
        </w:rPr>
        <w:lastRenderedPageBreak/>
        <w:t>27.1.  Verejný obstarávateľ vylúči z</w:t>
      </w:r>
      <w:r w:rsidR="00966306">
        <w:rPr>
          <w:rFonts w:ascii="Arial" w:eastAsia="Arial" w:hAnsi="Arial" w:cs="Arial"/>
          <w:sz w:val="20"/>
          <w:szCs w:val="20"/>
        </w:rPr>
        <w:t>o</w:t>
      </w:r>
      <w:r>
        <w:rPr>
          <w:rFonts w:ascii="Arial" w:eastAsia="Arial" w:hAnsi="Arial" w:cs="Arial"/>
          <w:sz w:val="20"/>
          <w:szCs w:val="20"/>
        </w:rPr>
        <w:t xml:space="preserve"> súťaže ponuku, ak nebudú splnené všetky požiadavky na predmet zákazky uvedené v  týchto súťažných podkladoch. Verejný obstarávateľ vylúči z</w:t>
      </w:r>
      <w:r w:rsidR="00966306">
        <w:rPr>
          <w:rFonts w:ascii="Arial" w:eastAsia="Arial" w:hAnsi="Arial" w:cs="Arial"/>
          <w:sz w:val="20"/>
          <w:szCs w:val="20"/>
        </w:rPr>
        <w:t>o</w:t>
      </w:r>
      <w:r>
        <w:rPr>
          <w:rFonts w:ascii="Arial" w:eastAsia="Arial" w:hAnsi="Arial" w:cs="Arial"/>
          <w:sz w:val="20"/>
          <w:szCs w:val="20"/>
        </w:rPr>
        <w:t xml:space="preserve"> súťaže ponuku ak technické parametre – rozmery, výkonnostné a funkčné charakteristiky uvádzané v ponuke budú nižšie resp. horšie ako ich verejný obstarávateľ požaduje v týchto súťažných podkladoch, ak navrhnuté riešenie v ponuke nebude zabezpečovať požadované funkcie alebo ak nebude obsahovať požadované technické prvky alebo ak v ponuke nebude preukazne dokumentáciou doložené zabezpečenie splnenia požiadaviek verejného obstarávateľa.</w:t>
      </w:r>
    </w:p>
    <w:p w14:paraId="1E4F5FC2" w14:textId="77777777" w:rsidR="00E337A5" w:rsidRDefault="00B40D66" w:rsidP="00FF3A99">
      <w:pPr>
        <w:jc w:val="both"/>
        <w:rPr>
          <w:rFonts w:ascii="Calibri" w:eastAsia="Calibri" w:hAnsi="Calibri" w:cs="Calibri"/>
          <w:sz w:val="22"/>
          <w:szCs w:val="22"/>
        </w:rPr>
      </w:pPr>
      <w:r>
        <w:rPr>
          <w:rFonts w:ascii="Arial" w:eastAsia="Arial" w:hAnsi="Arial" w:cs="Arial"/>
          <w:sz w:val="20"/>
          <w:szCs w:val="20"/>
        </w:rPr>
        <w:t>27.2. Komisia môže písomne požiadať uchádzačov o vysvetlenie ponúk. Vysvetlením ponuky nemôže dôjsť k jej zmene. Za zmenu ponuky sa nepovažuje odstránenie zrejmých chýb v písaní a počítaní.</w:t>
      </w:r>
    </w:p>
    <w:p w14:paraId="66194E92" w14:textId="77777777" w:rsidR="00E337A5" w:rsidRDefault="00B40D66" w:rsidP="00FF3A99">
      <w:pPr>
        <w:jc w:val="both"/>
        <w:rPr>
          <w:rFonts w:ascii="Calibri" w:eastAsia="Calibri" w:hAnsi="Calibri" w:cs="Calibri"/>
          <w:sz w:val="22"/>
          <w:szCs w:val="22"/>
        </w:rPr>
      </w:pPr>
      <w:r>
        <w:rPr>
          <w:rFonts w:ascii="Arial" w:eastAsia="Arial" w:hAnsi="Arial" w:cs="Arial"/>
          <w:sz w:val="20"/>
          <w:szCs w:val="20"/>
        </w:rPr>
        <w:t>27.3. Ak uchádzač na žiadosť komisie nedoručí vysvetlenie v lehote dvoch pracovných dní odo dňa odoslania žiadosti, ak komisia neurčí dlhšiu lehotu, predložené vysvetlenie nebude v súlade s požiadavkou komisie, bude ponuka uchádzača z verejného obstarávania vylúčená.</w:t>
      </w:r>
    </w:p>
    <w:p w14:paraId="73E8209C" w14:textId="77777777" w:rsidR="00E337A5" w:rsidRDefault="00B40D66" w:rsidP="00FF3A99">
      <w:pPr>
        <w:jc w:val="both"/>
        <w:rPr>
          <w:rFonts w:ascii="Calibri" w:eastAsia="Calibri" w:hAnsi="Calibri" w:cs="Calibri"/>
          <w:sz w:val="22"/>
          <w:szCs w:val="22"/>
        </w:rPr>
      </w:pPr>
      <w:r>
        <w:rPr>
          <w:rFonts w:ascii="Arial" w:eastAsia="Arial" w:hAnsi="Arial" w:cs="Arial"/>
          <w:sz w:val="20"/>
          <w:szCs w:val="20"/>
        </w:rPr>
        <w:t>27.4. Uchádzač bude upovedomený o vylúčení jeho ponuky s uvedením dôvodu vylúčenia a v prípade, ak sa jedná o zákazku, v ktorej je možné podať námietku aj s uvedením lehoty, v ktorej môže byť podaná námietka.</w:t>
      </w:r>
    </w:p>
    <w:p w14:paraId="2B37FE41" w14:textId="77777777" w:rsidR="00E337A5" w:rsidRDefault="00B40D66" w:rsidP="00FF3A99">
      <w:pPr>
        <w:jc w:val="both"/>
        <w:rPr>
          <w:rFonts w:ascii="Calibri" w:eastAsia="Calibri" w:hAnsi="Calibri" w:cs="Calibri"/>
          <w:sz w:val="22"/>
          <w:szCs w:val="22"/>
        </w:rPr>
      </w:pPr>
      <w:r>
        <w:rPr>
          <w:rFonts w:ascii="Arial" w:eastAsia="Arial" w:hAnsi="Arial" w:cs="Arial"/>
          <w:sz w:val="20"/>
          <w:szCs w:val="20"/>
        </w:rPr>
        <w:t>27.5.  Úvodné vyhodnocovanie ponúk vykoná komisia podľa § 53 zákona o verejnom obstarávaní a na základe pravidiel určených v časti A3 týchto súťažných podkladov.</w:t>
      </w:r>
    </w:p>
    <w:p w14:paraId="1E21C793" w14:textId="5C05D99C" w:rsidR="00E337A5" w:rsidRPr="00FA7DB3" w:rsidRDefault="00B40D66" w:rsidP="00FF3A99">
      <w:pPr>
        <w:jc w:val="both"/>
        <w:rPr>
          <w:rFonts w:ascii="Calibri" w:eastAsia="Calibri" w:hAnsi="Calibri" w:cs="Calibri"/>
          <w:sz w:val="22"/>
          <w:szCs w:val="22"/>
        </w:rPr>
      </w:pPr>
      <w:r>
        <w:rPr>
          <w:rFonts w:ascii="Arial" w:eastAsia="Arial" w:hAnsi="Arial" w:cs="Arial"/>
          <w:sz w:val="20"/>
          <w:szCs w:val="20"/>
        </w:rPr>
        <w:t>27.6 </w:t>
      </w:r>
      <w:r w:rsidRPr="00BA51C0">
        <w:rPr>
          <w:rFonts w:ascii="Arial" w:eastAsia="Arial" w:hAnsi="Arial" w:cs="Arial"/>
          <w:bCs/>
          <w:sz w:val="20"/>
          <w:szCs w:val="20"/>
        </w:rPr>
        <w:t>Verejný obstarávateľ vyhodnotí ponuky v súlade s §</w:t>
      </w:r>
      <w:r w:rsidR="00BA51C0" w:rsidRPr="00BA51C0">
        <w:rPr>
          <w:rFonts w:ascii="Arial" w:eastAsia="Arial" w:hAnsi="Arial" w:cs="Arial"/>
          <w:bCs/>
          <w:sz w:val="20"/>
          <w:szCs w:val="20"/>
        </w:rPr>
        <w:t xml:space="preserve"> </w:t>
      </w:r>
      <w:r w:rsidRPr="00BA51C0">
        <w:rPr>
          <w:rFonts w:ascii="Arial" w:eastAsia="Arial" w:hAnsi="Arial" w:cs="Arial"/>
          <w:bCs/>
          <w:sz w:val="20"/>
          <w:szCs w:val="20"/>
        </w:rPr>
        <w:t>66 ods. 7 a §</w:t>
      </w:r>
      <w:r w:rsidR="00BA51C0" w:rsidRPr="00BA51C0">
        <w:rPr>
          <w:rFonts w:ascii="Arial" w:eastAsia="Arial" w:hAnsi="Arial" w:cs="Arial"/>
          <w:bCs/>
          <w:sz w:val="20"/>
          <w:szCs w:val="20"/>
        </w:rPr>
        <w:t xml:space="preserve"> </w:t>
      </w:r>
      <w:r w:rsidRPr="00BA51C0">
        <w:rPr>
          <w:rFonts w:ascii="Arial" w:eastAsia="Arial" w:hAnsi="Arial" w:cs="Arial"/>
          <w:bCs/>
          <w:sz w:val="20"/>
          <w:szCs w:val="20"/>
        </w:rPr>
        <w:t xml:space="preserve">55 ods. 1, </w:t>
      </w:r>
      <w:proofErr w:type="spellStart"/>
      <w:r w:rsidRPr="00BA51C0">
        <w:rPr>
          <w:rFonts w:ascii="Arial" w:eastAsia="Arial" w:hAnsi="Arial" w:cs="Arial"/>
          <w:bCs/>
          <w:sz w:val="20"/>
          <w:szCs w:val="20"/>
        </w:rPr>
        <w:t>t.</w:t>
      </w:r>
      <w:r w:rsidR="00BA51C0" w:rsidRPr="00BA51C0">
        <w:rPr>
          <w:rFonts w:ascii="Arial" w:eastAsia="Arial" w:hAnsi="Arial" w:cs="Arial"/>
          <w:bCs/>
          <w:sz w:val="20"/>
          <w:szCs w:val="20"/>
        </w:rPr>
        <w:t>z</w:t>
      </w:r>
      <w:proofErr w:type="spellEnd"/>
      <w:r w:rsidRPr="00BA51C0">
        <w:rPr>
          <w:rFonts w:ascii="Arial" w:eastAsia="Arial" w:hAnsi="Arial" w:cs="Arial"/>
          <w:bCs/>
          <w:sz w:val="20"/>
          <w:szCs w:val="20"/>
        </w:rPr>
        <w:t>. vyhodnotenie splnenia podmienok účasti a požiadaviek na predmet zákazky sa uskutoční až po vyhodnotení ponúk podľa §</w:t>
      </w:r>
      <w:r w:rsidR="00BA51C0" w:rsidRPr="00BA51C0">
        <w:rPr>
          <w:rFonts w:ascii="Arial" w:eastAsia="Arial" w:hAnsi="Arial" w:cs="Arial"/>
          <w:bCs/>
          <w:sz w:val="20"/>
          <w:szCs w:val="20"/>
        </w:rPr>
        <w:t xml:space="preserve"> </w:t>
      </w:r>
      <w:r w:rsidRPr="00BA51C0">
        <w:rPr>
          <w:rFonts w:ascii="Arial" w:eastAsia="Arial" w:hAnsi="Arial" w:cs="Arial"/>
          <w:bCs/>
          <w:sz w:val="20"/>
          <w:szCs w:val="20"/>
        </w:rPr>
        <w:t>53 u uchádzača, ktorý sa umiestnil na prvom mieste</w:t>
      </w:r>
      <w:r w:rsidR="00966306" w:rsidRPr="00BA51C0">
        <w:rPr>
          <w:rFonts w:ascii="Arial" w:eastAsia="Arial" w:hAnsi="Arial" w:cs="Arial"/>
          <w:bCs/>
          <w:sz w:val="20"/>
          <w:szCs w:val="20"/>
        </w:rPr>
        <w:t xml:space="preserve">, </w:t>
      </w:r>
      <w:r w:rsidR="00966306" w:rsidRPr="00BA51C0">
        <w:rPr>
          <w:rFonts w:ascii="Arial" w:hAnsi="Arial" w:cs="Arial"/>
          <w:bCs/>
          <w:sz w:val="20"/>
          <w:szCs w:val="20"/>
        </w:rPr>
        <w:t>tzv. „super-reverzný postup“</w:t>
      </w:r>
      <w:r w:rsidRPr="00BA51C0">
        <w:rPr>
          <w:rFonts w:ascii="Arial" w:eastAsia="Arial" w:hAnsi="Arial" w:cs="Arial"/>
          <w:bCs/>
          <w:sz w:val="20"/>
          <w:szCs w:val="20"/>
        </w:rPr>
        <w:t>.</w:t>
      </w:r>
    </w:p>
    <w:p w14:paraId="790E0661" w14:textId="77777777" w:rsidR="003410D3" w:rsidRDefault="00FA7DB3" w:rsidP="00FF3A99">
      <w:pPr>
        <w:jc w:val="both"/>
        <w:rPr>
          <w:rFonts w:ascii="Arial" w:hAnsi="Arial" w:cs="Arial"/>
          <w:sz w:val="20"/>
          <w:szCs w:val="20"/>
        </w:rPr>
      </w:pPr>
      <w:r>
        <w:rPr>
          <w:rFonts w:ascii="Arial" w:hAnsi="Arial" w:cs="Arial"/>
          <w:sz w:val="20"/>
          <w:szCs w:val="20"/>
        </w:rPr>
        <w:t>27.7</w:t>
      </w:r>
      <w:r w:rsidRPr="00FA7DB3">
        <w:rPr>
          <w:rFonts w:ascii="Arial" w:hAnsi="Arial" w:cs="Arial"/>
          <w:sz w:val="20"/>
          <w:szCs w:val="20"/>
        </w:rPr>
        <w:t xml:space="preserve"> Verejný obstarávateľ môže vylúčiť kedykoľvek počas verejného obstarávania uchádzača alebo záujemcu, ak sa v predchádzajúcich troch rokoch od vyhlásenia alebo preukázateľného začatia verejného obstarávania dopustil pri plnení zákazky alebo koncesie podstatného porušenia zmluvných povinností, v dôsledku čoho verejný obstarávateľ alebo obstarávateľ odstúpil od zmluvy alebo mu bola spôsobená závažná škoda alebo iná závažná ujma. </w:t>
      </w:r>
    </w:p>
    <w:p w14:paraId="20092877" w14:textId="77777777" w:rsidR="003410D3" w:rsidRDefault="003410D3" w:rsidP="00FF3A99">
      <w:pPr>
        <w:jc w:val="both"/>
        <w:rPr>
          <w:rFonts w:ascii="Arial" w:hAnsi="Arial" w:cs="Arial"/>
          <w:sz w:val="20"/>
          <w:szCs w:val="20"/>
        </w:rPr>
      </w:pPr>
      <w:r>
        <w:rPr>
          <w:rFonts w:ascii="Arial" w:hAnsi="Arial" w:cs="Arial"/>
          <w:sz w:val="20"/>
          <w:szCs w:val="20"/>
        </w:rPr>
        <w:t>27.8</w:t>
      </w:r>
      <w:r w:rsidR="00FA7DB3" w:rsidRPr="00FA7DB3">
        <w:rPr>
          <w:rFonts w:ascii="Arial" w:hAnsi="Arial" w:cs="Arial"/>
          <w:sz w:val="20"/>
          <w:szCs w:val="20"/>
        </w:rPr>
        <w:t xml:space="preserve"> Verejný obstarávateľ môže vylúčiť kedykoľvek počas verejného obstarávania uchádzača alebo záujemcu, ak sa v predchádzajúcich troch rokoch od vyhlásenia alebo preukázateľného začatia verejného obstarávania dopustil závažného porušenia povinností v oblasti ochrany životného prostredia, sociálneho práva alebo pracovného práva podľa osobitných predpisov, za ktoré mu bola právoplatne uložená sankcia, ktoré dokáže verejný obstarávateľ a obstarávateľ preukázať. </w:t>
      </w:r>
    </w:p>
    <w:p w14:paraId="2792BD77" w14:textId="77777777" w:rsidR="003410D3" w:rsidRDefault="003410D3" w:rsidP="00FF3A99">
      <w:pPr>
        <w:jc w:val="both"/>
        <w:rPr>
          <w:rFonts w:ascii="Arial" w:hAnsi="Arial" w:cs="Arial"/>
          <w:sz w:val="20"/>
          <w:szCs w:val="20"/>
        </w:rPr>
      </w:pPr>
      <w:r>
        <w:rPr>
          <w:rFonts w:ascii="Arial" w:hAnsi="Arial" w:cs="Arial"/>
          <w:sz w:val="20"/>
          <w:szCs w:val="20"/>
        </w:rPr>
        <w:t>27.9</w:t>
      </w:r>
      <w:r w:rsidR="00FA7DB3" w:rsidRPr="00FA7DB3">
        <w:rPr>
          <w:rFonts w:ascii="Arial" w:hAnsi="Arial" w:cs="Arial"/>
          <w:sz w:val="20"/>
          <w:szCs w:val="20"/>
        </w:rPr>
        <w:t xml:space="preserve"> Verejný obstarávateľ môže vylúčiť kedykoľvek počas verejného obstarávania uchádzača alebo záujemcu, ak sa v predchádzajúcich troch rokoch od vyhlásenia alebo preukázateľného začatia verejného obstarávania dopustil závažného porušenia profesijných povinností, ktoré dokáže verejný obstarávateľ a obstarávateľ preukázať. </w:t>
      </w:r>
    </w:p>
    <w:p w14:paraId="342548E1" w14:textId="0497684E" w:rsidR="00E337A5" w:rsidRDefault="003410D3" w:rsidP="00FF3A99">
      <w:pPr>
        <w:jc w:val="both"/>
        <w:rPr>
          <w:rFonts w:ascii="Arial" w:eastAsia="Arial" w:hAnsi="Arial" w:cs="Arial"/>
          <w:i/>
          <w:iCs/>
          <w:sz w:val="20"/>
          <w:szCs w:val="20"/>
        </w:rPr>
      </w:pPr>
      <w:r>
        <w:rPr>
          <w:rFonts w:ascii="Arial" w:hAnsi="Arial" w:cs="Arial"/>
          <w:sz w:val="20"/>
          <w:szCs w:val="20"/>
        </w:rPr>
        <w:t>27.10</w:t>
      </w:r>
      <w:r w:rsidR="00FA7DB3" w:rsidRPr="00FA7DB3">
        <w:rPr>
          <w:rFonts w:ascii="Arial" w:hAnsi="Arial" w:cs="Arial"/>
          <w:sz w:val="20"/>
          <w:szCs w:val="20"/>
        </w:rPr>
        <w:t xml:space="preserve"> Verejný obstarávateľ môže vylúčiť kedykoľvek počas verejného obstarávania uchádzača alebo záujemcu, ak na základe dôveryhodných informácií, bez potreby vydania predchádzajúceho rozhodnutia akýmkoľvek orgánom verejnej moci, má dôvodné podozrenie, že uchádzač alebo záujemca uzavrel s iným hospodárskym subjektom dohodu narúšajúcu alebo obmedzujúcu hospodársku súťaž, a to bez ohľadu na akýkoľvek majetkový, zmluvný alebo personálny vzťah medzi týmto uchádzačom alebo záujemcom a daným hospodárskym subjektom.</w:t>
      </w:r>
      <w:r w:rsidR="00B40D66" w:rsidRPr="00FA7DB3">
        <w:rPr>
          <w:rFonts w:ascii="Arial" w:eastAsia="Arial" w:hAnsi="Arial" w:cs="Arial"/>
          <w:i/>
          <w:iCs/>
          <w:sz w:val="20"/>
          <w:szCs w:val="20"/>
        </w:rPr>
        <w:t> </w:t>
      </w:r>
    </w:p>
    <w:p w14:paraId="3F8932B5" w14:textId="3CCC5E3E" w:rsidR="00CB5F25" w:rsidRPr="00CB5F25" w:rsidRDefault="00CB5F25" w:rsidP="00FF3A99">
      <w:pPr>
        <w:jc w:val="both"/>
        <w:rPr>
          <w:rFonts w:ascii="Arial" w:eastAsia="Calibri" w:hAnsi="Arial" w:cs="Arial"/>
          <w:sz w:val="20"/>
          <w:szCs w:val="20"/>
        </w:rPr>
      </w:pPr>
      <w:r>
        <w:rPr>
          <w:rFonts w:ascii="Arial" w:eastAsia="Arial" w:hAnsi="Arial" w:cs="Arial"/>
          <w:sz w:val="20"/>
          <w:szCs w:val="20"/>
        </w:rPr>
        <w:t>27.11 Verejný obstarávateľ môže vylúčiť kedykoľvek počas verejného obstarávania uchádzača alebo záujemcu, ak eviduje voči záujemcovi alebo uchádzačovi nedoplatky na dani, ktorej je správcom podľa osobitného predpisu, ustanovenie § 32 ods. 1 písm. c) tým nie je dotknuté.</w:t>
      </w:r>
    </w:p>
    <w:p w14:paraId="1569B3A9" w14:textId="77777777" w:rsidR="00E337A5" w:rsidRDefault="00B40D66">
      <w:pPr>
        <w:ind w:left="709"/>
        <w:rPr>
          <w:rFonts w:ascii="Calibri" w:eastAsia="Calibri" w:hAnsi="Calibri" w:cs="Calibri"/>
          <w:sz w:val="22"/>
          <w:szCs w:val="22"/>
        </w:rPr>
      </w:pPr>
      <w:r>
        <w:rPr>
          <w:rFonts w:ascii="Arial" w:eastAsia="Arial" w:hAnsi="Arial" w:cs="Arial"/>
          <w:sz w:val="20"/>
          <w:szCs w:val="20"/>
        </w:rPr>
        <w:t> </w:t>
      </w:r>
    </w:p>
    <w:p w14:paraId="510DE21F" w14:textId="77777777" w:rsidR="00BA51C0" w:rsidRDefault="00BA51C0">
      <w:pPr>
        <w:ind w:left="709"/>
        <w:jc w:val="center"/>
        <w:rPr>
          <w:rFonts w:ascii="Arial" w:eastAsia="Arial" w:hAnsi="Arial" w:cs="Arial"/>
          <w:b/>
          <w:bCs/>
          <w:color w:val="2980B9"/>
        </w:rPr>
      </w:pPr>
    </w:p>
    <w:p w14:paraId="131E1EA8" w14:textId="677A11E8" w:rsidR="00E337A5" w:rsidRDefault="00B40D66">
      <w:pPr>
        <w:ind w:left="709"/>
        <w:jc w:val="center"/>
        <w:rPr>
          <w:rFonts w:ascii="Calibri" w:eastAsia="Calibri" w:hAnsi="Calibri" w:cs="Calibri"/>
          <w:sz w:val="22"/>
          <w:szCs w:val="22"/>
        </w:rPr>
      </w:pPr>
      <w:r>
        <w:rPr>
          <w:rFonts w:ascii="Arial" w:eastAsia="Arial" w:hAnsi="Arial" w:cs="Arial"/>
          <w:b/>
          <w:bCs/>
          <w:color w:val="2980B9"/>
        </w:rPr>
        <w:t>Časť VII.</w:t>
      </w:r>
    </w:p>
    <w:p w14:paraId="058AD8B8" w14:textId="77777777" w:rsidR="00E337A5" w:rsidRDefault="00B40D66">
      <w:pPr>
        <w:ind w:left="709"/>
        <w:jc w:val="center"/>
        <w:rPr>
          <w:rFonts w:ascii="Calibri" w:eastAsia="Calibri" w:hAnsi="Calibri" w:cs="Calibri"/>
          <w:sz w:val="22"/>
          <w:szCs w:val="22"/>
        </w:rPr>
      </w:pPr>
      <w:r>
        <w:rPr>
          <w:rFonts w:ascii="Arial" w:eastAsia="Arial" w:hAnsi="Arial" w:cs="Arial"/>
          <w:b/>
          <w:bCs/>
          <w:color w:val="2980B9"/>
        </w:rPr>
        <w:t>Dôvernosť a etika vo verejnom obstarávaní </w:t>
      </w:r>
    </w:p>
    <w:p w14:paraId="3AA8BB79" w14:textId="77777777" w:rsidR="00E337A5" w:rsidRDefault="00B40D66">
      <w:pPr>
        <w:ind w:left="709"/>
        <w:rPr>
          <w:rFonts w:ascii="Calibri" w:eastAsia="Calibri" w:hAnsi="Calibri" w:cs="Calibri"/>
          <w:sz w:val="22"/>
          <w:szCs w:val="22"/>
        </w:rPr>
      </w:pPr>
      <w:r>
        <w:rPr>
          <w:rFonts w:ascii="Arial" w:eastAsia="Arial" w:hAnsi="Arial" w:cs="Arial"/>
          <w:b/>
          <w:bCs/>
          <w:sz w:val="20"/>
          <w:szCs w:val="20"/>
        </w:rPr>
        <w:t> </w:t>
      </w:r>
    </w:p>
    <w:p w14:paraId="762CE65F" w14:textId="77777777" w:rsidR="00E337A5" w:rsidRDefault="00B40D66">
      <w:pPr>
        <w:rPr>
          <w:rFonts w:ascii="Calibri" w:eastAsia="Calibri" w:hAnsi="Calibri" w:cs="Calibri"/>
          <w:sz w:val="22"/>
          <w:szCs w:val="22"/>
        </w:rPr>
      </w:pPr>
      <w:r>
        <w:rPr>
          <w:rFonts w:ascii="Arial" w:eastAsia="Arial" w:hAnsi="Arial" w:cs="Arial"/>
          <w:b/>
          <w:bCs/>
          <w:sz w:val="20"/>
          <w:szCs w:val="20"/>
        </w:rPr>
        <w:t>28. Dôvernosť procesu verejného obstarávania</w:t>
      </w:r>
    </w:p>
    <w:p w14:paraId="338ECD6A" w14:textId="77777777" w:rsidR="00E337A5" w:rsidRDefault="00B40D66" w:rsidP="00BA51C0">
      <w:pPr>
        <w:jc w:val="both"/>
        <w:rPr>
          <w:rFonts w:ascii="Calibri" w:eastAsia="Calibri" w:hAnsi="Calibri" w:cs="Calibri"/>
          <w:sz w:val="22"/>
          <w:szCs w:val="22"/>
        </w:rPr>
      </w:pPr>
      <w:r>
        <w:rPr>
          <w:rFonts w:ascii="Arial" w:eastAsia="Arial" w:hAnsi="Arial" w:cs="Arial"/>
          <w:sz w:val="20"/>
          <w:szCs w:val="20"/>
        </w:rPr>
        <w:t>28.1. Informácie, týkajúce sa preskúmavania, vysvetľovania, vyhodnocovania ponúk a odporúčaní na prijatie ponuky najúspešnejšieho uchádzača sú dôverné. Členovia komisie na vyhodnocovanie ponúk a zodpovedné osoby obstarávateľa nebudú počas prebiehajúceho procesu verejného obstarávania poskytovať alebo zverejňovať uvedené informácie o obsahu ponúk ani uchádzačom, ani žiadnym tretím osobám.</w:t>
      </w:r>
    </w:p>
    <w:p w14:paraId="086B1B93" w14:textId="77777777" w:rsidR="00E337A5" w:rsidRDefault="00B40D66" w:rsidP="00BA51C0">
      <w:pPr>
        <w:jc w:val="both"/>
        <w:rPr>
          <w:rFonts w:ascii="Calibri" w:eastAsia="Calibri" w:hAnsi="Calibri" w:cs="Calibri"/>
          <w:sz w:val="22"/>
          <w:szCs w:val="22"/>
        </w:rPr>
      </w:pPr>
      <w:r>
        <w:rPr>
          <w:rFonts w:ascii="Arial" w:eastAsia="Arial" w:hAnsi="Arial" w:cs="Arial"/>
          <w:sz w:val="20"/>
          <w:szCs w:val="20"/>
        </w:rPr>
        <w:lastRenderedPageBreak/>
        <w:t>28.2. Informácie, ktoré uchádzač v ponuke označí za dôverné, nebudú zverejnené alebo inak použité bez predošlého súhlasu uchádzača, pokiaľ uvedené nebude v rozpore so zákonom o verejnom obstarávaní a inými všeobecne záväznými právnymi predpismi/ osobitnými predpismi (zákon č.211/2000 Z. z. o slobodnom prístupe k informáciám a o zmene a doplnení niektorých zákonov, zákon č. 215/2004 Z. z. o ochrane utajovaných skutočností a o zmene a doplnení niektorých zákonov, atď.).</w:t>
      </w:r>
    </w:p>
    <w:p w14:paraId="20E4FB2A" w14:textId="1CA8AE3C" w:rsidR="00E806C8" w:rsidRPr="00BA51C0" w:rsidRDefault="00B40D66" w:rsidP="00BA51C0">
      <w:pPr>
        <w:jc w:val="both"/>
        <w:rPr>
          <w:rFonts w:ascii="Arial" w:eastAsia="Arial" w:hAnsi="Arial" w:cs="Arial"/>
          <w:sz w:val="20"/>
          <w:szCs w:val="20"/>
        </w:rPr>
      </w:pPr>
      <w:r>
        <w:rPr>
          <w:rFonts w:ascii="Arial" w:eastAsia="Arial" w:hAnsi="Arial" w:cs="Arial"/>
          <w:sz w:val="20"/>
          <w:szCs w:val="20"/>
        </w:rPr>
        <w:t>28.3. Za dôverné informácie je možné označiť výhradne obchodné tajomstvo, technické riešenia a predlohy, návody, výkresy, projektové dokumentácie, modely, spôsob výpočtu jednotkových cien a ak sa neuvádzajú jednotkové ceny ale len cena, tak aj spôsob výpočtu ceny a vzory. Ako obchodné tajomstvo uchádzač nemôže označiť údaje, ktoré sú návrhmi na plnenie kritérií.</w:t>
      </w:r>
    </w:p>
    <w:p w14:paraId="742CDA5D" w14:textId="77777777" w:rsidR="00E337A5" w:rsidRDefault="00B40D66">
      <w:pPr>
        <w:ind w:left="709"/>
        <w:rPr>
          <w:rFonts w:ascii="Calibri" w:eastAsia="Calibri" w:hAnsi="Calibri" w:cs="Calibri"/>
          <w:sz w:val="22"/>
          <w:szCs w:val="22"/>
        </w:rPr>
      </w:pPr>
      <w:r>
        <w:rPr>
          <w:rFonts w:ascii="Arial" w:eastAsia="Arial" w:hAnsi="Arial" w:cs="Arial"/>
          <w:sz w:val="20"/>
          <w:szCs w:val="20"/>
        </w:rPr>
        <w:t> </w:t>
      </w:r>
    </w:p>
    <w:p w14:paraId="77C20895" w14:textId="77777777" w:rsidR="00E337A5" w:rsidRDefault="00B40D66">
      <w:pPr>
        <w:rPr>
          <w:rFonts w:ascii="Calibri" w:eastAsia="Calibri" w:hAnsi="Calibri" w:cs="Calibri"/>
          <w:sz w:val="22"/>
          <w:szCs w:val="22"/>
        </w:rPr>
      </w:pPr>
      <w:r>
        <w:rPr>
          <w:rFonts w:ascii="Arial" w:eastAsia="Arial" w:hAnsi="Arial" w:cs="Arial"/>
          <w:b/>
          <w:bCs/>
          <w:sz w:val="20"/>
          <w:szCs w:val="20"/>
        </w:rPr>
        <w:t>29. Revízne postupy</w:t>
      </w:r>
    </w:p>
    <w:p w14:paraId="69D0446C" w14:textId="77777777" w:rsidR="00E337A5" w:rsidRDefault="00B40D66" w:rsidP="00BA51C0">
      <w:pPr>
        <w:jc w:val="both"/>
        <w:rPr>
          <w:rFonts w:ascii="Calibri" w:eastAsia="Calibri" w:hAnsi="Calibri" w:cs="Calibri"/>
          <w:sz w:val="22"/>
          <w:szCs w:val="22"/>
        </w:rPr>
      </w:pPr>
      <w:r>
        <w:rPr>
          <w:rFonts w:ascii="Arial" w:eastAsia="Arial" w:hAnsi="Arial" w:cs="Arial"/>
          <w:sz w:val="20"/>
          <w:szCs w:val="20"/>
        </w:rPr>
        <w:t>29.1. Uchádzač  alebo osoba, ktorej práva alebo právom chránené záujmy boli alebo mohli byť dotknuté postupom verejného obstarávateľa môže podľa § 164 zákona o verejnom obstarávaní podať verejnému obstarávateľovi  žiadosť o nápravu.</w:t>
      </w:r>
    </w:p>
    <w:p w14:paraId="75DDCCA8" w14:textId="77777777" w:rsidR="00E337A5" w:rsidRDefault="00B40D66" w:rsidP="00BA51C0">
      <w:pPr>
        <w:jc w:val="both"/>
        <w:rPr>
          <w:rFonts w:ascii="Calibri" w:eastAsia="Calibri" w:hAnsi="Calibri" w:cs="Calibri"/>
          <w:sz w:val="22"/>
          <w:szCs w:val="22"/>
        </w:rPr>
      </w:pPr>
      <w:r>
        <w:rPr>
          <w:rFonts w:ascii="Arial" w:eastAsia="Arial" w:hAnsi="Arial" w:cs="Arial"/>
          <w:sz w:val="20"/>
          <w:szCs w:val="20"/>
        </w:rPr>
        <w:t>29.2. Uchádzač alebo osoba, ktorej práva alebo právom chránené záujmy boli alebo mohli byť dotknuté postupom verejného obstarávateľa môže podať podľa § 170 zákona o verejnom obstarávaní námietku proti postupu verejného obstarávateľa.  V súlade s §170 ods. 7 námietky nemožno podať pri:</w:t>
      </w:r>
    </w:p>
    <w:p w14:paraId="590138AC" w14:textId="77777777" w:rsidR="00E337A5" w:rsidRDefault="00B40D66">
      <w:pPr>
        <w:ind w:left="600"/>
        <w:jc w:val="both"/>
        <w:rPr>
          <w:rFonts w:ascii="Calibri" w:eastAsia="Calibri" w:hAnsi="Calibri" w:cs="Calibri"/>
          <w:sz w:val="22"/>
          <w:szCs w:val="22"/>
        </w:rPr>
      </w:pPr>
      <w:r>
        <w:rPr>
          <w:rFonts w:ascii="Arial" w:eastAsia="Arial" w:hAnsi="Arial" w:cs="Arial"/>
          <w:sz w:val="20"/>
          <w:szCs w:val="20"/>
        </w:rPr>
        <w:t>a) zadávaní zákaziek na uskutočnenie stavebných prác, ak je predpokladaná hodnota zákazky rovná alebo nižšia ako 800 000 eur,</w:t>
      </w:r>
    </w:p>
    <w:p w14:paraId="1EE81134" w14:textId="77777777" w:rsidR="00E337A5" w:rsidRDefault="00B40D66">
      <w:pPr>
        <w:ind w:left="600"/>
        <w:jc w:val="both"/>
        <w:rPr>
          <w:rFonts w:ascii="Calibri" w:eastAsia="Calibri" w:hAnsi="Calibri" w:cs="Calibri"/>
          <w:sz w:val="22"/>
          <w:szCs w:val="22"/>
        </w:rPr>
      </w:pPr>
      <w:r>
        <w:rPr>
          <w:rFonts w:ascii="Arial" w:eastAsia="Arial" w:hAnsi="Arial" w:cs="Arial"/>
          <w:sz w:val="20"/>
          <w:szCs w:val="20"/>
        </w:rPr>
        <w:t>b) zadávaní podlimitných zákaziek verejným obstarávateľom na dodanie tovaru alebo poskytnutie služby,</w:t>
      </w:r>
    </w:p>
    <w:p w14:paraId="47E8AEE3" w14:textId="77777777" w:rsidR="00E337A5" w:rsidRDefault="00B40D66">
      <w:pPr>
        <w:ind w:left="600"/>
        <w:jc w:val="both"/>
        <w:rPr>
          <w:rFonts w:ascii="Calibri" w:eastAsia="Calibri" w:hAnsi="Calibri" w:cs="Calibri"/>
          <w:sz w:val="22"/>
          <w:szCs w:val="22"/>
        </w:rPr>
      </w:pPr>
      <w:r>
        <w:rPr>
          <w:rFonts w:ascii="Arial" w:eastAsia="Arial" w:hAnsi="Arial" w:cs="Arial"/>
          <w:sz w:val="20"/>
          <w:szCs w:val="20"/>
        </w:rPr>
        <w:t>c) zadávaní zákazky s nízkou hodnotou verejným obstarávateľom,</w:t>
      </w:r>
    </w:p>
    <w:p w14:paraId="448A20BE" w14:textId="77777777" w:rsidR="00E337A5" w:rsidRDefault="00B40D66">
      <w:pPr>
        <w:ind w:left="600"/>
        <w:jc w:val="both"/>
        <w:rPr>
          <w:rFonts w:ascii="Calibri" w:eastAsia="Calibri" w:hAnsi="Calibri" w:cs="Calibri"/>
          <w:sz w:val="22"/>
          <w:szCs w:val="22"/>
        </w:rPr>
      </w:pPr>
      <w:r>
        <w:rPr>
          <w:rFonts w:ascii="Arial" w:eastAsia="Arial" w:hAnsi="Arial" w:cs="Arial"/>
          <w:sz w:val="20"/>
          <w:szCs w:val="20"/>
        </w:rPr>
        <w:t>d) postupe zadávania podlimitnej koncesie,</w:t>
      </w:r>
    </w:p>
    <w:p w14:paraId="0216F08B" w14:textId="77777777" w:rsidR="00E337A5" w:rsidRDefault="00B40D66">
      <w:pPr>
        <w:ind w:left="600"/>
        <w:jc w:val="both"/>
        <w:rPr>
          <w:rFonts w:ascii="Calibri" w:eastAsia="Calibri" w:hAnsi="Calibri" w:cs="Calibri"/>
          <w:sz w:val="22"/>
          <w:szCs w:val="22"/>
        </w:rPr>
      </w:pPr>
      <w:r>
        <w:rPr>
          <w:rFonts w:ascii="Arial" w:eastAsia="Arial" w:hAnsi="Arial" w:cs="Arial"/>
          <w:sz w:val="20"/>
          <w:szCs w:val="20"/>
        </w:rPr>
        <w:t>e) zadávaní zákaziek na dodanie tovaru alebo poskytnutie služby v oblasti obrany a bezpečnosti, ak je predpokladaná hodnota zákazky rovná alebo nižšia ako finančný limit podľa §5 ods. 5 písm. a).</w:t>
      </w:r>
    </w:p>
    <w:p w14:paraId="19918F9D" w14:textId="0873F32D" w:rsidR="00E806C8" w:rsidRPr="00FF3A99" w:rsidRDefault="00B40D66" w:rsidP="00FF3A99">
      <w:pPr>
        <w:ind w:left="709"/>
        <w:rPr>
          <w:rFonts w:ascii="Calibri" w:eastAsia="Calibri" w:hAnsi="Calibri" w:cs="Calibri"/>
          <w:sz w:val="22"/>
          <w:szCs w:val="22"/>
        </w:rPr>
      </w:pPr>
      <w:r>
        <w:rPr>
          <w:rFonts w:ascii="Arial" w:eastAsia="Arial" w:hAnsi="Arial" w:cs="Arial"/>
          <w:sz w:val="20"/>
          <w:szCs w:val="20"/>
        </w:rPr>
        <w:t> </w:t>
      </w:r>
    </w:p>
    <w:p w14:paraId="7A2826B9" w14:textId="77777777" w:rsidR="00E806C8" w:rsidRDefault="00E806C8">
      <w:pPr>
        <w:ind w:left="709"/>
        <w:jc w:val="center"/>
        <w:rPr>
          <w:rFonts w:ascii="Arial" w:eastAsia="Arial" w:hAnsi="Arial" w:cs="Arial"/>
          <w:b/>
          <w:bCs/>
          <w:color w:val="2980B9"/>
        </w:rPr>
      </w:pPr>
    </w:p>
    <w:p w14:paraId="148292CA" w14:textId="2419503E" w:rsidR="00E337A5" w:rsidRDefault="00B40D66">
      <w:pPr>
        <w:ind w:left="709"/>
        <w:jc w:val="center"/>
        <w:rPr>
          <w:rFonts w:ascii="Calibri" w:eastAsia="Calibri" w:hAnsi="Calibri" w:cs="Calibri"/>
          <w:sz w:val="22"/>
          <w:szCs w:val="22"/>
        </w:rPr>
      </w:pPr>
      <w:r>
        <w:rPr>
          <w:rFonts w:ascii="Arial" w:eastAsia="Arial" w:hAnsi="Arial" w:cs="Arial"/>
          <w:b/>
          <w:bCs/>
          <w:color w:val="2980B9"/>
        </w:rPr>
        <w:t>Časť VIII.</w:t>
      </w:r>
    </w:p>
    <w:p w14:paraId="704602A2" w14:textId="77777777" w:rsidR="00E337A5" w:rsidRDefault="00B40D66">
      <w:pPr>
        <w:ind w:left="709"/>
        <w:jc w:val="center"/>
        <w:rPr>
          <w:rFonts w:ascii="Calibri" w:eastAsia="Calibri" w:hAnsi="Calibri" w:cs="Calibri"/>
          <w:sz w:val="22"/>
          <w:szCs w:val="22"/>
        </w:rPr>
      </w:pPr>
      <w:r>
        <w:rPr>
          <w:rFonts w:ascii="Arial" w:eastAsia="Arial" w:hAnsi="Arial" w:cs="Arial"/>
          <w:b/>
          <w:bCs/>
          <w:color w:val="2980B9"/>
        </w:rPr>
        <w:t> Prijatie ponuky </w:t>
      </w:r>
    </w:p>
    <w:p w14:paraId="48DFE3FB" w14:textId="77777777" w:rsidR="00E337A5" w:rsidRDefault="00B40D66">
      <w:pPr>
        <w:ind w:left="709"/>
        <w:rPr>
          <w:rFonts w:ascii="Calibri" w:eastAsia="Calibri" w:hAnsi="Calibri" w:cs="Calibri"/>
          <w:sz w:val="22"/>
          <w:szCs w:val="22"/>
        </w:rPr>
      </w:pPr>
      <w:r>
        <w:rPr>
          <w:rFonts w:ascii="Arial" w:eastAsia="Arial" w:hAnsi="Arial" w:cs="Arial"/>
          <w:b/>
          <w:bCs/>
          <w:sz w:val="20"/>
          <w:szCs w:val="20"/>
        </w:rPr>
        <w:t> </w:t>
      </w:r>
    </w:p>
    <w:p w14:paraId="5039FA03" w14:textId="77777777" w:rsidR="00E337A5" w:rsidRDefault="00B40D66">
      <w:pPr>
        <w:rPr>
          <w:rFonts w:ascii="Calibri" w:eastAsia="Calibri" w:hAnsi="Calibri" w:cs="Calibri"/>
          <w:sz w:val="22"/>
          <w:szCs w:val="22"/>
        </w:rPr>
      </w:pPr>
      <w:r>
        <w:rPr>
          <w:rFonts w:ascii="Arial" w:eastAsia="Arial" w:hAnsi="Arial" w:cs="Arial"/>
          <w:b/>
          <w:bCs/>
          <w:sz w:val="20"/>
          <w:szCs w:val="20"/>
        </w:rPr>
        <w:t>30. Informácia o výsledku vyhodnotenia ponúk </w:t>
      </w:r>
    </w:p>
    <w:p w14:paraId="5B391928" w14:textId="6323B29A" w:rsidR="00E337A5" w:rsidRDefault="00B40D66" w:rsidP="00BA51C0">
      <w:pPr>
        <w:jc w:val="both"/>
        <w:rPr>
          <w:rFonts w:ascii="Calibri" w:eastAsia="Calibri" w:hAnsi="Calibri" w:cs="Calibri"/>
          <w:sz w:val="22"/>
          <w:szCs w:val="22"/>
        </w:rPr>
      </w:pPr>
      <w:r>
        <w:rPr>
          <w:rFonts w:ascii="Arial" w:eastAsia="Arial" w:hAnsi="Arial" w:cs="Arial"/>
          <w:sz w:val="20"/>
          <w:szCs w:val="20"/>
        </w:rPr>
        <w:t xml:space="preserve">Každému uchádzačovi, ktorého ponuka bola vyhodnocovaná </w:t>
      </w:r>
      <w:r w:rsidR="003410D3">
        <w:rPr>
          <w:rFonts w:ascii="Arial" w:eastAsia="Arial" w:hAnsi="Arial" w:cs="Arial"/>
          <w:sz w:val="20"/>
          <w:szCs w:val="20"/>
        </w:rPr>
        <w:t xml:space="preserve">bude </w:t>
      </w:r>
      <w:r>
        <w:rPr>
          <w:rFonts w:ascii="Arial" w:eastAsia="Arial" w:hAnsi="Arial" w:cs="Arial"/>
          <w:sz w:val="20"/>
          <w:szCs w:val="20"/>
        </w:rPr>
        <w:t>zaslaný výsledok vyhodnotenia ponúk vrátane poradia uchádzačov. Úspešnému uchádzačovi alebo uchádzačom oznámia, že jeho ponuku alebo ponuky prijímajú. Neúspešnému uchádzačovi oznámia, že neuspel a dôvody neprijatia jeho ponuky. Informácia o výsledku vyhodnotenia ponúk zasielaná dotknutým uchádzačom obsahuje najmä:</w:t>
      </w:r>
    </w:p>
    <w:p w14:paraId="38870C17" w14:textId="77777777" w:rsidR="00E337A5" w:rsidRDefault="00B40D66">
      <w:pPr>
        <w:ind w:left="600"/>
        <w:jc w:val="both"/>
        <w:rPr>
          <w:rFonts w:ascii="Calibri" w:eastAsia="Calibri" w:hAnsi="Calibri" w:cs="Calibri"/>
          <w:sz w:val="22"/>
          <w:szCs w:val="22"/>
        </w:rPr>
      </w:pPr>
      <w:r>
        <w:rPr>
          <w:rFonts w:ascii="Arial" w:eastAsia="Arial" w:hAnsi="Arial" w:cs="Arial"/>
          <w:sz w:val="20"/>
          <w:szCs w:val="20"/>
        </w:rPr>
        <w:t>a) identifikáciu úspešného uchádzača alebo uchádzačov,</w:t>
      </w:r>
    </w:p>
    <w:p w14:paraId="2FE7B229" w14:textId="77777777" w:rsidR="00E337A5" w:rsidRDefault="00B40D66">
      <w:pPr>
        <w:ind w:left="600"/>
        <w:jc w:val="both"/>
        <w:rPr>
          <w:rFonts w:ascii="Calibri" w:eastAsia="Calibri" w:hAnsi="Calibri" w:cs="Calibri"/>
          <w:sz w:val="22"/>
          <w:szCs w:val="22"/>
        </w:rPr>
      </w:pPr>
      <w:r>
        <w:rPr>
          <w:rFonts w:ascii="Arial" w:eastAsia="Arial" w:hAnsi="Arial" w:cs="Arial"/>
          <w:sz w:val="20"/>
          <w:szCs w:val="20"/>
        </w:rPr>
        <w:t>b) informáciu o charakteristikách a výhodách prijatej ponuky alebo ponúk,</w:t>
      </w:r>
    </w:p>
    <w:p w14:paraId="66AAA6A2" w14:textId="77777777" w:rsidR="00E337A5" w:rsidRDefault="00B40D66">
      <w:pPr>
        <w:ind w:left="600"/>
        <w:jc w:val="both"/>
        <w:rPr>
          <w:rFonts w:ascii="Calibri" w:eastAsia="Calibri" w:hAnsi="Calibri" w:cs="Calibri"/>
          <w:sz w:val="22"/>
          <w:szCs w:val="22"/>
        </w:rPr>
      </w:pPr>
      <w:r>
        <w:rPr>
          <w:rFonts w:ascii="Arial" w:eastAsia="Arial" w:hAnsi="Arial" w:cs="Arial"/>
          <w:sz w:val="20"/>
          <w:szCs w:val="20"/>
        </w:rPr>
        <w:t>c) výsledok vyhodnotenia splnenia podmienok účasti u úspešného uchádzača, ktorý obsahuje informácie preukazujúce splnenie podmienok účasti týkajúcich sa finančného a ekonomického postavenia a technickej spôsobilosti alebo odbornej spôsobilosti vrátane identifikácie osoby poskytujúcej finančné zdroje podľa §33 ods. 2 a osoby poskytujúcej technické a odborné kapacity podľa §34 ods. 3,</w:t>
      </w:r>
    </w:p>
    <w:p w14:paraId="3BC78997" w14:textId="4C77C473" w:rsidR="00E337A5" w:rsidRDefault="00B40D66">
      <w:pPr>
        <w:ind w:left="600"/>
        <w:jc w:val="both"/>
        <w:rPr>
          <w:rFonts w:ascii="Calibri" w:eastAsia="Calibri" w:hAnsi="Calibri" w:cs="Calibri"/>
          <w:sz w:val="22"/>
          <w:szCs w:val="22"/>
        </w:rPr>
      </w:pPr>
      <w:r>
        <w:rPr>
          <w:rFonts w:ascii="Arial" w:eastAsia="Arial" w:hAnsi="Arial" w:cs="Arial"/>
          <w:sz w:val="20"/>
          <w:szCs w:val="20"/>
        </w:rPr>
        <w:t>d) lehotu, v ktorej môže byť doručená námietka</w:t>
      </w:r>
      <w:r w:rsidR="003410D3">
        <w:rPr>
          <w:rFonts w:ascii="Arial" w:eastAsia="Arial" w:hAnsi="Arial" w:cs="Arial"/>
          <w:sz w:val="20"/>
          <w:szCs w:val="20"/>
        </w:rPr>
        <w:t>.</w:t>
      </w:r>
      <w:r>
        <w:rPr>
          <w:rFonts w:ascii="Arial" w:eastAsia="Arial" w:hAnsi="Arial" w:cs="Arial"/>
          <w:sz w:val="20"/>
          <w:szCs w:val="20"/>
        </w:rPr>
        <w:t xml:space="preserve"> </w:t>
      </w:r>
    </w:p>
    <w:p w14:paraId="70F63F8B" w14:textId="77777777" w:rsidR="00E337A5" w:rsidRDefault="00B40D66">
      <w:pPr>
        <w:ind w:left="709"/>
        <w:rPr>
          <w:rFonts w:ascii="Calibri" w:eastAsia="Calibri" w:hAnsi="Calibri" w:cs="Calibri"/>
          <w:sz w:val="22"/>
          <w:szCs w:val="22"/>
        </w:rPr>
      </w:pPr>
      <w:r>
        <w:rPr>
          <w:rFonts w:ascii="Arial" w:eastAsia="Arial" w:hAnsi="Arial" w:cs="Arial"/>
          <w:sz w:val="20"/>
          <w:szCs w:val="20"/>
        </w:rPr>
        <w:t> </w:t>
      </w:r>
    </w:p>
    <w:p w14:paraId="31F0A199" w14:textId="77777777" w:rsidR="00E337A5" w:rsidRDefault="00B40D66">
      <w:pPr>
        <w:rPr>
          <w:rFonts w:ascii="Calibri" w:eastAsia="Calibri" w:hAnsi="Calibri" w:cs="Calibri"/>
          <w:sz w:val="22"/>
          <w:szCs w:val="22"/>
        </w:rPr>
      </w:pPr>
      <w:r>
        <w:rPr>
          <w:rFonts w:ascii="Arial" w:eastAsia="Arial" w:hAnsi="Arial" w:cs="Arial"/>
          <w:b/>
          <w:bCs/>
          <w:sz w:val="20"/>
          <w:szCs w:val="20"/>
        </w:rPr>
        <w:t>31. Uzavretie zmluvy</w:t>
      </w:r>
    </w:p>
    <w:p w14:paraId="777425D9" w14:textId="3A6F3059" w:rsidR="00E337A5" w:rsidRDefault="00B40D66" w:rsidP="00BA51C0">
      <w:pPr>
        <w:jc w:val="both"/>
        <w:rPr>
          <w:rFonts w:ascii="Calibri" w:eastAsia="Calibri" w:hAnsi="Calibri" w:cs="Calibri"/>
          <w:sz w:val="22"/>
          <w:szCs w:val="22"/>
        </w:rPr>
      </w:pPr>
      <w:r>
        <w:rPr>
          <w:rFonts w:ascii="Arial" w:eastAsia="Arial" w:hAnsi="Arial" w:cs="Arial"/>
          <w:sz w:val="20"/>
          <w:szCs w:val="20"/>
        </w:rPr>
        <w:t xml:space="preserve">31.1. Verejný obstarávateľ po uplynutí lehôt stanovených zákonom o verejnom obstarávaní písomne vyzve úspešného uchádzača </w:t>
      </w:r>
      <w:r w:rsidR="00BA51C0">
        <w:rPr>
          <w:rFonts w:ascii="Arial" w:eastAsia="Arial" w:hAnsi="Arial" w:cs="Arial"/>
          <w:sz w:val="20"/>
          <w:szCs w:val="20"/>
        </w:rPr>
        <w:t xml:space="preserve">pre každú časť zákazky </w:t>
      </w:r>
      <w:r>
        <w:rPr>
          <w:rFonts w:ascii="Arial" w:eastAsia="Arial" w:hAnsi="Arial" w:cs="Arial"/>
          <w:sz w:val="20"/>
          <w:szCs w:val="20"/>
        </w:rPr>
        <w:t>na uzavretie zmluvy.</w:t>
      </w:r>
    </w:p>
    <w:p w14:paraId="3DDCE9AC" w14:textId="77777777" w:rsidR="00E337A5" w:rsidRDefault="00B40D66" w:rsidP="00BA51C0">
      <w:pPr>
        <w:jc w:val="both"/>
        <w:rPr>
          <w:rFonts w:ascii="Calibri" w:eastAsia="Calibri" w:hAnsi="Calibri" w:cs="Calibri"/>
          <w:sz w:val="22"/>
          <w:szCs w:val="22"/>
        </w:rPr>
      </w:pPr>
      <w:r>
        <w:rPr>
          <w:rFonts w:ascii="Arial" w:eastAsia="Arial" w:hAnsi="Arial" w:cs="Arial"/>
          <w:sz w:val="20"/>
          <w:szCs w:val="20"/>
        </w:rPr>
        <w:t>31.2  Úspešný uchádzač je povinný poskytnúť riadnu súčinnosť potrebnú na uzavretie zmluvy v súlade s § 56 ods. 8 zákona o verejnom obstarávaní.</w:t>
      </w:r>
    </w:p>
    <w:p w14:paraId="5EFD3E6E" w14:textId="77777777" w:rsidR="00E337A5" w:rsidRDefault="00B40D66" w:rsidP="00BA51C0">
      <w:pPr>
        <w:jc w:val="both"/>
        <w:rPr>
          <w:rFonts w:ascii="Calibri" w:eastAsia="Calibri" w:hAnsi="Calibri" w:cs="Calibri"/>
          <w:sz w:val="22"/>
          <w:szCs w:val="22"/>
        </w:rPr>
      </w:pPr>
      <w:r>
        <w:rPr>
          <w:rFonts w:ascii="Arial" w:eastAsia="Arial" w:hAnsi="Arial" w:cs="Arial"/>
          <w:sz w:val="20"/>
          <w:szCs w:val="20"/>
        </w:rPr>
        <w:t>31.3  Zmluva s úspešným uchádzačom, ktorého ponuka bola prijatá, bude uzavretá v lehote viazanosti ponúk a to najskôr jedenásty deň odo dňa odoslania informácie o výsledku vyhodnocovania ponúk podľa § 55 zákona o verejnom obstarávaní, ak nebola podaná žiadosť o nápravu, ak žiadosť o nápravu bola doručená po uplynutí lehoty podľa § 164 ods.5 alebo ods. 6 zákona o verejnom obstarávaní alebo ak neboli doručené námietky podľa § 170 zákona o verejnom obstarávaní.</w:t>
      </w:r>
    </w:p>
    <w:p w14:paraId="3450DEB9" w14:textId="77777777" w:rsidR="00E337A5" w:rsidRDefault="00B40D66" w:rsidP="00BA51C0">
      <w:pPr>
        <w:jc w:val="both"/>
        <w:rPr>
          <w:rFonts w:ascii="Calibri" w:eastAsia="Calibri" w:hAnsi="Calibri" w:cs="Calibri"/>
          <w:sz w:val="22"/>
          <w:szCs w:val="22"/>
        </w:rPr>
      </w:pPr>
      <w:r>
        <w:rPr>
          <w:rFonts w:ascii="Arial" w:eastAsia="Arial" w:hAnsi="Arial" w:cs="Arial"/>
          <w:sz w:val="20"/>
          <w:szCs w:val="20"/>
        </w:rPr>
        <w:lastRenderedPageBreak/>
        <w:t>31.4 Uzavretá zmluva nesmie byť v rozpore so súťažnými podkladmi a s ponukou predloženou úspešným uchádzačom.</w:t>
      </w:r>
    </w:p>
    <w:p w14:paraId="1D7D341A" w14:textId="77777777" w:rsidR="00E337A5" w:rsidRPr="00BA51C0" w:rsidRDefault="00B40D66" w:rsidP="00BA51C0">
      <w:pPr>
        <w:jc w:val="both"/>
        <w:rPr>
          <w:rFonts w:ascii="Calibri" w:eastAsia="Calibri" w:hAnsi="Calibri" w:cs="Calibri"/>
          <w:sz w:val="22"/>
          <w:szCs w:val="22"/>
        </w:rPr>
      </w:pPr>
      <w:r w:rsidRPr="00BA51C0">
        <w:rPr>
          <w:rFonts w:ascii="Arial" w:eastAsia="Arial" w:hAnsi="Arial" w:cs="Arial"/>
          <w:sz w:val="20"/>
          <w:szCs w:val="20"/>
        </w:rPr>
        <w:t>31.5  </w:t>
      </w:r>
      <w:r w:rsidRPr="00BA51C0">
        <w:rPr>
          <w:rFonts w:ascii="Arial" w:eastAsia="Arial" w:hAnsi="Arial" w:cs="Arial"/>
          <w:bCs/>
          <w:sz w:val="20"/>
          <w:szCs w:val="20"/>
        </w:rPr>
        <w:t>Verejný obstarávateľ nesmie uzavrieť zmluvu s uchádzačom, ktorý má povinnosť zapisovať sa do registra partnerov verejného sektora (ďalej len ako "RPVS") a nie je zapísaný v RPVS alebo ktorého subdodávatelia alebo subdodávatelia podľa osobitného predpisu, ktorí majú povinnosť zapisovať sa do RPVS, nie sú zapísaní v RPVS.</w:t>
      </w:r>
    </w:p>
    <w:p w14:paraId="67449B91" w14:textId="77777777" w:rsidR="00E337A5" w:rsidRPr="00BA51C0" w:rsidRDefault="00B40D66" w:rsidP="00BA51C0">
      <w:pPr>
        <w:jc w:val="both"/>
        <w:rPr>
          <w:rFonts w:ascii="Calibri" w:eastAsia="Calibri" w:hAnsi="Calibri" w:cs="Calibri"/>
          <w:sz w:val="22"/>
          <w:szCs w:val="22"/>
        </w:rPr>
      </w:pPr>
      <w:r w:rsidRPr="00BA51C0">
        <w:rPr>
          <w:rFonts w:ascii="Arial" w:eastAsia="Arial" w:hAnsi="Arial" w:cs="Arial"/>
          <w:bCs/>
          <w:sz w:val="20"/>
          <w:szCs w:val="20"/>
        </w:rPr>
        <w:t>31.6  Verejný obstarávateľ nesmie uzavrieť zmluvu s uchádzačom, ktorý má povinnosť zapisovať sa do RPVS a ktorého konečným užívateľom výhod zapísaným v RPVS je </w:t>
      </w:r>
    </w:p>
    <w:p w14:paraId="4E10E683" w14:textId="77777777" w:rsidR="00E337A5" w:rsidRPr="00BA51C0" w:rsidRDefault="00B40D66">
      <w:pPr>
        <w:ind w:left="600"/>
        <w:jc w:val="both"/>
        <w:rPr>
          <w:rFonts w:ascii="Calibri" w:eastAsia="Calibri" w:hAnsi="Calibri" w:cs="Calibri"/>
          <w:sz w:val="20"/>
          <w:szCs w:val="20"/>
        </w:rPr>
      </w:pPr>
      <w:r w:rsidRPr="00BA51C0">
        <w:rPr>
          <w:rFonts w:ascii="Arial" w:eastAsia="Arial" w:hAnsi="Arial" w:cs="Arial"/>
          <w:sz w:val="20"/>
          <w:szCs w:val="20"/>
        </w:rPr>
        <w:t>1. prezident Slovenskej republiky,</w:t>
      </w:r>
    </w:p>
    <w:p w14:paraId="79680B73" w14:textId="77777777" w:rsidR="00E337A5" w:rsidRPr="00BA51C0" w:rsidRDefault="00B40D66">
      <w:pPr>
        <w:ind w:left="600"/>
        <w:jc w:val="both"/>
        <w:rPr>
          <w:rFonts w:ascii="Calibri" w:eastAsia="Calibri" w:hAnsi="Calibri" w:cs="Calibri"/>
          <w:sz w:val="20"/>
          <w:szCs w:val="20"/>
        </w:rPr>
      </w:pPr>
      <w:r w:rsidRPr="00BA51C0">
        <w:rPr>
          <w:rFonts w:ascii="Arial" w:eastAsia="Arial" w:hAnsi="Arial" w:cs="Arial"/>
          <w:sz w:val="20"/>
          <w:szCs w:val="20"/>
        </w:rPr>
        <w:t>2. člen vlády Slovenskej republiky (ďalej len „vláda“),</w:t>
      </w:r>
    </w:p>
    <w:p w14:paraId="278C2F25" w14:textId="77777777" w:rsidR="00E337A5" w:rsidRPr="00BA51C0" w:rsidRDefault="00B40D66">
      <w:pPr>
        <w:ind w:left="600"/>
        <w:jc w:val="both"/>
        <w:rPr>
          <w:rFonts w:ascii="Calibri" w:eastAsia="Calibri" w:hAnsi="Calibri" w:cs="Calibri"/>
          <w:sz w:val="20"/>
          <w:szCs w:val="20"/>
        </w:rPr>
      </w:pPr>
      <w:r w:rsidRPr="00BA51C0">
        <w:rPr>
          <w:rFonts w:ascii="Arial" w:eastAsia="Arial" w:hAnsi="Arial" w:cs="Arial"/>
          <w:sz w:val="20"/>
          <w:szCs w:val="20"/>
        </w:rPr>
        <w:t>3. vedúci ústredného orgánu štátnej správy, ktorý nie je členom vlády,</w:t>
      </w:r>
    </w:p>
    <w:p w14:paraId="47F9555D" w14:textId="77777777" w:rsidR="00E337A5" w:rsidRPr="00BA51C0" w:rsidRDefault="00B40D66">
      <w:pPr>
        <w:ind w:left="600"/>
        <w:jc w:val="both"/>
        <w:rPr>
          <w:rFonts w:ascii="Calibri" w:eastAsia="Calibri" w:hAnsi="Calibri" w:cs="Calibri"/>
          <w:sz w:val="20"/>
          <w:szCs w:val="20"/>
        </w:rPr>
      </w:pPr>
      <w:r w:rsidRPr="00BA51C0">
        <w:rPr>
          <w:rFonts w:ascii="Arial" w:eastAsia="Arial" w:hAnsi="Arial" w:cs="Arial"/>
          <w:sz w:val="20"/>
          <w:szCs w:val="20"/>
        </w:rPr>
        <w:t>4. vedúci orgánu štátnej správy s celoslovenskou pôsobnosťou,</w:t>
      </w:r>
    </w:p>
    <w:p w14:paraId="434CB018" w14:textId="77777777" w:rsidR="00E337A5" w:rsidRPr="00BA51C0" w:rsidRDefault="00B40D66">
      <w:pPr>
        <w:ind w:left="600"/>
        <w:jc w:val="both"/>
        <w:rPr>
          <w:rFonts w:ascii="Calibri" w:eastAsia="Calibri" w:hAnsi="Calibri" w:cs="Calibri"/>
          <w:sz w:val="20"/>
          <w:szCs w:val="20"/>
        </w:rPr>
      </w:pPr>
      <w:r w:rsidRPr="00BA51C0">
        <w:rPr>
          <w:rFonts w:ascii="Arial" w:eastAsia="Arial" w:hAnsi="Arial" w:cs="Arial"/>
          <w:sz w:val="20"/>
          <w:szCs w:val="20"/>
        </w:rPr>
        <w:t>5. sudca Ústavného súdu Slovenskej republiky alebo sudca,</w:t>
      </w:r>
    </w:p>
    <w:p w14:paraId="700C645A" w14:textId="77777777" w:rsidR="00E337A5" w:rsidRPr="00BA51C0" w:rsidRDefault="00B40D66">
      <w:pPr>
        <w:ind w:left="600"/>
        <w:jc w:val="both"/>
        <w:rPr>
          <w:rFonts w:ascii="Calibri" w:eastAsia="Calibri" w:hAnsi="Calibri" w:cs="Calibri"/>
          <w:sz w:val="20"/>
          <w:szCs w:val="20"/>
        </w:rPr>
      </w:pPr>
      <w:r w:rsidRPr="00BA51C0">
        <w:rPr>
          <w:rFonts w:ascii="Arial" w:eastAsia="Arial" w:hAnsi="Arial" w:cs="Arial"/>
          <w:sz w:val="20"/>
          <w:szCs w:val="20"/>
        </w:rPr>
        <w:t>6. generálny prokurátor Slovenskej republiky, špeciálny prokurátor alebo prokurátor,</w:t>
      </w:r>
    </w:p>
    <w:p w14:paraId="2672D685" w14:textId="77777777" w:rsidR="00E337A5" w:rsidRPr="00BA51C0" w:rsidRDefault="00B40D66">
      <w:pPr>
        <w:ind w:left="600"/>
        <w:jc w:val="both"/>
        <w:rPr>
          <w:rFonts w:ascii="Calibri" w:eastAsia="Calibri" w:hAnsi="Calibri" w:cs="Calibri"/>
          <w:sz w:val="20"/>
          <w:szCs w:val="20"/>
        </w:rPr>
      </w:pPr>
      <w:r w:rsidRPr="00BA51C0">
        <w:rPr>
          <w:rFonts w:ascii="Arial" w:eastAsia="Arial" w:hAnsi="Arial" w:cs="Arial"/>
          <w:sz w:val="20"/>
          <w:szCs w:val="20"/>
        </w:rPr>
        <w:t>7. verejný ochranca práv, </w:t>
      </w:r>
    </w:p>
    <w:p w14:paraId="1E9C6FAE" w14:textId="77777777" w:rsidR="00E337A5" w:rsidRPr="00BA51C0" w:rsidRDefault="00B40D66">
      <w:pPr>
        <w:ind w:left="600"/>
        <w:jc w:val="both"/>
        <w:rPr>
          <w:rFonts w:ascii="Calibri" w:eastAsia="Calibri" w:hAnsi="Calibri" w:cs="Calibri"/>
          <w:sz w:val="20"/>
          <w:szCs w:val="20"/>
        </w:rPr>
      </w:pPr>
      <w:r w:rsidRPr="00BA51C0">
        <w:rPr>
          <w:rFonts w:ascii="Arial" w:eastAsia="Arial" w:hAnsi="Arial" w:cs="Arial"/>
          <w:sz w:val="20"/>
          <w:szCs w:val="20"/>
        </w:rPr>
        <w:t>8. predseda Najvyššieho kontrolného úradu Slovenskej republiky a podpredseda Najvyššieho kontrolného úradu  Slovenskej republiky,</w:t>
      </w:r>
    </w:p>
    <w:p w14:paraId="72752500" w14:textId="77777777" w:rsidR="00E337A5" w:rsidRPr="00BA51C0" w:rsidRDefault="00B40D66">
      <w:pPr>
        <w:ind w:left="600"/>
        <w:jc w:val="both"/>
        <w:rPr>
          <w:rFonts w:ascii="Calibri" w:eastAsia="Calibri" w:hAnsi="Calibri" w:cs="Calibri"/>
          <w:sz w:val="20"/>
          <w:szCs w:val="20"/>
        </w:rPr>
      </w:pPr>
      <w:r w:rsidRPr="00BA51C0">
        <w:rPr>
          <w:rFonts w:ascii="Arial" w:eastAsia="Arial" w:hAnsi="Arial" w:cs="Arial"/>
          <w:sz w:val="20"/>
          <w:szCs w:val="20"/>
        </w:rPr>
        <w:t>9. štátny tajomník,</w:t>
      </w:r>
    </w:p>
    <w:p w14:paraId="13195316" w14:textId="77777777" w:rsidR="00E337A5" w:rsidRPr="00BA51C0" w:rsidRDefault="00B40D66">
      <w:pPr>
        <w:ind w:left="600"/>
        <w:jc w:val="both"/>
        <w:rPr>
          <w:rFonts w:ascii="Calibri" w:eastAsia="Calibri" w:hAnsi="Calibri" w:cs="Calibri"/>
          <w:sz w:val="20"/>
          <w:szCs w:val="20"/>
        </w:rPr>
      </w:pPr>
      <w:r w:rsidRPr="00BA51C0">
        <w:rPr>
          <w:rFonts w:ascii="Arial" w:eastAsia="Arial" w:hAnsi="Arial" w:cs="Arial"/>
          <w:sz w:val="20"/>
          <w:szCs w:val="20"/>
        </w:rPr>
        <w:t>10. generálny tajomník služobného úradu,</w:t>
      </w:r>
    </w:p>
    <w:p w14:paraId="4D951DA0" w14:textId="77777777" w:rsidR="00E337A5" w:rsidRPr="00BA51C0" w:rsidRDefault="00B40D66">
      <w:pPr>
        <w:ind w:left="600"/>
        <w:jc w:val="both"/>
        <w:rPr>
          <w:rFonts w:ascii="Calibri" w:eastAsia="Calibri" w:hAnsi="Calibri" w:cs="Calibri"/>
          <w:sz w:val="20"/>
          <w:szCs w:val="20"/>
        </w:rPr>
      </w:pPr>
      <w:r w:rsidRPr="00BA51C0">
        <w:rPr>
          <w:rFonts w:ascii="Arial" w:eastAsia="Arial" w:hAnsi="Arial" w:cs="Arial"/>
          <w:sz w:val="20"/>
          <w:szCs w:val="20"/>
        </w:rPr>
        <w:t>11. prednosta okresného úradu,</w:t>
      </w:r>
    </w:p>
    <w:p w14:paraId="6C9E6A86" w14:textId="77777777" w:rsidR="00E337A5" w:rsidRPr="00BA51C0" w:rsidRDefault="00B40D66">
      <w:pPr>
        <w:ind w:left="600"/>
        <w:jc w:val="both"/>
        <w:rPr>
          <w:rFonts w:ascii="Calibri" w:eastAsia="Calibri" w:hAnsi="Calibri" w:cs="Calibri"/>
          <w:sz w:val="20"/>
          <w:szCs w:val="20"/>
        </w:rPr>
      </w:pPr>
      <w:r w:rsidRPr="00BA51C0">
        <w:rPr>
          <w:rFonts w:ascii="Arial" w:eastAsia="Arial" w:hAnsi="Arial" w:cs="Arial"/>
          <w:sz w:val="20"/>
          <w:szCs w:val="20"/>
        </w:rPr>
        <w:t>12. primátor hlavného mesta Slovenskej republiky Bratislavy, primátor krajského mesta alebo primátor okresného mesta, alebo</w:t>
      </w:r>
    </w:p>
    <w:p w14:paraId="146989FF" w14:textId="77777777" w:rsidR="00E337A5" w:rsidRPr="00BA51C0" w:rsidRDefault="00B40D66">
      <w:pPr>
        <w:ind w:left="600"/>
        <w:jc w:val="both"/>
        <w:rPr>
          <w:rFonts w:ascii="Calibri" w:eastAsia="Calibri" w:hAnsi="Calibri" w:cs="Calibri"/>
          <w:sz w:val="20"/>
          <w:szCs w:val="20"/>
        </w:rPr>
      </w:pPr>
      <w:r w:rsidRPr="00BA51C0">
        <w:rPr>
          <w:rFonts w:ascii="Arial" w:eastAsia="Arial" w:hAnsi="Arial" w:cs="Arial"/>
          <w:sz w:val="20"/>
          <w:szCs w:val="20"/>
        </w:rPr>
        <w:t>13. predseda vyššieho územného celku,</w:t>
      </w:r>
    </w:p>
    <w:p w14:paraId="2FDFC418" w14:textId="2333AE9F" w:rsidR="00E337A5" w:rsidRPr="00BA51C0" w:rsidRDefault="00B40D66" w:rsidP="00BA51C0">
      <w:pPr>
        <w:jc w:val="both"/>
        <w:rPr>
          <w:rFonts w:ascii="Calibri" w:eastAsia="Calibri" w:hAnsi="Calibri" w:cs="Calibri"/>
          <w:sz w:val="22"/>
          <w:szCs w:val="22"/>
        </w:rPr>
      </w:pPr>
      <w:r w:rsidRPr="00BA51C0">
        <w:rPr>
          <w:rFonts w:ascii="Arial" w:eastAsia="Arial" w:hAnsi="Arial" w:cs="Arial"/>
          <w:bCs/>
          <w:sz w:val="20"/>
          <w:szCs w:val="20"/>
        </w:rPr>
        <w:t>31.7 </w:t>
      </w:r>
      <w:r w:rsidRPr="00BA51C0">
        <w:rPr>
          <w:rFonts w:ascii="Arial" w:eastAsia="Arial" w:hAnsi="Arial" w:cs="Arial"/>
          <w:sz w:val="18"/>
          <w:szCs w:val="18"/>
        </w:rPr>
        <w:t> </w:t>
      </w:r>
      <w:r w:rsidRPr="00BA51C0">
        <w:rPr>
          <w:rFonts w:ascii="Arial" w:eastAsia="Arial" w:hAnsi="Arial" w:cs="Arial"/>
          <w:bCs/>
          <w:sz w:val="20"/>
          <w:szCs w:val="20"/>
        </w:rPr>
        <w:t>Verejný obstarávateľ nesmie uzavrieť zmluvu</w:t>
      </w:r>
      <w:r w:rsidR="00BA51C0">
        <w:rPr>
          <w:rFonts w:ascii="Arial" w:eastAsia="Arial" w:hAnsi="Arial" w:cs="Arial"/>
          <w:bCs/>
          <w:sz w:val="20"/>
          <w:szCs w:val="20"/>
        </w:rPr>
        <w:t>/zmluvy</w:t>
      </w:r>
      <w:r w:rsidRPr="00BA51C0">
        <w:rPr>
          <w:rFonts w:ascii="Arial" w:eastAsia="Arial" w:hAnsi="Arial" w:cs="Arial"/>
          <w:bCs/>
          <w:sz w:val="20"/>
          <w:szCs w:val="20"/>
        </w:rPr>
        <w:t xml:space="preserve"> s uchádzačom, ktorého subdodávateľ a subdodávateľ podľa osobitného predpisu, ktorí majú povinnosť zapisovať sa do registra partnerov verejného sektora, majú v RPVS zapísaného konečného užívateľa výhod, ktorým je osoba podľa vyššie uvedeného bodu 1-13. </w:t>
      </w:r>
    </w:p>
    <w:p w14:paraId="367298FF" w14:textId="77777777" w:rsidR="00E337A5" w:rsidRDefault="00B40D66">
      <w:pPr>
        <w:ind w:left="600"/>
        <w:jc w:val="both"/>
        <w:rPr>
          <w:rFonts w:ascii="Calibri" w:eastAsia="Calibri" w:hAnsi="Calibri" w:cs="Calibri"/>
          <w:sz w:val="22"/>
          <w:szCs w:val="22"/>
        </w:rPr>
      </w:pPr>
      <w:r>
        <w:rPr>
          <w:rFonts w:ascii="Arial" w:eastAsia="Arial" w:hAnsi="Arial" w:cs="Arial"/>
          <w:sz w:val="20"/>
          <w:szCs w:val="20"/>
        </w:rPr>
        <w:t> </w:t>
      </w:r>
    </w:p>
    <w:p w14:paraId="65644507" w14:textId="77777777" w:rsidR="00E337A5" w:rsidRDefault="00B40D66">
      <w:pPr>
        <w:rPr>
          <w:rFonts w:ascii="Calibri" w:eastAsia="Calibri" w:hAnsi="Calibri" w:cs="Calibri"/>
          <w:sz w:val="22"/>
          <w:szCs w:val="22"/>
        </w:rPr>
      </w:pPr>
      <w:r>
        <w:rPr>
          <w:rFonts w:ascii="Arial" w:eastAsia="Arial" w:hAnsi="Arial" w:cs="Arial"/>
          <w:b/>
          <w:bCs/>
          <w:sz w:val="20"/>
          <w:szCs w:val="20"/>
        </w:rPr>
        <w:t>32. Ďalšie informácie</w:t>
      </w:r>
    </w:p>
    <w:p w14:paraId="52B907F1" w14:textId="77777777" w:rsidR="00E337A5" w:rsidRDefault="00B40D66" w:rsidP="00BA51C0">
      <w:pPr>
        <w:jc w:val="both"/>
        <w:rPr>
          <w:rFonts w:ascii="Calibri" w:eastAsia="Calibri" w:hAnsi="Calibri" w:cs="Calibri"/>
          <w:sz w:val="22"/>
          <w:szCs w:val="22"/>
        </w:rPr>
      </w:pPr>
      <w:r>
        <w:rPr>
          <w:rFonts w:ascii="Arial" w:eastAsia="Arial" w:hAnsi="Arial" w:cs="Arial"/>
          <w:sz w:val="20"/>
          <w:szCs w:val="20"/>
        </w:rPr>
        <w:t>32.1. Verejný obstarávateľ si vyhradzuje právo možnosti zrušiť použitý postup zadávania zákazky podľa § 57 zákona o verejnom obstarávaní.</w:t>
      </w:r>
    </w:p>
    <w:p w14:paraId="06998CA9" w14:textId="77777777" w:rsidR="00E337A5" w:rsidRDefault="00B40D66" w:rsidP="00BA51C0">
      <w:pPr>
        <w:jc w:val="both"/>
        <w:rPr>
          <w:rFonts w:ascii="Calibri" w:eastAsia="Calibri" w:hAnsi="Calibri" w:cs="Calibri"/>
          <w:sz w:val="22"/>
          <w:szCs w:val="22"/>
        </w:rPr>
      </w:pPr>
      <w:r>
        <w:rPr>
          <w:rFonts w:ascii="Arial" w:eastAsia="Arial" w:hAnsi="Arial" w:cs="Arial"/>
          <w:sz w:val="20"/>
          <w:szCs w:val="20"/>
        </w:rPr>
        <w:t>32.3. Ponuky musia byť v súlade s platnými právnymi predpismi SR.</w:t>
      </w:r>
    </w:p>
    <w:p w14:paraId="4BB5DD53" w14:textId="77777777" w:rsidR="00E337A5" w:rsidRDefault="00B40D66" w:rsidP="00BA51C0">
      <w:pPr>
        <w:jc w:val="both"/>
        <w:rPr>
          <w:rFonts w:ascii="Calibri" w:eastAsia="Calibri" w:hAnsi="Calibri" w:cs="Calibri"/>
          <w:sz w:val="22"/>
          <w:szCs w:val="22"/>
        </w:rPr>
      </w:pPr>
      <w:r>
        <w:rPr>
          <w:rFonts w:ascii="Arial" w:eastAsia="Arial" w:hAnsi="Arial" w:cs="Arial"/>
          <w:sz w:val="20"/>
          <w:szCs w:val="20"/>
        </w:rPr>
        <w:t>32.4. Uchádzači nemajú právo na úhradu nákladov spojených so spracovaním ponúk a s účasťou v tomto verejnom obstarávaní.</w:t>
      </w:r>
    </w:p>
    <w:p w14:paraId="1AF8A042" w14:textId="77777777" w:rsidR="00E337A5" w:rsidRDefault="00B40D66" w:rsidP="00BA51C0">
      <w:pPr>
        <w:jc w:val="both"/>
        <w:rPr>
          <w:rFonts w:ascii="Calibri" w:eastAsia="Calibri" w:hAnsi="Calibri" w:cs="Calibri"/>
          <w:sz w:val="22"/>
          <w:szCs w:val="22"/>
        </w:rPr>
      </w:pPr>
      <w:r>
        <w:rPr>
          <w:rFonts w:ascii="Arial" w:eastAsia="Arial" w:hAnsi="Arial" w:cs="Arial"/>
          <w:sz w:val="20"/>
          <w:szCs w:val="20"/>
        </w:rPr>
        <w:t>32.5. Táto súťaž sa uskutočňuje podľa zákona o verejnom obstarávaní. Ďalšie postupy, vzťahy, termíny, povinnosti a pod. viažuce sa k vyhlásenému postupu verejného obstarávania, ktoré nie sú popísané alebo špecifikované v týchto súťažných podkladoch, sa v tomto verejnom obstarávaní riadia všeobecnými ustanoveniami zákona o verejnom obstarávaní.</w:t>
      </w:r>
    </w:p>
    <w:p w14:paraId="38824A91" w14:textId="77777777" w:rsidR="00BE3D09" w:rsidRDefault="00B40D66" w:rsidP="00BA51C0">
      <w:pPr>
        <w:jc w:val="both"/>
        <w:rPr>
          <w:rFonts w:ascii="Arial" w:eastAsia="Arial" w:hAnsi="Arial" w:cs="Arial"/>
          <w:b/>
          <w:bCs/>
          <w:i/>
          <w:iCs/>
          <w:color w:val="E74C3C"/>
          <w:sz w:val="20"/>
          <w:szCs w:val="20"/>
          <w:u w:val="single"/>
        </w:rPr>
      </w:pPr>
      <w:r>
        <w:rPr>
          <w:rFonts w:ascii="Arial" w:eastAsia="Arial" w:hAnsi="Arial" w:cs="Arial"/>
          <w:sz w:val="20"/>
          <w:szCs w:val="20"/>
        </w:rPr>
        <w:t xml:space="preserve">32.6  Verejný obstarávateľ v súlade s § 41 zákona o verejnom obstarávaní stanovuje pravidlá pre využívanie subdodávateľov nasledovne: </w:t>
      </w:r>
    </w:p>
    <w:p w14:paraId="67C06AA0" w14:textId="77777777" w:rsidR="00BE3D09" w:rsidRDefault="00BE3D09">
      <w:pPr>
        <w:ind w:left="600"/>
        <w:jc w:val="both"/>
        <w:rPr>
          <w:rFonts w:ascii="Arial" w:hAnsi="Arial" w:cs="Arial"/>
          <w:sz w:val="20"/>
          <w:szCs w:val="20"/>
        </w:rPr>
      </w:pPr>
      <w:r w:rsidRPr="00BE3D09">
        <w:rPr>
          <w:rFonts w:ascii="Arial" w:hAnsi="Arial" w:cs="Arial"/>
          <w:sz w:val="20"/>
          <w:szCs w:val="20"/>
        </w:rPr>
        <w:t>a) V súlade s § 41 ods. 3 zákona o verejnom obstarávaní verejný obstarávateľ vyžaduje, aby úspešný uchádzač v zmluve najneskôr v čase jej uzavretia uviedol údaje o všetkých známych subdodávateľoch, údaje o osobe oprávnenej konať za subdodávateľa v rozsahu meno a priezvisko, adresa pobytu, dátum narodenia.</w:t>
      </w:r>
    </w:p>
    <w:p w14:paraId="5F3744DF" w14:textId="5BC761A7" w:rsidR="00BE3D09" w:rsidRPr="00BE3D09" w:rsidRDefault="00BE3D09">
      <w:pPr>
        <w:ind w:left="600"/>
        <w:jc w:val="both"/>
        <w:rPr>
          <w:rFonts w:ascii="Arial" w:eastAsia="Arial" w:hAnsi="Arial" w:cs="Arial"/>
          <w:b/>
          <w:bCs/>
          <w:i/>
          <w:iCs/>
          <w:color w:val="E74C3C"/>
          <w:sz w:val="20"/>
          <w:szCs w:val="20"/>
          <w:u w:val="single"/>
        </w:rPr>
      </w:pPr>
      <w:r w:rsidRPr="00BE3D09">
        <w:rPr>
          <w:rFonts w:ascii="Arial" w:hAnsi="Arial" w:cs="Arial"/>
          <w:sz w:val="20"/>
          <w:szCs w:val="20"/>
        </w:rPr>
        <w:t>b) Navrhovaný subdodávateľ musí spĺňať podmienky účasti týkajúce sa osobného postavenia a nesmú u neho existovať dôvody na vylúčenie podľa § 40 ods. 6 písm. a) až g) a ods. 7 a 8; oprávnenie dodávať tovar, uskutočňovať stavebné práce alebo poskytovať službu sa preukazuje vo vzťahu k tej časti predmetu zákazky alebo koncesie, ktorý má subdodávateľ plniť</w:t>
      </w:r>
    </w:p>
    <w:p w14:paraId="66FBFE73" w14:textId="569EAAF6" w:rsidR="00E337A5" w:rsidRDefault="00B40D66" w:rsidP="00BA51C0">
      <w:pPr>
        <w:jc w:val="both"/>
        <w:rPr>
          <w:rFonts w:ascii="Calibri" w:eastAsia="Calibri" w:hAnsi="Calibri" w:cs="Calibri"/>
          <w:sz w:val="22"/>
          <w:szCs w:val="22"/>
        </w:rPr>
      </w:pPr>
      <w:r>
        <w:rPr>
          <w:rFonts w:ascii="Arial" w:eastAsia="Arial" w:hAnsi="Arial" w:cs="Arial"/>
          <w:sz w:val="20"/>
          <w:szCs w:val="20"/>
        </w:rPr>
        <w:t>32.</w:t>
      </w:r>
      <w:r w:rsidR="00BE3D09">
        <w:rPr>
          <w:rFonts w:ascii="Arial" w:eastAsia="Arial" w:hAnsi="Arial" w:cs="Arial"/>
          <w:sz w:val="20"/>
          <w:szCs w:val="20"/>
        </w:rPr>
        <w:t>7</w:t>
      </w:r>
      <w:r>
        <w:rPr>
          <w:rFonts w:ascii="Arial" w:eastAsia="Arial" w:hAnsi="Arial" w:cs="Arial"/>
          <w:sz w:val="20"/>
          <w:szCs w:val="20"/>
        </w:rPr>
        <w:t xml:space="preserve">  Pravidlá pre zmenu subdodávateľov sú uvedené v návrhu </w:t>
      </w:r>
      <w:r w:rsidR="00CB5F25">
        <w:rPr>
          <w:rFonts w:ascii="Arial" w:eastAsia="Arial" w:hAnsi="Arial" w:cs="Arial"/>
          <w:sz w:val="20"/>
          <w:szCs w:val="20"/>
        </w:rPr>
        <w:t>kúpnej zmluvy</w:t>
      </w:r>
      <w:r>
        <w:rPr>
          <w:rFonts w:ascii="Arial" w:eastAsia="Arial" w:hAnsi="Arial" w:cs="Arial"/>
          <w:sz w:val="20"/>
          <w:szCs w:val="20"/>
        </w:rPr>
        <w:t>.</w:t>
      </w:r>
    </w:p>
    <w:p w14:paraId="6C5D6A60" w14:textId="59105BAD" w:rsidR="00E337A5" w:rsidRDefault="00B40D66" w:rsidP="00BA51C0">
      <w:pPr>
        <w:jc w:val="both"/>
        <w:rPr>
          <w:rFonts w:ascii="Calibri" w:eastAsia="Calibri" w:hAnsi="Calibri" w:cs="Calibri"/>
          <w:sz w:val="22"/>
          <w:szCs w:val="22"/>
        </w:rPr>
      </w:pPr>
      <w:r>
        <w:rPr>
          <w:rFonts w:ascii="Arial" w:eastAsia="Arial" w:hAnsi="Arial" w:cs="Arial"/>
          <w:sz w:val="20"/>
          <w:szCs w:val="20"/>
        </w:rPr>
        <w:t>32.</w:t>
      </w:r>
      <w:r w:rsidR="00BE3D09">
        <w:rPr>
          <w:rFonts w:ascii="Arial" w:eastAsia="Arial" w:hAnsi="Arial" w:cs="Arial"/>
          <w:sz w:val="20"/>
          <w:szCs w:val="20"/>
        </w:rPr>
        <w:t>8</w:t>
      </w:r>
      <w:r>
        <w:rPr>
          <w:rFonts w:ascii="Arial" w:eastAsia="Arial" w:hAnsi="Arial" w:cs="Arial"/>
          <w:sz w:val="20"/>
          <w:szCs w:val="20"/>
        </w:rPr>
        <w:t> Verejný obstarávateľ vyhlasuje, že osobné údaje bude spracúvať len za účelom účasti uchádzača v predmetnom verejnom obstarávaní a plnenia si zákonných povinností s tým súvisiacimi a v súlade so zákonom o ochrane osobných údajov a príslušnými právnymi predpismi EÚ, a to za použitia primeraných technických, organizačných a bezpečnostných opatrení.</w:t>
      </w:r>
      <w:r w:rsidR="00BA51C0">
        <w:rPr>
          <w:rFonts w:ascii="Arial" w:eastAsia="Arial" w:hAnsi="Arial" w:cs="Arial"/>
          <w:sz w:val="20"/>
          <w:szCs w:val="20"/>
        </w:rPr>
        <w:t xml:space="preserve"> </w:t>
      </w:r>
      <w:r>
        <w:rPr>
          <w:rFonts w:ascii="Arial" w:eastAsia="Arial" w:hAnsi="Arial" w:cs="Arial"/>
          <w:sz w:val="20"/>
          <w:szCs w:val="20"/>
        </w:rPr>
        <w:t>Spracúvanie osobných údajov verejným obstarávateľom sa vykonáva počas trvania vyhlásenej súťaže a na dobu potrebnú k výkonu práv a povinností vyplývajúcich zo všeobecne záväzných právnych predpisov.</w:t>
      </w:r>
    </w:p>
    <w:p w14:paraId="588A0D80" w14:textId="77777777" w:rsidR="00E337A5" w:rsidRDefault="00B40D66">
      <w:pPr>
        <w:jc w:val="both"/>
        <w:rPr>
          <w:rFonts w:ascii="Calibri" w:eastAsia="Calibri" w:hAnsi="Calibri" w:cs="Calibri"/>
          <w:sz w:val="22"/>
          <w:szCs w:val="22"/>
        </w:rPr>
      </w:pPr>
      <w:r>
        <w:rPr>
          <w:rFonts w:ascii="Calibri" w:eastAsia="Calibri" w:hAnsi="Calibri" w:cs="Calibri"/>
          <w:sz w:val="22"/>
        </w:rPr>
        <w:t> </w:t>
      </w:r>
    </w:p>
    <w:p w14:paraId="4334D246" w14:textId="77777777" w:rsidR="00E337A5" w:rsidRDefault="00B40D66">
      <w:pPr>
        <w:jc w:val="both"/>
        <w:rPr>
          <w:rFonts w:ascii="Calibri" w:eastAsia="Calibri" w:hAnsi="Calibri" w:cs="Calibri"/>
          <w:sz w:val="22"/>
          <w:szCs w:val="22"/>
        </w:rPr>
        <w:sectPr w:rsidR="00E337A5">
          <w:pgSz w:w="12240" w:h="15840"/>
          <w:pgMar w:top="1440" w:right="1440" w:bottom="1440" w:left="1440" w:header="720" w:footer="720" w:gutter="0"/>
          <w:cols w:space="720"/>
          <w:docGrid w:linePitch="360"/>
        </w:sectPr>
      </w:pPr>
      <w:r>
        <w:rPr>
          <w:rFonts w:ascii="Calibri" w:eastAsia="Calibri" w:hAnsi="Calibri" w:cs="Calibri"/>
          <w:vanish/>
          <w:sz w:val="22"/>
        </w:rPr>
        <w:t> </w:t>
      </w:r>
    </w:p>
    <w:p w14:paraId="5C739B0C" w14:textId="77777777" w:rsidR="00E337A5" w:rsidRDefault="00B40D66">
      <w:pPr>
        <w:jc w:val="both"/>
        <w:rPr>
          <w:rFonts w:ascii="Calibri" w:eastAsia="Calibri" w:hAnsi="Calibri" w:cs="Calibri"/>
          <w:sz w:val="22"/>
          <w:szCs w:val="22"/>
        </w:rPr>
      </w:pPr>
      <w:r>
        <w:rPr>
          <w:rFonts w:ascii="Calibri" w:eastAsia="Calibri" w:hAnsi="Calibri" w:cs="Calibri"/>
          <w:sz w:val="22"/>
        </w:rPr>
        <w:lastRenderedPageBreak/>
        <w:t> </w:t>
      </w:r>
    </w:p>
    <w:p w14:paraId="5A101079" w14:textId="77777777" w:rsidR="00E337A5" w:rsidRDefault="00B40D66">
      <w:pPr>
        <w:jc w:val="both"/>
        <w:rPr>
          <w:rFonts w:ascii="Calibri" w:eastAsia="Calibri" w:hAnsi="Calibri" w:cs="Calibri"/>
          <w:sz w:val="22"/>
          <w:szCs w:val="22"/>
        </w:rPr>
      </w:pPr>
      <w:r>
        <w:rPr>
          <w:rFonts w:ascii="Arial" w:eastAsia="Arial" w:hAnsi="Arial" w:cs="Arial"/>
          <w:b/>
          <w:bCs/>
          <w:color w:val="2980B9"/>
          <w:sz w:val="28"/>
          <w:szCs w:val="28"/>
        </w:rPr>
        <w:t>A.2 Podmienky účasti</w:t>
      </w:r>
    </w:p>
    <w:p w14:paraId="3554C820" w14:textId="77777777" w:rsidR="00E337A5" w:rsidRDefault="00B40D66">
      <w:pPr>
        <w:ind w:left="675"/>
        <w:jc w:val="both"/>
        <w:rPr>
          <w:rFonts w:ascii="Calibri" w:eastAsia="Calibri" w:hAnsi="Calibri" w:cs="Calibri"/>
          <w:sz w:val="22"/>
          <w:szCs w:val="22"/>
        </w:rPr>
      </w:pPr>
      <w:r>
        <w:rPr>
          <w:rFonts w:ascii="Arial" w:eastAsia="Arial" w:hAnsi="Arial" w:cs="Arial"/>
          <w:sz w:val="20"/>
          <w:szCs w:val="20"/>
        </w:rPr>
        <w:t> </w:t>
      </w:r>
    </w:p>
    <w:p w14:paraId="108E491F" w14:textId="07AF7A59" w:rsidR="00E337A5" w:rsidRDefault="00B40D66">
      <w:pPr>
        <w:jc w:val="both"/>
        <w:rPr>
          <w:rFonts w:ascii="Calibri" w:eastAsia="Calibri" w:hAnsi="Calibri" w:cs="Calibri"/>
          <w:sz w:val="22"/>
          <w:szCs w:val="22"/>
        </w:rPr>
      </w:pPr>
      <w:r>
        <w:rPr>
          <w:rFonts w:ascii="Arial" w:eastAsia="Arial" w:hAnsi="Arial" w:cs="Arial"/>
          <w:b/>
          <w:bCs/>
          <w:sz w:val="20"/>
          <w:szCs w:val="20"/>
        </w:rPr>
        <w:t>33. Podmienky účasti vo verejnom obstarávaní, týkajúce sa osobného postavenia</w:t>
      </w:r>
      <w:r>
        <w:rPr>
          <w:rFonts w:ascii="Arial" w:eastAsia="Arial" w:hAnsi="Arial" w:cs="Arial"/>
          <w:sz w:val="20"/>
          <w:szCs w:val="20"/>
        </w:rPr>
        <w:t> </w:t>
      </w:r>
      <w:r w:rsidR="00631577" w:rsidRPr="00631577">
        <w:rPr>
          <w:rFonts w:ascii="Arial" w:eastAsia="Arial" w:hAnsi="Arial" w:cs="Arial"/>
          <w:b/>
          <w:sz w:val="20"/>
          <w:szCs w:val="20"/>
        </w:rPr>
        <w:t>- 32 zákona o VO</w:t>
      </w:r>
    </w:p>
    <w:p w14:paraId="3D97E767" w14:textId="708710A2" w:rsidR="00E337A5" w:rsidRDefault="00B40D66" w:rsidP="00BA51C0">
      <w:pPr>
        <w:rPr>
          <w:rFonts w:ascii="Calibri" w:eastAsia="Calibri" w:hAnsi="Calibri" w:cs="Calibri"/>
          <w:sz w:val="22"/>
          <w:szCs w:val="22"/>
        </w:rPr>
      </w:pPr>
      <w:r>
        <w:rPr>
          <w:rFonts w:ascii="Arial" w:eastAsia="Arial" w:hAnsi="Arial" w:cs="Arial"/>
          <w:sz w:val="20"/>
          <w:szCs w:val="20"/>
        </w:rPr>
        <w:t>33.1 Uchádzač musí spĺňať nasledovné podmienky účasti týkajúce sa osobného postavenia uvedené v §</w:t>
      </w:r>
      <w:r w:rsidR="00BA51C0">
        <w:rPr>
          <w:rFonts w:ascii="Arial" w:eastAsia="Arial" w:hAnsi="Arial" w:cs="Arial"/>
          <w:sz w:val="20"/>
          <w:szCs w:val="20"/>
        </w:rPr>
        <w:t xml:space="preserve"> </w:t>
      </w:r>
      <w:r>
        <w:rPr>
          <w:rFonts w:ascii="Arial" w:eastAsia="Arial" w:hAnsi="Arial" w:cs="Arial"/>
          <w:sz w:val="20"/>
          <w:szCs w:val="20"/>
        </w:rPr>
        <w:t>32 ods. 1 zákona o verejnom obstarávaní:</w:t>
      </w:r>
    </w:p>
    <w:p w14:paraId="7D8FAD67" w14:textId="77777777" w:rsidR="00BA51C0" w:rsidRDefault="00BA51C0" w:rsidP="00BA51C0">
      <w:pPr>
        <w:ind w:left="600"/>
        <w:rPr>
          <w:rFonts w:ascii="Arial" w:eastAsia="Arial" w:hAnsi="Arial" w:cs="Arial"/>
          <w:sz w:val="20"/>
          <w:szCs w:val="20"/>
        </w:rPr>
      </w:pPr>
    </w:p>
    <w:p w14:paraId="2449C481" w14:textId="08960021" w:rsidR="00BA51C0" w:rsidRPr="00BA51C0" w:rsidRDefault="00BA51C0" w:rsidP="00BA51C0">
      <w:pPr>
        <w:ind w:left="600"/>
        <w:rPr>
          <w:rFonts w:ascii="Arial" w:eastAsia="Arial" w:hAnsi="Arial" w:cs="Arial"/>
          <w:sz w:val="20"/>
          <w:szCs w:val="20"/>
        </w:rPr>
      </w:pPr>
      <w:r w:rsidRPr="00BA51C0">
        <w:rPr>
          <w:rFonts w:ascii="Arial" w:eastAsia="Arial" w:hAnsi="Arial" w:cs="Arial"/>
          <w:sz w:val="20"/>
          <w:szCs w:val="20"/>
        </w:rPr>
        <w:t>Uchádzač musí spĺňať podmienky účasti tykajúce sa osobného postavenia uvedené v § 32 ods. 1 písm. a) až f) zákona o verejnom obstarávaní.</w:t>
      </w:r>
    </w:p>
    <w:p w14:paraId="3D0453DE" w14:textId="77777777" w:rsidR="00BA51C0" w:rsidRPr="00BA51C0" w:rsidRDefault="00BA51C0" w:rsidP="00BA51C0">
      <w:pPr>
        <w:ind w:left="600"/>
        <w:rPr>
          <w:rFonts w:ascii="Arial" w:eastAsia="Arial" w:hAnsi="Arial" w:cs="Arial"/>
          <w:sz w:val="20"/>
          <w:szCs w:val="20"/>
        </w:rPr>
      </w:pPr>
      <w:r w:rsidRPr="00BA51C0">
        <w:rPr>
          <w:rFonts w:ascii="Arial" w:eastAsia="Arial" w:hAnsi="Arial" w:cs="Arial"/>
          <w:sz w:val="20"/>
          <w:szCs w:val="20"/>
        </w:rPr>
        <w:t>Uchádzač preukazuje splnenie podmienok účasti osobného postavenia podľa § 32 ods. 2 zákona o verejnom obstarávaní.</w:t>
      </w:r>
    </w:p>
    <w:p w14:paraId="289053DA" w14:textId="3525CCC9" w:rsidR="00BA51C0" w:rsidRPr="00BA51C0" w:rsidRDefault="00BA51C0" w:rsidP="00BA51C0">
      <w:pPr>
        <w:ind w:left="600"/>
        <w:jc w:val="both"/>
        <w:rPr>
          <w:rFonts w:ascii="Arial" w:eastAsia="Arial" w:hAnsi="Arial" w:cs="Arial"/>
          <w:sz w:val="20"/>
          <w:szCs w:val="20"/>
        </w:rPr>
      </w:pPr>
      <w:r w:rsidRPr="00BA51C0">
        <w:rPr>
          <w:rFonts w:ascii="Arial" w:eastAsia="Arial" w:hAnsi="Arial" w:cs="Arial"/>
          <w:sz w:val="20"/>
          <w:szCs w:val="20"/>
        </w:rPr>
        <w:t>Uchádzač/záujemca zapísan</w:t>
      </w:r>
      <w:r>
        <w:rPr>
          <w:rFonts w:ascii="Arial" w:eastAsia="Arial" w:hAnsi="Arial" w:cs="Arial"/>
          <w:sz w:val="20"/>
          <w:szCs w:val="20"/>
        </w:rPr>
        <w:t>ý</w:t>
      </w:r>
      <w:r w:rsidRPr="00BA51C0">
        <w:rPr>
          <w:rFonts w:ascii="Arial" w:eastAsia="Arial" w:hAnsi="Arial" w:cs="Arial"/>
          <w:sz w:val="20"/>
          <w:szCs w:val="20"/>
        </w:rPr>
        <w:t xml:space="preserve"> do Zoznamu hospodárskych subjektov vedeného Úradom pre verejné obstarávanie môže doklady požadované na preukázanie splnenia podmienok účasti podľa § 32 ods. 1 písm. a) až f) zákona o verejnom obstarávaní nahradiť predložením informácie o jeho zapísaní do zoznamu hospodárskych subjektov, prípadne potvrdením o jeho zapísaní do zoznamu hospodárskych subjektov podľa § 152 zákona o verejnom obstarávaní. V súlade s § 152 ods. 3 bude uznan</w:t>
      </w:r>
      <w:r>
        <w:rPr>
          <w:rFonts w:ascii="Arial" w:eastAsia="Arial" w:hAnsi="Arial" w:cs="Arial"/>
          <w:sz w:val="20"/>
          <w:szCs w:val="20"/>
        </w:rPr>
        <w:t>ý</w:t>
      </w:r>
      <w:r w:rsidRPr="00BA51C0">
        <w:rPr>
          <w:rFonts w:ascii="Arial" w:eastAsia="Arial" w:hAnsi="Arial" w:cs="Arial"/>
          <w:sz w:val="20"/>
          <w:szCs w:val="20"/>
        </w:rPr>
        <w:t xml:space="preserve"> aj rovnocenn</w:t>
      </w:r>
      <w:r>
        <w:rPr>
          <w:rFonts w:ascii="Arial" w:eastAsia="Arial" w:hAnsi="Arial" w:cs="Arial"/>
          <w:sz w:val="20"/>
          <w:szCs w:val="20"/>
        </w:rPr>
        <w:t>ý</w:t>
      </w:r>
      <w:r w:rsidRPr="00BA51C0">
        <w:rPr>
          <w:rFonts w:ascii="Arial" w:eastAsia="Arial" w:hAnsi="Arial" w:cs="Arial"/>
          <w:sz w:val="20"/>
          <w:szCs w:val="20"/>
        </w:rPr>
        <w:t xml:space="preserve"> zápis alebo potvrdenie o zápise vydané príslušn</w:t>
      </w:r>
      <w:r>
        <w:rPr>
          <w:rFonts w:ascii="Arial" w:eastAsia="Arial" w:hAnsi="Arial" w:cs="Arial"/>
          <w:sz w:val="20"/>
          <w:szCs w:val="20"/>
        </w:rPr>
        <w:t>ý</w:t>
      </w:r>
      <w:r w:rsidRPr="00BA51C0">
        <w:rPr>
          <w:rFonts w:ascii="Arial" w:eastAsia="Arial" w:hAnsi="Arial" w:cs="Arial"/>
          <w:sz w:val="20"/>
          <w:szCs w:val="20"/>
        </w:rPr>
        <w:t>m orgánom iného členského štátu, ktor</w:t>
      </w:r>
      <w:r>
        <w:rPr>
          <w:rFonts w:ascii="Arial" w:eastAsia="Arial" w:hAnsi="Arial" w:cs="Arial"/>
          <w:sz w:val="20"/>
          <w:szCs w:val="20"/>
        </w:rPr>
        <w:t>ý</w:t>
      </w:r>
      <w:r w:rsidRPr="00BA51C0">
        <w:rPr>
          <w:rFonts w:ascii="Arial" w:eastAsia="Arial" w:hAnsi="Arial" w:cs="Arial"/>
          <w:sz w:val="20"/>
          <w:szCs w:val="20"/>
        </w:rPr>
        <w:t>m záujemca preukazuje splnenie</w:t>
      </w:r>
      <w:r>
        <w:rPr>
          <w:rFonts w:ascii="Arial" w:eastAsia="Arial" w:hAnsi="Arial" w:cs="Arial"/>
          <w:sz w:val="20"/>
          <w:szCs w:val="20"/>
        </w:rPr>
        <w:t xml:space="preserve"> </w:t>
      </w:r>
      <w:r w:rsidRPr="00BA51C0">
        <w:rPr>
          <w:rFonts w:ascii="Arial" w:eastAsia="Arial" w:hAnsi="Arial" w:cs="Arial"/>
          <w:sz w:val="20"/>
          <w:szCs w:val="20"/>
        </w:rPr>
        <w:t>podmienok účasti vo verejnom obstarávaní. Bude prijat</w:t>
      </w:r>
      <w:r>
        <w:rPr>
          <w:rFonts w:ascii="Arial" w:eastAsia="Arial" w:hAnsi="Arial" w:cs="Arial"/>
          <w:sz w:val="20"/>
          <w:szCs w:val="20"/>
        </w:rPr>
        <w:t>ý</w:t>
      </w:r>
      <w:r w:rsidRPr="00BA51C0">
        <w:rPr>
          <w:rFonts w:ascii="Arial" w:eastAsia="Arial" w:hAnsi="Arial" w:cs="Arial"/>
          <w:sz w:val="20"/>
          <w:szCs w:val="20"/>
        </w:rPr>
        <w:t xml:space="preserve"> aj in</w:t>
      </w:r>
      <w:r>
        <w:rPr>
          <w:rFonts w:ascii="Arial" w:eastAsia="Arial" w:hAnsi="Arial" w:cs="Arial"/>
          <w:sz w:val="20"/>
          <w:szCs w:val="20"/>
        </w:rPr>
        <w:t>ý</w:t>
      </w:r>
      <w:r w:rsidRPr="00BA51C0">
        <w:rPr>
          <w:rFonts w:ascii="Arial" w:eastAsia="Arial" w:hAnsi="Arial" w:cs="Arial"/>
          <w:sz w:val="20"/>
          <w:szCs w:val="20"/>
        </w:rPr>
        <w:t xml:space="preserve"> rovnocenn</w:t>
      </w:r>
      <w:r>
        <w:rPr>
          <w:rFonts w:ascii="Arial" w:eastAsia="Arial" w:hAnsi="Arial" w:cs="Arial"/>
          <w:sz w:val="20"/>
          <w:szCs w:val="20"/>
        </w:rPr>
        <w:t xml:space="preserve">ý </w:t>
      </w:r>
      <w:r w:rsidRPr="00BA51C0">
        <w:rPr>
          <w:rFonts w:ascii="Arial" w:eastAsia="Arial" w:hAnsi="Arial" w:cs="Arial"/>
          <w:sz w:val="20"/>
          <w:szCs w:val="20"/>
        </w:rPr>
        <w:t>doklad predložen</w:t>
      </w:r>
      <w:r>
        <w:rPr>
          <w:rFonts w:ascii="Arial" w:eastAsia="Arial" w:hAnsi="Arial" w:cs="Arial"/>
          <w:sz w:val="20"/>
          <w:szCs w:val="20"/>
        </w:rPr>
        <w:t>ý</w:t>
      </w:r>
      <w:r w:rsidRPr="00BA51C0">
        <w:rPr>
          <w:rFonts w:ascii="Arial" w:eastAsia="Arial" w:hAnsi="Arial" w:cs="Arial"/>
          <w:sz w:val="20"/>
          <w:szCs w:val="20"/>
        </w:rPr>
        <w:t xml:space="preserve"> záujemcom. Obstarávateľ je v súlade s § 152 ods. 5 bez ohľadu na odsek 4 oprávnen</w:t>
      </w:r>
      <w:r>
        <w:rPr>
          <w:rFonts w:ascii="Arial" w:eastAsia="Arial" w:hAnsi="Arial" w:cs="Arial"/>
          <w:sz w:val="20"/>
          <w:szCs w:val="20"/>
        </w:rPr>
        <w:t>ý</w:t>
      </w:r>
      <w:r w:rsidRPr="00BA51C0">
        <w:rPr>
          <w:rFonts w:ascii="Arial" w:eastAsia="Arial" w:hAnsi="Arial" w:cs="Arial"/>
          <w:sz w:val="20"/>
          <w:szCs w:val="20"/>
        </w:rPr>
        <w:t xml:space="preserve"> od záujemcu dodatočne vyžiadať doklad podľa § 32 ods. 2 písm. b) a c).</w:t>
      </w:r>
    </w:p>
    <w:p w14:paraId="43ED9A6D" w14:textId="20542402" w:rsidR="00BA51C0" w:rsidRPr="00BA51C0" w:rsidRDefault="00BA51C0" w:rsidP="00BA51C0">
      <w:pPr>
        <w:ind w:left="600"/>
        <w:jc w:val="both"/>
        <w:rPr>
          <w:rFonts w:ascii="Arial" w:eastAsia="Arial" w:hAnsi="Arial" w:cs="Arial"/>
          <w:sz w:val="20"/>
          <w:szCs w:val="20"/>
        </w:rPr>
      </w:pPr>
      <w:r w:rsidRPr="00BA51C0">
        <w:rPr>
          <w:rFonts w:ascii="Arial" w:eastAsia="Arial" w:hAnsi="Arial" w:cs="Arial"/>
          <w:sz w:val="20"/>
          <w:szCs w:val="20"/>
        </w:rPr>
        <w:t>Ak uchádzač má sídlo, miesto podnikania alebo obvykl</w:t>
      </w:r>
      <w:r>
        <w:rPr>
          <w:rFonts w:ascii="Arial" w:eastAsia="Arial" w:hAnsi="Arial" w:cs="Arial"/>
          <w:sz w:val="20"/>
          <w:szCs w:val="20"/>
        </w:rPr>
        <w:t>ý</w:t>
      </w:r>
      <w:r w:rsidRPr="00BA51C0">
        <w:rPr>
          <w:rFonts w:ascii="Arial" w:eastAsia="Arial" w:hAnsi="Arial" w:cs="Arial"/>
          <w:sz w:val="20"/>
          <w:szCs w:val="20"/>
        </w:rPr>
        <w:t xml:space="preserve"> pobyt mimo územia Slovenskej republiky a štát jeho sídla, miesta podnikania alebo obvyklého pobytu nevydáva niektoré z dokladov uveden</w:t>
      </w:r>
      <w:r>
        <w:rPr>
          <w:rFonts w:ascii="Arial" w:eastAsia="Arial" w:hAnsi="Arial" w:cs="Arial"/>
          <w:sz w:val="20"/>
          <w:szCs w:val="20"/>
        </w:rPr>
        <w:t>ý</w:t>
      </w:r>
      <w:r w:rsidRPr="00BA51C0">
        <w:rPr>
          <w:rFonts w:ascii="Arial" w:eastAsia="Arial" w:hAnsi="Arial" w:cs="Arial"/>
          <w:sz w:val="20"/>
          <w:szCs w:val="20"/>
        </w:rPr>
        <w:t>ch v bode 33.1 alebo nevydáva ani rovnocenné doklady, možno ich nahradiť čestn</w:t>
      </w:r>
      <w:r>
        <w:rPr>
          <w:rFonts w:ascii="Arial" w:eastAsia="Arial" w:hAnsi="Arial" w:cs="Arial"/>
          <w:sz w:val="20"/>
          <w:szCs w:val="20"/>
        </w:rPr>
        <w:t>ý</w:t>
      </w:r>
      <w:r w:rsidRPr="00BA51C0">
        <w:rPr>
          <w:rFonts w:ascii="Arial" w:eastAsia="Arial" w:hAnsi="Arial" w:cs="Arial"/>
          <w:sz w:val="20"/>
          <w:szCs w:val="20"/>
        </w:rPr>
        <w:t>m vyhlásením podľa predpisov platn</w:t>
      </w:r>
      <w:r>
        <w:rPr>
          <w:rFonts w:ascii="Arial" w:eastAsia="Arial" w:hAnsi="Arial" w:cs="Arial"/>
          <w:sz w:val="20"/>
          <w:szCs w:val="20"/>
        </w:rPr>
        <w:t>ý</w:t>
      </w:r>
      <w:r w:rsidRPr="00BA51C0">
        <w:rPr>
          <w:rFonts w:ascii="Arial" w:eastAsia="Arial" w:hAnsi="Arial" w:cs="Arial"/>
          <w:sz w:val="20"/>
          <w:szCs w:val="20"/>
        </w:rPr>
        <w:t>ch v štáte jeho sídla, miesta podnikania alebo obvyklého pobytu. Ak právo štátu uchádzača so sídlom, miestom podnikania alebo obvykl</w:t>
      </w:r>
      <w:r>
        <w:rPr>
          <w:rFonts w:ascii="Arial" w:eastAsia="Arial" w:hAnsi="Arial" w:cs="Arial"/>
          <w:sz w:val="20"/>
          <w:szCs w:val="20"/>
        </w:rPr>
        <w:t>ý</w:t>
      </w:r>
      <w:r w:rsidRPr="00BA51C0">
        <w:rPr>
          <w:rFonts w:ascii="Arial" w:eastAsia="Arial" w:hAnsi="Arial" w:cs="Arial"/>
          <w:sz w:val="20"/>
          <w:szCs w:val="20"/>
        </w:rPr>
        <w:t>m pobytom mimo územia Slovenskej republiky neupravuje inštitút čestného vyhlásenia, môže ho nahradiť vyhlásením uroben</w:t>
      </w:r>
      <w:r>
        <w:rPr>
          <w:rFonts w:ascii="Arial" w:eastAsia="Arial" w:hAnsi="Arial" w:cs="Arial"/>
          <w:sz w:val="20"/>
          <w:szCs w:val="20"/>
        </w:rPr>
        <w:t>ý</w:t>
      </w:r>
      <w:r w:rsidRPr="00BA51C0">
        <w:rPr>
          <w:rFonts w:ascii="Arial" w:eastAsia="Arial" w:hAnsi="Arial" w:cs="Arial"/>
          <w:sz w:val="20"/>
          <w:szCs w:val="20"/>
        </w:rPr>
        <w:t>m pred súdom, správnym orgánom, notárom, inou odbornou inštitúciou alebo obchodnou inštitúciou podľa predpisov platn</w:t>
      </w:r>
      <w:r>
        <w:rPr>
          <w:rFonts w:ascii="Arial" w:eastAsia="Arial" w:hAnsi="Arial" w:cs="Arial"/>
          <w:sz w:val="20"/>
          <w:szCs w:val="20"/>
        </w:rPr>
        <w:t>ý</w:t>
      </w:r>
      <w:r w:rsidRPr="00BA51C0">
        <w:rPr>
          <w:rFonts w:ascii="Arial" w:eastAsia="Arial" w:hAnsi="Arial" w:cs="Arial"/>
          <w:sz w:val="20"/>
          <w:szCs w:val="20"/>
        </w:rPr>
        <w:t>ch v štáte sídla, miesta podnikania alebo obvyklého pobytu uchádzača.</w:t>
      </w:r>
    </w:p>
    <w:p w14:paraId="40D23C73" w14:textId="77777777" w:rsidR="004A6902" w:rsidRDefault="00BA51C0" w:rsidP="004A6902">
      <w:pPr>
        <w:ind w:left="600"/>
        <w:jc w:val="both"/>
        <w:rPr>
          <w:rFonts w:ascii="Arial" w:eastAsia="Arial" w:hAnsi="Arial" w:cs="Arial"/>
          <w:sz w:val="20"/>
          <w:szCs w:val="20"/>
        </w:rPr>
      </w:pPr>
      <w:r w:rsidRPr="00BA51C0">
        <w:rPr>
          <w:rFonts w:ascii="Arial" w:eastAsia="Arial" w:hAnsi="Arial" w:cs="Arial"/>
          <w:sz w:val="20"/>
          <w:szCs w:val="20"/>
        </w:rPr>
        <w:t>Skupina dodávateľov preukazuje splnenie podmienok účasti vo verejnom obstarávaní tykajúcich sa osobného postavenia za každého člena skupiny osobitne. Oprávnenie dodávať tovar, uskutočňovať stavebné práce alebo poskytovať službu preukazuje člen skupiny len vo vzťahu k tej časti predmetu zákazky, ktorú má zabezpečiť. Odôvodnenie primeranosti určenej podmienky účasti: Podmienky účasti tykajúce sa osobného postavenia určil obstarávateľ v súlade s ustanovením § 38 ods. 1 písm. a) ZVO.</w:t>
      </w:r>
    </w:p>
    <w:p w14:paraId="68DD6E74" w14:textId="77777777" w:rsidR="004A6902" w:rsidRDefault="004A6902" w:rsidP="004A6902">
      <w:pPr>
        <w:jc w:val="both"/>
        <w:rPr>
          <w:rFonts w:ascii="Calibri" w:eastAsia="Calibri" w:hAnsi="Calibri" w:cs="Calibri"/>
          <w:sz w:val="22"/>
        </w:rPr>
      </w:pPr>
    </w:p>
    <w:p w14:paraId="6466B93D" w14:textId="7E1FD5F1" w:rsidR="004A6902" w:rsidRPr="004A6902" w:rsidRDefault="004A6902" w:rsidP="00FF3A99">
      <w:pPr>
        <w:jc w:val="both"/>
        <w:rPr>
          <w:rFonts w:ascii="Arial" w:eastAsia="Arial" w:hAnsi="Arial" w:cs="Arial"/>
          <w:sz w:val="20"/>
          <w:szCs w:val="20"/>
        </w:rPr>
      </w:pPr>
      <w:r w:rsidRPr="004A6902">
        <w:rPr>
          <w:rFonts w:ascii="Arial" w:eastAsia="Arial" w:hAnsi="Arial" w:cs="Arial"/>
          <w:sz w:val="20"/>
          <w:szCs w:val="20"/>
        </w:rPr>
        <w:t>33.2 Podmienky účasti podľa § 32 ZVO musí uchád</w:t>
      </w:r>
      <w:r w:rsidR="00FF3A99">
        <w:rPr>
          <w:rFonts w:ascii="Arial" w:eastAsia="Arial" w:hAnsi="Arial" w:cs="Arial"/>
          <w:sz w:val="20"/>
          <w:szCs w:val="20"/>
        </w:rPr>
        <w:t>z</w:t>
      </w:r>
      <w:r w:rsidRPr="004A6902">
        <w:rPr>
          <w:rFonts w:ascii="Arial" w:eastAsia="Arial" w:hAnsi="Arial" w:cs="Arial"/>
          <w:sz w:val="20"/>
          <w:szCs w:val="20"/>
        </w:rPr>
        <w:t>ač preukázať pre obidve časti zákazky</w:t>
      </w:r>
      <w:r w:rsidR="00FF3A99">
        <w:rPr>
          <w:rFonts w:ascii="Arial" w:eastAsia="Arial" w:hAnsi="Arial" w:cs="Arial"/>
          <w:sz w:val="20"/>
          <w:szCs w:val="20"/>
        </w:rPr>
        <w:t xml:space="preserve"> v požadovanom rozsahu. Do systému jospehine.proebiz.com postačuje predložiť tieto doklady len jedenkrát aj v prípade, že uchádzač predkladá ponuku pre obidve časti zákazky</w:t>
      </w:r>
      <w:r w:rsidRPr="004A6902">
        <w:rPr>
          <w:rFonts w:ascii="Arial" w:eastAsia="Arial" w:hAnsi="Arial" w:cs="Arial"/>
          <w:sz w:val="20"/>
          <w:szCs w:val="20"/>
        </w:rPr>
        <w:t>.</w:t>
      </w:r>
    </w:p>
    <w:p w14:paraId="6BEC6BCB" w14:textId="0650CA1F" w:rsidR="00E337A5" w:rsidRPr="004A6902" w:rsidRDefault="00B40D66" w:rsidP="004A6902">
      <w:pPr>
        <w:jc w:val="both"/>
        <w:rPr>
          <w:rFonts w:ascii="Arial" w:eastAsia="Arial" w:hAnsi="Arial" w:cs="Arial"/>
          <w:sz w:val="20"/>
          <w:szCs w:val="20"/>
        </w:rPr>
      </w:pPr>
      <w:r>
        <w:rPr>
          <w:rFonts w:ascii="Calibri" w:eastAsia="Calibri" w:hAnsi="Calibri" w:cs="Calibri"/>
          <w:sz w:val="22"/>
        </w:rPr>
        <w:t> </w:t>
      </w:r>
    </w:p>
    <w:p w14:paraId="67F03A50" w14:textId="77777777" w:rsidR="00E337A5" w:rsidRDefault="00B40D66">
      <w:pPr>
        <w:ind w:left="675"/>
        <w:jc w:val="both"/>
        <w:rPr>
          <w:rFonts w:ascii="Calibri" w:eastAsia="Calibri" w:hAnsi="Calibri" w:cs="Calibri"/>
          <w:sz w:val="22"/>
          <w:szCs w:val="22"/>
        </w:rPr>
      </w:pPr>
      <w:r>
        <w:rPr>
          <w:rFonts w:ascii="Arial" w:eastAsia="Arial" w:hAnsi="Arial" w:cs="Arial"/>
          <w:sz w:val="20"/>
          <w:szCs w:val="20"/>
        </w:rPr>
        <w:t>  </w:t>
      </w:r>
    </w:p>
    <w:p w14:paraId="05F9FABD" w14:textId="7E3B2205" w:rsidR="00E337A5" w:rsidRPr="001456BD" w:rsidRDefault="00B40D66" w:rsidP="001456BD">
      <w:pPr>
        <w:jc w:val="both"/>
        <w:rPr>
          <w:rFonts w:ascii="Arial" w:eastAsia="Arial" w:hAnsi="Arial" w:cs="Arial"/>
          <w:b/>
          <w:bCs/>
          <w:sz w:val="20"/>
          <w:szCs w:val="20"/>
        </w:rPr>
      </w:pPr>
      <w:r>
        <w:rPr>
          <w:rFonts w:ascii="Arial" w:eastAsia="Arial" w:hAnsi="Arial" w:cs="Arial"/>
          <w:b/>
          <w:bCs/>
          <w:sz w:val="20"/>
          <w:szCs w:val="20"/>
        </w:rPr>
        <w:t>34.</w:t>
      </w:r>
      <w:r w:rsidR="001456BD">
        <w:rPr>
          <w:rFonts w:ascii="Arial" w:eastAsia="Arial" w:hAnsi="Arial" w:cs="Arial"/>
          <w:b/>
          <w:bCs/>
          <w:sz w:val="20"/>
          <w:szCs w:val="20"/>
        </w:rPr>
        <w:t xml:space="preserve"> </w:t>
      </w:r>
      <w:r>
        <w:rPr>
          <w:rFonts w:ascii="Arial" w:eastAsia="Arial" w:hAnsi="Arial" w:cs="Arial"/>
          <w:b/>
          <w:bCs/>
          <w:sz w:val="20"/>
          <w:szCs w:val="20"/>
        </w:rPr>
        <w:t xml:space="preserve">Podmienky účasti vo verejnom obstarávaní, týkajúce </w:t>
      </w:r>
      <w:r w:rsidR="001456BD">
        <w:rPr>
          <w:rFonts w:ascii="Arial" w:eastAsia="Arial" w:hAnsi="Arial" w:cs="Arial"/>
          <w:b/>
          <w:bCs/>
          <w:sz w:val="20"/>
          <w:szCs w:val="20"/>
        </w:rPr>
        <w:t xml:space="preserve">sa </w:t>
      </w:r>
      <w:r>
        <w:rPr>
          <w:rFonts w:ascii="Arial" w:eastAsia="Arial" w:hAnsi="Arial" w:cs="Arial"/>
          <w:b/>
          <w:bCs/>
          <w:sz w:val="20"/>
          <w:szCs w:val="20"/>
        </w:rPr>
        <w:t>finančného  alebo  ekonomického  postavenia</w:t>
      </w:r>
      <w:r w:rsidR="00631577">
        <w:rPr>
          <w:rFonts w:ascii="Arial" w:eastAsia="Arial" w:hAnsi="Arial" w:cs="Arial"/>
          <w:b/>
          <w:bCs/>
          <w:sz w:val="20"/>
          <w:szCs w:val="20"/>
        </w:rPr>
        <w:t xml:space="preserve"> - § 33 zákona o</w:t>
      </w:r>
      <w:r w:rsidR="001456BD">
        <w:rPr>
          <w:rFonts w:ascii="Arial" w:eastAsia="Arial" w:hAnsi="Arial" w:cs="Arial"/>
          <w:b/>
          <w:bCs/>
          <w:sz w:val="20"/>
          <w:szCs w:val="20"/>
        </w:rPr>
        <w:t> </w:t>
      </w:r>
      <w:r w:rsidR="00631577">
        <w:rPr>
          <w:rFonts w:ascii="Arial" w:eastAsia="Arial" w:hAnsi="Arial" w:cs="Arial"/>
          <w:b/>
          <w:bCs/>
          <w:sz w:val="20"/>
          <w:szCs w:val="20"/>
        </w:rPr>
        <w:t>VO</w:t>
      </w:r>
      <w:r>
        <w:rPr>
          <w:rFonts w:ascii="Arial" w:eastAsia="Arial" w:hAnsi="Arial" w:cs="Arial"/>
          <w:b/>
          <w:bCs/>
          <w:sz w:val="20"/>
          <w:szCs w:val="20"/>
        </w:rPr>
        <w:t xml:space="preserve">     </w:t>
      </w:r>
    </w:p>
    <w:p w14:paraId="6214D8CF" w14:textId="5A60406C" w:rsidR="00E337A5" w:rsidRDefault="00E806C8">
      <w:pPr>
        <w:ind w:left="600"/>
        <w:jc w:val="both"/>
        <w:rPr>
          <w:rFonts w:ascii="Calibri" w:eastAsia="Calibri" w:hAnsi="Calibri" w:cs="Calibri"/>
          <w:sz w:val="22"/>
          <w:szCs w:val="22"/>
        </w:rPr>
      </w:pPr>
      <w:r>
        <w:rPr>
          <w:rFonts w:ascii="Arial" w:eastAsia="Arial" w:hAnsi="Arial" w:cs="Arial"/>
          <w:sz w:val="20"/>
          <w:szCs w:val="20"/>
        </w:rPr>
        <w:t xml:space="preserve">Nevyžaduje sa </w:t>
      </w:r>
    </w:p>
    <w:p w14:paraId="54CE6739" w14:textId="77777777" w:rsidR="00E337A5" w:rsidRDefault="00B40D66">
      <w:pPr>
        <w:ind w:left="600"/>
        <w:rPr>
          <w:rFonts w:ascii="Calibri" w:eastAsia="Calibri" w:hAnsi="Calibri" w:cs="Calibri"/>
          <w:sz w:val="22"/>
          <w:szCs w:val="22"/>
        </w:rPr>
      </w:pPr>
      <w:r>
        <w:rPr>
          <w:rFonts w:ascii="Arial" w:eastAsia="Arial" w:hAnsi="Arial" w:cs="Arial"/>
          <w:sz w:val="20"/>
          <w:szCs w:val="20"/>
        </w:rPr>
        <w:t> </w:t>
      </w:r>
    </w:p>
    <w:p w14:paraId="0D5AD060" w14:textId="77777777" w:rsidR="00E337A5" w:rsidRDefault="00B40D66">
      <w:pPr>
        <w:ind w:left="675"/>
        <w:jc w:val="both"/>
        <w:rPr>
          <w:rFonts w:ascii="Calibri" w:eastAsia="Calibri" w:hAnsi="Calibri" w:cs="Calibri"/>
          <w:sz w:val="22"/>
          <w:szCs w:val="22"/>
        </w:rPr>
      </w:pPr>
      <w:r>
        <w:rPr>
          <w:rFonts w:ascii="Arial" w:eastAsia="Arial" w:hAnsi="Arial" w:cs="Arial"/>
          <w:sz w:val="20"/>
          <w:szCs w:val="20"/>
        </w:rPr>
        <w:t>  </w:t>
      </w:r>
    </w:p>
    <w:p w14:paraId="2489C0A4" w14:textId="5CEA1548" w:rsidR="00631577" w:rsidRDefault="00B40D66">
      <w:pPr>
        <w:jc w:val="both"/>
        <w:rPr>
          <w:rFonts w:ascii="Arial" w:eastAsia="Arial" w:hAnsi="Arial" w:cs="Arial"/>
          <w:sz w:val="20"/>
          <w:szCs w:val="20"/>
        </w:rPr>
      </w:pPr>
      <w:r>
        <w:rPr>
          <w:rFonts w:ascii="Arial" w:eastAsia="Arial" w:hAnsi="Arial" w:cs="Arial"/>
          <w:b/>
          <w:bCs/>
          <w:sz w:val="20"/>
          <w:szCs w:val="20"/>
        </w:rPr>
        <w:t>35. Podmienky účasti vo verejnom obstarávaní, týkajúce sa technickej alebo odbornej  spôsobilosti</w:t>
      </w:r>
      <w:r>
        <w:rPr>
          <w:rFonts w:ascii="Arial" w:eastAsia="Arial" w:hAnsi="Arial" w:cs="Arial"/>
          <w:sz w:val="20"/>
          <w:szCs w:val="20"/>
        </w:rPr>
        <w:t> </w:t>
      </w:r>
      <w:r w:rsidR="00631577" w:rsidRPr="00631577">
        <w:rPr>
          <w:rFonts w:ascii="Arial" w:eastAsia="Arial" w:hAnsi="Arial" w:cs="Arial"/>
          <w:b/>
          <w:sz w:val="20"/>
          <w:szCs w:val="20"/>
        </w:rPr>
        <w:t xml:space="preserve">- § 34 </w:t>
      </w:r>
      <w:r w:rsidR="00631577">
        <w:rPr>
          <w:rFonts w:ascii="Arial" w:eastAsia="Arial" w:hAnsi="Arial" w:cs="Arial"/>
          <w:b/>
          <w:sz w:val="20"/>
          <w:szCs w:val="20"/>
        </w:rPr>
        <w:t xml:space="preserve">zákona o </w:t>
      </w:r>
      <w:r w:rsidR="00631577" w:rsidRPr="00631577">
        <w:rPr>
          <w:rFonts w:ascii="Arial" w:eastAsia="Arial" w:hAnsi="Arial" w:cs="Arial"/>
          <w:b/>
          <w:sz w:val="20"/>
          <w:szCs w:val="20"/>
        </w:rPr>
        <w:t>VO</w:t>
      </w:r>
    </w:p>
    <w:p w14:paraId="6FF89E1B" w14:textId="1E32F911" w:rsidR="00E337A5" w:rsidRDefault="00B40D66">
      <w:pPr>
        <w:jc w:val="both"/>
        <w:rPr>
          <w:rFonts w:ascii="Calibri" w:eastAsia="Calibri" w:hAnsi="Calibri" w:cs="Calibri"/>
          <w:sz w:val="22"/>
          <w:szCs w:val="22"/>
        </w:rPr>
      </w:pPr>
      <w:r>
        <w:rPr>
          <w:rFonts w:ascii="Arial" w:eastAsia="Arial" w:hAnsi="Arial" w:cs="Arial"/>
          <w:sz w:val="20"/>
          <w:szCs w:val="20"/>
        </w:rPr>
        <w:t>   </w:t>
      </w:r>
    </w:p>
    <w:p w14:paraId="2FD66A98" w14:textId="25F3BB8F" w:rsidR="00E337A5" w:rsidRDefault="00B40D66">
      <w:pPr>
        <w:ind w:left="600"/>
        <w:jc w:val="both"/>
        <w:rPr>
          <w:rFonts w:ascii="Arial" w:eastAsia="Arial" w:hAnsi="Arial" w:cs="Arial"/>
          <w:sz w:val="20"/>
          <w:szCs w:val="20"/>
        </w:rPr>
      </w:pPr>
      <w:r>
        <w:rPr>
          <w:rFonts w:ascii="Arial" w:eastAsia="Arial" w:hAnsi="Arial" w:cs="Arial"/>
          <w:sz w:val="20"/>
          <w:szCs w:val="20"/>
        </w:rPr>
        <w:t>35.1 Uchádzač musí spĺňať nasledovné podmienky účasti týkajúce sa technickej alebo odbornej spôsobilosti:</w:t>
      </w:r>
    </w:p>
    <w:p w14:paraId="126F2BC7" w14:textId="265F7E01" w:rsidR="004A6902" w:rsidRDefault="004A6902">
      <w:pPr>
        <w:ind w:left="600"/>
        <w:jc w:val="both"/>
        <w:rPr>
          <w:rFonts w:ascii="Calibri" w:eastAsia="Calibri" w:hAnsi="Calibri" w:cs="Calibri"/>
          <w:sz w:val="22"/>
          <w:szCs w:val="22"/>
        </w:rPr>
      </w:pPr>
    </w:p>
    <w:p w14:paraId="3871C527" w14:textId="7FA54C5F" w:rsidR="00FF3A99" w:rsidRDefault="00FF3A99">
      <w:pPr>
        <w:ind w:left="600"/>
        <w:jc w:val="both"/>
        <w:rPr>
          <w:rFonts w:ascii="Calibri" w:eastAsia="Calibri" w:hAnsi="Calibri" w:cs="Calibri"/>
          <w:sz w:val="22"/>
          <w:szCs w:val="22"/>
        </w:rPr>
      </w:pPr>
    </w:p>
    <w:p w14:paraId="036FC53D" w14:textId="77777777" w:rsidR="00FF3A99" w:rsidRDefault="00FF3A99">
      <w:pPr>
        <w:ind w:left="600"/>
        <w:jc w:val="both"/>
        <w:rPr>
          <w:rFonts w:ascii="Calibri" w:eastAsia="Calibri" w:hAnsi="Calibri" w:cs="Calibri"/>
          <w:sz w:val="22"/>
          <w:szCs w:val="22"/>
        </w:rPr>
      </w:pPr>
    </w:p>
    <w:p w14:paraId="4FE234FD" w14:textId="47D4DBB9" w:rsidR="004A6902" w:rsidRDefault="004A6902" w:rsidP="00611B31">
      <w:pPr>
        <w:ind w:left="600"/>
        <w:rPr>
          <w:rFonts w:ascii="Arial" w:eastAsia="Arial" w:hAnsi="Arial" w:cs="Arial"/>
          <w:b/>
          <w:bCs/>
          <w:sz w:val="20"/>
          <w:szCs w:val="20"/>
        </w:rPr>
      </w:pPr>
      <w:r>
        <w:rPr>
          <w:rFonts w:ascii="Arial" w:eastAsia="Arial" w:hAnsi="Arial" w:cs="Arial"/>
          <w:b/>
          <w:bCs/>
          <w:sz w:val="20"/>
          <w:szCs w:val="20"/>
        </w:rPr>
        <w:lastRenderedPageBreak/>
        <w:t>Pre časť zákazky 1</w:t>
      </w:r>
      <w:r w:rsidR="00B40D66" w:rsidRPr="00611B31">
        <w:rPr>
          <w:rFonts w:ascii="Arial" w:eastAsia="Arial" w:hAnsi="Arial" w:cs="Arial"/>
          <w:b/>
          <w:bCs/>
          <w:sz w:val="20"/>
          <w:szCs w:val="20"/>
        </w:rPr>
        <w:t xml:space="preserve">: </w:t>
      </w:r>
      <w:proofErr w:type="spellStart"/>
      <w:r w:rsidRPr="004A6902">
        <w:rPr>
          <w:rFonts w:ascii="Arial" w:eastAsia="Arial" w:hAnsi="Arial" w:cs="Arial"/>
          <w:b/>
          <w:bCs/>
          <w:sz w:val="20"/>
          <w:szCs w:val="20"/>
        </w:rPr>
        <w:t>Výruby</w:t>
      </w:r>
      <w:proofErr w:type="spellEnd"/>
      <w:r w:rsidRPr="004A6902">
        <w:rPr>
          <w:rFonts w:ascii="Arial" w:eastAsia="Arial" w:hAnsi="Arial" w:cs="Arial"/>
          <w:b/>
          <w:bCs/>
          <w:sz w:val="20"/>
          <w:szCs w:val="20"/>
        </w:rPr>
        <w:t xml:space="preserve">, frézovanie, </w:t>
      </w:r>
      <w:proofErr w:type="spellStart"/>
      <w:r w:rsidRPr="004A6902">
        <w:rPr>
          <w:rFonts w:ascii="Arial" w:eastAsia="Arial" w:hAnsi="Arial" w:cs="Arial"/>
          <w:b/>
          <w:bCs/>
          <w:sz w:val="20"/>
          <w:szCs w:val="20"/>
        </w:rPr>
        <w:t>orezy</w:t>
      </w:r>
      <w:proofErr w:type="spellEnd"/>
      <w:r w:rsidRPr="004A6902">
        <w:rPr>
          <w:rFonts w:ascii="Arial" w:eastAsia="Arial" w:hAnsi="Arial" w:cs="Arial"/>
          <w:b/>
          <w:bCs/>
          <w:sz w:val="20"/>
          <w:szCs w:val="20"/>
        </w:rPr>
        <w:t xml:space="preserve">, </w:t>
      </w:r>
      <w:proofErr w:type="spellStart"/>
      <w:r w:rsidRPr="004A6902">
        <w:rPr>
          <w:rFonts w:ascii="Arial" w:eastAsia="Arial" w:hAnsi="Arial" w:cs="Arial"/>
          <w:b/>
          <w:bCs/>
          <w:sz w:val="20"/>
          <w:szCs w:val="20"/>
        </w:rPr>
        <w:t>presadba</w:t>
      </w:r>
      <w:proofErr w:type="spellEnd"/>
      <w:r w:rsidRPr="004A6902">
        <w:rPr>
          <w:rFonts w:ascii="Arial" w:eastAsia="Arial" w:hAnsi="Arial" w:cs="Arial"/>
          <w:b/>
          <w:bCs/>
          <w:sz w:val="20"/>
          <w:szCs w:val="20"/>
        </w:rPr>
        <w:t xml:space="preserve"> krov v meste Žilina</w:t>
      </w:r>
    </w:p>
    <w:p w14:paraId="372A6742" w14:textId="33E3977A" w:rsidR="004A6902" w:rsidRDefault="004A6902" w:rsidP="004A6902">
      <w:pPr>
        <w:ind w:left="600"/>
        <w:rPr>
          <w:rFonts w:ascii="Arial" w:hAnsi="Arial" w:cs="Arial"/>
          <w:sz w:val="20"/>
          <w:szCs w:val="20"/>
        </w:rPr>
      </w:pPr>
    </w:p>
    <w:p w14:paraId="3D36E87B" w14:textId="652858D2" w:rsidR="00631577" w:rsidRDefault="00631577" w:rsidP="00631577">
      <w:pPr>
        <w:ind w:left="600"/>
        <w:jc w:val="both"/>
        <w:rPr>
          <w:rFonts w:ascii="Arial" w:hAnsi="Arial" w:cs="Arial"/>
          <w:sz w:val="20"/>
          <w:szCs w:val="20"/>
        </w:rPr>
      </w:pPr>
      <w:r w:rsidRPr="00631577">
        <w:rPr>
          <w:rFonts w:ascii="Arial" w:hAnsi="Arial" w:cs="Arial"/>
          <w:sz w:val="20"/>
          <w:szCs w:val="20"/>
        </w:rPr>
        <w:t xml:space="preserve">1. </w:t>
      </w:r>
      <w:r>
        <w:rPr>
          <w:rFonts w:ascii="Arial" w:hAnsi="Arial" w:cs="Arial"/>
          <w:sz w:val="20"/>
          <w:szCs w:val="20"/>
        </w:rPr>
        <w:t xml:space="preserve">§ 34 ods. 1 </w:t>
      </w:r>
      <w:r w:rsidRPr="00631577">
        <w:rPr>
          <w:rFonts w:ascii="Arial" w:hAnsi="Arial" w:cs="Arial"/>
          <w:sz w:val="20"/>
          <w:szCs w:val="20"/>
        </w:rPr>
        <w:t xml:space="preserve">písm. a) </w:t>
      </w:r>
      <w:r>
        <w:rPr>
          <w:rFonts w:ascii="Arial" w:hAnsi="Arial" w:cs="Arial"/>
          <w:sz w:val="20"/>
          <w:szCs w:val="20"/>
        </w:rPr>
        <w:t xml:space="preserve">zákona o VO </w:t>
      </w:r>
      <w:r w:rsidRPr="00631577">
        <w:rPr>
          <w:rFonts w:ascii="Arial" w:hAnsi="Arial" w:cs="Arial"/>
          <w:sz w:val="20"/>
          <w:szCs w:val="20"/>
        </w:rPr>
        <w:t>zoznamom dodávok tovaru alebo poskytnutých služieb za predchádzajúce tri roky od vyhlásenia verejného obstarávania s uvedením cien, lehôt dodania a odberateľov; dokladom je referencia, ak odberateľom bol verejný obstarávateľ alebo obstarávateľ podľa tohto zákona</w:t>
      </w:r>
      <w:r>
        <w:rPr>
          <w:rFonts w:ascii="Arial" w:hAnsi="Arial" w:cs="Arial"/>
          <w:sz w:val="20"/>
          <w:szCs w:val="20"/>
        </w:rPr>
        <w:t>.</w:t>
      </w:r>
      <w:r w:rsidRPr="00631577">
        <w:rPr>
          <w:rFonts w:ascii="Arial" w:hAnsi="Arial" w:cs="Arial"/>
          <w:sz w:val="20"/>
          <w:szCs w:val="20"/>
        </w:rPr>
        <w:t xml:space="preserve"> Verejný obstarávateľ určenou podmienkou účasti overuje predchádzajúce skúsenosti uchádzača s realizáciou poskytnutia služieb plnenia rovnakého alebo podobného charakteru a rozsahu ako je predmet zadávanej zákazky (</w:t>
      </w:r>
      <w:r>
        <w:rPr>
          <w:rFonts w:ascii="Arial" w:hAnsi="Arial" w:cs="Arial"/>
          <w:sz w:val="20"/>
          <w:szCs w:val="20"/>
        </w:rPr>
        <w:t xml:space="preserve">najmä </w:t>
      </w:r>
      <w:r w:rsidRPr="00631577">
        <w:rPr>
          <w:rFonts w:ascii="Arial" w:hAnsi="Arial" w:cs="Arial"/>
          <w:sz w:val="20"/>
          <w:szCs w:val="20"/>
        </w:rPr>
        <w:t xml:space="preserve">ošetrovanie </w:t>
      </w:r>
      <w:r>
        <w:rPr>
          <w:rFonts w:ascii="Arial" w:hAnsi="Arial" w:cs="Arial"/>
          <w:sz w:val="20"/>
          <w:szCs w:val="20"/>
        </w:rPr>
        <w:t>krov</w:t>
      </w:r>
      <w:r w:rsidRPr="00631577">
        <w:rPr>
          <w:rFonts w:ascii="Arial" w:hAnsi="Arial" w:cs="Arial"/>
          <w:sz w:val="20"/>
          <w:szCs w:val="20"/>
        </w:rPr>
        <w:t xml:space="preserve">, rezy, odstránenie pňov, prierezy </w:t>
      </w:r>
      <w:r>
        <w:rPr>
          <w:rFonts w:ascii="Arial" w:hAnsi="Arial" w:cs="Arial"/>
          <w:sz w:val="20"/>
          <w:szCs w:val="20"/>
        </w:rPr>
        <w:t>krov</w:t>
      </w:r>
      <w:r w:rsidRPr="00631577">
        <w:rPr>
          <w:rFonts w:ascii="Arial" w:hAnsi="Arial" w:cs="Arial"/>
          <w:sz w:val="20"/>
          <w:szCs w:val="20"/>
        </w:rPr>
        <w:t>,</w:t>
      </w:r>
      <w:r>
        <w:rPr>
          <w:rFonts w:ascii="Arial" w:hAnsi="Arial" w:cs="Arial"/>
          <w:sz w:val="20"/>
          <w:szCs w:val="20"/>
        </w:rPr>
        <w:t xml:space="preserve"> sanácia krov,</w:t>
      </w:r>
      <w:r w:rsidRPr="00631577">
        <w:rPr>
          <w:rFonts w:ascii="Arial" w:hAnsi="Arial" w:cs="Arial"/>
          <w:sz w:val="20"/>
          <w:szCs w:val="20"/>
        </w:rPr>
        <w:t xml:space="preserve"> lesnícke činnosti)</w:t>
      </w:r>
      <w:r>
        <w:rPr>
          <w:rFonts w:ascii="Arial" w:hAnsi="Arial" w:cs="Arial"/>
          <w:sz w:val="20"/>
          <w:szCs w:val="20"/>
        </w:rPr>
        <w:t>.</w:t>
      </w:r>
    </w:p>
    <w:p w14:paraId="57E4676D" w14:textId="47D10BEB" w:rsidR="00631577" w:rsidRDefault="00631577" w:rsidP="00631577">
      <w:pPr>
        <w:ind w:left="600"/>
        <w:jc w:val="both"/>
        <w:rPr>
          <w:rFonts w:ascii="Arial" w:hAnsi="Arial" w:cs="Arial"/>
          <w:sz w:val="20"/>
          <w:szCs w:val="20"/>
        </w:rPr>
      </w:pPr>
    </w:p>
    <w:p w14:paraId="39C301F9" w14:textId="2EF15AD2" w:rsidR="00631577" w:rsidRDefault="00631577" w:rsidP="00631577">
      <w:pPr>
        <w:ind w:left="600"/>
        <w:jc w:val="both"/>
        <w:rPr>
          <w:rFonts w:ascii="Arial" w:hAnsi="Arial" w:cs="Arial"/>
          <w:sz w:val="20"/>
          <w:szCs w:val="20"/>
        </w:rPr>
      </w:pPr>
      <w:r>
        <w:rPr>
          <w:rFonts w:ascii="Arial" w:hAnsi="Arial" w:cs="Arial"/>
          <w:sz w:val="20"/>
          <w:szCs w:val="20"/>
        </w:rPr>
        <w:t>Minimálna požadovaná úroveň štandardov k podmienke účasti:</w:t>
      </w:r>
    </w:p>
    <w:p w14:paraId="7C36083F" w14:textId="6B9D6F08" w:rsidR="00631577" w:rsidRDefault="00631577" w:rsidP="00631577">
      <w:pPr>
        <w:ind w:left="600"/>
        <w:jc w:val="both"/>
        <w:rPr>
          <w:rFonts w:ascii="Arial" w:hAnsi="Arial" w:cs="Arial"/>
          <w:sz w:val="20"/>
          <w:szCs w:val="20"/>
        </w:rPr>
      </w:pPr>
      <w:r>
        <w:rPr>
          <w:rFonts w:ascii="Arial" w:hAnsi="Arial" w:cs="Arial"/>
          <w:sz w:val="20"/>
          <w:szCs w:val="20"/>
        </w:rPr>
        <w:t xml:space="preserve">Uchádzač predloží </w:t>
      </w:r>
      <w:r w:rsidRPr="00631577">
        <w:rPr>
          <w:rFonts w:ascii="Arial" w:hAnsi="Arial" w:cs="Arial"/>
          <w:sz w:val="20"/>
          <w:szCs w:val="20"/>
        </w:rPr>
        <w:t>zoznam dodávok tovaru alebo poskytnutých služieb za predchádzajúce tri roky od vyhlásenia verejného obstarávania s uvedením cien, lehôt dodania a odberateľov; dokladom je referencia, ak odberateľom bol verejný obstarávateľ alebo obstarávateľ podľa tohto zákona</w:t>
      </w:r>
      <w:r>
        <w:rPr>
          <w:rFonts w:ascii="Arial" w:hAnsi="Arial" w:cs="Arial"/>
          <w:sz w:val="20"/>
          <w:szCs w:val="20"/>
        </w:rPr>
        <w:t xml:space="preserve"> v minimálnej kumulatívnej výške 100 000 EUR bez DPH.</w:t>
      </w:r>
    </w:p>
    <w:p w14:paraId="54BE1F84" w14:textId="77777777" w:rsidR="00631577" w:rsidRDefault="00631577" w:rsidP="00631577">
      <w:pPr>
        <w:ind w:left="600"/>
        <w:jc w:val="both"/>
        <w:rPr>
          <w:rFonts w:ascii="Arial" w:hAnsi="Arial" w:cs="Arial"/>
          <w:sz w:val="20"/>
          <w:szCs w:val="20"/>
        </w:rPr>
      </w:pPr>
      <w:r w:rsidRPr="00631577">
        <w:rPr>
          <w:rFonts w:ascii="Arial" w:hAnsi="Arial" w:cs="Arial"/>
          <w:sz w:val="20"/>
          <w:szCs w:val="20"/>
        </w:rPr>
        <w:t xml:space="preserve">Verejný obstarávateľ zohľadní referencie uchádzačov uvedené v evidencii referencií podľa § 12 ZVO, ak takéto referencie existujú. V prípade, ak práce zrealizoval uchádzač, ako člen združenia skupiny zhotoviteľov, vyčísli a započíta do požadovanej minimálnej úrovne iba finančný objem uskutočnených prác, zabezpečený ním samotným v rozhodnom období. </w:t>
      </w:r>
    </w:p>
    <w:p w14:paraId="22FC9434" w14:textId="77777777" w:rsidR="00631577" w:rsidRDefault="00631577" w:rsidP="00631577">
      <w:pPr>
        <w:ind w:left="600"/>
        <w:jc w:val="both"/>
        <w:rPr>
          <w:rFonts w:ascii="Arial" w:hAnsi="Arial" w:cs="Arial"/>
          <w:sz w:val="20"/>
          <w:szCs w:val="20"/>
        </w:rPr>
      </w:pPr>
    </w:p>
    <w:p w14:paraId="10DF4F55" w14:textId="5274C7F8" w:rsidR="00631577" w:rsidRPr="00631577" w:rsidRDefault="00631577" w:rsidP="00631577">
      <w:pPr>
        <w:ind w:left="600"/>
        <w:jc w:val="both"/>
        <w:rPr>
          <w:rFonts w:ascii="Arial" w:hAnsi="Arial" w:cs="Arial"/>
          <w:sz w:val="20"/>
          <w:szCs w:val="20"/>
        </w:rPr>
      </w:pPr>
      <w:r w:rsidRPr="00631577">
        <w:rPr>
          <w:rFonts w:ascii="Arial" w:hAnsi="Arial" w:cs="Arial"/>
          <w:sz w:val="20"/>
          <w:szCs w:val="20"/>
        </w:rPr>
        <w:t xml:space="preserve">2. </w:t>
      </w:r>
      <w:r>
        <w:rPr>
          <w:rFonts w:ascii="Arial" w:hAnsi="Arial" w:cs="Arial"/>
          <w:sz w:val="20"/>
          <w:szCs w:val="20"/>
        </w:rPr>
        <w:t xml:space="preserve">§ 34 ods. 1 </w:t>
      </w:r>
      <w:r w:rsidRPr="00631577">
        <w:rPr>
          <w:rFonts w:ascii="Arial" w:hAnsi="Arial" w:cs="Arial"/>
          <w:sz w:val="20"/>
          <w:szCs w:val="20"/>
        </w:rPr>
        <w:t xml:space="preserve">písm. g) </w:t>
      </w:r>
      <w:r>
        <w:rPr>
          <w:rFonts w:ascii="Arial" w:hAnsi="Arial" w:cs="Arial"/>
          <w:sz w:val="20"/>
          <w:szCs w:val="20"/>
        </w:rPr>
        <w:t xml:space="preserve">zákona o VO </w:t>
      </w:r>
      <w:r w:rsidRPr="00631577">
        <w:rPr>
          <w:rFonts w:ascii="Arial" w:hAnsi="Arial" w:cs="Arial"/>
          <w:sz w:val="20"/>
          <w:szCs w:val="20"/>
        </w:rPr>
        <w:t>údajmi o vzdelaní a odbornej praxi alebo o odbornej kvalifikácií osôb určených na plnenie zmluvy alebo koncesnej zmluvy alebo riadiacich zamestnancov</w:t>
      </w:r>
      <w:r>
        <w:rPr>
          <w:rFonts w:ascii="Arial" w:hAnsi="Arial" w:cs="Arial"/>
          <w:sz w:val="20"/>
          <w:szCs w:val="20"/>
        </w:rPr>
        <w:t>.</w:t>
      </w:r>
    </w:p>
    <w:p w14:paraId="102090F3" w14:textId="1F4A9F3D" w:rsidR="00631577" w:rsidRDefault="00631577" w:rsidP="00631577">
      <w:pPr>
        <w:ind w:left="600"/>
        <w:jc w:val="both"/>
        <w:rPr>
          <w:rFonts w:ascii="Arial" w:hAnsi="Arial" w:cs="Arial"/>
          <w:sz w:val="20"/>
          <w:szCs w:val="20"/>
        </w:rPr>
      </w:pPr>
      <w:r w:rsidRPr="00631577">
        <w:rPr>
          <w:rFonts w:ascii="Arial" w:hAnsi="Arial" w:cs="Arial"/>
          <w:sz w:val="20"/>
          <w:szCs w:val="20"/>
        </w:rPr>
        <w:t>Verejný obstarávateľ určenou podmienkou účasti overuje technickú spôsobilosť uchádzača vyžadovanú právnym</w:t>
      </w:r>
      <w:r>
        <w:rPr>
          <w:rFonts w:ascii="Arial" w:hAnsi="Arial" w:cs="Arial"/>
          <w:sz w:val="20"/>
          <w:szCs w:val="20"/>
        </w:rPr>
        <w:t xml:space="preserve"> </w:t>
      </w:r>
      <w:r w:rsidRPr="00631577">
        <w:rPr>
          <w:rFonts w:ascii="Arial" w:hAnsi="Arial" w:cs="Arial"/>
          <w:sz w:val="20"/>
          <w:szCs w:val="20"/>
        </w:rPr>
        <w:t>poriadkom Slovenskej republiky vo vzťahu k schopnosti uchádzača zabezpečiť odborne spôsobilé ľudské zdroje</w:t>
      </w:r>
      <w:r>
        <w:rPr>
          <w:rFonts w:ascii="Arial" w:hAnsi="Arial" w:cs="Arial"/>
          <w:sz w:val="20"/>
          <w:szCs w:val="20"/>
        </w:rPr>
        <w:t xml:space="preserve"> </w:t>
      </w:r>
      <w:r w:rsidRPr="00631577">
        <w:rPr>
          <w:rFonts w:ascii="Arial" w:hAnsi="Arial" w:cs="Arial"/>
          <w:sz w:val="20"/>
          <w:szCs w:val="20"/>
        </w:rPr>
        <w:t>zodpovedné za plnenie predmetu zákazky.</w:t>
      </w:r>
    </w:p>
    <w:p w14:paraId="0CCBB4A4" w14:textId="7DDDA402" w:rsidR="00631577" w:rsidRDefault="00631577" w:rsidP="00631577">
      <w:pPr>
        <w:ind w:left="600"/>
        <w:jc w:val="both"/>
        <w:rPr>
          <w:rFonts w:ascii="Arial" w:hAnsi="Arial" w:cs="Arial"/>
          <w:sz w:val="20"/>
          <w:szCs w:val="20"/>
        </w:rPr>
      </w:pPr>
    </w:p>
    <w:p w14:paraId="583C76A5" w14:textId="77777777" w:rsidR="00B95BC8" w:rsidRDefault="00B95BC8" w:rsidP="00B95BC8">
      <w:pPr>
        <w:ind w:left="600"/>
        <w:jc w:val="both"/>
        <w:rPr>
          <w:rFonts w:ascii="Arial" w:hAnsi="Arial" w:cs="Arial"/>
          <w:sz w:val="20"/>
          <w:szCs w:val="20"/>
        </w:rPr>
      </w:pPr>
      <w:r>
        <w:rPr>
          <w:rFonts w:ascii="Arial" w:hAnsi="Arial" w:cs="Arial"/>
          <w:sz w:val="20"/>
          <w:szCs w:val="20"/>
        </w:rPr>
        <w:t>Minimálna požadovaná úroveň štandardov k podmienke účasti:</w:t>
      </w:r>
    </w:p>
    <w:p w14:paraId="22A07FF2" w14:textId="77777777" w:rsidR="00B95BC8" w:rsidRPr="00826400" w:rsidRDefault="00B95BC8" w:rsidP="00B95BC8">
      <w:pPr>
        <w:ind w:left="675"/>
        <w:jc w:val="both"/>
        <w:rPr>
          <w:rFonts w:ascii="Arial" w:eastAsia="Arial" w:hAnsi="Arial" w:cs="Arial"/>
          <w:sz w:val="20"/>
          <w:szCs w:val="20"/>
        </w:rPr>
      </w:pPr>
      <w:r w:rsidRPr="00826400">
        <w:rPr>
          <w:rFonts w:ascii="Arial" w:eastAsia="Arial" w:hAnsi="Arial" w:cs="Arial"/>
          <w:sz w:val="20"/>
          <w:szCs w:val="20"/>
        </w:rPr>
        <w:t>  </w:t>
      </w:r>
    </w:p>
    <w:p w14:paraId="02591EE4" w14:textId="77777777" w:rsidR="00B95BC8" w:rsidRPr="00826400" w:rsidRDefault="00B95BC8" w:rsidP="00B95BC8">
      <w:pPr>
        <w:pStyle w:val="m8157311238771415338msolistparagraph"/>
        <w:numPr>
          <w:ilvl w:val="0"/>
          <w:numId w:val="11"/>
        </w:numPr>
        <w:spacing w:before="0" w:beforeAutospacing="0" w:after="0" w:afterAutospacing="0"/>
        <w:ind w:left="993"/>
        <w:rPr>
          <w:rFonts w:ascii="Arial" w:hAnsi="Arial" w:cs="Arial"/>
          <w:color w:val="222222"/>
          <w:sz w:val="20"/>
          <w:szCs w:val="20"/>
        </w:rPr>
      </w:pPr>
      <w:r w:rsidRPr="00826400">
        <w:rPr>
          <w:rFonts w:ascii="Arial" w:hAnsi="Arial" w:cs="Arial"/>
          <w:color w:val="222222"/>
          <w:sz w:val="20"/>
          <w:szCs w:val="20"/>
        </w:rPr>
        <w:t xml:space="preserve">Pre práce vo výške bez použitia horolezeckej techniky /vyhl. 147/2013 </w:t>
      </w:r>
      <w:proofErr w:type="spellStart"/>
      <w:r w:rsidRPr="00826400">
        <w:rPr>
          <w:rFonts w:ascii="Arial" w:hAnsi="Arial" w:cs="Arial"/>
          <w:color w:val="222222"/>
          <w:sz w:val="20"/>
          <w:szCs w:val="20"/>
        </w:rPr>
        <w:t>Zz</w:t>
      </w:r>
      <w:proofErr w:type="spellEnd"/>
      <w:r w:rsidRPr="00826400">
        <w:rPr>
          <w:rFonts w:ascii="Arial" w:hAnsi="Arial" w:cs="Arial"/>
          <w:color w:val="222222"/>
          <w:sz w:val="20"/>
          <w:szCs w:val="20"/>
        </w:rPr>
        <w:t xml:space="preserve">. § 3 aj práca z plošiny/ </w:t>
      </w:r>
    </w:p>
    <w:p w14:paraId="3002B83E" w14:textId="77777777" w:rsidR="00B95BC8" w:rsidRPr="00826400" w:rsidRDefault="00B95BC8" w:rsidP="00B95BC8">
      <w:pPr>
        <w:pStyle w:val="m8157311238771415338msolistparagraph"/>
        <w:numPr>
          <w:ilvl w:val="0"/>
          <w:numId w:val="11"/>
        </w:numPr>
        <w:spacing w:before="0" w:beforeAutospacing="0" w:after="0" w:afterAutospacing="0"/>
        <w:ind w:left="993"/>
        <w:rPr>
          <w:rFonts w:ascii="Arial" w:hAnsi="Arial" w:cs="Arial"/>
          <w:color w:val="222222"/>
          <w:sz w:val="20"/>
          <w:szCs w:val="20"/>
        </w:rPr>
      </w:pPr>
      <w:r w:rsidRPr="00826400">
        <w:rPr>
          <w:rFonts w:ascii="Arial" w:hAnsi="Arial" w:cs="Arial"/>
          <w:color w:val="222222"/>
          <w:sz w:val="20"/>
          <w:szCs w:val="20"/>
        </w:rPr>
        <w:t xml:space="preserve">Pre práce s použitím horolezeckej techniky je potrebný preukaz /vyhl. 356/2007 </w:t>
      </w:r>
      <w:proofErr w:type="spellStart"/>
      <w:r w:rsidRPr="00826400">
        <w:rPr>
          <w:rFonts w:ascii="Arial" w:hAnsi="Arial" w:cs="Arial"/>
          <w:color w:val="222222"/>
          <w:sz w:val="20"/>
          <w:szCs w:val="20"/>
        </w:rPr>
        <w:t>Zz</w:t>
      </w:r>
      <w:proofErr w:type="spellEnd"/>
      <w:r w:rsidRPr="00826400">
        <w:rPr>
          <w:rFonts w:ascii="Arial" w:hAnsi="Arial" w:cs="Arial"/>
          <w:color w:val="222222"/>
          <w:sz w:val="20"/>
          <w:szCs w:val="20"/>
        </w:rPr>
        <w:t>./</w:t>
      </w:r>
    </w:p>
    <w:p w14:paraId="7362EAD4" w14:textId="77777777" w:rsidR="00B95BC8" w:rsidRPr="00826400" w:rsidRDefault="00B95BC8" w:rsidP="00B95BC8">
      <w:pPr>
        <w:pStyle w:val="m8157311238771415338msolistparagraph"/>
        <w:numPr>
          <w:ilvl w:val="0"/>
          <w:numId w:val="11"/>
        </w:numPr>
        <w:spacing w:before="0" w:beforeAutospacing="0" w:after="0" w:afterAutospacing="0"/>
        <w:ind w:left="993"/>
        <w:rPr>
          <w:rFonts w:ascii="Arial" w:hAnsi="Arial" w:cs="Arial"/>
          <w:color w:val="222222"/>
          <w:sz w:val="20"/>
          <w:szCs w:val="20"/>
        </w:rPr>
      </w:pPr>
      <w:r w:rsidRPr="00826400">
        <w:rPr>
          <w:rFonts w:ascii="Arial" w:hAnsi="Arial" w:cs="Arial"/>
          <w:color w:val="222222"/>
          <w:sz w:val="20"/>
          <w:szCs w:val="20"/>
        </w:rPr>
        <w:t xml:space="preserve">Frézovanie pňov – oboznámenie s BOZP bezpečnostným technikom /musí byť písomný záznam/ zák. 124/2006 </w:t>
      </w:r>
      <w:proofErr w:type="spellStart"/>
      <w:r w:rsidRPr="00826400">
        <w:rPr>
          <w:rFonts w:ascii="Arial" w:hAnsi="Arial" w:cs="Arial"/>
          <w:color w:val="222222"/>
          <w:sz w:val="20"/>
          <w:szCs w:val="20"/>
        </w:rPr>
        <w:t>Zz</w:t>
      </w:r>
      <w:proofErr w:type="spellEnd"/>
      <w:r w:rsidRPr="00826400">
        <w:rPr>
          <w:rFonts w:ascii="Arial" w:hAnsi="Arial" w:cs="Arial"/>
          <w:color w:val="222222"/>
          <w:sz w:val="20"/>
          <w:szCs w:val="20"/>
        </w:rPr>
        <w:t>. § 7/</w:t>
      </w:r>
    </w:p>
    <w:p w14:paraId="34D7C2B9" w14:textId="77777777" w:rsidR="00B95BC8" w:rsidRPr="00826400" w:rsidRDefault="00B95BC8" w:rsidP="00B95BC8">
      <w:pPr>
        <w:pStyle w:val="m8157311238771415338msolistparagraph"/>
        <w:numPr>
          <w:ilvl w:val="0"/>
          <w:numId w:val="11"/>
        </w:numPr>
        <w:spacing w:before="0" w:beforeAutospacing="0" w:after="0" w:afterAutospacing="0"/>
        <w:ind w:left="993"/>
        <w:rPr>
          <w:rFonts w:ascii="Arial" w:hAnsi="Arial" w:cs="Arial"/>
          <w:color w:val="222222"/>
          <w:sz w:val="20"/>
          <w:szCs w:val="20"/>
        </w:rPr>
      </w:pPr>
      <w:r w:rsidRPr="00826400">
        <w:rPr>
          <w:rFonts w:ascii="Arial" w:hAnsi="Arial" w:cs="Arial"/>
          <w:color w:val="222222"/>
          <w:sz w:val="20"/>
          <w:szCs w:val="20"/>
        </w:rPr>
        <w:t xml:space="preserve">Práca s plošinou /jej obsluha / vystavenie preukazu vyhl. 508/2009 </w:t>
      </w:r>
      <w:proofErr w:type="spellStart"/>
      <w:r w:rsidRPr="00826400">
        <w:rPr>
          <w:rFonts w:ascii="Arial" w:hAnsi="Arial" w:cs="Arial"/>
          <w:color w:val="222222"/>
          <w:sz w:val="20"/>
          <w:szCs w:val="20"/>
        </w:rPr>
        <w:t>Zz</w:t>
      </w:r>
      <w:proofErr w:type="spellEnd"/>
      <w:r w:rsidRPr="00826400">
        <w:rPr>
          <w:rFonts w:ascii="Arial" w:hAnsi="Arial" w:cs="Arial"/>
          <w:color w:val="222222"/>
          <w:sz w:val="20"/>
          <w:szCs w:val="20"/>
        </w:rPr>
        <w:t>. § 17/ aj pre potreby prenájmu plošiny</w:t>
      </w:r>
    </w:p>
    <w:p w14:paraId="545608D9" w14:textId="77777777" w:rsidR="00B95BC8" w:rsidRPr="00826400" w:rsidRDefault="00B95BC8" w:rsidP="00B95BC8">
      <w:pPr>
        <w:pStyle w:val="m8157311238771415338msolistparagraph"/>
        <w:numPr>
          <w:ilvl w:val="0"/>
          <w:numId w:val="11"/>
        </w:numPr>
        <w:spacing w:before="0" w:beforeAutospacing="0" w:after="0" w:afterAutospacing="0"/>
        <w:ind w:left="993"/>
        <w:rPr>
          <w:rFonts w:ascii="Arial" w:hAnsi="Arial" w:cs="Arial"/>
          <w:color w:val="222222"/>
          <w:sz w:val="20"/>
          <w:szCs w:val="20"/>
        </w:rPr>
      </w:pPr>
      <w:r w:rsidRPr="00826400">
        <w:rPr>
          <w:rFonts w:ascii="Arial" w:hAnsi="Arial" w:cs="Arial"/>
          <w:color w:val="222222"/>
          <w:sz w:val="20"/>
          <w:szCs w:val="20"/>
        </w:rPr>
        <w:t>Doklad o odbornej spôsobilosti na obsluhu ručnej motorovej píly – obsluha reťazových píl v ťažbe</w:t>
      </w:r>
      <w:r w:rsidRPr="00826400">
        <w:rPr>
          <w:rStyle w:val="apple-converted-space"/>
          <w:rFonts w:ascii="Arial" w:hAnsi="Arial" w:cs="Arial"/>
          <w:color w:val="222222"/>
          <w:sz w:val="20"/>
          <w:szCs w:val="20"/>
        </w:rPr>
        <w:t> </w:t>
      </w:r>
      <w:r w:rsidRPr="00826400">
        <w:rPr>
          <w:rFonts w:ascii="Arial" w:hAnsi="Arial" w:cs="Arial"/>
          <w:color w:val="222222"/>
          <w:sz w:val="20"/>
          <w:szCs w:val="20"/>
        </w:rPr>
        <w:t>V zmysle § 16 ods. 1 písm. a) bod 2 zákona č. 124/2006 Z. z.</w:t>
      </w:r>
      <w:r w:rsidRPr="00826400">
        <w:rPr>
          <w:rFonts w:ascii="Arial" w:hAnsi="Arial" w:cs="Arial"/>
          <w:color w:val="565656"/>
          <w:sz w:val="20"/>
          <w:szCs w:val="20"/>
          <w:shd w:val="clear" w:color="auto" w:fill="F5F5F5"/>
        </w:rPr>
        <w:t> </w:t>
      </w:r>
    </w:p>
    <w:p w14:paraId="039E5E47" w14:textId="77777777" w:rsidR="00B95BC8" w:rsidRPr="00826400" w:rsidRDefault="00B95BC8" w:rsidP="00B95BC8">
      <w:pPr>
        <w:ind w:left="993"/>
        <w:rPr>
          <w:rFonts w:ascii="Arial" w:hAnsi="Arial" w:cs="Arial"/>
          <w:color w:val="222222"/>
          <w:sz w:val="20"/>
          <w:szCs w:val="20"/>
        </w:rPr>
      </w:pPr>
      <w:r w:rsidRPr="00826400">
        <w:rPr>
          <w:rFonts w:ascii="Arial" w:hAnsi="Arial" w:cs="Arial"/>
          <w:color w:val="222222"/>
          <w:sz w:val="20"/>
          <w:szCs w:val="20"/>
        </w:rPr>
        <w:t> </w:t>
      </w:r>
    </w:p>
    <w:p w14:paraId="6D937D6B" w14:textId="539E583B" w:rsidR="00B95BC8" w:rsidRPr="00826400" w:rsidRDefault="00B95BC8" w:rsidP="00B95BC8">
      <w:pPr>
        <w:ind w:left="993"/>
        <w:rPr>
          <w:rFonts w:ascii="Arial" w:hAnsi="Arial" w:cs="Arial"/>
          <w:color w:val="222222"/>
          <w:sz w:val="20"/>
          <w:szCs w:val="20"/>
        </w:rPr>
      </w:pPr>
      <w:r w:rsidRPr="00826400">
        <w:rPr>
          <w:rFonts w:ascii="Arial" w:hAnsi="Arial" w:cs="Arial"/>
          <w:color w:val="222222"/>
          <w:sz w:val="20"/>
          <w:szCs w:val="20"/>
        </w:rPr>
        <w:t>Pre jednotlivé body platí</w:t>
      </w:r>
      <w:r>
        <w:rPr>
          <w:rFonts w:ascii="Arial" w:hAnsi="Arial" w:cs="Arial"/>
          <w:color w:val="222222"/>
          <w:sz w:val="20"/>
          <w:szCs w:val="20"/>
        </w:rPr>
        <w:t>:</w:t>
      </w:r>
    </w:p>
    <w:p w14:paraId="4E3F517B" w14:textId="77777777" w:rsidR="00B95BC8" w:rsidRPr="00826400" w:rsidRDefault="00B95BC8" w:rsidP="00B95BC8">
      <w:pPr>
        <w:pStyle w:val="m8157311238771415338msolistparagraph"/>
        <w:numPr>
          <w:ilvl w:val="0"/>
          <w:numId w:val="12"/>
        </w:numPr>
        <w:spacing w:before="0" w:beforeAutospacing="0" w:after="0" w:afterAutospacing="0"/>
        <w:ind w:left="993"/>
        <w:rPr>
          <w:rFonts w:ascii="Arial" w:hAnsi="Arial" w:cs="Arial"/>
          <w:color w:val="222222"/>
          <w:sz w:val="20"/>
          <w:szCs w:val="20"/>
        </w:rPr>
      </w:pPr>
      <w:r w:rsidRPr="00826400">
        <w:rPr>
          <w:rFonts w:ascii="Arial" w:hAnsi="Arial" w:cs="Arial"/>
          <w:color w:val="222222"/>
          <w:sz w:val="20"/>
          <w:szCs w:val="20"/>
        </w:rPr>
        <w:t>Doklad o školení v zmysle</w:t>
      </w:r>
      <w:r w:rsidRPr="00826400">
        <w:rPr>
          <w:rStyle w:val="apple-converted-space"/>
          <w:rFonts w:ascii="Arial" w:hAnsi="Arial" w:cs="Arial"/>
          <w:color w:val="222222"/>
          <w:sz w:val="20"/>
          <w:szCs w:val="20"/>
        </w:rPr>
        <w:t> </w:t>
      </w:r>
      <w:r w:rsidRPr="00826400">
        <w:rPr>
          <w:rFonts w:ascii="Arial" w:hAnsi="Arial" w:cs="Arial"/>
          <w:color w:val="222222"/>
          <w:sz w:val="20"/>
          <w:szCs w:val="20"/>
        </w:rPr>
        <w:t xml:space="preserve">vyhl. 147/2013 </w:t>
      </w:r>
      <w:proofErr w:type="spellStart"/>
      <w:r w:rsidRPr="00826400">
        <w:rPr>
          <w:rFonts w:ascii="Arial" w:hAnsi="Arial" w:cs="Arial"/>
          <w:color w:val="222222"/>
          <w:sz w:val="20"/>
          <w:szCs w:val="20"/>
        </w:rPr>
        <w:t>Zz</w:t>
      </w:r>
      <w:proofErr w:type="spellEnd"/>
      <w:r w:rsidRPr="00826400">
        <w:rPr>
          <w:rFonts w:ascii="Arial" w:hAnsi="Arial" w:cs="Arial"/>
          <w:color w:val="222222"/>
          <w:sz w:val="20"/>
          <w:szCs w:val="20"/>
        </w:rPr>
        <w:t>. § 3</w:t>
      </w:r>
      <w:r w:rsidRPr="00826400">
        <w:rPr>
          <w:rStyle w:val="apple-converted-space"/>
          <w:rFonts w:ascii="Arial" w:hAnsi="Arial" w:cs="Arial"/>
          <w:color w:val="222222"/>
          <w:sz w:val="20"/>
          <w:szCs w:val="20"/>
        </w:rPr>
        <w:t> </w:t>
      </w:r>
    </w:p>
    <w:p w14:paraId="6E25ACD4" w14:textId="77777777" w:rsidR="00B95BC8" w:rsidRPr="00826400" w:rsidRDefault="00B95BC8" w:rsidP="00B95BC8">
      <w:pPr>
        <w:pStyle w:val="m8157311238771415338msolistparagraph"/>
        <w:numPr>
          <w:ilvl w:val="0"/>
          <w:numId w:val="13"/>
        </w:numPr>
        <w:spacing w:before="0" w:beforeAutospacing="0" w:after="0" w:afterAutospacing="0"/>
        <w:ind w:left="993"/>
        <w:rPr>
          <w:rFonts w:ascii="Arial" w:hAnsi="Arial" w:cs="Arial"/>
          <w:color w:val="222222"/>
          <w:sz w:val="20"/>
          <w:szCs w:val="20"/>
        </w:rPr>
      </w:pPr>
      <w:r>
        <w:rPr>
          <w:rFonts w:ascii="Arial" w:hAnsi="Arial" w:cs="Arial"/>
          <w:color w:val="000000"/>
          <w:sz w:val="20"/>
          <w:szCs w:val="20"/>
          <w:shd w:val="clear" w:color="auto" w:fill="FFFFFF"/>
        </w:rPr>
        <w:t>P</w:t>
      </w:r>
      <w:r w:rsidRPr="00826400">
        <w:rPr>
          <w:rFonts w:ascii="Arial" w:hAnsi="Arial" w:cs="Arial"/>
          <w:color w:val="000000"/>
          <w:sz w:val="20"/>
          <w:szCs w:val="20"/>
          <w:shd w:val="clear" w:color="auto" w:fill="FFFFFF"/>
        </w:rPr>
        <w:t>reukaz na prácu vo výške vykonávanú špeciálnou horolezeckou a speleologickou technikou v zmysle</w:t>
      </w:r>
      <w:r w:rsidRPr="00826400">
        <w:rPr>
          <w:rStyle w:val="apple-converted-space"/>
          <w:rFonts w:ascii="Arial" w:hAnsi="Arial" w:cs="Arial"/>
          <w:color w:val="000000"/>
          <w:sz w:val="20"/>
          <w:szCs w:val="20"/>
          <w:shd w:val="clear" w:color="auto" w:fill="FFFFFF"/>
        </w:rPr>
        <w:t> </w:t>
      </w:r>
      <w:r w:rsidRPr="00826400">
        <w:rPr>
          <w:rFonts w:ascii="Arial" w:hAnsi="Arial" w:cs="Arial"/>
          <w:color w:val="222222"/>
          <w:sz w:val="20"/>
          <w:szCs w:val="20"/>
        </w:rPr>
        <w:t xml:space="preserve">vyhl. 356/2007 </w:t>
      </w:r>
      <w:proofErr w:type="spellStart"/>
      <w:r w:rsidRPr="00826400">
        <w:rPr>
          <w:rFonts w:ascii="Arial" w:hAnsi="Arial" w:cs="Arial"/>
          <w:color w:val="222222"/>
          <w:sz w:val="20"/>
          <w:szCs w:val="20"/>
        </w:rPr>
        <w:t>Zz</w:t>
      </w:r>
      <w:proofErr w:type="spellEnd"/>
      <w:r w:rsidRPr="00826400">
        <w:rPr>
          <w:rFonts w:ascii="Arial" w:hAnsi="Arial" w:cs="Arial"/>
          <w:color w:val="222222"/>
          <w:sz w:val="20"/>
          <w:szCs w:val="20"/>
        </w:rPr>
        <w:t>.</w:t>
      </w:r>
    </w:p>
    <w:p w14:paraId="3664365B" w14:textId="77777777" w:rsidR="00B95BC8" w:rsidRPr="00826400" w:rsidRDefault="00B95BC8" w:rsidP="00B95BC8">
      <w:pPr>
        <w:pStyle w:val="m8157311238771415338msolistparagraph"/>
        <w:numPr>
          <w:ilvl w:val="0"/>
          <w:numId w:val="13"/>
        </w:numPr>
        <w:spacing w:before="0" w:beforeAutospacing="0" w:after="0" w:afterAutospacing="0"/>
        <w:ind w:left="993"/>
        <w:rPr>
          <w:rFonts w:ascii="Arial" w:hAnsi="Arial" w:cs="Arial"/>
          <w:color w:val="222222"/>
          <w:sz w:val="20"/>
          <w:szCs w:val="20"/>
        </w:rPr>
      </w:pPr>
      <w:r w:rsidRPr="00826400">
        <w:rPr>
          <w:rFonts w:ascii="Arial" w:hAnsi="Arial" w:cs="Arial"/>
          <w:color w:val="222222"/>
          <w:sz w:val="20"/>
          <w:szCs w:val="20"/>
        </w:rPr>
        <w:t xml:space="preserve">Písomný záznam oboznámenia s BOZP bezpečnostných technikom podľa zákona 124/2006 </w:t>
      </w:r>
      <w:proofErr w:type="spellStart"/>
      <w:r w:rsidRPr="00826400">
        <w:rPr>
          <w:rFonts w:ascii="Arial" w:hAnsi="Arial" w:cs="Arial"/>
          <w:color w:val="222222"/>
          <w:sz w:val="20"/>
          <w:szCs w:val="20"/>
        </w:rPr>
        <w:t>Z.z</w:t>
      </w:r>
      <w:proofErr w:type="spellEnd"/>
      <w:r w:rsidRPr="00826400">
        <w:rPr>
          <w:rFonts w:ascii="Arial" w:hAnsi="Arial" w:cs="Arial"/>
          <w:color w:val="222222"/>
          <w:sz w:val="20"/>
          <w:szCs w:val="20"/>
        </w:rPr>
        <w:t>.</w:t>
      </w:r>
      <w:r w:rsidRPr="00826400">
        <w:rPr>
          <w:rStyle w:val="apple-converted-space"/>
          <w:rFonts w:ascii="Arial" w:hAnsi="Arial" w:cs="Arial"/>
          <w:color w:val="222222"/>
          <w:sz w:val="20"/>
          <w:szCs w:val="20"/>
        </w:rPr>
        <w:t> </w:t>
      </w:r>
      <w:r w:rsidRPr="00826400">
        <w:rPr>
          <w:rFonts w:ascii="Arial" w:hAnsi="Arial" w:cs="Arial"/>
          <w:color w:val="222222"/>
          <w:sz w:val="20"/>
          <w:szCs w:val="20"/>
        </w:rPr>
        <w:t>§ 7</w:t>
      </w:r>
    </w:p>
    <w:p w14:paraId="3D8605EB" w14:textId="77777777" w:rsidR="00B95BC8" w:rsidRPr="00826400" w:rsidRDefault="00B95BC8" w:rsidP="00B95BC8">
      <w:pPr>
        <w:pStyle w:val="m8157311238771415338msolistparagraph"/>
        <w:numPr>
          <w:ilvl w:val="0"/>
          <w:numId w:val="13"/>
        </w:numPr>
        <w:spacing w:before="0" w:beforeAutospacing="0" w:after="0" w:afterAutospacing="0"/>
        <w:ind w:left="993"/>
        <w:rPr>
          <w:rFonts w:ascii="Arial" w:hAnsi="Arial" w:cs="Arial"/>
          <w:color w:val="222222"/>
          <w:sz w:val="20"/>
          <w:szCs w:val="20"/>
        </w:rPr>
      </w:pPr>
      <w:r w:rsidRPr="00826400">
        <w:rPr>
          <w:rFonts w:ascii="Arial" w:hAnsi="Arial" w:cs="Arial"/>
          <w:color w:val="222222"/>
          <w:sz w:val="20"/>
          <w:szCs w:val="20"/>
        </w:rPr>
        <w:t>Preukaz o pre obsluhu zariadenia v zmysle</w:t>
      </w:r>
      <w:r w:rsidRPr="00826400">
        <w:t> </w:t>
      </w:r>
      <w:r>
        <w:rPr>
          <w:rFonts w:ascii="Arial" w:hAnsi="Arial" w:cs="Arial"/>
          <w:color w:val="222222"/>
          <w:sz w:val="20"/>
          <w:szCs w:val="20"/>
        </w:rPr>
        <w:t xml:space="preserve">vyhl. </w:t>
      </w:r>
      <w:r w:rsidRPr="00826400">
        <w:rPr>
          <w:rFonts w:ascii="Arial" w:hAnsi="Arial" w:cs="Arial"/>
          <w:color w:val="222222"/>
          <w:sz w:val="20"/>
          <w:szCs w:val="20"/>
        </w:rPr>
        <w:t xml:space="preserve">508/2009 </w:t>
      </w:r>
      <w:proofErr w:type="spellStart"/>
      <w:r w:rsidRPr="00826400">
        <w:rPr>
          <w:rFonts w:ascii="Arial" w:hAnsi="Arial" w:cs="Arial"/>
          <w:color w:val="222222"/>
          <w:sz w:val="20"/>
          <w:szCs w:val="20"/>
        </w:rPr>
        <w:t>Zz</w:t>
      </w:r>
      <w:proofErr w:type="spellEnd"/>
      <w:r w:rsidRPr="00826400">
        <w:rPr>
          <w:rFonts w:ascii="Arial" w:hAnsi="Arial" w:cs="Arial"/>
          <w:color w:val="222222"/>
          <w:sz w:val="20"/>
          <w:szCs w:val="20"/>
        </w:rPr>
        <w:t xml:space="preserve">. § 17 </w:t>
      </w:r>
      <w:proofErr w:type="spellStart"/>
      <w:r w:rsidRPr="00826400">
        <w:rPr>
          <w:rFonts w:ascii="Arial" w:hAnsi="Arial" w:cs="Arial"/>
          <w:color w:val="222222"/>
          <w:sz w:val="20"/>
          <w:szCs w:val="20"/>
        </w:rPr>
        <w:t>pism</w:t>
      </w:r>
      <w:proofErr w:type="spellEnd"/>
      <w:r w:rsidRPr="00826400">
        <w:rPr>
          <w:rFonts w:ascii="Arial" w:hAnsi="Arial" w:cs="Arial"/>
          <w:color w:val="222222"/>
          <w:sz w:val="20"/>
          <w:szCs w:val="20"/>
        </w:rPr>
        <w:t>. b)</w:t>
      </w:r>
    </w:p>
    <w:p w14:paraId="599DDF70" w14:textId="77777777" w:rsidR="00B95BC8" w:rsidRPr="00826400" w:rsidRDefault="00B95BC8" w:rsidP="00B95BC8">
      <w:pPr>
        <w:numPr>
          <w:ilvl w:val="0"/>
          <w:numId w:val="13"/>
        </w:numPr>
        <w:ind w:left="993"/>
        <w:rPr>
          <w:rFonts w:ascii="Arial" w:hAnsi="Arial" w:cs="Arial"/>
          <w:color w:val="000000"/>
          <w:sz w:val="20"/>
          <w:szCs w:val="20"/>
        </w:rPr>
      </w:pPr>
      <w:r w:rsidRPr="00826400">
        <w:rPr>
          <w:rFonts w:ascii="Arial" w:hAnsi="Arial" w:cs="Arial"/>
          <w:sz w:val="20"/>
          <w:szCs w:val="20"/>
        </w:rPr>
        <w:t>Preukaz, osvedčenie, alebo doklad o odbornej spôsobilosti na obsluhu ručnej motorovej reťazovej píly pre prácu v ťažbe v zmysle</w:t>
      </w:r>
      <w:r w:rsidRPr="00826400">
        <w:rPr>
          <w:rStyle w:val="apple-converted-space"/>
          <w:rFonts w:ascii="Arial" w:hAnsi="Arial" w:cs="Arial"/>
          <w:sz w:val="20"/>
          <w:szCs w:val="20"/>
        </w:rPr>
        <w:t> </w:t>
      </w:r>
      <w:r w:rsidRPr="00826400">
        <w:rPr>
          <w:rFonts w:ascii="Arial" w:hAnsi="Arial" w:cs="Arial"/>
          <w:color w:val="000000"/>
          <w:sz w:val="20"/>
          <w:szCs w:val="20"/>
        </w:rPr>
        <w:t xml:space="preserve"> Príloha č. 1a k zákonu č. 124/2006 Z. z. </w:t>
      </w:r>
      <w:proofErr w:type="spellStart"/>
      <w:r w:rsidRPr="00826400">
        <w:rPr>
          <w:rFonts w:ascii="Arial" w:hAnsi="Arial" w:cs="Arial"/>
          <w:color w:val="000000"/>
          <w:sz w:val="20"/>
          <w:szCs w:val="20"/>
        </w:rPr>
        <w:t>pism</w:t>
      </w:r>
      <w:proofErr w:type="spellEnd"/>
      <w:r w:rsidRPr="00826400">
        <w:rPr>
          <w:rFonts w:ascii="Arial" w:hAnsi="Arial" w:cs="Arial"/>
          <w:color w:val="000000"/>
          <w:sz w:val="20"/>
          <w:szCs w:val="20"/>
        </w:rPr>
        <w:t xml:space="preserve"> t.</w:t>
      </w:r>
    </w:p>
    <w:p w14:paraId="16E9C6AB" w14:textId="77777777" w:rsidR="00631577" w:rsidRDefault="00631577" w:rsidP="001456BD">
      <w:pPr>
        <w:jc w:val="both"/>
        <w:rPr>
          <w:rFonts w:ascii="Arial" w:hAnsi="Arial" w:cs="Arial"/>
          <w:sz w:val="20"/>
          <w:szCs w:val="20"/>
        </w:rPr>
      </w:pPr>
    </w:p>
    <w:p w14:paraId="36ADF8DE" w14:textId="77777777" w:rsidR="008963E4" w:rsidRPr="00611B31" w:rsidRDefault="008963E4" w:rsidP="001456BD">
      <w:pPr>
        <w:rPr>
          <w:rFonts w:ascii="Arial" w:hAnsi="Arial" w:cs="Arial"/>
          <w:sz w:val="20"/>
          <w:szCs w:val="20"/>
        </w:rPr>
      </w:pPr>
    </w:p>
    <w:p w14:paraId="4A107BEE" w14:textId="4DF304F3" w:rsidR="004A6902" w:rsidRDefault="004A6902" w:rsidP="004A6902">
      <w:pPr>
        <w:ind w:left="600"/>
        <w:rPr>
          <w:rFonts w:ascii="Arial" w:eastAsia="Arial" w:hAnsi="Arial" w:cs="Arial"/>
          <w:b/>
          <w:bCs/>
          <w:sz w:val="20"/>
          <w:szCs w:val="20"/>
        </w:rPr>
      </w:pPr>
      <w:r>
        <w:rPr>
          <w:rFonts w:ascii="Arial" w:eastAsia="Arial" w:hAnsi="Arial" w:cs="Arial"/>
          <w:b/>
          <w:bCs/>
          <w:sz w:val="20"/>
          <w:szCs w:val="20"/>
        </w:rPr>
        <w:t>Pre časť zákazky 2</w:t>
      </w:r>
      <w:r w:rsidRPr="00611B31">
        <w:rPr>
          <w:rFonts w:ascii="Arial" w:eastAsia="Arial" w:hAnsi="Arial" w:cs="Arial"/>
          <w:b/>
          <w:bCs/>
          <w:sz w:val="20"/>
          <w:szCs w:val="20"/>
        </w:rPr>
        <w:t xml:space="preserve">: </w:t>
      </w:r>
      <w:proofErr w:type="spellStart"/>
      <w:r w:rsidRPr="004A6902">
        <w:rPr>
          <w:rFonts w:ascii="Arial" w:eastAsia="Arial" w:hAnsi="Arial" w:cs="Arial"/>
          <w:b/>
          <w:bCs/>
          <w:sz w:val="20"/>
          <w:szCs w:val="20"/>
        </w:rPr>
        <w:t>Arboristické</w:t>
      </w:r>
      <w:proofErr w:type="spellEnd"/>
      <w:r w:rsidRPr="004A6902">
        <w:rPr>
          <w:rFonts w:ascii="Arial" w:eastAsia="Arial" w:hAnsi="Arial" w:cs="Arial"/>
          <w:b/>
          <w:bCs/>
          <w:sz w:val="20"/>
          <w:szCs w:val="20"/>
        </w:rPr>
        <w:t xml:space="preserve"> ošetrenie </w:t>
      </w:r>
      <w:proofErr w:type="spellStart"/>
      <w:r w:rsidRPr="004A6902">
        <w:rPr>
          <w:rFonts w:ascii="Arial" w:eastAsia="Arial" w:hAnsi="Arial" w:cs="Arial"/>
          <w:b/>
          <w:bCs/>
          <w:sz w:val="20"/>
          <w:szCs w:val="20"/>
        </w:rPr>
        <w:t>dospelých</w:t>
      </w:r>
      <w:proofErr w:type="spellEnd"/>
      <w:r w:rsidRPr="004A6902">
        <w:rPr>
          <w:rFonts w:ascii="Arial" w:eastAsia="Arial" w:hAnsi="Arial" w:cs="Arial"/>
          <w:b/>
          <w:bCs/>
          <w:sz w:val="20"/>
          <w:szCs w:val="20"/>
        </w:rPr>
        <w:t xml:space="preserve"> drevín v meste Žilina</w:t>
      </w:r>
    </w:p>
    <w:p w14:paraId="456C3B61" w14:textId="77777777" w:rsidR="001456BD" w:rsidRDefault="00B40D66" w:rsidP="001456BD">
      <w:pPr>
        <w:jc w:val="both"/>
        <w:rPr>
          <w:rFonts w:ascii="Arial" w:eastAsia="Arial" w:hAnsi="Arial" w:cs="Arial"/>
          <w:sz w:val="20"/>
          <w:szCs w:val="20"/>
        </w:rPr>
      </w:pPr>
      <w:r w:rsidRPr="00611B31">
        <w:rPr>
          <w:rFonts w:ascii="Arial" w:eastAsia="Arial" w:hAnsi="Arial" w:cs="Arial"/>
          <w:sz w:val="20"/>
          <w:szCs w:val="20"/>
        </w:rPr>
        <w:t> </w:t>
      </w:r>
    </w:p>
    <w:p w14:paraId="642EDD64" w14:textId="77A8139D" w:rsidR="001456BD" w:rsidRDefault="001456BD" w:rsidP="001456BD">
      <w:pPr>
        <w:ind w:left="600"/>
        <w:jc w:val="both"/>
        <w:rPr>
          <w:rFonts w:ascii="Arial" w:hAnsi="Arial" w:cs="Arial"/>
          <w:sz w:val="20"/>
          <w:szCs w:val="20"/>
        </w:rPr>
      </w:pPr>
      <w:r w:rsidRPr="00631577">
        <w:rPr>
          <w:rFonts w:ascii="Arial" w:hAnsi="Arial" w:cs="Arial"/>
          <w:sz w:val="20"/>
          <w:szCs w:val="20"/>
        </w:rPr>
        <w:t xml:space="preserve">1. </w:t>
      </w:r>
      <w:r>
        <w:rPr>
          <w:rFonts w:ascii="Arial" w:hAnsi="Arial" w:cs="Arial"/>
          <w:sz w:val="20"/>
          <w:szCs w:val="20"/>
        </w:rPr>
        <w:t xml:space="preserve">§ 34 ods. 1 </w:t>
      </w:r>
      <w:r w:rsidRPr="00631577">
        <w:rPr>
          <w:rFonts w:ascii="Arial" w:hAnsi="Arial" w:cs="Arial"/>
          <w:sz w:val="20"/>
          <w:szCs w:val="20"/>
        </w:rPr>
        <w:t xml:space="preserve">písm. a) </w:t>
      </w:r>
      <w:r>
        <w:rPr>
          <w:rFonts w:ascii="Arial" w:hAnsi="Arial" w:cs="Arial"/>
          <w:sz w:val="20"/>
          <w:szCs w:val="20"/>
        </w:rPr>
        <w:t xml:space="preserve">zákona o VO </w:t>
      </w:r>
      <w:r w:rsidRPr="00631577">
        <w:rPr>
          <w:rFonts w:ascii="Arial" w:hAnsi="Arial" w:cs="Arial"/>
          <w:sz w:val="20"/>
          <w:szCs w:val="20"/>
        </w:rPr>
        <w:t>zoznamom dodávok tovaru alebo poskytnutých služieb za predchádzajúce tri roky od vyhlásenia verejného obstarávania s uvedením cien, lehôt dodania a odberateľov; dokladom je referencia, ak odberateľom bol verejný obstarávateľ alebo obstarávateľ podľa tohto zákona</w:t>
      </w:r>
      <w:r>
        <w:rPr>
          <w:rFonts w:ascii="Arial" w:hAnsi="Arial" w:cs="Arial"/>
          <w:sz w:val="20"/>
          <w:szCs w:val="20"/>
        </w:rPr>
        <w:t>.</w:t>
      </w:r>
      <w:r w:rsidRPr="00631577">
        <w:rPr>
          <w:rFonts w:ascii="Arial" w:hAnsi="Arial" w:cs="Arial"/>
          <w:sz w:val="20"/>
          <w:szCs w:val="20"/>
        </w:rPr>
        <w:t xml:space="preserve"> Verejný obstarávateľ určenou podmienkou účasti overuje predchádzajúce skúsenosti uchádzača s realizáciou poskytnutia služieb plnenia rovnakého alebo podobného </w:t>
      </w:r>
      <w:r w:rsidRPr="00631577">
        <w:rPr>
          <w:rFonts w:ascii="Arial" w:hAnsi="Arial" w:cs="Arial"/>
          <w:sz w:val="20"/>
          <w:szCs w:val="20"/>
        </w:rPr>
        <w:lastRenderedPageBreak/>
        <w:t>charakteru a rozsahu ako je predmet zadávanej zákazky (</w:t>
      </w:r>
      <w:r w:rsidR="00826400">
        <w:rPr>
          <w:rFonts w:ascii="Arial" w:hAnsi="Arial" w:cs="Arial"/>
          <w:sz w:val="20"/>
          <w:szCs w:val="20"/>
        </w:rPr>
        <w:t xml:space="preserve">najmä činnosť </w:t>
      </w:r>
      <w:proofErr w:type="spellStart"/>
      <w:r w:rsidR="00826400">
        <w:rPr>
          <w:rFonts w:ascii="Arial" w:hAnsi="Arial" w:cs="Arial"/>
          <w:sz w:val="20"/>
          <w:szCs w:val="20"/>
        </w:rPr>
        <w:t>arboristov</w:t>
      </w:r>
      <w:proofErr w:type="spellEnd"/>
      <w:r w:rsidR="00826400">
        <w:rPr>
          <w:rFonts w:ascii="Arial" w:hAnsi="Arial" w:cs="Arial"/>
          <w:sz w:val="20"/>
          <w:szCs w:val="20"/>
        </w:rPr>
        <w:t xml:space="preserve"> a ošetrenie dospelých drevín</w:t>
      </w:r>
      <w:r w:rsidRPr="00631577">
        <w:rPr>
          <w:rFonts w:ascii="Arial" w:hAnsi="Arial" w:cs="Arial"/>
          <w:sz w:val="20"/>
          <w:szCs w:val="20"/>
        </w:rPr>
        <w:t>)</w:t>
      </w:r>
      <w:r>
        <w:rPr>
          <w:rFonts w:ascii="Arial" w:hAnsi="Arial" w:cs="Arial"/>
          <w:sz w:val="20"/>
          <w:szCs w:val="20"/>
        </w:rPr>
        <w:t>.</w:t>
      </w:r>
    </w:p>
    <w:p w14:paraId="74F02768" w14:textId="77777777" w:rsidR="001456BD" w:rsidRDefault="001456BD" w:rsidP="001456BD">
      <w:pPr>
        <w:ind w:left="600"/>
        <w:jc w:val="both"/>
        <w:rPr>
          <w:rFonts w:ascii="Arial" w:hAnsi="Arial" w:cs="Arial"/>
          <w:sz w:val="20"/>
          <w:szCs w:val="20"/>
        </w:rPr>
      </w:pPr>
    </w:p>
    <w:p w14:paraId="3C24B811" w14:textId="77777777" w:rsidR="001456BD" w:rsidRDefault="001456BD" w:rsidP="001456BD">
      <w:pPr>
        <w:ind w:left="600"/>
        <w:jc w:val="both"/>
        <w:rPr>
          <w:rFonts w:ascii="Arial" w:hAnsi="Arial" w:cs="Arial"/>
          <w:sz w:val="20"/>
          <w:szCs w:val="20"/>
        </w:rPr>
      </w:pPr>
      <w:r>
        <w:rPr>
          <w:rFonts w:ascii="Arial" w:hAnsi="Arial" w:cs="Arial"/>
          <w:sz w:val="20"/>
          <w:szCs w:val="20"/>
        </w:rPr>
        <w:t>Minimálna požadovaná úroveň štandardov k podmienke účasti:</w:t>
      </w:r>
    </w:p>
    <w:p w14:paraId="67B6449B" w14:textId="71E7E31A" w:rsidR="001456BD" w:rsidRDefault="001456BD" w:rsidP="001456BD">
      <w:pPr>
        <w:ind w:left="600"/>
        <w:jc w:val="both"/>
        <w:rPr>
          <w:rFonts w:ascii="Arial" w:hAnsi="Arial" w:cs="Arial"/>
          <w:sz w:val="20"/>
          <w:szCs w:val="20"/>
        </w:rPr>
      </w:pPr>
      <w:r>
        <w:rPr>
          <w:rFonts w:ascii="Arial" w:hAnsi="Arial" w:cs="Arial"/>
          <w:sz w:val="20"/>
          <w:szCs w:val="20"/>
        </w:rPr>
        <w:t xml:space="preserve">Uchádzač predloží </w:t>
      </w:r>
      <w:r w:rsidRPr="00631577">
        <w:rPr>
          <w:rFonts w:ascii="Arial" w:hAnsi="Arial" w:cs="Arial"/>
          <w:sz w:val="20"/>
          <w:szCs w:val="20"/>
        </w:rPr>
        <w:t>zoznam dodávok tovaru alebo poskytnutých služieb za predchádzajúce tri roky od vyhlásenia verejného obstarávania s uvedením cien, lehôt dodania a odberateľov; dokladom je referencia, ak odberateľom bol verejný obstarávateľ alebo obstarávateľ podľa tohto zákona</w:t>
      </w:r>
      <w:r>
        <w:rPr>
          <w:rFonts w:ascii="Arial" w:hAnsi="Arial" w:cs="Arial"/>
          <w:sz w:val="20"/>
          <w:szCs w:val="20"/>
        </w:rPr>
        <w:t xml:space="preserve"> v minimálnej kumulatívnej výške </w:t>
      </w:r>
      <w:r w:rsidR="00826400">
        <w:rPr>
          <w:rFonts w:ascii="Arial" w:hAnsi="Arial" w:cs="Arial"/>
          <w:sz w:val="20"/>
          <w:szCs w:val="20"/>
        </w:rPr>
        <w:t>2</w:t>
      </w:r>
      <w:r>
        <w:rPr>
          <w:rFonts w:ascii="Arial" w:hAnsi="Arial" w:cs="Arial"/>
          <w:sz w:val="20"/>
          <w:szCs w:val="20"/>
        </w:rPr>
        <w:t>0 000 EUR bez DPH.</w:t>
      </w:r>
    </w:p>
    <w:p w14:paraId="5672E5BE" w14:textId="77777777" w:rsidR="001456BD" w:rsidRDefault="001456BD" w:rsidP="001456BD">
      <w:pPr>
        <w:ind w:left="600"/>
        <w:jc w:val="both"/>
        <w:rPr>
          <w:rFonts w:ascii="Arial" w:hAnsi="Arial" w:cs="Arial"/>
          <w:sz w:val="20"/>
          <w:szCs w:val="20"/>
        </w:rPr>
      </w:pPr>
      <w:r w:rsidRPr="00631577">
        <w:rPr>
          <w:rFonts w:ascii="Arial" w:hAnsi="Arial" w:cs="Arial"/>
          <w:sz w:val="20"/>
          <w:szCs w:val="20"/>
        </w:rPr>
        <w:t xml:space="preserve">Verejný obstarávateľ zohľadní referencie uchádzačov uvedené v evidencii referencií podľa § 12 ZVO, ak takéto referencie existujú. V prípade, ak práce zrealizoval uchádzač, ako člen združenia skupiny zhotoviteľov, vyčísli a započíta do požadovanej minimálnej úrovne iba finančný objem uskutočnených prác, zabezpečený ním samotným v rozhodnom období. </w:t>
      </w:r>
    </w:p>
    <w:p w14:paraId="10E49865" w14:textId="77777777" w:rsidR="001456BD" w:rsidRDefault="001456BD" w:rsidP="001456BD">
      <w:pPr>
        <w:ind w:left="600"/>
        <w:jc w:val="both"/>
        <w:rPr>
          <w:rFonts w:ascii="Arial" w:hAnsi="Arial" w:cs="Arial"/>
          <w:sz w:val="20"/>
          <w:szCs w:val="20"/>
        </w:rPr>
      </w:pPr>
    </w:p>
    <w:p w14:paraId="2CB72386" w14:textId="77777777" w:rsidR="001456BD" w:rsidRPr="00631577" w:rsidRDefault="001456BD" w:rsidP="001456BD">
      <w:pPr>
        <w:ind w:left="600"/>
        <w:jc w:val="both"/>
        <w:rPr>
          <w:rFonts w:ascii="Arial" w:hAnsi="Arial" w:cs="Arial"/>
          <w:sz w:val="20"/>
          <w:szCs w:val="20"/>
        </w:rPr>
      </w:pPr>
      <w:r w:rsidRPr="00631577">
        <w:rPr>
          <w:rFonts w:ascii="Arial" w:hAnsi="Arial" w:cs="Arial"/>
          <w:sz w:val="20"/>
          <w:szCs w:val="20"/>
        </w:rPr>
        <w:t xml:space="preserve">2. </w:t>
      </w:r>
      <w:r>
        <w:rPr>
          <w:rFonts w:ascii="Arial" w:hAnsi="Arial" w:cs="Arial"/>
          <w:sz w:val="20"/>
          <w:szCs w:val="20"/>
        </w:rPr>
        <w:t xml:space="preserve">§ 34 ods. 1 </w:t>
      </w:r>
      <w:r w:rsidRPr="00631577">
        <w:rPr>
          <w:rFonts w:ascii="Arial" w:hAnsi="Arial" w:cs="Arial"/>
          <w:sz w:val="20"/>
          <w:szCs w:val="20"/>
        </w:rPr>
        <w:t xml:space="preserve">písm. g) </w:t>
      </w:r>
      <w:r>
        <w:rPr>
          <w:rFonts w:ascii="Arial" w:hAnsi="Arial" w:cs="Arial"/>
          <w:sz w:val="20"/>
          <w:szCs w:val="20"/>
        </w:rPr>
        <w:t xml:space="preserve">zákona o VO </w:t>
      </w:r>
      <w:r w:rsidRPr="00631577">
        <w:rPr>
          <w:rFonts w:ascii="Arial" w:hAnsi="Arial" w:cs="Arial"/>
          <w:sz w:val="20"/>
          <w:szCs w:val="20"/>
        </w:rPr>
        <w:t>údajmi o vzdelaní a odbornej praxi alebo o odbornej kvalifikácií osôb určených na plnenie zmluvy alebo koncesnej zmluvy alebo riadiacich zamestnancov</w:t>
      </w:r>
      <w:r>
        <w:rPr>
          <w:rFonts w:ascii="Arial" w:hAnsi="Arial" w:cs="Arial"/>
          <w:sz w:val="20"/>
          <w:szCs w:val="20"/>
        </w:rPr>
        <w:t>.</w:t>
      </w:r>
    </w:p>
    <w:p w14:paraId="08DA9470" w14:textId="77777777" w:rsidR="001456BD" w:rsidRDefault="001456BD" w:rsidP="001456BD">
      <w:pPr>
        <w:ind w:left="600"/>
        <w:jc w:val="both"/>
        <w:rPr>
          <w:rFonts w:ascii="Arial" w:hAnsi="Arial" w:cs="Arial"/>
          <w:sz w:val="20"/>
          <w:szCs w:val="20"/>
        </w:rPr>
      </w:pPr>
      <w:r w:rsidRPr="00631577">
        <w:rPr>
          <w:rFonts w:ascii="Arial" w:hAnsi="Arial" w:cs="Arial"/>
          <w:sz w:val="20"/>
          <w:szCs w:val="20"/>
        </w:rPr>
        <w:t>Verejný obstarávateľ určenou podmienkou účasti overuje technickú spôsobilosť uchádzača vyžadovanú právnym</w:t>
      </w:r>
      <w:r>
        <w:rPr>
          <w:rFonts w:ascii="Arial" w:hAnsi="Arial" w:cs="Arial"/>
          <w:sz w:val="20"/>
          <w:szCs w:val="20"/>
        </w:rPr>
        <w:t xml:space="preserve"> </w:t>
      </w:r>
      <w:r w:rsidRPr="00631577">
        <w:rPr>
          <w:rFonts w:ascii="Arial" w:hAnsi="Arial" w:cs="Arial"/>
          <w:sz w:val="20"/>
          <w:szCs w:val="20"/>
        </w:rPr>
        <w:t>poriadkom Slovenskej republiky vo vzťahu k schopnosti uchádzača zabezpečiť odborne spôsobilé ľudské zdroje</w:t>
      </w:r>
      <w:r>
        <w:rPr>
          <w:rFonts w:ascii="Arial" w:hAnsi="Arial" w:cs="Arial"/>
          <w:sz w:val="20"/>
          <w:szCs w:val="20"/>
        </w:rPr>
        <w:t xml:space="preserve"> </w:t>
      </w:r>
      <w:r w:rsidRPr="00631577">
        <w:rPr>
          <w:rFonts w:ascii="Arial" w:hAnsi="Arial" w:cs="Arial"/>
          <w:sz w:val="20"/>
          <w:szCs w:val="20"/>
        </w:rPr>
        <w:t>zodpovedné za plnenie predmetu zákazky.</w:t>
      </w:r>
    </w:p>
    <w:p w14:paraId="447D4E79" w14:textId="77777777" w:rsidR="001456BD" w:rsidRDefault="001456BD" w:rsidP="001456BD">
      <w:pPr>
        <w:ind w:left="600"/>
        <w:jc w:val="both"/>
        <w:rPr>
          <w:rFonts w:ascii="Arial" w:hAnsi="Arial" w:cs="Arial"/>
          <w:sz w:val="20"/>
          <w:szCs w:val="20"/>
        </w:rPr>
      </w:pPr>
    </w:p>
    <w:p w14:paraId="1638643B" w14:textId="77777777" w:rsidR="001456BD" w:rsidRDefault="001456BD" w:rsidP="001456BD">
      <w:pPr>
        <w:ind w:left="600"/>
        <w:jc w:val="both"/>
        <w:rPr>
          <w:rFonts w:ascii="Arial" w:hAnsi="Arial" w:cs="Arial"/>
          <w:sz w:val="20"/>
          <w:szCs w:val="20"/>
        </w:rPr>
      </w:pPr>
      <w:r>
        <w:rPr>
          <w:rFonts w:ascii="Arial" w:hAnsi="Arial" w:cs="Arial"/>
          <w:sz w:val="20"/>
          <w:szCs w:val="20"/>
        </w:rPr>
        <w:t>Minimálna požadovaná úroveň štandardov k podmienke účasti:</w:t>
      </w:r>
    </w:p>
    <w:p w14:paraId="6F2A0F34" w14:textId="135F2DC9" w:rsidR="007C709E" w:rsidRPr="00826400" w:rsidRDefault="00B40D66" w:rsidP="007C709E">
      <w:pPr>
        <w:ind w:left="675"/>
        <w:jc w:val="both"/>
        <w:rPr>
          <w:rFonts w:ascii="Arial" w:eastAsia="Arial" w:hAnsi="Arial" w:cs="Arial"/>
          <w:sz w:val="20"/>
          <w:szCs w:val="20"/>
        </w:rPr>
      </w:pPr>
      <w:r w:rsidRPr="00826400">
        <w:rPr>
          <w:rFonts w:ascii="Arial" w:eastAsia="Arial" w:hAnsi="Arial" w:cs="Arial"/>
          <w:sz w:val="20"/>
          <w:szCs w:val="20"/>
        </w:rPr>
        <w:t>  </w:t>
      </w:r>
    </w:p>
    <w:p w14:paraId="16AF659A" w14:textId="137CB8ED" w:rsidR="00826400" w:rsidRPr="00826400" w:rsidRDefault="00826400" w:rsidP="00B95BC8">
      <w:pPr>
        <w:pStyle w:val="m8157311238771415338msolistparagraph"/>
        <w:numPr>
          <w:ilvl w:val="0"/>
          <w:numId w:val="16"/>
        </w:numPr>
        <w:spacing w:before="0" w:beforeAutospacing="0" w:after="0" w:afterAutospacing="0"/>
        <w:ind w:left="993"/>
        <w:rPr>
          <w:rFonts w:ascii="Arial" w:hAnsi="Arial" w:cs="Arial"/>
          <w:color w:val="222222"/>
          <w:sz w:val="20"/>
          <w:szCs w:val="20"/>
        </w:rPr>
      </w:pPr>
      <w:r w:rsidRPr="00826400">
        <w:rPr>
          <w:rFonts w:ascii="Arial" w:hAnsi="Arial" w:cs="Arial"/>
          <w:color w:val="222222"/>
          <w:sz w:val="20"/>
          <w:szCs w:val="20"/>
        </w:rPr>
        <w:t xml:space="preserve">Pre práce vo výške bez použitia horolezeckej techniky /vyhl. 147/2013 </w:t>
      </w:r>
      <w:proofErr w:type="spellStart"/>
      <w:r w:rsidRPr="00826400">
        <w:rPr>
          <w:rFonts w:ascii="Arial" w:hAnsi="Arial" w:cs="Arial"/>
          <w:color w:val="222222"/>
          <w:sz w:val="20"/>
          <w:szCs w:val="20"/>
        </w:rPr>
        <w:t>Zz</w:t>
      </w:r>
      <w:proofErr w:type="spellEnd"/>
      <w:r w:rsidRPr="00826400">
        <w:rPr>
          <w:rFonts w:ascii="Arial" w:hAnsi="Arial" w:cs="Arial"/>
          <w:color w:val="222222"/>
          <w:sz w:val="20"/>
          <w:szCs w:val="20"/>
        </w:rPr>
        <w:t xml:space="preserve">. § 3 aj práca z plošiny/ </w:t>
      </w:r>
    </w:p>
    <w:p w14:paraId="61D97BCB" w14:textId="77777777" w:rsidR="00826400" w:rsidRPr="00826400" w:rsidRDefault="00826400" w:rsidP="00B95BC8">
      <w:pPr>
        <w:pStyle w:val="m8157311238771415338msolistparagraph"/>
        <w:numPr>
          <w:ilvl w:val="0"/>
          <w:numId w:val="16"/>
        </w:numPr>
        <w:spacing w:before="0" w:beforeAutospacing="0" w:after="0" w:afterAutospacing="0"/>
        <w:ind w:left="993"/>
        <w:rPr>
          <w:rFonts w:ascii="Arial" w:hAnsi="Arial" w:cs="Arial"/>
          <w:color w:val="222222"/>
          <w:sz w:val="20"/>
          <w:szCs w:val="20"/>
        </w:rPr>
      </w:pPr>
      <w:r w:rsidRPr="00826400">
        <w:rPr>
          <w:rFonts w:ascii="Arial" w:hAnsi="Arial" w:cs="Arial"/>
          <w:color w:val="222222"/>
          <w:sz w:val="20"/>
          <w:szCs w:val="20"/>
        </w:rPr>
        <w:t xml:space="preserve">Pre práce s použitím horolezeckej techniky je potrebný preukaz /vyhl. 356/2007 </w:t>
      </w:r>
      <w:proofErr w:type="spellStart"/>
      <w:r w:rsidRPr="00826400">
        <w:rPr>
          <w:rFonts w:ascii="Arial" w:hAnsi="Arial" w:cs="Arial"/>
          <w:color w:val="222222"/>
          <w:sz w:val="20"/>
          <w:szCs w:val="20"/>
        </w:rPr>
        <w:t>Zz</w:t>
      </w:r>
      <w:proofErr w:type="spellEnd"/>
      <w:r w:rsidRPr="00826400">
        <w:rPr>
          <w:rFonts w:ascii="Arial" w:hAnsi="Arial" w:cs="Arial"/>
          <w:color w:val="222222"/>
          <w:sz w:val="20"/>
          <w:szCs w:val="20"/>
        </w:rPr>
        <w:t>./</w:t>
      </w:r>
    </w:p>
    <w:p w14:paraId="6F6EF315" w14:textId="77777777" w:rsidR="00826400" w:rsidRPr="00826400" w:rsidRDefault="00826400" w:rsidP="00B95BC8">
      <w:pPr>
        <w:pStyle w:val="m8157311238771415338msolistparagraph"/>
        <w:numPr>
          <w:ilvl w:val="0"/>
          <w:numId w:val="16"/>
        </w:numPr>
        <w:spacing w:before="0" w:beforeAutospacing="0" w:after="0" w:afterAutospacing="0"/>
        <w:ind w:left="993"/>
        <w:rPr>
          <w:rFonts w:ascii="Arial" w:hAnsi="Arial" w:cs="Arial"/>
          <w:color w:val="222222"/>
          <w:sz w:val="20"/>
          <w:szCs w:val="20"/>
        </w:rPr>
      </w:pPr>
      <w:r w:rsidRPr="00826400">
        <w:rPr>
          <w:rFonts w:ascii="Arial" w:hAnsi="Arial" w:cs="Arial"/>
          <w:color w:val="222222"/>
          <w:sz w:val="20"/>
          <w:szCs w:val="20"/>
        </w:rPr>
        <w:t xml:space="preserve">Frézovanie pňov – oboznámenie s BOZP bezpečnostným technikom /musí byť písomný záznam/ zák. 124/2006 </w:t>
      </w:r>
      <w:proofErr w:type="spellStart"/>
      <w:r w:rsidRPr="00826400">
        <w:rPr>
          <w:rFonts w:ascii="Arial" w:hAnsi="Arial" w:cs="Arial"/>
          <w:color w:val="222222"/>
          <w:sz w:val="20"/>
          <w:szCs w:val="20"/>
        </w:rPr>
        <w:t>Zz</w:t>
      </w:r>
      <w:proofErr w:type="spellEnd"/>
      <w:r w:rsidRPr="00826400">
        <w:rPr>
          <w:rFonts w:ascii="Arial" w:hAnsi="Arial" w:cs="Arial"/>
          <w:color w:val="222222"/>
          <w:sz w:val="20"/>
          <w:szCs w:val="20"/>
        </w:rPr>
        <w:t>. § 7/</w:t>
      </w:r>
    </w:p>
    <w:p w14:paraId="0E7072C1" w14:textId="77777777" w:rsidR="00826400" w:rsidRPr="00826400" w:rsidRDefault="00826400" w:rsidP="00B95BC8">
      <w:pPr>
        <w:pStyle w:val="m8157311238771415338msolistparagraph"/>
        <w:numPr>
          <w:ilvl w:val="0"/>
          <w:numId w:val="16"/>
        </w:numPr>
        <w:spacing w:before="0" w:beforeAutospacing="0" w:after="0" w:afterAutospacing="0"/>
        <w:ind w:left="993"/>
        <w:rPr>
          <w:rFonts w:ascii="Arial" w:hAnsi="Arial" w:cs="Arial"/>
          <w:color w:val="222222"/>
          <w:sz w:val="20"/>
          <w:szCs w:val="20"/>
        </w:rPr>
      </w:pPr>
      <w:r w:rsidRPr="00826400">
        <w:rPr>
          <w:rFonts w:ascii="Arial" w:hAnsi="Arial" w:cs="Arial"/>
          <w:color w:val="222222"/>
          <w:sz w:val="20"/>
          <w:szCs w:val="20"/>
        </w:rPr>
        <w:t xml:space="preserve">Práca s plošinou /jej obsluha / vystavenie preukazu vyhl. 508/2009 </w:t>
      </w:r>
      <w:proofErr w:type="spellStart"/>
      <w:r w:rsidRPr="00826400">
        <w:rPr>
          <w:rFonts w:ascii="Arial" w:hAnsi="Arial" w:cs="Arial"/>
          <w:color w:val="222222"/>
          <w:sz w:val="20"/>
          <w:szCs w:val="20"/>
        </w:rPr>
        <w:t>Zz</w:t>
      </w:r>
      <w:proofErr w:type="spellEnd"/>
      <w:r w:rsidRPr="00826400">
        <w:rPr>
          <w:rFonts w:ascii="Arial" w:hAnsi="Arial" w:cs="Arial"/>
          <w:color w:val="222222"/>
          <w:sz w:val="20"/>
          <w:szCs w:val="20"/>
        </w:rPr>
        <w:t>. § 17/ aj pre potreby prenájmu plošiny</w:t>
      </w:r>
    </w:p>
    <w:p w14:paraId="0AEF0EFD" w14:textId="77777777" w:rsidR="00826400" w:rsidRPr="00826400" w:rsidRDefault="00826400" w:rsidP="00B95BC8">
      <w:pPr>
        <w:pStyle w:val="m8157311238771415338msolistparagraph"/>
        <w:numPr>
          <w:ilvl w:val="0"/>
          <w:numId w:val="16"/>
        </w:numPr>
        <w:spacing w:before="0" w:beforeAutospacing="0" w:after="0" w:afterAutospacing="0"/>
        <w:ind w:left="993"/>
        <w:rPr>
          <w:rFonts w:ascii="Arial" w:hAnsi="Arial" w:cs="Arial"/>
          <w:color w:val="222222"/>
          <w:sz w:val="20"/>
          <w:szCs w:val="20"/>
        </w:rPr>
      </w:pPr>
      <w:r w:rsidRPr="00826400">
        <w:rPr>
          <w:rFonts w:ascii="Arial" w:hAnsi="Arial" w:cs="Arial"/>
          <w:color w:val="222222"/>
          <w:sz w:val="20"/>
          <w:szCs w:val="20"/>
        </w:rPr>
        <w:t>Doklad o odbornej spôsobilosti na obsluhu ručnej motorovej píly – obsluha reťazových píl v ťažbe</w:t>
      </w:r>
      <w:r w:rsidRPr="00826400">
        <w:rPr>
          <w:rStyle w:val="apple-converted-space"/>
          <w:rFonts w:ascii="Arial" w:hAnsi="Arial" w:cs="Arial"/>
          <w:color w:val="222222"/>
          <w:sz w:val="20"/>
          <w:szCs w:val="20"/>
        </w:rPr>
        <w:t> </w:t>
      </w:r>
      <w:r w:rsidRPr="00826400">
        <w:rPr>
          <w:rFonts w:ascii="Arial" w:hAnsi="Arial" w:cs="Arial"/>
          <w:color w:val="222222"/>
          <w:sz w:val="20"/>
          <w:szCs w:val="20"/>
        </w:rPr>
        <w:t>V zmysle § 16 ods. 1 písm. a) bod 2 zákona č. 124/2006 Z. z.</w:t>
      </w:r>
      <w:r w:rsidRPr="00826400">
        <w:rPr>
          <w:rFonts w:ascii="Arial" w:hAnsi="Arial" w:cs="Arial"/>
          <w:color w:val="565656"/>
          <w:sz w:val="20"/>
          <w:szCs w:val="20"/>
          <w:shd w:val="clear" w:color="auto" w:fill="F5F5F5"/>
        </w:rPr>
        <w:t> </w:t>
      </w:r>
    </w:p>
    <w:p w14:paraId="101EAE38" w14:textId="77777777" w:rsidR="00826400" w:rsidRPr="00826400" w:rsidRDefault="00826400" w:rsidP="00826400">
      <w:pPr>
        <w:ind w:left="993"/>
        <w:rPr>
          <w:rFonts w:ascii="Arial" w:hAnsi="Arial" w:cs="Arial"/>
          <w:color w:val="222222"/>
          <w:sz w:val="20"/>
          <w:szCs w:val="20"/>
        </w:rPr>
      </w:pPr>
      <w:r w:rsidRPr="00826400">
        <w:rPr>
          <w:rFonts w:ascii="Arial" w:hAnsi="Arial" w:cs="Arial"/>
          <w:color w:val="222222"/>
          <w:sz w:val="20"/>
          <w:szCs w:val="20"/>
        </w:rPr>
        <w:t> </w:t>
      </w:r>
    </w:p>
    <w:p w14:paraId="00808CF4" w14:textId="7B42FAD9" w:rsidR="00B95BC8" w:rsidRPr="00826400" w:rsidRDefault="00B95BC8" w:rsidP="00B95BC8">
      <w:pPr>
        <w:ind w:left="993"/>
        <w:rPr>
          <w:rFonts w:ascii="Arial" w:hAnsi="Arial" w:cs="Arial"/>
          <w:color w:val="222222"/>
          <w:sz w:val="20"/>
          <w:szCs w:val="20"/>
        </w:rPr>
      </w:pPr>
      <w:r w:rsidRPr="00826400">
        <w:rPr>
          <w:rFonts w:ascii="Arial" w:hAnsi="Arial" w:cs="Arial"/>
          <w:color w:val="222222"/>
          <w:sz w:val="20"/>
          <w:szCs w:val="20"/>
        </w:rPr>
        <w:t>Pre jednotlivé body platí</w:t>
      </w:r>
      <w:r>
        <w:rPr>
          <w:rFonts w:ascii="Arial" w:hAnsi="Arial" w:cs="Arial"/>
          <w:color w:val="222222"/>
          <w:sz w:val="20"/>
          <w:szCs w:val="20"/>
        </w:rPr>
        <w:t>:</w:t>
      </w:r>
    </w:p>
    <w:p w14:paraId="5EAC2057" w14:textId="77777777" w:rsidR="00B95BC8" w:rsidRPr="00826400" w:rsidRDefault="00B95BC8" w:rsidP="00B95BC8">
      <w:pPr>
        <w:pStyle w:val="m8157311238771415338msolistparagraph"/>
        <w:numPr>
          <w:ilvl w:val="0"/>
          <w:numId w:val="19"/>
        </w:numPr>
        <w:tabs>
          <w:tab w:val="left" w:pos="993"/>
        </w:tabs>
        <w:spacing w:before="0" w:beforeAutospacing="0" w:after="0" w:afterAutospacing="0"/>
        <w:ind w:hanging="153"/>
        <w:rPr>
          <w:rFonts w:ascii="Arial" w:hAnsi="Arial" w:cs="Arial"/>
          <w:color w:val="222222"/>
          <w:sz w:val="20"/>
          <w:szCs w:val="20"/>
        </w:rPr>
      </w:pPr>
      <w:r w:rsidRPr="00826400">
        <w:rPr>
          <w:rFonts w:ascii="Arial" w:hAnsi="Arial" w:cs="Arial"/>
          <w:color w:val="222222"/>
          <w:sz w:val="20"/>
          <w:szCs w:val="20"/>
        </w:rPr>
        <w:t>Doklad o školení v zmysle</w:t>
      </w:r>
      <w:r w:rsidRPr="00826400">
        <w:rPr>
          <w:rStyle w:val="apple-converted-space"/>
          <w:rFonts w:ascii="Arial" w:hAnsi="Arial" w:cs="Arial"/>
          <w:color w:val="222222"/>
          <w:sz w:val="20"/>
          <w:szCs w:val="20"/>
        </w:rPr>
        <w:t> </w:t>
      </w:r>
      <w:r w:rsidRPr="00826400">
        <w:rPr>
          <w:rFonts w:ascii="Arial" w:hAnsi="Arial" w:cs="Arial"/>
          <w:color w:val="222222"/>
          <w:sz w:val="20"/>
          <w:szCs w:val="20"/>
        </w:rPr>
        <w:t xml:space="preserve">vyhl. 147/2013 </w:t>
      </w:r>
      <w:proofErr w:type="spellStart"/>
      <w:r w:rsidRPr="00826400">
        <w:rPr>
          <w:rFonts w:ascii="Arial" w:hAnsi="Arial" w:cs="Arial"/>
          <w:color w:val="222222"/>
          <w:sz w:val="20"/>
          <w:szCs w:val="20"/>
        </w:rPr>
        <w:t>Zz</w:t>
      </w:r>
      <w:proofErr w:type="spellEnd"/>
      <w:r w:rsidRPr="00826400">
        <w:rPr>
          <w:rFonts w:ascii="Arial" w:hAnsi="Arial" w:cs="Arial"/>
          <w:color w:val="222222"/>
          <w:sz w:val="20"/>
          <w:szCs w:val="20"/>
        </w:rPr>
        <w:t>. § 3</w:t>
      </w:r>
      <w:r w:rsidRPr="00826400">
        <w:rPr>
          <w:rStyle w:val="apple-converted-space"/>
          <w:rFonts w:ascii="Arial" w:hAnsi="Arial" w:cs="Arial"/>
          <w:color w:val="222222"/>
          <w:sz w:val="20"/>
          <w:szCs w:val="20"/>
        </w:rPr>
        <w:t> </w:t>
      </w:r>
    </w:p>
    <w:p w14:paraId="0C619030" w14:textId="42A90AC8" w:rsidR="00B95BC8" w:rsidRPr="00826400" w:rsidRDefault="00B95BC8" w:rsidP="00B95BC8">
      <w:pPr>
        <w:pStyle w:val="m8157311238771415338msolistparagraph"/>
        <w:numPr>
          <w:ilvl w:val="0"/>
          <w:numId w:val="19"/>
        </w:numPr>
        <w:tabs>
          <w:tab w:val="left" w:pos="993"/>
        </w:tabs>
        <w:spacing w:before="0" w:beforeAutospacing="0" w:after="0" w:afterAutospacing="0"/>
        <w:ind w:hanging="153"/>
        <w:rPr>
          <w:rFonts w:ascii="Arial" w:hAnsi="Arial" w:cs="Arial"/>
          <w:color w:val="222222"/>
          <w:sz w:val="20"/>
          <w:szCs w:val="20"/>
        </w:rPr>
      </w:pPr>
      <w:r>
        <w:rPr>
          <w:rFonts w:ascii="Arial" w:hAnsi="Arial" w:cs="Arial"/>
          <w:color w:val="000000"/>
          <w:sz w:val="20"/>
          <w:szCs w:val="20"/>
          <w:shd w:val="clear" w:color="auto" w:fill="FFFFFF"/>
        </w:rPr>
        <w:t>P</w:t>
      </w:r>
      <w:r w:rsidRPr="00826400">
        <w:rPr>
          <w:rFonts w:ascii="Arial" w:hAnsi="Arial" w:cs="Arial"/>
          <w:color w:val="000000"/>
          <w:sz w:val="20"/>
          <w:szCs w:val="20"/>
          <w:shd w:val="clear" w:color="auto" w:fill="FFFFFF"/>
        </w:rPr>
        <w:t xml:space="preserve">reukaz na prácu vo výške vykonávanú špeciálnou horolezeckou a speleologickou technikou </w:t>
      </w:r>
      <w:r>
        <w:rPr>
          <w:rFonts w:ascii="Arial" w:hAnsi="Arial" w:cs="Arial"/>
          <w:color w:val="000000"/>
          <w:sz w:val="20"/>
          <w:szCs w:val="20"/>
          <w:shd w:val="clear" w:color="auto" w:fill="FFFFFF"/>
        </w:rPr>
        <w:tab/>
      </w:r>
      <w:r w:rsidRPr="00826400">
        <w:rPr>
          <w:rFonts w:ascii="Arial" w:hAnsi="Arial" w:cs="Arial"/>
          <w:color w:val="000000"/>
          <w:sz w:val="20"/>
          <w:szCs w:val="20"/>
          <w:shd w:val="clear" w:color="auto" w:fill="FFFFFF"/>
        </w:rPr>
        <w:t>v zmysle</w:t>
      </w:r>
      <w:r w:rsidRPr="00826400">
        <w:rPr>
          <w:rStyle w:val="apple-converted-space"/>
          <w:rFonts w:ascii="Arial" w:hAnsi="Arial" w:cs="Arial"/>
          <w:color w:val="000000"/>
          <w:sz w:val="20"/>
          <w:szCs w:val="20"/>
          <w:shd w:val="clear" w:color="auto" w:fill="FFFFFF"/>
        </w:rPr>
        <w:t> </w:t>
      </w:r>
      <w:r w:rsidRPr="00826400">
        <w:rPr>
          <w:rFonts w:ascii="Arial" w:hAnsi="Arial" w:cs="Arial"/>
          <w:color w:val="222222"/>
          <w:sz w:val="20"/>
          <w:szCs w:val="20"/>
        </w:rPr>
        <w:t xml:space="preserve">vyhl. 356/2007 </w:t>
      </w:r>
      <w:proofErr w:type="spellStart"/>
      <w:r w:rsidRPr="00826400">
        <w:rPr>
          <w:rFonts w:ascii="Arial" w:hAnsi="Arial" w:cs="Arial"/>
          <w:color w:val="222222"/>
          <w:sz w:val="20"/>
          <w:szCs w:val="20"/>
        </w:rPr>
        <w:t>Zz</w:t>
      </w:r>
      <w:proofErr w:type="spellEnd"/>
      <w:r w:rsidRPr="00826400">
        <w:rPr>
          <w:rFonts w:ascii="Arial" w:hAnsi="Arial" w:cs="Arial"/>
          <w:color w:val="222222"/>
          <w:sz w:val="20"/>
          <w:szCs w:val="20"/>
        </w:rPr>
        <w:t>.</w:t>
      </w:r>
    </w:p>
    <w:p w14:paraId="15E53391" w14:textId="2B360209" w:rsidR="00B95BC8" w:rsidRPr="00826400" w:rsidRDefault="00B95BC8" w:rsidP="00B95BC8">
      <w:pPr>
        <w:pStyle w:val="m8157311238771415338msolistparagraph"/>
        <w:numPr>
          <w:ilvl w:val="0"/>
          <w:numId w:val="19"/>
        </w:numPr>
        <w:tabs>
          <w:tab w:val="clear" w:pos="720"/>
          <w:tab w:val="num" w:pos="993"/>
        </w:tabs>
        <w:spacing w:before="0" w:beforeAutospacing="0" w:after="0" w:afterAutospacing="0"/>
        <w:ind w:hanging="153"/>
        <w:rPr>
          <w:rFonts w:ascii="Arial" w:hAnsi="Arial" w:cs="Arial"/>
          <w:color w:val="222222"/>
          <w:sz w:val="20"/>
          <w:szCs w:val="20"/>
        </w:rPr>
      </w:pPr>
      <w:r w:rsidRPr="00826400">
        <w:rPr>
          <w:rFonts w:ascii="Arial" w:hAnsi="Arial" w:cs="Arial"/>
          <w:color w:val="222222"/>
          <w:sz w:val="20"/>
          <w:szCs w:val="20"/>
        </w:rPr>
        <w:t xml:space="preserve">Písomný záznam oboznámenia s BOZP bezpečnostných technikom podľa zákona 124/2006 </w:t>
      </w:r>
      <w:r>
        <w:rPr>
          <w:rFonts w:ascii="Arial" w:hAnsi="Arial" w:cs="Arial"/>
          <w:color w:val="222222"/>
          <w:sz w:val="20"/>
          <w:szCs w:val="20"/>
        </w:rPr>
        <w:tab/>
      </w:r>
      <w:proofErr w:type="spellStart"/>
      <w:r w:rsidRPr="00826400">
        <w:rPr>
          <w:rFonts w:ascii="Arial" w:hAnsi="Arial" w:cs="Arial"/>
          <w:color w:val="222222"/>
          <w:sz w:val="20"/>
          <w:szCs w:val="20"/>
        </w:rPr>
        <w:t>Z.z</w:t>
      </w:r>
      <w:proofErr w:type="spellEnd"/>
      <w:r w:rsidRPr="00826400">
        <w:rPr>
          <w:rFonts w:ascii="Arial" w:hAnsi="Arial" w:cs="Arial"/>
          <w:color w:val="222222"/>
          <w:sz w:val="20"/>
          <w:szCs w:val="20"/>
        </w:rPr>
        <w:t>.</w:t>
      </w:r>
      <w:r w:rsidRPr="00826400">
        <w:rPr>
          <w:rStyle w:val="apple-converted-space"/>
          <w:rFonts w:ascii="Arial" w:hAnsi="Arial" w:cs="Arial"/>
          <w:color w:val="222222"/>
          <w:sz w:val="20"/>
          <w:szCs w:val="20"/>
        </w:rPr>
        <w:t> </w:t>
      </w:r>
      <w:r w:rsidRPr="00826400">
        <w:rPr>
          <w:rFonts w:ascii="Arial" w:hAnsi="Arial" w:cs="Arial"/>
          <w:color w:val="222222"/>
          <w:sz w:val="20"/>
          <w:szCs w:val="20"/>
        </w:rPr>
        <w:t>§ 7</w:t>
      </w:r>
    </w:p>
    <w:p w14:paraId="14F80903" w14:textId="77777777" w:rsidR="00B95BC8" w:rsidRPr="00826400" w:rsidRDefault="00B95BC8" w:rsidP="00B95BC8">
      <w:pPr>
        <w:pStyle w:val="m8157311238771415338msolistparagraph"/>
        <w:numPr>
          <w:ilvl w:val="0"/>
          <w:numId w:val="19"/>
        </w:numPr>
        <w:tabs>
          <w:tab w:val="left" w:pos="993"/>
        </w:tabs>
        <w:spacing w:before="0" w:beforeAutospacing="0" w:after="0" w:afterAutospacing="0"/>
        <w:ind w:hanging="153"/>
        <w:rPr>
          <w:rFonts w:ascii="Arial" w:hAnsi="Arial" w:cs="Arial"/>
          <w:color w:val="222222"/>
          <w:sz w:val="20"/>
          <w:szCs w:val="20"/>
        </w:rPr>
      </w:pPr>
      <w:r w:rsidRPr="00826400">
        <w:rPr>
          <w:rFonts w:ascii="Arial" w:hAnsi="Arial" w:cs="Arial"/>
          <w:color w:val="222222"/>
          <w:sz w:val="20"/>
          <w:szCs w:val="20"/>
        </w:rPr>
        <w:t>Preukaz o pre obsluhu zariadenia v zmysle</w:t>
      </w:r>
      <w:r w:rsidRPr="00826400">
        <w:t> </w:t>
      </w:r>
      <w:r>
        <w:rPr>
          <w:rFonts w:ascii="Arial" w:hAnsi="Arial" w:cs="Arial"/>
          <w:color w:val="222222"/>
          <w:sz w:val="20"/>
          <w:szCs w:val="20"/>
        </w:rPr>
        <w:t xml:space="preserve">vyhl. </w:t>
      </w:r>
      <w:r w:rsidRPr="00826400">
        <w:rPr>
          <w:rFonts w:ascii="Arial" w:hAnsi="Arial" w:cs="Arial"/>
          <w:color w:val="222222"/>
          <w:sz w:val="20"/>
          <w:szCs w:val="20"/>
        </w:rPr>
        <w:t xml:space="preserve">508/2009 </w:t>
      </w:r>
      <w:proofErr w:type="spellStart"/>
      <w:r w:rsidRPr="00826400">
        <w:rPr>
          <w:rFonts w:ascii="Arial" w:hAnsi="Arial" w:cs="Arial"/>
          <w:color w:val="222222"/>
          <w:sz w:val="20"/>
          <w:szCs w:val="20"/>
        </w:rPr>
        <w:t>Zz</w:t>
      </w:r>
      <w:proofErr w:type="spellEnd"/>
      <w:r w:rsidRPr="00826400">
        <w:rPr>
          <w:rFonts w:ascii="Arial" w:hAnsi="Arial" w:cs="Arial"/>
          <w:color w:val="222222"/>
          <w:sz w:val="20"/>
          <w:szCs w:val="20"/>
        </w:rPr>
        <w:t xml:space="preserve">. § 17 </w:t>
      </w:r>
      <w:proofErr w:type="spellStart"/>
      <w:r w:rsidRPr="00826400">
        <w:rPr>
          <w:rFonts w:ascii="Arial" w:hAnsi="Arial" w:cs="Arial"/>
          <w:color w:val="222222"/>
          <w:sz w:val="20"/>
          <w:szCs w:val="20"/>
        </w:rPr>
        <w:t>pism</w:t>
      </w:r>
      <w:proofErr w:type="spellEnd"/>
      <w:r w:rsidRPr="00826400">
        <w:rPr>
          <w:rFonts w:ascii="Arial" w:hAnsi="Arial" w:cs="Arial"/>
          <w:color w:val="222222"/>
          <w:sz w:val="20"/>
          <w:szCs w:val="20"/>
        </w:rPr>
        <w:t>. b)</w:t>
      </w:r>
    </w:p>
    <w:p w14:paraId="766AD38F" w14:textId="5F7348FD" w:rsidR="00B95BC8" w:rsidRPr="00B95BC8" w:rsidRDefault="00B95BC8" w:rsidP="00B95BC8">
      <w:pPr>
        <w:pStyle w:val="m8157311238771415338msolistparagraph"/>
        <w:numPr>
          <w:ilvl w:val="0"/>
          <w:numId w:val="19"/>
        </w:numPr>
        <w:tabs>
          <w:tab w:val="clear" w:pos="720"/>
          <w:tab w:val="num" w:pos="993"/>
        </w:tabs>
        <w:spacing w:before="0" w:beforeAutospacing="0" w:after="0" w:afterAutospacing="0"/>
        <w:ind w:hanging="153"/>
        <w:rPr>
          <w:rFonts w:ascii="Arial" w:hAnsi="Arial" w:cs="Arial"/>
          <w:color w:val="000000"/>
          <w:sz w:val="20"/>
          <w:szCs w:val="20"/>
        </w:rPr>
      </w:pPr>
      <w:r w:rsidRPr="00826400">
        <w:rPr>
          <w:rFonts w:ascii="Arial" w:hAnsi="Arial" w:cs="Arial"/>
          <w:sz w:val="20"/>
          <w:szCs w:val="20"/>
        </w:rPr>
        <w:t xml:space="preserve">Preukaz, osvedčenie, alebo doklad o odbornej spôsobilosti na obsluhu ručnej motorovej </w:t>
      </w:r>
      <w:r>
        <w:rPr>
          <w:rFonts w:ascii="Arial" w:hAnsi="Arial" w:cs="Arial"/>
          <w:sz w:val="20"/>
          <w:szCs w:val="20"/>
        </w:rPr>
        <w:tab/>
      </w:r>
      <w:r w:rsidRPr="00826400">
        <w:rPr>
          <w:rFonts w:ascii="Arial" w:hAnsi="Arial" w:cs="Arial"/>
          <w:sz w:val="20"/>
          <w:szCs w:val="20"/>
        </w:rPr>
        <w:t>reťazovej píly pre prácu v ťažbe v zmysle</w:t>
      </w:r>
      <w:r w:rsidRPr="00826400">
        <w:rPr>
          <w:rStyle w:val="apple-converted-space"/>
          <w:rFonts w:ascii="Arial" w:hAnsi="Arial" w:cs="Arial"/>
          <w:sz w:val="20"/>
          <w:szCs w:val="20"/>
        </w:rPr>
        <w:t> </w:t>
      </w:r>
      <w:r w:rsidRPr="00826400">
        <w:rPr>
          <w:rFonts w:ascii="Arial" w:hAnsi="Arial" w:cs="Arial"/>
          <w:color w:val="000000"/>
          <w:sz w:val="20"/>
          <w:szCs w:val="20"/>
        </w:rPr>
        <w:t xml:space="preserve"> Príloha č. 1a k zákonu č. 124/2006 Z. z. </w:t>
      </w:r>
      <w:proofErr w:type="spellStart"/>
      <w:r w:rsidRPr="00826400">
        <w:rPr>
          <w:rFonts w:ascii="Arial" w:hAnsi="Arial" w:cs="Arial"/>
          <w:color w:val="000000"/>
          <w:sz w:val="20"/>
          <w:szCs w:val="20"/>
        </w:rPr>
        <w:t>pism</w:t>
      </w:r>
      <w:proofErr w:type="spellEnd"/>
      <w:r w:rsidRPr="00826400">
        <w:rPr>
          <w:rFonts w:ascii="Arial" w:hAnsi="Arial" w:cs="Arial"/>
          <w:color w:val="000000"/>
          <w:sz w:val="20"/>
          <w:szCs w:val="20"/>
        </w:rPr>
        <w:t xml:space="preserve"> t.</w:t>
      </w:r>
    </w:p>
    <w:p w14:paraId="67E1975C" w14:textId="21514E59" w:rsidR="00826400" w:rsidRPr="00826400" w:rsidRDefault="00826400" w:rsidP="00826400">
      <w:pPr>
        <w:shd w:val="clear" w:color="auto" w:fill="FFFFFF"/>
        <w:ind w:left="993"/>
        <w:rPr>
          <w:rFonts w:ascii="Arial" w:hAnsi="Arial" w:cs="Arial"/>
          <w:color w:val="000000"/>
          <w:sz w:val="20"/>
          <w:szCs w:val="20"/>
        </w:rPr>
      </w:pPr>
      <w:r>
        <w:rPr>
          <w:rFonts w:ascii="Arial" w:hAnsi="Arial" w:cs="Arial"/>
          <w:color w:val="000000"/>
          <w:sz w:val="20"/>
          <w:szCs w:val="20"/>
        </w:rPr>
        <w:t>+ c</w:t>
      </w:r>
      <w:r w:rsidRPr="00826400">
        <w:rPr>
          <w:rFonts w:ascii="Arial" w:hAnsi="Arial" w:cs="Arial"/>
          <w:color w:val="000000"/>
          <w:sz w:val="20"/>
          <w:szCs w:val="20"/>
        </w:rPr>
        <w:t>ertifikáci</w:t>
      </w:r>
      <w:r>
        <w:rPr>
          <w:rFonts w:ascii="Arial" w:hAnsi="Arial" w:cs="Arial"/>
          <w:color w:val="000000"/>
          <w:sz w:val="20"/>
          <w:szCs w:val="20"/>
        </w:rPr>
        <w:t>e</w:t>
      </w:r>
      <w:r w:rsidRPr="00826400">
        <w:t> </w:t>
      </w:r>
      <w:proofErr w:type="spellStart"/>
      <w:r w:rsidRPr="00826400">
        <w:rPr>
          <w:rFonts w:ascii="Arial" w:hAnsi="Arial" w:cs="Arial"/>
          <w:color w:val="000000"/>
          <w:sz w:val="20"/>
          <w:szCs w:val="20"/>
        </w:rPr>
        <w:t>European</w:t>
      </w:r>
      <w:proofErr w:type="spellEnd"/>
      <w:r w:rsidRPr="00826400">
        <w:rPr>
          <w:rFonts w:ascii="Arial" w:hAnsi="Arial" w:cs="Arial"/>
          <w:color w:val="000000"/>
          <w:sz w:val="20"/>
          <w:szCs w:val="20"/>
        </w:rPr>
        <w:t xml:space="preserve"> </w:t>
      </w:r>
      <w:proofErr w:type="spellStart"/>
      <w:r w:rsidRPr="00826400">
        <w:rPr>
          <w:rFonts w:ascii="Arial" w:hAnsi="Arial" w:cs="Arial"/>
          <w:color w:val="000000"/>
          <w:sz w:val="20"/>
          <w:szCs w:val="20"/>
        </w:rPr>
        <w:t>Tree</w:t>
      </w:r>
      <w:proofErr w:type="spellEnd"/>
      <w:r w:rsidRPr="00826400">
        <w:rPr>
          <w:rFonts w:ascii="Arial" w:hAnsi="Arial" w:cs="Arial"/>
          <w:color w:val="000000"/>
          <w:sz w:val="20"/>
          <w:szCs w:val="20"/>
        </w:rPr>
        <w:t xml:space="preserve"> </w:t>
      </w:r>
      <w:proofErr w:type="spellStart"/>
      <w:r w:rsidRPr="00826400">
        <w:rPr>
          <w:rFonts w:ascii="Arial" w:hAnsi="Arial" w:cs="Arial"/>
          <w:color w:val="000000"/>
          <w:sz w:val="20"/>
          <w:szCs w:val="20"/>
        </w:rPr>
        <w:t>Worker</w:t>
      </w:r>
      <w:proofErr w:type="spellEnd"/>
      <w:r w:rsidRPr="00826400">
        <w:rPr>
          <w:rFonts w:ascii="Arial" w:hAnsi="Arial" w:cs="Arial"/>
          <w:color w:val="000000"/>
          <w:sz w:val="20"/>
          <w:szCs w:val="20"/>
        </w:rPr>
        <w:t xml:space="preserve"> – </w:t>
      </w:r>
      <w:proofErr w:type="spellStart"/>
      <w:r w:rsidRPr="00826400">
        <w:rPr>
          <w:rFonts w:ascii="Arial" w:hAnsi="Arial" w:cs="Arial"/>
          <w:color w:val="000000"/>
          <w:sz w:val="20"/>
          <w:szCs w:val="20"/>
        </w:rPr>
        <w:t>Platform</w:t>
      </w:r>
      <w:proofErr w:type="spellEnd"/>
      <w:r w:rsidRPr="00826400">
        <w:rPr>
          <w:rFonts w:ascii="Arial" w:hAnsi="Arial" w:cs="Arial"/>
          <w:color w:val="000000"/>
          <w:sz w:val="20"/>
          <w:szCs w:val="20"/>
        </w:rPr>
        <w:t xml:space="preserve">, Český Certifikovaný </w:t>
      </w:r>
      <w:proofErr w:type="spellStart"/>
      <w:r w:rsidRPr="00826400">
        <w:rPr>
          <w:rFonts w:ascii="Arial" w:hAnsi="Arial" w:cs="Arial"/>
          <w:color w:val="000000"/>
          <w:sz w:val="20"/>
          <w:szCs w:val="20"/>
        </w:rPr>
        <w:t>Arborista</w:t>
      </w:r>
      <w:proofErr w:type="spellEnd"/>
      <w:r w:rsidRPr="00826400">
        <w:rPr>
          <w:rFonts w:ascii="Arial" w:hAnsi="Arial" w:cs="Arial"/>
          <w:color w:val="000000"/>
          <w:sz w:val="20"/>
          <w:szCs w:val="20"/>
        </w:rPr>
        <w:t xml:space="preserve"> – </w:t>
      </w:r>
      <w:proofErr w:type="spellStart"/>
      <w:r w:rsidRPr="00826400">
        <w:rPr>
          <w:rFonts w:ascii="Arial" w:hAnsi="Arial" w:cs="Arial"/>
          <w:color w:val="000000"/>
          <w:sz w:val="20"/>
          <w:szCs w:val="20"/>
        </w:rPr>
        <w:t>Stromolezec</w:t>
      </w:r>
      <w:proofErr w:type="spellEnd"/>
    </w:p>
    <w:p w14:paraId="702E86A4" w14:textId="47376042" w:rsidR="00826400" w:rsidRDefault="00826400" w:rsidP="001456BD">
      <w:pPr>
        <w:ind w:left="675"/>
        <w:jc w:val="both"/>
        <w:rPr>
          <w:rFonts w:ascii="Arial" w:eastAsia="Arial" w:hAnsi="Arial" w:cs="Arial"/>
          <w:sz w:val="20"/>
          <w:szCs w:val="20"/>
        </w:rPr>
      </w:pPr>
    </w:p>
    <w:p w14:paraId="6E69BD68" w14:textId="1D7A24EE" w:rsidR="00826400" w:rsidRDefault="00826400" w:rsidP="001456BD">
      <w:pPr>
        <w:ind w:left="675"/>
        <w:jc w:val="both"/>
        <w:rPr>
          <w:rFonts w:ascii="Arial" w:eastAsia="Arial" w:hAnsi="Arial" w:cs="Arial"/>
          <w:sz w:val="20"/>
          <w:szCs w:val="20"/>
        </w:rPr>
      </w:pPr>
      <w:r w:rsidRPr="00826400">
        <w:rPr>
          <w:rFonts w:ascii="Arial" w:eastAsia="Arial" w:hAnsi="Arial" w:cs="Arial"/>
          <w:sz w:val="20"/>
          <w:szCs w:val="20"/>
        </w:rPr>
        <w:t>Verejný obstarávateľ uzná aj osvedčeni</w:t>
      </w:r>
      <w:r>
        <w:rPr>
          <w:rFonts w:ascii="Arial" w:eastAsia="Arial" w:hAnsi="Arial" w:cs="Arial"/>
          <w:sz w:val="20"/>
          <w:szCs w:val="20"/>
        </w:rPr>
        <w:t>a a certifikáty</w:t>
      </w:r>
      <w:r w:rsidRPr="00826400">
        <w:rPr>
          <w:rFonts w:ascii="Arial" w:eastAsia="Arial" w:hAnsi="Arial" w:cs="Arial"/>
          <w:sz w:val="20"/>
          <w:szCs w:val="20"/>
        </w:rPr>
        <w:t xml:space="preserve"> vydané príslušnými orgánmi členských štátov, resp. prijme aj iné dôkazy predložené uchádzačom o zabezpečení </w:t>
      </w:r>
      <w:r>
        <w:rPr>
          <w:rFonts w:ascii="Arial" w:eastAsia="Arial" w:hAnsi="Arial" w:cs="Arial"/>
          <w:sz w:val="20"/>
          <w:szCs w:val="20"/>
        </w:rPr>
        <w:t>vyššie uvedených štandardov</w:t>
      </w:r>
      <w:r w:rsidRPr="00826400">
        <w:rPr>
          <w:rFonts w:ascii="Arial" w:eastAsia="Arial" w:hAnsi="Arial" w:cs="Arial"/>
          <w:sz w:val="20"/>
          <w:szCs w:val="20"/>
        </w:rPr>
        <w:t xml:space="preserve">, avšak musia byť rovnocenné opatreniam </w:t>
      </w:r>
      <w:r>
        <w:rPr>
          <w:rFonts w:ascii="Arial" w:eastAsia="Arial" w:hAnsi="Arial" w:cs="Arial"/>
          <w:sz w:val="20"/>
          <w:szCs w:val="20"/>
        </w:rPr>
        <w:t xml:space="preserve">v rozsahu a obsahu </w:t>
      </w:r>
      <w:r w:rsidRPr="00826400">
        <w:rPr>
          <w:rFonts w:ascii="Arial" w:eastAsia="Arial" w:hAnsi="Arial" w:cs="Arial"/>
          <w:sz w:val="20"/>
          <w:szCs w:val="20"/>
        </w:rPr>
        <w:t>podľa požiadaviek na vystavenie príslušného certifikátu</w:t>
      </w:r>
      <w:r>
        <w:rPr>
          <w:rFonts w:ascii="Arial" w:eastAsia="Arial" w:hAnsi="Arial" w:cs="Arial"/>
          <w:sz w:val="20"/>
          <w:szCs w:val="20"/>
        </w:rPr>
        <w:t xml:space="preserve"> podľa znenia vyššie. Uvedené preukáže vo svojej ponuke uchádzač.</w:t>
      </w:r>
    </w:p>
    <w:p w14:paraId="71E7712F" w14:textId="77777777" w:rsidR="00826400" w:rsidRDefault="00826400" w:rsidP="00826400">
      <w:pPr>
        <w:jc w:val="both"/>
        <w:rPr>
          <w:rFonts w:ascii="Arial" w:eastAsia="Arial" w:hAnsi="Arial" w:cs="Arial"/>
          <w:sz w:val="20"/>
          <w:szCs w:val="20"/>
        </w:rPr>
      </w:pPr>
    </w:p>
    <w:p w14:paraId="7FEAAD80" w14:textId="77777777" w:rsidR="00826400" w:rsidRDefault="00826400" w:rsidP="001456BD">
      <w:pPr>
        <w:ind w:left="675"/>
        <w:jc w:val="both"/>
        <w:rPr>
          <w:rFonts w:ascii="Arial" w:eastAsia="Arial" w:hAnsi="Arial" w:cs="Arial"/>
          <w:sz w:val="20"/>
          <w:szCs w:val="20"/>
        </w:rPr>
      </w:pPr>
    </w:p>
    <w:p w14:paraId="2A59C071" w14:textId="5B7BD2CF" w:rsidR="00826400" w:rsidRDefault="00826400" w:rsidP="00B95BC8">
      <w:pPr>
        <w:jc w:val="both"/>
        <w:rPr>
          <w:rFonts w:ascii="Arial" w:eastAsia="Arial" w:hAnsi="Arial" w:cs="Arial"/>
          <w:sz w:val="20"/>
          <w:szCs w:val="20"/>
        </w:rPr>
      </w:pPr>
      <w:r>
        <w:rPr>
          <w:rFonts w:ascii="Arial" w:eastAsia="Arial" w:hAnsi="Arial" w:cs="Arial"/>
          <w:sz w:val="20"/>
          <w:szCs w:val="20"/>
        </w:rPr>
        <w:t>Spoločné ustanovenia k podmienkam účasti podľa § 34 zákona o VO:</w:t>
      </w:r>
    </w:p>
    <w:p w14:paraId="1C3F49D7" w14:textId="43F02289" w:rsidR="001456BD" w:rsidRPr="001456BD" w:rsidRDefault="001456BD" w:rsidP="001456BD">
      <w:pPr>
        <w:ind w:left="675"/>
        <w:jc w:val="both"/>
        <w:rPr>
          <w:rFonts w:ascii="Arial" w:eastAsia="Arial" w:hAnsi="Arial" w:cs="Arial"/>
          <w:sz w:val="20"/>
          <w:szCs w:val="20"/>
        </w:rPr>
      </w:pPr>
      <w:r w:rsidRPr="001456BD">
        <w:rPr>
          <w:rFonts w:ascii="Arial" w:eastAsia="Arial" w:hAnsi="Arial" w:cs="Arial"/>
          <w:sz w:val="20"/>
          <w:szCs w:val="20"/>
        </w:rPr>
        <w:t xml:space="preserve">Podľa § 34 ods. 3 ZVO uchádzač môže na preukázanie technickej spôsobilosti alebo odbornej spôsobilosti </w:t>
      </w:r>
      <w:r>
        <w:rPr>
          <w:rFonts w:ascii="Arial" w:eastAsia="Arial" w:hAnsi="Arial" w:cs="Arial"/>
          <w:sz w:val="20"/>
          <w:szCs w:val="20"/>
        </w:rPr>
        <w:t xml:space="preserve">pre obidve časti zákazky </w:t>
      </w:r>
      <w:r w:rsidRPr="001456BD">
        <w:rPr>
          <w:rFonts w:ascii="Arial" w:eastAsia="Arial" w:hAnsi="Arial" w:cs="Arial"/>
          <w:sz w:val="20"/>
          <w:szCs w:val="20"/>
        </w:rPr>
        <w:t>využiť</w:t>
      </w:r>
      <w:r>
        <w:rPr>
          <w:rFonts w:ascii="Arial" w:eastAsia="Arial" w:hAnsi="Arial" w:cs="Arial"/>
          <w:sz w:val="20"/>
          <w:szCs w:val="20"/>
        </w:rPr>
        <w:t xml:space="preserve"> </w:t>
      </w:r>
      <w:r w:rsidRPr="001456BD">
        <w:rPr>
          <w:rFonts w:ascii="Arial" w:eastAsia="Arial" w:hAnsi="Arial" w:cs="Arial"/>
          <w:sz w:val="20"/>
          <w:szCs w:val="20"/>
        </w:rPr>
        <w:t>kapacity inej osoby, bez ohľadu na ich právny vzťah. V takomto prípade musí uchádzač preukázať,</w:t>
      </w:r>
    </w:p>
    <w:p w14:paraId="58FD278B" w14:textId="50141ECB" w:rsidR="001456BD" w:rsidRPr="001456BD" w:rsidRDefault="001456BD" w:rsidP="001456BD">
      <w:pPr>
        <w:ind w:left="675"/>
        <w:jc w:val="both"/>
        <w:rPr>
          <w:rFonts w:ascii="Arial" w:eastAsia="Arial" w:hAnsi="Arial" w:cs="Arial"/>
          <w:sz w:val="20"/>
          <w:szCs w:val="20"/>
        </w:rPr>
      </w:pPr>
      <w:r w:rsidRPr="001456BD">
        <w:rPr>
          <w:rFonts w:ascii="Arial" w:eastAsia="Arial" w:hAnsi="Arial" w:cs="Arial"/>
          <w:sz w:val="20"/>
          <w:szCs w:val="20"/>
        </w:rPr>
        <w:t>že pri plnení zmluvy bude skutočne používať kapacity osoby, ktorej spôsobilosť využíva na preukázanie</w:t>
      </w:r>
      <w:r>
        <w:rPr>
          <w:rFonts w:ascii="Arial" w:eastAsia="Arial" w:hAnsi="Arial" w:cs="Arial"/>
          <w:sz w:val="20"/>
          <w:szCs w:val="20"/>
        </w:rPr>
        <w:t xml:space="preserve"> </w:t>
      </w:r>
      <w:r w:rsidRPr="001456BD">
        <w:rPr>
          <w:rFonts w:ascii="Arial" w:eastAsia="Arial" w:hAnsi="Arial" w:cs="Arial"/>
          <w:sz w:val="20"/>
          <w:szCs w:val="20"/>
        </w:rPr>
        <w:t>technickej alebo odbornej spôsobilosti. Skutočnosť podľa druhej vety preukazuje uchádzač písomnou zmluvou</w:t>
      </w:r>
      <w:r>
        <w:rPr>
          <w:rFonts w:ascii="Arial" w:eastAsia="Arial" w:hAnsi="Arial" w:cs="Arial"/>
          <w:sz w:val="20"/>
          <w:szCs w:val="20"/>
        </w:rPr>
        <w:t xml:space="preserve"> </w:t>
      </w:r>
      <w:r w:rsidRPr="001456BD">
        <w:rPr>
          <w:rFonts w:ascii="Arial" w:eastAsia="Arial" w:hAnsi="Arial" w:cs="Arial"/>
          <w:sz w:val="20"/>
          <w:szCs w:val="20"/>
        </w:rPr>
        <w:t xml:space="preserve">uzavretou s osobou, ktorej kapacitami mieni preukázať svoju </w:t>
      </w:r>
      <w:r w:rsidRPr="001456BD">
        <w:rPr>
          <w:rFonts w:ascii="Arial" w:eastAsia="Arial" w:hAnsi="Arial" w:cs="Arial"/>
          <w:sz w:val="20"/>
          <w:szCs w:val="20"/>
        </w:rPr>
        <w:lastRenderedPageBreak/>
        <w:t>technickú alebo odbornú spôsobilosť. Z písomnej zmluvy musí vyplývať záväzok osoby, že poskytne svoje kapacity počas celého trvania</w:t>
      </w:r>
      <w:r>
        <w:rPr>
          <w:rFonts w:ascii="Arial" w:eastAsia="Arial" w:hAnsi="Arial" w:cs="Arial"/>
          <w:sz w:val="20"/>
          <w:szCs w:val="20"/>
        </w:rPr>
        <w:t xml:space="preserve"> </w:t>
      </w:r>
      <w:r w:rsidRPr="001456BD">
        <w:rPr>
          <w:rFonts w:ascii="Arial" w:eastAsia="Arial" w:hAnsi="Arial" w:cs="Arial"/>
          <w:sz w:val="20"/>
          <w:szCs w:val="20"/>
        </w:rPr>
        <w:t>zmluvného vzťahu. Osoba, ktorej kapacity majú byť použité na preukázanie technickej alebo odbornej spôsobilosti, musí preukázať splnenie podmienok účasti týkajúce sa osobného postavenia a nesmú u nej existovať dôvody na vylúčenie podľa § 40 ods. 6 písm. a) až h) a ods. 7 ZVO; oprávnenie na plnenie predmetu zákazky preukazuje vo vzťahu k tej časti predmetu zákazky, na ktorú boli kapacity uchádzačovi poskytnuté.</w:t>
      </w:r>
    </w:p>
    <w:p w14:paraId="02E2D658" w14:textId="2EEE2478" w:rsidR="001456BD" w:rsidRPr="001456BD" w:rsidRDefault="001456BD" w:rsidP="001456BD">
      <w:pPr>
        <w:ind w:left="675"/>
        <w:jc w:val="both"/>
        <w:rPr>
          <w:rFonts w:ascii="Arial" w:eastAsia="Arial" w:hAnsi="Arial" w:cs="Arial"/>
          <w:sz w:val="20"/>
          <w:szCs w:val="20"/>
        </w:rPr>
      </w:pPr>
      <w:r w:rsidRPr="001456BD">
        <w:rPr>
          <w:rFonts w:ascii="Arial" w:eastAsia="Arial" w:hAnsi="Arial" w:cs="Arial"/>
          <w:sz w:val="20"/>
          <w:szCs w:val="20"/>
        </w:rPr>
        <w:t>Ak uchádzač preukáže splnenie podmienky účasti určenej podľa § 34 ods. 1 písm. g) ZVO inou osobou, uchádzač môže využiť kapacity inej osoby len, ak táto bude reálne vykonávať služby, na ktoré sa kapacity vyžadujú.</w:t>
      </w:r>
    </w:p>
    <w:p w14:paraId="7F8FACB4" w14:textId="0E318246" w:rsidR="007C709E" w:rsidRDefault="001456BD" w:rsidP="001456BD">
      <w:pPr>
        <w:ind w:left="675"/>
        <w:jc w:val="both"/>
        <w:rPr>
          <w:rFonts w:ascii="Arial" w:eastAsia="Arial" w:hAnsi="Arial" w:cs="Arial"/>
          <w:sz w:val="20"/>
          <w:szCs w:val="20"/>
        </w:rPr>
      </w:pPr>
      <w:r w:rsidRPr="001456BD">
        <w:rPr>
          <w:rFonts w:ascii="Arial" w:eastAsia="Arial" w:hAnsi="Arial" w:cs="Arial"/>
          <w:sz w:val="20"/>
          <w:szCs w:val="20"/>
        </w:rPr>
        <w:t>V zmysle §</w:t>
      </w:r>
      <w:r>
        <w:rPr>
          <w:rFonts w:ascii="Arial" w:eastAsia="Arial" w:hAnsi="Arial" w:cs="Arial"/>
          <w:sz w:val="20"/>
          <w:szCs w:val="20"/>
        </w:rPr>
        <w:t xml:space="preserve"> </w:t>
      </w:r>
      <w:r w:rsidRPr="001456BD">
        <w:rPr>
          <w:rFonts w:ascii="Arial" w:eastAsia="Arial" w:hAnsi="Arial" w:cs="Arial"/>
          <w:sz w:val="20"/>
          <w:szCs w:val="20"/>
        </w:rPr>
        <w:t>39 ZVO jednotným európskym dokumentom, v takomto prípade súčasťou jeho ponuky bude vyplnený JED. Uchádzač môže prehlásiť splnenie podmienok účasti technickej alebo odbornej spôsobilosti prostredníctvom globálneho údaju uvedeného v oddiel IV. časti JED</w:t>
      </w:r>
      <w:r>
        <w:rPr>
          <w:rFonts w:ascii="Arial" w:eastAsia="Arial" w:hAnsi="Arial" w:cs="Arial"/>
          <w:sz w:val="20"/>
          <w:szCs w:val="20"/>
        </w:rPr>
        <w:t>.</w:t>
      </w:r>
    </w:p>
    <w:p w14:paraId="3449805C" w14:textId="71EE57D9" w:rsidR="004A6902" w:rsidRDefault="004A6902">
      <w:pPr>
        <w:ind w:left="675"/>
        <w:jc w:val="both"/>
        <w:rPr>
          <w:rFonts w:ascii="Arial" w:eastAsia="Calibri" w:hAnsi="Arial" w:cs="Arial"/>
          <w:sz w:val="20"/>
          <w:szCs w:val="20"/>
        </w:rPr>
      </w:pPr>
    </w:p>
    <w:p w14:paraId="5FAD23DB" w14:textId="10456480" w:rsidR="00FF3A99" w:rsidRDefault="00FF3A99">
      <w:pPr>
        <w:ind w:left="675"/>
        <w:jc w:val="both"/>
        <w:rPr>
          <w:rFonts w:ascii="Arial" w:eastAsia="Calibri" w:hAnsi="Arial" w:cs="Arial"/>
          <w:sz w:val="20"/>
          <w:szCs w:val="20"/>
        </w:rPr>
      </w:pPr>
    </w:p>
    <w:p w14:paraId="512D311B" w14:textId="77777777" w:rsidR="00FF3A99" w:rsidRPr="00611B31" w:rsidRDefault="00FF3A99">
      <w:pPr>
        <w:ind w:left="675"/>
        <w:jc w:val="both"/>
        <w:rPr>
          <w:rFonts w:ascii="Arial" w:eastAsia="Calibri" w:hAnsi="Arial" w:cs="Arial"/>
          <w:sz w:val="20"/>
          <w:szCs w:val="20"/>
        </w:rPr>
      </w:pPr>
    </w:p>
    <w:p w14:paraId="2465C996" w14:textId="77777777" w:rsidR="00E337A5" w:rsidRDefault="00B40D66">
      <w:pPr>
        <w:jc w:val="both"/>
        <w:rPr>
          <w:rFonts w:ascii="Calibri" w:eastAsia="Calibri" w:hAnsi="Calibri" w:cs="Calibri"/>
          <w:sz w:val="22"/>
          <w:szCs w:val="22"/>
        </w:rPr>
      </w:pPr>
      <w:r>
        <w:rPr>
          <w:rFonts w:ascii="Arial" w:eastAsia="Arial" w:hAnsi="Arial" w:cs="Arial"/>
          <w:b/>
          <w:bCs/>
          <w:sz w:val="20"/>
          <w:szCs w:val="20"/>
        </w:rPr>
        <w:t>36.  Doklady preukazujúce splnenie podmienok účasti</w:t>
      </w:r>
    </w:p>
    <w:p w14:paraId="6FF34E9D" w14:textId="77777777" w:rsidR="00E337A5" w:rsidRDefault="00B40D66" w:rsidP="002D10D2">
      <w:pPr>
        <w:jc w:val="both"/>
        <w:rPr>
          <w:rFonts w:ascii="Calibri" w:eastAsia="Calibri" w:hAnsi="Calibri" w:cs="Calibri"/>
          <w:sz w:val="22"/>
          <w:szCs w:val="22"/>
        </w:rPr>
      </w:pPr>
      <w:r>
        <w:rPr>
          <w:rFonts w:ascii="Arial" w:eastAsia="Arial" w:hAnsi="Arial" w:cs="Arial"/>
          <w:sz w:val="20"/>
          <w:szCs w:val="20"/>
        </w:rPr>
        <w:t>36.1  Ak je doklad alebo dokument vyhotovený v cudzom jazyku, predkladá sa spolu s jeho úradným prekladom do štátneho jazyka, to neplatí pre doklady a dokumenty vyhotovené v českom jazyku.</w:t>
      </w:r>
    </w:p>
    <w:p w14:paraId="641BD60B" w14:textId="77777777" w:rsidR="00E337A5" w:rsidRDefault="00B40D66" w:rsidP="002D10D2">
      <w:pPr>
        <w:jc w:val="both"/>
        <w:rPr>
          <w:rFonts w:ascii="Calibri" w:eastAsia="Calibri" w:hAnsi="Calibri" w:cs="Calibri"/>
          <w:sz w:val="22"/>
          <w:szCs w:val="22"/>
        </w:rPr>
      </w:pPr>
      <w:r>
        <w:rPr>
          <w:rFonts w:ascii="Arial" w:eastAsia="Arial" w:hAnsi="Arial" w:cs="Arial"/>
          <w:sz w:val="20"/>
          <w:szCs w:val="20"/>
        </w:rPr>
        <w:t>36.2 Doklady vyhotovené uchádzačom, musia byť podpísané uchádzačom alebo osobou oprávnenou konať za uchádzača. Doklady vystavené iným subjektom alebo úradom, uchádzač podpisovať nemusí.</w:t>
      </w:r>
    </w:p>
    <w:p w14:paraId="1AEF4B53" w14:textId="24F97EB3" w:rsidR="00E337A5" w:rsidRPr="00E846E4" w:rsidRDefault="00B40D66" w:rsidP="002D10D2">
      <w:pPr>
        <w:jc w:val="both"/>
        <w:rPr>
          <w:rFonts w:ascii="Arial" w:eastAsia="Calibri" w:hAnsi="Arial" w:cs="Arial"/>
          <w:sz w:val="20"/>
          <w:szCs w:val="20"/>
        </w:rPr>
      </w:pPr>
      <w:r>
        <w:rPr>
          <w:rFonts w:ascii="Arial" w:eastAsia="Arial" w:hAnsi="Arial" w:cs="Arial"/>
          <w:sz w:val="20"/>
          <w:szCs w:val="20"/>
        </w:rPr>
        <w:t xml:space="preserve">36.3 Uchádzač môže doklady na preukázanie splnenia podmienok účasti určené </w:t>
      </w:r>
      <w:r w:rsidR="00E846E4">
        <w:rPr>
          <w:rFonts w:ascii="Arial" w:eastAsia="Arial" w:hAnsi="Arial" w:cs="Arial"/>
          <w:sz w:val="20"/>
          <w:szCs w:val="20"/>
        </w:rPr>
        <w:t xml:space="preserve">verejným </w:t>
      </w:r>
      <w:r>
        <w:rPr>
          <w:rFonts w:ascii="Arial" w:eastAsia="Arial" w:hAnsi="Arial" w:cs="Arial"/>
          <w:sz w:val="20"/>
          <w:szCs w:val="20"/>
        </w:rPr>
        <w:t xml:space="preserve">obstarávateľom v zmysle § 39 zákona o verejnom obstarávaní predbežne nahradiť Jednotným európskym </w:t>
      </w:r>
      <w:r w:rsidRPr="00E846E4">
        <w:rPr>
          <w:rFonts w:ascii="Arial" w:eastAsia="Arial" w:hAnsi="Arial" w:cs="Arial"/>
          <w:sz w:val="20"/>
          <w:szCs w:val="20"/>
        </w:rPr>
        <w:t>dokumentom</w:t>
      </w:r>
      <w:r w:rsidR="00E846E4" w:rsidRPr="00E846E4">
        <w:rPr>
          <w:rFonts w:ascii="Arial" w:hAnsi="Arial" w:cs="Arial"/>
          <w:sz w:val="20"/>
          <w:szCs w:val="20"/>
        </w:rPr>
        <w:t xml:space="preserve"> (ďalej ako „JED.“) . V prípade, ak ponuku predkladá skupina dodávateľov, JED sa predkladá za každého člena skupiny. Ak uchádzač preukazuje finančné a ekonomické postavenie alebo technickú spôsobilosť alebo odbornú spôsobilosť prostredníctvom inej osoby, JED predkladá uchádzač aj za túto osobu.</w:t>
      </w:r>
    </w:p>
    <w:p w14:paraId="69297522" w14:textId="77777777" w:rsidR="00E337A5" w:rsidRDefault="00B40D66" w:rsidP="002D10D2">
      <w:pPr>
        <w:jc w:val="both"/>
        <w:rPr>
          <w:rFonts w:ascii="Calibri" w:eastAsia="Calibri" w:hAnsi="Calibri" w:cs="Calibri"/>
          <w:sz w:val="22"/>
          <w:szCs w:val="22"/>
        </w:rPr>
      </w:pPr>
      <w:r>
        <w:rPr>
          <w:rFonts w:ascii="Arial" w:eastAsia="Arial" w:hAnsi="Arial" w:cs="Arial"/>
          <w:sz w:val="20"/>
          <w:szCs w:val="20"/>
        </w:rPr>
        <w:t>36.4 Skupina dodávateľov preukazuje splnenie podmienok účasti vo verejnom obstarávaní týkajúcich sa osobného postavenia za každého člena skupiny osobitne a splnenie podmienok účasti vo verejnom obstarávaní týkajúcich sa finančného a ekonomického postavenia a technickej spôsobilosti alebo odbornej spôsobilosti preukazuje spoločne. Oprávnenie dodávať tovar, uskutočňovať stavebné práce alebo poskytovať službu preukazuje člen skupiny len vo vzťahu k tej časti predmetu zákazky alebo koncesie, ktorú má zabezpečiť.</w:t>
      </w:r>
    </w:p>
    <w:p w14:paraId="767F8C37" w14:textId="77777777" w:rsidR="00E337A5" w:rsidRDefault="00B40D66" w:rsidP="002D10D2">
      <w:pPr>
        <w:jc w:val="both"/>
        <w:rPr>
          <w:rFonts w:ascii="Calibri" w:eastAsia="Calibri" w:hAnsi="Calibri" w:cs="Calibri"/>
          <w:sz w:val="22"/>
          <w:szCs w:val="22"/>
        </w:rPr>
      </w:pPr>
      <w:r>
        <w:rPr>
          <w:rFonts w:ascii="Arial" w:eastAsia="Arial" w:hAnsi="Arial" w:cs="Arial"/>
          <w:sz w:val="20"/>
          <w:szCs w:val="20"/>
        </w:rPr>
        <w:t>36.5 V prípade, ak uchádzač preukáže splnenie podmienok účasti (ktorých minimálne štandardy sú uvedené vo finančnom vyjadrení) predložením dokladov s finančnými premennými uvedenými v mene inej ako je mena EUR, verejný obstarávateľ použije na prepočet kurz stanovený Európskou centrálnou bankou k poslednému dňu roka, v ktorom bol predmet zmluvy dodaný/ ku ktorému bola účtovná závierka vystavená.</w:t>
      </w:r>
    </w:p>
    <w:p w14:paraId="16330548" w14:textId="77777777" w:rsidR="00E337A5" w:rsidRDefault="00B40D66">
      <w:pPr>
        <w:ind w:left="600"/>
        <w:jc w:val="both"/>
        <w:rPr>
          <w:rFonts w:ascii="Calibri" w:eastAsia="Calibri" w:hAnsi="Calibri" w:cs="Calibri"/>
          <w:sz w:val="22"/>
          <w:szCs w:val="22"/>
        </w:rPr>
      </w:pPr>
      <w:r>
        <w:rPr>
          <w:rFonts w:ascii="Calibri" w:eastAsia="Calibri" w:hAnsi="Calibri" w:cs="Calibri"/>
          <w:sz w:val="22"/>
        </w:rPr>
        <w:t> </w:t>
      </w:r>
    </w:p>
    <w:p w14:paraId="439C6748" w14:textId="056F31AC" w:rsidR="00E337A5" w:rsidRDefault="00B40D66" w:rsidP="002D10D2">
      <w:pPr>
        <w:ind w:left="600"/>
        <w:jc w:val="both"/>
        <w:rPr>
          <w:rFonts w:ascii="Calibri" w:eastAsia="Calibri" w:hAnsi="Calibri" w:cs="Calibri"/>
          <w:sz w:val="22"/>
          <w:szCs w:val="22"/>
        </w:rPr>
        <w:sectPr w:rsidR="00E337A5">
          <w:pgSz w:w="12240" w:h="15840"/>
          <w:pgMar w:top="1440" w:right="1440" w:bottom="1440" w:left="1440" w:header="720" w:footer="720" w:gutter="0"/>
          <w:cols w:space="720"/>
          <w:docGrid w:linePitch="360"/>
        </w:sectPr>
      </w:pPr>
      <w:r>
        <w:rPr>
          <w:rFonts w:ascii="Calibri" w:eastAsia="Calibri" w:hAnsi="Calibri" w:cs="Calibri"/>
          <w:sz w:val="22"/>
        </w:rPr>
        <w:t> </w:t>
      </w:r>
      <w:r>
        <w:rPr>
          <w:rFonts w:ascii="Calibri" w:eastAsia="Calibri" w:hAnsi="Calibri" w:cs="Calibri"/>
          <w:vanish/>
          <w:sz w:val="22"/>
        </w:rPr>
        <w:t> </w:t>
      </w:r>
    </w:p>
    <w:p w14:paraId="62330DF2" w14:textId="77777777" w:rsidR="00E337A5" w:rsidRDefault="00B40D66">
      <w:pPr>
        <w:jc w:val="both"/>
        <w:rPr>
          <w:rFonts w:ascii="Calibri" w:eastAsia="Calibri" w:hAnsi="Calibri" w:cs="Calibri"/>
          <w:sz w:val="22"/>
          <w:szCs w:val="22"/>
        </w:rPr>
      </w:pPr>
      <w:r>
        <w:rPr>
          <w:rFonts w:ascii="Calibri" w:eastAsia="Calibri" w:hAnsi="Calibri" w:cs="Calibri"/>
          <w:sz w:val="22"/>
        </w:rPr>
        <w:lastRenderedPageBreak/>
        <w:t> </w:t>
      </w:r>
    </w:p>
    <w:p w14:paraId="5BAAE01E" w14:textId="77777777" w:rsidR="00E337A5" w:rsidRDefault="00B40D66">
      <w:pPr>
        <w:jc w:val="both"/>
        <w:rPr>
          <w:rFonts w:ascii="Calibri" w:eastAsia="Calibri" w:hAnsi="Calibri" w:cs="Calibri"/>
          <w:sz w:val="22"/>
          <w:szCs w:val="22"/>
        </w:rPr>
      </w:pPr>
      <w:r>
        <w:rPr>
          <w:rFonts w:ascii="Arial" w:eastAsia="Arial" w:hAnsi="Arial" w:cs="Arial"/>
          <w:b/>
          <w:bCs/>
          <w:color w:val="2980B9"/>
          <w:sz w:val="28"/>
          <w:szCs w:val="28"/>
        </w:rPr>
        <w:t>A.3 Kritériá hodnotenia</w:t>
      </w:r>
    </w:p>
    <w:p w14:paraId="4564CB9F" w14:textId="77777777" w:rsidR="00E337A5" w:rsidRDefault="00B40D66">
      <w:pPr>
        <w:jc w:val="both"/>
        <w:rPr>
          <w:rFonts w:ascii="Calibri" w:eastAsia="Calibri" w:hAnsi="Calibri" w:cs="Calibri"/>
          <w:sz w:val="22"/>
          <w:szCs w:val="22"/>
        </w:rPr>
      </w:pPr>
      <w:r>
        <w:rPr>
          <w:rFonts w:ascii="Arial" w:eastAsia="Arial" w:hAnsi="Arial" w:cs="Arial"/>
          <w:b/>
          <w:bCs/>
          <w:sz w:val="20"/>
          <w:szCs w:val="20"/>
        </w:rPr>
        <w:t>  </w:t>
      </w:r>
    </w:p>
    <w:p w14:paraId="46E45BBE" w14:textId="5DBD0BBD" w:rsidR="00E337A5" w:rsidRDefault="00B40D66">
      <w:pPr>
        <w:jc w:val="both"/>
        <w:rPr>
          <w:rFonts w:ascii="Calibri" w:eastAsia="Calibri" w:hAnsi="Calibri" w:cs="Calibri"/>
          <w:sz w:val="22"/>
          <w:szCs w:val="22"/>
        </w:rPr>
      </w:pPr>
      <w:r>
        <w:rPr>
          <w:rFonts w:ascii="Arial" w:eastAsia="Arial" w:hAnsi="Arial" w:cs="Arial"/>
          <w:b/>
          <w:bCs/>
          <w:sz w:val="20"/>
          <w:szCs w:val="20"/>
        </w:rPr>
        <w:t xml:space="preserve">37. </w:t>
      </w:r>
      <w:r w:rsidR="002D10D2">
        <w:rPr>
          <w:rFonts w:ascii="Arial" w:eastAsia="Arial" w:hAnsi="Arial" w:cs="Arial"/>
          <w:b/>
          <w:bCs/>
          <w:sz w:val="20"/>
          <w:szCs w:val="20"/>
        </w:rPr>
        <w:t>Kritériá hodnotenia</w:t>
      </w:r>
      <w:r>
        <w:rPr>
          <w:rFonts w:ascii="Arial" w:eastAsia="Arial" w:hAnsi="Arial" w:cs="Arial"/>
          <w:sz w:val="20"/>
          <w:szCs w:val="20"/>
        </w:rPr>
        <w:t>  </w:t>
      </w:r>
    </w:p>
    <w:p w14:paraId="192336F7" w14:textId="1A030170" w:rsidR="002D10D2" w:rsidRPr="002D10D2" w:rsidRDefault="00B40D66" w:rsidP="007C709E">
      <w:pPr>
        <w:jc w:val="both"/>
        <w:rPr>
          <w:rFonts w:ascii="Arial" w:eastAsia="Arial" w:hAnsi="Arial" w:cs="Arial"/>
          <w:b/>
          <w:sz w:val="20"/>
          <w:szCs w:val="20"/>
        </w:rPr>
      </w:pPr>
      <w:r>
        <w:rPr>
          <w:rFonts w:ascii="Arial" w:eastAsia="Arial" w:hAnsi="Arial" w:cs="Arial"/>
          <w:sz w:val="20"/>
          <w:szCs w:val="20"/>
        </w:rPr>
        <w:t xml:space="preserve">37.1  </w:t>
      </w:r>
      <w:r w:rsidR="002D10D2" w:rsidRPr="002D10D2">
        <w:rPr>
          <w:rFonts w:ascii="Arial" w:eastAsia="Arial" w:hAnsi="Arial" w:cs="Arial"/>
          <w:b/>
          <w:sz w:val="20"/>
          <w:szCs w:val="20"/>
        </w:rPr>
        <w:t>Kritériom na vyhodnotenie</w:t>
      </w:r>
      <w:r w:rsidR="002D10D2">
        <w:rPr>
          <w:rFonts w:ascii="Arial" w:eastAsia="Arial" w:hAnsi="Arial" w:cs="Arial"/>
          <w:b/>
          <w:sz w:val="20"/>
          <w:szCs w:val="20"/>
        </w:rPr>
        <w:t xml:space="preserve"> ponúk</w:t>
      </w:r>
      <w:r w:rsidR="002D10D2" w:rsidRPr="002D10D2">
        <w:rPr>
          <w:rFonts w:ascii="Arial" w:eastAsia="Arial" w:hAnsi="Arial" w:cs="Arial"/>
          <w:b/>
          <w:sz w:val="20"/>
          <w:szCs w:val="20"/>
        </w:rPr>
        <w:t xml:space="preserve"> je cena za každú časť zákazky samostatne v EUR s DPH.</w:t>
      </w:r>
    </w:p>
    <w:p w14:paraId="41A05EB7" w14:textId="15D14A7C" w:rsidR="00E337A5" w:rsidRDefault="00B40D66" w:rsidP="007C709E">
      <w:pPr>
        <w:jc w:val="both"/>
        <w:rPr>
          <w:rFonts w:ascii="Calibri" w:eastAsia="Calibri" w:hAnsi="Calibri" w:cs="Calibri"/>
          <w:sz w:val="22"/>
          <w:szCs w:val="22"/>
        </w:rPr>
      </w:pPr>
      <w:r>
        <w:rPr>
          <w:rFonts w:ascii="Arial" w:eastAsia="Arial" w:hAnsi="Arial" w:cs="Arial"/>
          <w:sz w:val="20"/>
          <w:szCs w:val="20"/>
        </w:rPr>
        <w:t>Všetky ceny uvádzané v ponuke musia zodpovedať požiadavkám stanoveným v bode 15 týchto súťažných podkladov.</w:t>
      </w:r>
    </w:p>
    <w:p w14:paraId="405E7264" w14:textId="3A2CDC34" w:rsidR="00E337A5" w:rsidRDefault="00B40D66" w:rsidP="007C709E">
      <w:pPr>
        <w:jc w:val="both"/>
        <w:rPr>
          <w:rFonts w:ascii="Calibri" w:eastAsia="Calibri" w:hAnsi="Calibri" w:cs="Calibri"/>
          <w:sz w:val="22"/>
          <w:szCs w:val="22"/>
        </w:rPr>
      </w:pPr>
      <w:r>
        <w:rPr>
          <w:rFonts w:ascii="Arial" w:eastAsia="Arial" w:hAnsi="Arial" w:cs="Arial"/>
          <w:sz w:val="20"/>
          <w:szCs w:val="20"/>
        </w:rPr>
        <w:t xml:space="preserve">37.2  Celková cena musí obsahovať všetky ceny </w:t>
      </w:r>
      <w:proofErr w:type="spellStart"/>
      <w:r>
        <w:rPr>
          <w:rFonts w:ascii="Arial" w:eastAsia="Arial" w:hAnsi="Arial" w:cs="Arial"/>
          <w:sz w:val="20"/>
          <w:szCs w:val="20"/>
        </w:rPr>
        <w:t>t.</w:t>
      </w:r>
      <w:r w:rsidR="002D10D2">
        <w:rPr>
          <w:rFonts w:ascii="Arial" w:eastAsia="Arial" w:hAnsi="Arial" w:cs="Arial"/>
          <w:sz w:val="20"/>
          <w:szCs w:val="20"/>
        </w:rPr>
        <w:t>z</w:t>
      </w:r>
      <w:proofErr w:type="spellEnd"/>
      <w:r>
        <w:rPr>
          <w:rFonts w:ascii="Arial" w:eastAsia="Arial" w:hAnsi="Arial" w:cs="Arial"/>
          <w:sz w:val="20"/>
          <w:szCs w:val="20"/>
        </w:rPr>
        <w:t xml:space="preserve">. celé náklady požadovaného predmetu obstarávania podľa časti „ B.1 OPIS PREDMETU ZÁKAZKY“ v týchto súťažných podkladoch, </w:t>
      </w:r>
      <w:proofErr w:type="spellStart"/>
      <w:r>
        <w:rPr>
          <w:rFonts w:ascii="Arial" w:eastAsia="Arial" w:hAnsi="Arial" w:cs="Arial"/>
          <w:sz w:val="20"/>
          <w:szCs w:val="20"/>
        </w:rPr>
        <w:t>t.j</w:t>
      </w:r>
      <w:proofErr w:type="spellEnd"/>
      <w:r>
        <w:rPr>
          <w:rFonts w:ascii="Arial" w:eastAsia="Arial" w:hAnsi="Arial" w:cs="Arial"/>
          <w:sz w:val="20"/>
          <w:szCs w:val="20"/>
        </w:rPr>
        <w:t xml:space="preserve">. súčet/sumár všetkých oceňovaných položiek danej tabuľky, ktorý vychádza z uchádzačom ocenených položiek tak, aby boli splnené všetky požiadavky verejného obstarávateľa uvedené v časti „ B.1 OPIS PREDMETU ZÁKAZKY“ v týchto súťažných podkladoch. </w:t>
      </w:r>
    </w:p>
    <w:p w14:paraId="02572CFD" w14:textId="77777777" w:rsidR="00E337A5" w:rsidRDefault="00B40D66" w:rsidP="007C709E">
      <w:pPr>
        <w:jc w:val="both"/>
        <w:rPr>
          <w:rFonts w:ascii="Calibri" w:eastAsia="Calibri" w:hAnsi="Calibri" w:cs="Calibri"/>
          <w:sz w:val="22"/>
          <w:szCs w:val="22"/>
        </w:rPr>
      </w:pPr>
      <w:r>
        <w:rPr>
          <w:rFonts w:ascii="Arial" w:eastAsia="Arial" w:hAnsi="Arial" w:cs="Arial"/>
          <w:sz w:val="20"/>
          <w:szCs w:val="20"/>
        </w:rPr>
        <w:t>37.3  Pri určovaní cien jednotlivých položiek je potrebné venovať pozornosť všetkým požadovaným údajom, ako aj pokynom na zhotovenie ponuky vyplývajúcich pre uchádzačov z týchto súťažných podkladov, vrátane obchodných podmienok dodania predmetu obstarávania.</w:t>
      </w:r>
    </w:p>
    <w:p w14:paraId="6565A466" w14:textId="4E6FF44E" w:rsidR="00E337A5" w:rsidRDefault="00B40D66" w:rsidP="007C709E">
      <w:pPr>
        <w:jc w:val="both"/>
        <w:rPr>
          <w:rFonts w:ascii="Arial" w:eastAsia="Arial" w:hAnsi="Arial" w:cs="Arial"/>
          <w:sz w:val="20"/>
          <w:szCs w:val="20"/>
        </w:rPr>
      </w:pPr>
      <w:r>
        <w:rPr>
          <w:rFonts w:ascii="Arial" w:eastAsia="Arial" w:hAnsi="Arial" w:cs="Arial"/>
          <w:sz w:val="20"/>
          <w:szCs w:val="20"/>
        </w:rPr>
        <w:t>37.4  Všetky jednotkové ceny zaokrúhli uchádzač na 2 desatinné miesta. Ak uchádzač predloží cenu na viac ako určený počet desatinných miest, bude jeho cena zaokrúhlená v zmysle všeobecných platných pravidiel o zaokrúhľovaní (</w:t>
      </w:r>
      <w:proofErr w:type="spellStart"/>
      <w:r>
        <w:rPr>
          <w:rFonts w:ascii="Arial" w:eastAsia="Arial" w:hAnsi="Arial" w:cs="Arial"/>
          <w:sz w:val="20"/>
          <w:szCs w:val="20"/>
        </w:rPr>
        <w:t>t.</w:t>
      </w:r>
      <w:r w:rsidR="002D10D2">
        <w:rPr>
          <w:rFonts w:ascii="Arial" w:eastAsia="Arial" w:hAnsi="Arial" w:cs="Arial"/>
          <w:sz w:val="20"/>
          <w:szCs w:val="20"/>
        </w:rPr>
        <w:t>z</w:t>
      </w:r>
      <w:proofErr w:type="spellEnd"/>
      <w:r>
        <w:rPr>
          <w:rFonts w:ascii="Arial" w:eastAsia="Arial" w:hAnsi="Arial" w:cs="Arial"/>
          <w:sz w:val="20"/>
          <w:szCs w:val="20"/>
        </w:rPr>
        <w:t xml:space="preserve">. od číslice 5 - vrátane sa bude zaokrúhľovať smerom nahor). </w:t>
      </w:r>
      <w:r w:rsidRPr="00645082">
        <w:rPr>
          <w:rFonts w:ascii="Arial" w:eastAsia="Arial" w:hAnsi="Arial" w:cs="Arial"/>
          <w:sz w:val="20"/>
          <w:szCs w:val="20"/>
        </w:rPr>
        <w:t>Uvedená podmienka sa vzťahuje na uchádzačom zadávané Jednotkové ceny, Celkové ceny na položky a Celkovú cenu za predmet zákazky.</w:t>
      </w:r>
    </w:p>
    <w:p w14:paraId="62B7ACAB" w14:textId="03F27C16" w:rsidR="002D10D2" w:rsidRDefault="002D10D2" w:rsidP="002D10D2">
      <w:pPr>
        <w:jc w:val="both"/>
        <w:rPr>
          <w:rFonts w:ascii="Calibri" w:eastAsia="Calibri" w:hAnsi="Calibri" w:cs="Calibri"/>
          <w:sz w:val="22"/>
          <w:szCs w:val="22"/>
        </w:rPr>
      </w:pPr>
      <w:r>
        <w:rPr>
          <w:rFonts w:ascii="Arial" w:eastAsia="Arial" w:hAnsi="Arial" w:cs="Arial"/>
          <w:sz w:val="20"/>
          <w:szCs w:val="20"/>
        </w:rPr>
        <w:t>37.5 Úspešným uchádzačom pre každú časť zákazky sa stane ten uchádzač, ktorého</w:t>
      </w:r>
      <w:r>
        <w:rPr>
          <w:rFonts w:ascii="Arial" w:eastAsia="Arial" w:hAnsi="Arial" w:cs="Arial"/>
          <w:color w:val="C0392B"/>
          <w:sz w:val="20"/>
          <w:szCs w:val="20"/>
        </w:rPr>
        <w:t xml:space="preserve"> </w:t>
      </w:r>
      <w:r>
        <w:rPr>
          <w:rFonts w:ascii="Arial" w:eastAsia="Arial" w:hAnsi="Arial" w:cs="Arial"/>
          <w:sz w:val="20"/>
          <w:szCs w:val="20"/>
        </w:rPr>
        <w:t>c</w:t>
      </w:r>
      <w:r w:rsidRPr="002D10D2">
        <w:rPr>
          <w:rFonts w:ascii="Arial" w:eastAsia="Arial" w:hAnsi="Arial" w:cs="Arial"/>
          <w:sz w:val="20"/>
          <w:szCs w:val="20"/>
        </w:rPr>
        <w:t>elková cena v euro s DPH pre</w:t>
      </w:r>
      <w:r>
        <w:rPr>
          <w:rFonts w:ascii="Arial" w:eastAsia="Arial" w:hAnsi="Arial" w:cs="Arial"/>
          <w:sz w:val="20"/>
          <w:szCs w:val="20"/>
        </w:rPr>
        <w:t xml:space="preserve"> danú</w:t>
      </w:r>
      <w:r w:rsidRPr="002D10D2">
        <w:rPr>
          <w:rFonts w:ascii="Arial" w:eastAsia="Arial" w:hAnsi="Arial" w:cs="Arial"/>
          <w:sz w:val="20"/>
          <w:szCs w:val="20"/>
        </w:rPr>
        <w:t xml:space="preserve"> časť</w:t>
      </w:r>
      <w:r>
        <w:rPr>
          <w:rFonts w:ascii="Arial" w:eastAsia="Arial" w:hAnsi="Arial" w:cs="Arial"/>
          <w:sz w:val="20"/>
          <w:szCs w:val="20"/>
        </w:rPr>
        <w:t xml:space="preserve"> zákazky určená spôsobom uvedeným v časti „ A.3 KRITÉRIÁ HODNOTENIA“ týchto súťažných podkladov, bude najnižšia, </w:t>
      </w:r>
      <w:proofErr w:type="spellStart"/>
      <w:r>
        <w:rPr>
          <w:rFonts w:ascii="Arial" w:eastAsia="Arial" w:hAnsi="Arial" w:cs="Arial"/>
          <w:sz w:val="20"/>
          <w:szCs w:val="20"/>
        </w:rPr>
        <w:t>t.z</w:t>
      </w:r>
      <w:proofErr w:type="spellEnd"/>
      <w:r>
        <w:rPr>
          <w:rFonts w:ascii="Arial" w:eastAsia="Arial" w:hAnsi="Arial" w:cs="Arial"/>
          <w:sz w:val="20"/>
          <w:szCs w:val="20"/>
        </w:rPr>
        <w:t>. vo vyhodnotení ponúk sa umiestnil na prvom mieste. Táto ponuka bude identifikovaná ako úspešná. Ostatné ponuky, ktorých c</w:t>
      </w:r>
      <w:r w:rsidRPr="002D10D2">
        <w:rPr>
          <w:rFonts w:ascii="Arial" w:eastAsia="Arial" w:hAnsi="Arial" w:cs="Arial"/>
          <w:sz w:val="20"/>
          <w:szCs w:val="20"/>
        </w:rPr>
        <w:t>elková cena v euro s DPH pre danú časť </w:t>
      </w:r>
      <w:r>
        <w:rPr>
          <w:rFonts w:ascii="Arial" w:eastAsia="Arial" w:hAnsi="Arial" w:cs="Arial"/>
          <w:sz w:val="20"/>
          <w:szCs w:val="20"/>
        </w:rPr>
        <w:t xml:space="preserve">určená spôsobom uvedeným v časti „A.3 KRITÉRIÁ HODNOTENIA“ týchto súťažných podkladov bude vyššia ako celková cena úspešného uchádzača, </w:t>
      </w:r>
      <w:proofErr w:type="spellStart"/>
      <w:r>
        <w:rPr>
          <w:rFonts w:ascii="Arial" w:eastAsia="Arial" w:hAnsi="Arial" w:cs="Arial"/>
          <w:sz w:val="20"/>
          <w:szCs w:val="20"/>
        </w:rPr>
        <w:t>t.z</w:t>
      </w:r>
      <w:proofErr w:type="spellEnd"/>
      <w:r>
        <w:rPr>
          <w:rFonts w:ascii="Arial" w:eastAsia="Arial" w:hAnsi="Arial" w:cs="Arial"/>
          <w:sz w:val="20"/>
          <w:szCs w:val="20"/>
        </w:rPr>
        <w:t>. v automatizovanom vyhodnotení ponúk sa neumiestnili na prvom mieste, budú identifikované ako neúspešné.</w:t>
      </w:r>
    </w:p>
    <w:p w14:paraId="37FC3CDD" w14:textId="77777777" w:rsidR="002D10D2" w:rsidRPr="00645082" w:rsidRDefault="002D10D2" w:rsidP="007C709E">
      <w:pPr>
        <w:jc w:val="both"/>
        <w:rPr>
          <w:rFonts w:ascii="Calibri" w:eastAsia="Calibri" w:hAnsi="Calibri" w:cs="Calibri"/>
          <w:sz w:val="22"/>
          <w:szCs w:val="22"/>
        </w:rPr>
      </w:pPr>
    </w:p>
    <w:p w14:paraId="29DC18A4" w14:textId="77777777" w:rsidR="00E337A5" w:rsidRDefault="00B40D66">
      <w:pPr>
        <w:jc w:val="both"/>
        <w:rPr>
          <w:rFonts w:ascii="Calibri" w:eastAsia="Calibri" w:hAnsi="Calibri" w:cs="Calibri"/>
          <w:sz w:val="22"/>
          <w:szCs w:val="22"/>
        </w:rPr>
      </w:pPr>
      <w:r>
        <w:rPr>
          <w:rFonts w:ascii="Arial" w:eastAsia="Arial" w:hAnsi="Arial" w:cs="Arial"/>
          <w:sz w:val="20"/>
          <w:szCs w:val="20"/>
        </w:rPr>
        <w:t>  </w:t>
      </w:r>
    </w:p>
    <w:p w14:paraId="54012762" w14:textId="77777777" w:rsidR="00E337A5" w:rsidRDefault="00B40D66" w:rsidP="002D10D2">
      <w:pPr>
        <w:jc w:val="both"/>
        <w:rPr>
          <w:rFonts w:ascii="Calibri" w:eastAsia="Calibri" w:hAnsi="Calibri" w:cs="Calibri"/>
          <w:sz w:val="22"/>
          <w:szCs w:val="22"/>
        </w:rPr>
      </w:pPr>
      <w:r>
        <w:rPr>
          <w:rFonts w:ascii="Calibri" w:eastAsia="Calibri" w:hAnsi="Calibri" w:cs="Calibri"/>
          <w:sz w:val="22"/>
        </w:rPr>
        <w:t> </w:t>
      </w:r>
    </w:p>
    <w:p w14:paraId="4B50CB5E" w14:textId="77777777" w:rsidR="00E337A5" w:rsidRDefault="00B40D66">
      <w:pPr>
        <w:ind w:left="600"/>
        <w:jc w:val="both"/>
        <w:rPr>
          <w:rFonts w:ascii="Calibri" w:eastAsia="Calibri" w:hAnsi="Calibri" w:cs="Calibri"/>
          <w:sz w:val="22"/>
          <w:szCs w:val="22"/>
        </w:rPr>
      </w:pPr>
      <w:r>
        <w:rPr>
          <w:rFonts w:ascii="Calibri" w:eastAsia="Calibri" w:hAnsi="Calibri" w:cs="Calibri"/>
          <w:sz w:val="22"/>
        </w:rPr>
        <w:t> </w:t>
      </w:r>
    </w:p>
    <w:p w14:paraId="7596BD25" w14:textId="77777777" w:rsidR="00E337A5" w:rsidRDefault="00B40D66">
      <w:pPr>
        <w:jc w:val="both"/>
        <w:rPr>
          <w:rFonts w:ascii="Calibri" w:eastAsia="Calibri" w:hAnsi="Calibri" w:cs="Calibri"/>
          <w:sz w:val="22"/>
          <w:szCs w:val="22"/>
        </w:rPr>
        <w:sectPr w:rsidR="00E337A5">
          <w:pgSz w:w="12240" w:h="15840"/>
          <w:pgMar w:top="1440" w:right="1440" w:bottom="1440" w:left="1440" w:header="720" w:footer="720" w:gutter="0"/>
          <w:cols w:space="720"/>
          <w:docGrid w:linePitch="360"/>
        </w:sectPr>
      </w:pPr>
      <w:r>
        <w:rPr>
          <w:rFonts w:ascii="Calibri" w:eastAsia="Calibri" w:hAnsi="Calibri" w:cs="Calibri"/>
          <w:vanish/>
          <w:sz w:val="22"/>
        </w:rPr>
        <w:t> </w:t>
      </w:r>
    </w:p>
    <w:p w14:paraId="32E33924" w14:textId="77777777" w:rsidR="00E337A5" w:rsidRDefault="00B40D66">
      <w:pPr>
        <w:jc w:val="both"/>
        <w:rPr>
          <w:rFonts w:ascii="Calibri" w:eastAsia="Calibri" w:hAnsi="Calibri" w:cs="Calibri"/>
          <w:sz w:val="22"/>
          <w:szCs w:val="22"/>
        </w:rPr>
      </w:pPr>
      <w:r>
        <w:rPr>
          <w:rFonts w:ascii="Calibri" w:eastAsia="Calibri" w:hAnsi="Calibri" w:cs="Calibri"/>
          <w:sz w:val="22"/>
        </w:rPr>
        <w:lastRenderedPageBreak/>
        <w:t> </w:t>
      </w:r>
    </w:p>
    <w:p w14:paraId="5213E7EE" w14:textId="77777777" w:rsidR="00E337A5" w:rsidRDefault="00B40D66">
      <w:pPr>
        <w:jc w:val="both"/>
        <w:rPr>
          <w:rFonts w:ascii="Calibri" w:eastAsia="Calibri" w:hAnsi="Calibri" w:cs="Calibri"/>
          <w:sz w:val="22"/>
          <w:szCs w:val="22"/>
        </w:rPr>
      </w:pPr>
      <w:r>
        <w:rPr>
          <w:rFonts w:ascii="Arial" w:eastAsia="Arial" w:hAnsi="Arial" w:cs="Arial"/>
          <w:b/>
          <w:bCs/>
          <w:color w:val="2980B9"/>
          <w:sz w:val="28"/>
          <w:szCs w:val="28"/>
        </w:rPr>
        <w:t>B.1 Opis predmetu zákazky</w:t>
      </w:r>
    </w:p>
    <w:p w14:paraId="60B564BC" w14:textId="77777777" w:rsidR="00E337A5" w:rsidRDefault="00B40D66">
      <w:pPr>
        <w:jc w:val="both"/>
        <w:rPr>
          <w:rFonts w:ascii="Calibri" w:eastAsia="Calibri" w:hAnsi="Calibri" w:cs="Calibri"/>
          <w:sz w:val="22"/>
          <w:szCs w:val="22"/>
        </w:rPr>
      </w:pPr>
      <w:r>
        <w:rPr>
          <w:rFonts w:ascii="Arial" w:eastAsia="Arial" w:hAnsi="Arial" w:cs="Arial"/>
          <w:sz w:val="20"/>
          <w:szCs w:val="20"/>
        </w:rPr>
        <w:t>  </w:t>
      </w:r>
    </w:p>
    <w:p w14:paraId="29E660E2" w14:textId="70B2638B" w:rsidR="00E337A5" w:rsidRDefault="00B40D66">
      <w:pPr>
        <w:jc w:val="both"/>
        <w:rPr>
          <w:rFonts w:ascii="Calibri" w:eastAsia="Calibri" w:hAnsi="Calibri" w:cs="Calibri"/>
          <w:sz w:val="22"/>
          <w:szCs w:val="22"/>
        </w:rPr>
      </w:pPr>
      <w:r>
        <w:rPr>
          <w:rFonts w:ascii="Arial" w:eastAsia="Arial" w:hAnsi="Arial" w:cs="Arial"/>
          <w:b/>
          <w:bCs/>
          <w:sz w:val="20"/>
          <w:szCs w:val="20"/>
        </w:rPr>
        <w:t>3</w:t>
      </w:r>
      <w:r w:rsidR="002D10D2">
        <w:rPr>
          <w:rFonts w:ascii="Arial" w:eastAsia="Arial" w:hAnsi="Arial" w:cs="Arial"/>
          <w:b/>
          <w:bCs/>
          <w:sz w:val="20"/>
          <w:szCs w:val="20"/>
        </w:rPr>
        <w:t>8</w:t>
      </w:r>
      <w:r>
        <w:rPr>
          <w:rFonts w:ascii="Arial" w:eastAsia="Arial" w:hAnsi="Arial" w:cs="Arial"/>
          <w:sz w:val="20"/>
          <w:szCs w:val="20"/>
        </w:rPr>
        <w:t>. </w:t>
      </w:r>
      <w:r>
        <w:rPr>
          <w:rFonts w:ascii="Arial" w:eastAsia="Arial" w:hAnsi="Arial" w:cs="Arial"/>
          <w:b/>
          <w:bCs/>
          <w:sz w:val="20"/>
          <w:szCs w:val="20"/>
        </w:rPr>
        <w:t>Predmet zákazky</w:t>
      </w:r>
    </w:p>
    <w:p w14:paraId="3B3DC994" w14:textId="21350D3C" w:rsidR="00785933" w:rsidRDefault="00785933" w:rsidP="00785933">
      <w:pPr>
        <w:jc w:val="both"/>
        <w:rPr>
          <w:rFonts w:ascii="Arial" w:eastAsia="Arial" w:hAnsi="Arial" w:cs="Arial"/>
          <w:sz w:val="20"/>
          <w:szCs w:val="20"/>
        </w:rPr>
      </w:pPr>
    </w:p>
    <w:p w14:paraId="465C09C4" w14:textId="77777777" w:rsidR="002D10D2" w:rsidRPr="002D10D2" w:rsidRDefault="002D10D2" w:rsidP="002D10D2">
      <w:pPr>
        <w:jc w:val="both"/>
        <w:rPr>
          <w:rFonts w:ascii="Arial" w:eastAsia="Arial" w:hAnsi="Arial" w:cs="Arial"/>
          <w:sz w:val="20"/>
          <w:szCs w:val="20"/>
        </w:rPr>
      </w:pPr>
      <w:r w:rsidRPr="002D10D2">
        <w:rPr>
          <w:rFonts w:ascii="Arial" w:eastAsia="Arial" w:hAnsi="Arial" w:cs="Arial"/>
          <w:sz w:val="20"/>
          <w:szCs w:val="20"/>
        </w:rPr>
        <w:t>Predmetom zákazky sú služby. Zákazka sa delí na 2 samostatné časti:</w:t>
      </w:r>
    </w:p>
    <w:p w14:paraId="53EF7B6B" w14:textId="77777777" w:rsidR="002D10D2" w:rsidRPr="002D10D2" w:rsidRDefault="002D10D2" w:rsidP="002D10D2">
      <w:pPr>
        <w:jc w:val="both"/>
        <w:rPr>
          <w:rFonts w:ascii="Arial" w:eastAsia="Arial" w:hAnsi="Arial" w:cs="Arial"/>
          <w:sz w:val="20"/>
          <w:szCs w:val="20"/>
        </w:rPr>
      </w:pPr>
      <w:r w:rsidRPr="002D10D2">
        <w:rPr>
          <w:rFonts w:ascii="Arial" w:eastAsia="Arial" w:hAnsi="Arial" w:cs="Arial"/>
          <w:sz w:val="20"/>
          <w:szCs w:val="20"/>
        </w:rPr>
        <w:t xml:space="preserve">- časť 1 zákazky: </w:t>
      </w:r>
      <w:proofErr w:type="spellStart"/>
      <w:r w:rsidRPr="002D10D2">
        <w:rPr>
          <w:rFonts w:ascii="Arial" w:eastAsia="Arial" w:hAnsi="Arial" w:cs="Arial"/>
          <w:sz w:val="20"/>
          <w:szCs w:val="20"/>
        </w:rPr>
        <w:t>Výruby</w:t>
      </w:r>
      <w:proofErr w:type="spellEnd"/>
      <w:r w:rsidRPr="002D10D2">
        <w:rPr>
          <w:rFonts w:ascii="Arial" w:eastAsia="Arial" w:hAnsi="Arial" w:cs="Arial"/>
          <w:sz w:val="20"/>
          <w:szCs w:val="20"/>
        </w:rPr>
        <w:t xml:space="preserve">, frézovanie, </w:t>
      </w:r>
      <w:proofErr w:type="spellStart"/>
      <w:r w:rsidRPr="002D10D2">
        <w:rPr>
          <w:rFonts w:ascii="Arial" w:eastAsia="Arial" w:hAnsi="Arial" w:cs="Arial"/>
          <w:sz w:val="20"/>
          <w:szCs w:val="20"/>
        </w:rPr>
        <w:t>orezy</w:t>
      </w:r>
      <w:proofErr w:type="spellEnd"/>
      <w:r w:rsidRPr="002D10D2">
        <w:rPr>
          <w:rFonts w:ascii="Arial" w:eastAsia="Arial" w:hAnsi="Arial" w:cs="Arial"/>
          <w:sz w:val="20"/>
          <w:szCs w:val="20"/>
        </w:rPr>
        <w:t xml:space="preserve">, </w:t>
      </w:r>
      <w:proofErr w:type="spellStart"/>
      <w:r w:rsidRPr="002D10D2">
        <w:rPr>
          <w:rFonts w:ascii="Arial" w:eastAsia="Arial" w:hAnsi="Arial" w:cs="Arial"/>
          <w:sz w:val="20"/>
          <w:szCs w:val="20"/>
        </w:rPr>
        <w:t>presadba</w:t>
      </w:r>
      <w:proofErr w:type="spellEnd"/>
      <w:r w:rsidRPr="002D10D2">
        <w:rPr>
          <w:rFonts w:ascii="Arial" w:eastAsia="Arial" w:hAnsi="Arial" w:cs="Arial"/>
          <w:sz w:val="20"/>
          <w:szCs w:val="20"/>
        </w:rPr>
        <w:t xml:space="preserve"> krov v meste Žilina,</w:t>
      </w:r>
    </w:p>
    <w:p w14:paraId="6CA5651E" w14:textId="255EA232" w:rsidR="002D10D2" w:rsidRDefault="002D10D2" w:rsidP="002D10D2">
      <w:pPr>
        <w:jc w:val="both"/>
        <w:rPr>
          <w:rFonts w:ascii="Arial" w:eastAsia="Arial" w:hAnsi="Arial" w:cs="Arial"/>
          <w:sz w:val="20"/>
          <w:szCs w:val="20"/>
        </w:rPr>
      </w:pPr>
      <w:r w:rsidRPr="002D10D2">
        <w:rPr>
          <w:rFonts w:ascii="Arial" w:eastAsia="Arial" w:hAnsi="Arial" w:cs="Arial"/>
          <w:sz w:val="20"/>
          <w:szCs w:val="20"/>
        </w:rPr>
        <w:t xml:space="preserve">- časť 2 zákazky: </w:t>
      </w:r>
      <w:proofErr w:type="spellStart"/>
      <w:r w:rsidRPr="002D10D2">
        <w:rPr>
          <w:rFonts w:ascii="Arial" w:eastAsia="Arial" w:hAnsi="Arial" w:cs="Arial"/>
          <w:sz w:val="20"/>
          <w:szCs w:val="20"/>
        </w:rPr>
        <w:t>Arboristické</w:t>
      </w:r>
      <w:proofErr w:type="spellEnd"/>
      <w:r w:rsidRPr="002D10D2">
        <w:rPr>
          <w:rFonts w:ascii="Arial" w:eastAsia="Arial" w:hAnsi="Arial" w:cs="Arial"/>
          <w:sz w:val="20"/>
          <w:szCs w:val="20"/>
        </w:rPr>
        <w:t xml:space="preserve"> ošetrenie </w:t>
      </w:r>
      <w:proofErr w:type="spellStart"/>
      <w:r w:rsidRPr="002D10D2">
        <w:rPr>
          <w:rFonts w:ascii="Arial" w:eastAsia="Arial" w:hAnsi="Arial" w:cs="Arial"/>
          <w:sz w:val="20"/>
          <w:szCs w:val="20"/>
        </w:rPr>
        <w:t>dospelých</w:t>
      </w:r>
      <w:proofErr w:type="spellEnd"/>
      <w:r w:rsidRPr="002D10D2">
        <w:rPr>
          <w:rFonts w:ascii="Arial" w:eastAsia="Arial" w:hAnsi="Arial" w:cs="Arial"/>
          <w:sz w:val="20"/>
          <w:szCs w:val="20"/>
        </w:rPr>
        <w:t xml:space="preserve"> drevín v meste Žilina.</w:t>
      </w:r>
      <w:r w:rsidR="00785933">
        <w:rPr>
          <w:rFonts w:ascii="Arial" w:eastAsia="Arial" w:hAnsi="Arial" w:cs="Arial"/>
          <w:sz w:val="20"/>
          <w:szCs w:val="20"/>
        </w:rPr>
        <w:t xml:space="preserve">          </w:t>
      </w:r>
    </w:p>
    <w:p w14:paraId="07F552B9" w14:textId="77777777" w:rsidR="002D10D2" w:rsidRDefault="002D10D2" w:rsidP="00785933">
      <w:pPr>
        <w:jc w:val="both"/>
        <w:rPr>
          <w:rFonts w:ascii="Arial" w:eastAsia="Arial" w:hAnsi="Arial" w:cs="Arial"/>
          <w:sz w:val="20"/>
          <w:szCs w:val="20"/>
        </w:rPr>
      </w:pPr>
    </w:p>
    <w:p w14:paraId="4109CD1E" w14:textId="20B925A7" w:rsidR="00E337A5" w:rsidRPr="002D10D2" w:rsidRDefault="00785933">
      <w:pPr>
        <w:jc w:val="both"/>
        <w:rPr>
          <w:rFonts w:ascii="Arial" w:eastAsia="Arial" w:hAnsi="Arial" w:cs="Arial"/>
          <w:sz w:val="20"/>
          <w:szCs w:val="20"/>
        </w:rPr>
      </w:pPr>
      <w:r>
        <w:rPr>
          <w:rFonts w:ascii="Arial" w:eastAsia="Arial" w:hAnsi="Arial" w:cs="Arial"/>
          <w:sz w:val="20"/>
          <w:szCs w:val="20"/>
        </w:rPr>
        <w:t>Podrobný popis je uvedený v</w:t>
      </w:r>
      <w:r w:rsidR="002D10D2">
        <w:rPr>
          <w:rFonts w:ascii="Arial" w:eastAsia="Arial" w:hAnsi="Arial" w:cs="Arial"/>
          <w:sz w:val="20"/>
          <w:szCs w:val="20"/>
        </w:rPr>
        <w:t> </w:t>
      </w:r>
      <w:r>
        <w:rPr>
          <w:rFonts w:ascii="Arial" w:eastAsia="Arial" w:hAnsi="Arial" w:cs="Arial"/>
          <w:sz w:val="20"/>
          <w:szCs w:val="20"/>
        </w:rPr>
        <w:t>Príloh</w:t>
      </w:r>
      <w:r w:rsidR="002D10D2">
        <w:rPr>
          <w:rFonts w:ascii="Arial" w:eastAsia="Arial" w:hAnsi="Arial" w:cs="Arial"/>
          <w:sz w:val="20"/>
          <w:szCs w:val="20"/>
        </w:rPr>
        <w:t>ách týchto súťažných podkladov, najmä</w:t>
      </w:r>
      <w:r>
        <w:rPr>
          <w:rFonts w:ascii="Arial" w:eastAsia="Arial" w:hAnsi="Arial" w:cs="Arial"/>
          <w:sz w:val="20"/>
          <w:szCs w:val="20"/>
        </w:rPr>
        <w:t xml:space="preserve"> Špecifikácia predmetu zákazky</w:t>
      </w:r>
      <w:r w:rsidR="002D10D2">
        <w:rPr>
          <w:rFonts w:ascii="Arial" w:eastAsia="Arial" w:hAnsi="Arial" w:cs="Arial"/>
          <w:sz w:val="20"/>
          <w:szCs w:val="20"/>
        </w:rPr>
        <w:t>.</w:t>
      </w:r>
      <w:r w:rsidR="00B40D66">
        <w:rPr>
          <w:rFonts w:ascii="Arial" w:eastAsia="Arial" w:hAnsi="Arial" w:cs="Arial"/>
          <w:sz w:val="20"/>
          <w:szCs w:val="20"/>
        </w:rPr>
        <w:t> </w:t>
      </w:r>
    </w:p>
    <w:p w14:paraId="300ED32A" w14:textId="77777777" w:rsidR="00E337A5" w:rsidRDefault="00B40D66">
      <w:pPr>
        <w:jc w:val="both"/>
        <w:rPr>
          <w:rFonts w:ascii="Calibri" w:eastAsia="Calibri" w:hAnsi="Calibri" w:cs="Calibri"/>
          <w:sz w:val="22"/>
          <w:szCs w:val="22"/>
        </w:rPr>
      </w:pPr>
      <w:r>
        <w:rPr>
          <w:rFonts w:ascii="Calibri" w:eastAsia="Calibri" w:hAnsi="Calibri" w:cs="Calibri"/>
          <w:sz w:val="22"/>
        </w:rPr>
        <w:t> </w:t>
      </w:r>
    </w:p>
    <w:p w14:paraId="5E8C9F30" w14:textId="734CAAAB" w:rsidR="00E337A5" w:rsidRDefault="00B40D66" w:rsidP="00CA28A6">
      <w:pPr>
        <w:ind w:left="600"/>
        <w:jc w:val="both"/>
        <w:rPr>
          <w:rFonts w:ascii="Calibri" w:eastAsia="Calibri" w:hAnsi="Calibri" w:cs="Calibri"/>
          <w:sz w:val="22"/>
          <w:szCs w:val="22"/>
        </w:rPr>
      </w:pPr>
      <w:r>
        <w:rPr>
          <w:rFonts w:ascii="Calibri" w:eastAsia="Calibri" w:hAnsi="Calibri" w:cs="Calibri"/>
          <w:sz w:val="22"/>
        </w:rPr>
        <w:t>  </w:t>
      </w:r>
    </w:p>
    <w:p w14:paraId="53C3F025" w14:textId="77777777" w:rsidR="00E337A5" w:rsidRDefault="00B40D66">
      <w:pPr>
        <w:jc w:val="both"/>
        <w:rPr>
          <w:rFonts w:ascii="Calibri" w:eastAsia="Calibri" w:hAnsi="Calibri" w:cs="Calibri"/>
          <w:sz w:val="22"/>
          <w:szCs w:val="22"/>
        </w:rPr>
      </w:pPr>
      <w:r>
        <w:rPr>
          <w:rFonts w:ascii="Arial" w:eastAsia="Arial" w:hAnsi="Arial" w:cs="Arial"/>
          <w:sz w:val="20"/>
          <w:szCs w:val="20"/>
        </w:rPr>
        <w:t> </w:t>
      </w:r>
    </w:p>
    <w:p w14:paraId="1D6A56A4" w14:textId="46295619" w:rsidR="00E337A5" w:rsidRDefault="00E337A5">
      <w:pPr>
        <w:jc w:val="both"/>
        <w:rPr>
          <w:rFonts w:ascii="Calibri" w:eastAsia="Calibri" w:hAnsi="Calibri" w:cs="Calibri"/>
          <w:sz w:val="22"/>
          <w:szCs w:val="22"/>
        </w:rPr>
      </w:pPr>
    </w:p>
    <w:p w14:paraId="3AD8C8D6" w14:textId="299D85B9" w:rsidR="002D10D2" w:rsidRDefault="002D10D2">
      <w:pPr>
        <w:jc w:val="both"/>
        <w:rPr>
          <w:rFonts w:ascii="Calibri" w:eastAsia="Calibri" w:hAnsi="Calibri" w:cs="Calibri"/>
          <w:sz w:val="22"/>
          <w:szCs w:val="22"/>
        </w:rPr>
      </w:pPr>
    </w:p>
    <w:p w14:paraId="1B1FC4BB" w14:textId="2CCAE817" w:rsidR="002D10D2" w:rsidRDefault="002D10D2">
      <w:pPr>
        <w:jc w:val="both"/>
        <w:rPr>
          <w:rFonts w:ascii="Calibri" w:eastAsia="Calibri" w:hAnsi="Calibri" w:cs="Calibri"/>
          <w:sz w:val="22"/>
          <w:szCs w:val="22"/>
        </w:rPr>
      </w:pPr>
    </w:p>
    <w:p w14:paraId="7F368FFF" w14:textId="6B3F1B13" w:rsidR="002D10D2" w:rsidRDefault="002D10D2">
      <w:pPr>
        <w:jc w:val="both"/>
        <w:rPr>
          <w:rFonts w:ascii="Calibri" w:eastAsia="Calibri" w:hAnsi="Calibri" w:cs="Calibri"/>
          <w:sz w:val="22"/>
          <w:szCs w:val="22"/>
        </w:rPr>
      </w:pPr>
    </w:p>
    <w:p w14:paraId="6EFEA867" w14:textId="3A8F650A" w:rsidR="002D10D2" w:rsidRDefault="002D10D2">
      <w:pPr>
        <w:jc w:val="both"/>
        <w:rPr>
          <w:rFonts w:ascii="Calibri" w:eastAsia="Calibri" w:hAnsi="Calibri" w:cs="Calibri"/>
          <w:sz w:val="22"/>
          <w:szCs w:val="22"/>
        </w:rPr>
      </w:pPr>
    </w:p>
    <w:p w14:paraId="2A240095" w14:textId="423726B3" w:rsidR="002D10D2" w:rsidRDefault="002D10D2">
      <w:pPr>
        <w:jc w:val="both"/>
        <w:rPr>
          <w:rFonts w:ascii="Calibri" w:eastAsia="Calibri" w:hAnsi="Calibri" w:cs="Calibri"/>
          <w:sz w:val="22"/>
          <w:szCs w:val="22"/>
        </w:rPr>
      </w:pPr>
    </w:p>
    <w:p w14:paraId="58D4814F" w14:textId="6B719D32" w:rsidR="002D10D2" w:rsidRDefault="002D10D2">
      <w:pPr>
        <w:jc w:val="both"/>
        <w:rPr>
          <w:rFonts w:ascii="Calibri" w:eastAsia="Calibri" w:hAnsi="Calibri" w:cs="Calibri"/>
          <w:sz w:val="22"/>
          <w:szCs w:val="22"/>
        </w:rPr>
      </w:pPr>
    </w:p>
    <w:p w14:paraId="00A87DC8" w14:textId="5AEE0373" w:rsidR="002D10D2" w:rsidRDefault="002D10D2">
      <w:pPr>
        <w:jc w:val="both"/>
        <w:rPr>
          <w:rFonts w:ascii="Calibri" w:eastAsia="Calibri" w:hAnsi="Calibri" w:cs="Calibri"/>
          <w:sz w:val="22"/>
          <w:szCs w:val="22"/>
        </w:rPr>
      </w:pPr>
    </w:p>
    <w:p w14:paraId="7807298B" w14:textId="45D1ABD6" w:rsidR="002D10D2" w:rsidRDefault="002D10D2">
      <w:pPr>
        <w:jc w:val="both"/>
        <w:rPr>
          <w:rFonts w:ascii="Calibri" w:eastAsia="Calibri" w:hAnsi="Calibri" w:cs="Calibri"/>
          <w:sz w:val="22"/>
          <w:szCs w:val="22"/>
        </w:rPr>
      </w:pPr>
    </w:p>
    <w:p w14:paraId="17BA11C7" w14:textId="5848BB62" w:rsidR="002D10D2" w:rsidRDefault="002D10D2">
      <w:pPr>
        <w:jc w:val="both"/>
        <w:rPr>
          <w:rFonts w:ascii="Calibri" w:eastAsia="Calibri" w:hAnsi="Calibri" w:cs="Calibri"/>
          <w:sz w:val="22"/>
          <w:szCs w:val="22"/>
        </w:rPr>
      </w:pPr>
    </w:p>
    <w:p w14:paraId="7949925D" w14:textId="1680EBFB" w:rsidR="002D10D2" w:rsidRDefault="002D10D2">
      <w:pPr>
        <w:jc w:val="both"/>
        <w:rPr>
          <w:rFonts w:ascii="Calibri" w:eastAsia="Calibri" w:hAnsi="Calibri" w:cs="Calibri"/>
          <w:sz w:val="22"/>
          <w:szCs w:val="22"/>
        </w:rPr>
      </w:pPr>
    </w:p>
    <w:p w14:paraId="6AE9A8C3" w14:textId="20FC43F7" w:rsidR="002D10D2" w:rsidRDefault="002D10D2">
      <w:pPr>
        <w:jc w:val="both"/>
        <w:rPr>
          <w:rFonts w:ascii="Calibri" w:eastAsia="Calibri" w:hAnsi="Calibri" w:cs="Calibri"/>
          <w:sz w:val="22"/>
          <w:szCs w:val="22"/>
        </w:rPr>
      </w:pPr>
    </w:p>
    <w:p w14:paraId="08C82FC7" w14:textId="02DD9EFE" w:rsidR="002D10D2" w:rsidRDefault="002D10D2">
      <w:pPr>
        <w:jc w:val="both"/>
        <w:rPr>
          <w:rFonts w:ascii="Calibri" w:eastAsia="Calibri" w:hAnsi="Calibri" w:cs="Calibri"/>
          <w:sz w:val="22"/>
          <w:szCs w:val="22"/>
        </w:rPr>
      </w:pPr>
    </w:p>
    <w:p w14:paraId="0B292482" w14:textId="446A457A" w:rsidR="002D10D2" w:rsidRDefault="002D10D2">
      <w:pPr>
        <w:jc w:val="both"/>
        <w:rPr>
          <w:rFonts w:ascii="Calibri" w:eastAsia="Calibri" w:hAnsi="Calibri" w:cs="Calibri"/>
          <w:sz w:val="22"/>
          <w:szCs w:val="22"/>
        </w:rPr>
      </w:pPr>
    </w:p>
    <w:p w14:paraId="3BF83746" w14:textId="3C6D3A71" w:rsidR="002D10D2" w:rsidRDefault="002D10D2">
      <w:pPr>
        <w:jc w:val="both"/>
        <w:rPr>
          <w:rFonts w:ascii="Calibri" w:eastAsia="Calibri" w:hAnsi="Calibri" w:cs="Calibri"/>
          <w:sz w:val="22"/>
          <w:szCs w:val="22"/>
        </w:rPr>
      </w:pPr>
    </w:p>
    <w:p w14:paraId="4567DBDD" w14:textId="3C6A8CD2" w:rsidR="002D10D2" w:rsidRDefault="002D10D2">
      <w:pPr>
        <w:jc w:val="both"/>
        <w:rPr>
          <w:rFonts w:ascii="Calibri" w:eastAsia="Calibri" w:hAnsi="Calibri" w:cs="Calibri"/>
          <w:sz w:val="22"/>
          <w:szCs w:val="22"/>
        </w:rPr>
      </w:pPr>
    </w:p>
    <w:p w14:paraId="5EA91E77" w14:textId="1902B4B1" w:rsidR="002D10D2" w:rsidRDefault="002D10D2">
      <w:pPr>
        <w:jc w:val="both"/>
        <w:rPr>
          <w:rFonts w:ascii="Calibri" w:eastAsia="Calibri" w:hAnsi="Calibri" w:cs="Calibri"/>
          <w:sz w:val="22"/>
          <w:szCs w:val="22"/>
        </w:rPr>
      </w:pPr>
    </w:p>
    <w:p w14:paraId="17DAAEA3" w14:textId="3B6A6FDE" w:rsidR="002D10D2" w:rsidRDefault="002D10D2">
      <w:pPr>
        <w:jc w:val="both"/>
        <w:rPr>
          <w:rFonts w:ascii="Calibri" w:eastAsia="Calibri" w:hAnsi="Calibri" w:cs="Calibri"/>
          <w:sz w:val="22"/>
          <w:szCs w:val="22"/>
        </w:rPr>
      </w:pPr>
    </w:p>
    <w:p w14:paraId="7D526A84" w14:textId="5DCD461C" w:rsidR="002D10D2" w:rsidRDefault="002D10D2">
      <w:pPr>
        <w:jc w:val="both"/>
        <w:rPr>
          <w:rFonts w:ascii="Calibri" w:eastAsia="Calibri" w:hAnsi="Calibri" w:cs="Calibri"/>
          <w:sz w:val="22"/>
          <w:szCs w:val="22"/>
        </w:rPr>
      </w:pPr>
    </w:p>
    <w:p w14:paraId="27077943" w14:textId="64C3D80E" w:rsidR="002D10D2" w:rsidRDefault="002D10D2">
      <w:pPr>
        <w:jc w:val="both"/>
        <w:rPr>
          <w:rFonts w:ascii="Calibri" w:eastAsia="Calibri" w:hAnsi="Calibri" w:cs="Calibri"/>
          <w:sz w:val="22"/>
          <w:szCs w:val="22"/>
        </w:rPr>
      </w:pPr>
    </w:p>
    <w:p w14:paraId="48446D53" w14:textId="0422D3A3" w:rsidR="002D10D2" w:rsidRDefault="002D10D2">
      <w:pPr>
        <w:jc w:val="both"/>
        <w:rPr>
          <w:rFonts w:ascii="Calibri" w:eastAsia="Calibri" w:hAnsi="Calibri" w:cs="Calibri"/>
          <w:sz w:val="22"/>
          <w:szCs w:val="22"/>
        </w:rPr>
      </w:pPr>
    </w:p>
    <w:p w14:paraId="471DB675" w14:textId="59ED80B7" w:rsidR="002D10D2" w:rsidRDefault="002D10D2">
      <w:pPr>
        <w:jc w:val="both"/>
        <w:rPr>
          <w:rFonts w:ascii="Calibri" w:eastAsia="Calibri" w:hAnsi="Calibri" w:cs="Calibri"/>
          <w:sz w:val="22"/>
          <w:szCs w:val="22"/>
        </w:rPr>
      </w:pPr>
    </w:p>
    <w:p w14:paraId="076FE0FF" w14:textId="6A175B6B" w:rsidR="002D10D2" w:rsidRDefault="002D10D2">
      <w:pPr>
        <w:jc w:val="both"/>
        <w:rPr>
          <w:rFonts w:ascii="Calibri" w:eastAsia="Calibri" w:hAnsi="Calibri" w:cs="Calibri"/>
          <w:sz w:val="22"/>
          <w:szCs w:val="22"/>
        </w:rPr>
      </w:pPr>
    </w:p>
    <w:p w14:paraId="1D1B0E56" w14:textId="3201B363" w:rsidR="002D10D2" w:rsidRDefault="002D10D2">
      <w:pPr>
        <w:jc w:val="both"/>
        <w:rPr>
          <w:rFonts w:ascii="Calibri" w:eastAsia="Calibri" w:hAnsi="Calibri" w:cs="Calibri"/>
          <w:sz w:val="22"/>
          <w:szCs w:val="22"/>
        </w:rPr>
      </w:pPr>
    </w:p>
    <w:p w14:paraId="064BB502" w14:textId="216BD19D" w:rsidR="002D10D2" w:rsidRDefault="002D10D2">
      <w:pPr>
        <w:jc w:val="both"/>
        <w:rPr>
          <w:rFonts w:ascii="Calibri" w:eastAsia="Calibri" w:hAnsi="Calibri" w:cs="Calibri"/>
          <w:sz w:val="22"/>
          <w:szCs w:val="22"/>
        </w:rPr>
      </w:pPr>
    </w:p>
    <w:p w14:paraId="40553D3E" w14:textId="211B38C2" w:rsidR="002D10D2" w:rsidRDefault="002D10D2">
      <w:pPr>
        <w:jc w:val="both"/>
        <w:rPr>
          <w:rFonts w:ascii="Calibri" w:eastAsia="Calibri" w:hAnsi="Calibri" w:cs="Calibri"/>
          <w:sz w:val="22"/>
          <w:szCs w:val="22"/>
        </w:rPr>
      </w:pPr>
    </w:p>
    <w:p w14:paraId="2C5D3E06" w14:textId="102133F7" w:rsidR="002D10D2" w:rsidRDefault="002D10D2">
      <w:pPr>
        <w:jc w:val="both"/>
        <w:rPr>
          <w:rFonts w:ascii="Calibri" w:eastAsia="Calibri" w:hAnsi="Calibri" w:cs="Calibri"/>
          <w:sz w:val="22"/>
          <w:szCs w:val="22"/>
        </w:rPr>
      </w:pPr>
    </w:p>
    <w:p w14:paraId="64D33EA7" w14:textId="17178827" w:rsidR="002D10D2" w:rsidRDefault="002D10D2">
      <w:pPr>
        <w:jc w:val="both"/>
        <w:rPr>
          <w:rFonts w:ascii="Calibri" w:eastAsia="Calibri" w:hAnsi="Calibri" w:cs="Calibri"/>
          <w:sz w:val="22"/>
          <w:szCs w:val="22"/>
        </w:rPr>
      </w:pPr>
    </w:p>
    <w:p w14:paraId="7CCF00D4" w14:textId="2C5FBBDA" w:rsidR="002D10D2" w:rsidRDefault="002D10D2">
      <w:pPr>
        <w:jc w:val="both"/>
        <w:rPr>
          <w:rFonts w:ascii="Calibri" w:eastAsia="Calibri" w:hAnsi="Calibri" w:cs="Calibri"/>
          <w:sz w:val="22"/>
          <w:szCs w:val="22"/>
        </w:rPr>
      </w:pPr>
    </w:p>
    <w:p w14:paraId="6FB67754" w14:textId="460CC940" w:rsidR="002D10D2" w:rsidRDefault="002D10D2">
      <w:pPr>
        <w:jc w:val="both"/>
        <w:rPr>
          <w:rFonts w:ascii="Calibri" w:eastAsia="Calibri" w:hAnsi="Calibri" w:cs="Calibri"/>
          <w:sz w:val="22"/>
          <w:szCs w:val="22"/>
        </w:rPr>
      </w:pPr>
    </w:p>
    <w:p w14:paraId="73918047" w14:textId="2FF31071" w:rsidR="002D10D2" w:rsidRDefault="002D10D2">
      <w:pPr>
        <w:jc w:val="both"/>
        <w:rPr>
          <w:rFonts w:ascii="Calibri" w:eastAsia="Calibri" w:hAnsi="Calibri" w:cs="Calibri"/>
          <w:sz w:val="22"/>
          <w:szCs w:val="22"/>
        </w:rPr>
      </w:pPr>
    </w:p>
    <w:p w14:paraId="1ACA8137" w14:textId="65CBDD5D" w:rsidR="002D10D2" w:rsidRDefault="002D10D2">
      <w:pPr>
        <w:jc w:val="both"/>
        <w:rPr>
          <w:rFonts w:ascii="Calibri" w:eastAsia="Calibri" w:hAnsi="Calibri" w:cs="Calibri"/>
          <w:sz w:val="22"/>
          <w:szCs w:val="22"/>
        </w:rPr>
      </w:pPr>
    </w:p>
    <w:p w14:paraId="58F83670" w14:textId="454D57FB" w:rsidR="002D10D2" w:rsidRDefault="002D10D2">
      <w:pPr>
        <w:jc w:val="both"/>
        <w:rPr>
          <w:rFonts w:ascii="Calibri" w:eastAsia="Calibri" w:hAnsi="Calibri" w:cs="Calibri"/>
          <w:sz w:val="22"/>
          <w:szCs w:val="22"/>
        </w:rPr>
      </w:pPr>
    </w:p>
    <w:p w14:paraId="4335043C" w14:textId="63F059A5" w:rsidR="002D10D2" w:rsidRDefault="002D10D2">
      <w:pPr>
        <w:jc w:val="both"/>
        <w:rPr>
          <w:rFonts w:ascii="Calibri" w:eastAsia="Calibri" w:hAnsi="Calibri" w:cs="Calibri"/>
          <w:sz w:val="22"/>
          <w:szCs w:val="22"/>
        </w:rPr>
      </w:pPr>
    </w:p>
    <w:p w14:paraId="16AC05B5" w14:textId="77777777" w:rsidR="002D10D2" w:rsidRDefault="002D10D2">
      <w:pPr>
        <w:jc w:val="both"/>
        <w:rPr>
          <w:rFonts w:ascii="Calibri" w:eastAsia="Calibri" w:hAnsi="Calibri" w:cs="Calibri"/>
          <w:sz w:val="22"/>
          <w:szCs w:val="22"/>
        </w:rPr>
      </w:pPr>
    </w:p>
    <w:p w14:paraId="1348A509" w14:textId="77777777" w:rsidR="002D10D2" w:rsidRPr="00DF466E" w:rsidRDefault="002D10D2" w:rsidP="002D10D2">
      <w:pPr>
        <w:rPr>
          <w:rFonts w:ascii="Arial" w:hAnsi="Arial" w:cs="Arial"/>
          <w:b/>
          <w:sz w:val="22"/>
          <w:szCs w:val="22"/>
        </w:rPr>
      </w:pPr>
      <w:r w:rsidRPr="00DF466E">
        <w:rPr>
          <w:rFonts w:ascii="Arial" w:hAnsi="Arial" w:cs="Arial"/>
          <w:b/>
          <w:sz w:val="22"/>
          <w:szCs w:val="22"/>
        </w:rPr>
        <w:lastRenderedPageBreak/>
        <w:t>PRÍLOHA SÚŤAŽNÝCH PODKLADOV - vzor</w:t>
      </w:r>
    </w:p>
    <w:p w14:paraId="64F0066F" w14:textId="77777777" w:rsidR="002D10D2" w:rsidRPr="00DF466E" w:rsidRDefault="002D10D2" w:rsidP="002D10D2">
      <w:pPr>
        <w:jc w:val="both"/>
        <w:rPr>
          <w:rFonts w:ascii="Arial" w:hAnsi="Arial" w:cs="Arial"/>
          <w:sz w:val="22"/>
          <w:szCs w:val="22"/>
        </w:rPr>
      </w:pPr>
    </w:p>
    <w:p w14:paraId="6733CB0E" w14:textId="77777777" w:rsidR="002D10D2" w:rsidRPr="00DF466E" w:rsidRDefault="002D10D2" w:rsidP="002D10D2">
      <w:pPr>
        <w:jc w:val="both"/>
        <w:rPr>
          <w:rFonts w:ascii="Arial" w:hAnsi="Arial" w:cs="Arial"/>
          <w:sz w:val="22"/>
          <w:szCs w:val="22"/>
        </w:rPr>
      </w:pPr>
    </w:p>
    <w:p w14:paraId="4901C628" w14:textId="77777777" w:rsidR="002D10D2" w:rsidRPr="00DF466E" w:rsidRDefault="002D10D2" w:rsidP="002D10D2">
      <w:pPr>
        <w:pStyle w:val="Default"/>
        <w:jc w:val="both"/>
        <w:rPr>
          <w:rFonts w:ascii="Arial" w:hAnsi="Arial" w:cs="Arial"/>
          <w:b/>
          <w:i/>
          <w:sz w:val="22"/>
          <w:szCs w:val="22"/>
        </w:rPr>
      </w:pPr>
      <w:r w:rsidRPr="00DF466E">
        <w:rPr>
          <w:rFonts w:ascii="Arial" w:hAnsi="Arial" w:cs="Arial"/>
          <w:b/>
          <w:i/>
          <w:sz w:val="22"/>
          <w:szCs w:val="22"/>
        </w:rPr>
        <w:t xml:space="preserve">Príloha č. 1 - Vyhlásenie uchádzača </w:t>
      </w:r>
    </w:p>
    <w:p w14:paraId="641BBFDA" w14:textId="77777777" w:rsidR="002D10D2" w:rsidRPr="00DF466E" w:rsidRDefault="002D10D2" w:rsidP="002D10D2">
      <w:pPr>
        <w:pStyle w:val="Default"/>
        <w:jc w:val="both"/>
        <w:rPr>
          <w:rFonts w:ascii="Arial" w:hAnsi="Arial" w:cs="Arial"/>
          <w:sz w:val="22"/>
          <w:szCs w:val="22"/>
        </w:rPr>
      </w:pPr>
    </w:p>
    <w:p w14:paraId="179BE770" w14:textId="77777777" w:rsidR="002D10D2" w:rsidRPr="00DF466E" w:rsidRDefault="002D10D2" w:rsidP="002D10D2">
      <w:pPr>
        <w:pStyle w:val="Default"/>
        <w:jc w:val="both"/>
        <w:rPr>
          <w:rFonts w:ascii="Arial" w:hAnsi="Arial" w:cs="Arial"/>
          <w:sz w:val="22"/>
          <w:szCs w:val="22"/>
        </w:rPr>
      </w:pPr>
    </w:p>
    <w:p w14:paraId="530A73FA" w14:textId="77777777" w:rsidR="002D10D2" w:rsidRPr="00DF466E" w:rsidRDefault="002D10D2" w:rsidP="002D10D2">
      <w:pPr>
        <w:pStyle w:val="Default"/>
        <w:jc w:val="both"/>
        <w:rPr>
          <w:rFonts w:ascii="Arial" w:hAnsi="Arial" w:cs="Arial"/>
          <w:sz w:val="22"/>
          <w:szCs w:val="22"/>
        </w:rPr>
      </w:pPr>
      <w:r w:rsidRPr="00DF466E">
        <w:rPr>
          <w:rFonts w:ascii="Arial" w:hAnsi="Arial" w:cs="Arial"/>
          <w:sz w:val="22"/>
          <w:szCs w:val="22"/>
        </w:rPr>
        <w:t xml:space="preserve">Názov alebo obchodné meno uchádzača: </w:t>
      </w:r>
    </w:p>
    <w:p w14:paraId="531011D0" w14:textId="77777777" w:rsidR="002D10D2" w:rsidRPr="00DF466E" w:rsidRDefault="002D10D2" w:rsidP="002D10D2">
      <w:pPr>
        <w:pStyle w:val="Default"/>
        <w:jc w:val="both"/>
        <w:rPr>
          <w:rFonts w:ascii="Arial" w:hAnsi="Arial" w:cs="Arial"/>
          <w:sz w:val="22"/>
          <w:szCs w:val="22"/>
        </w:rPr>
      </w:pPr>
      <w:r w:rsidRPr="00DF466E">
        <w:rPr>
          <w:rFonts w:ascii="Arial" w:hAnsi="Arial" w:cs="Arial"/>
          <w:sz w:val="22"/>
          <w:szCs w:val="22"/>
        </w:rPr>
        <w:tab/>
        <w:t xml:space="preserve"> </w:t>
      </w:r>
    </w:p>
    <w:p w14:paraId="2A884A28" w14:textId="77777777" w:rsidR="002D10D2" w:rsidRPr="00DF466E" w:rsidRDefault="002D10D2" w:rsidP="002D10D2">
      <w:pPr>
        <w:pStyle w:val="Default"/>
        <w:jc w:val="both"/>
        <w:rPr>
          <w:rFonts w:ascii="Arial" w:hAnsi="Arial" w:cs="Arial"/>
          <w:sz w:val="22"/>
          <w:szCs w:val="22"/>
        </w:rPr>
      </w:pPr>
      <w:r w:rsidRPr="00DF466E">
        <w:rPr>
          <w:rFonts w:ascii="Arial" w:hAnsi="Arial" w:cs="Arial"/>
          <w:sz w:val="22"/>
          <w:szCs w:val="22"/>
        </w:rPr>
        <w:t xml:space="preserve">Adresa alebo sídlo uchádzača: </w:t>
      </w:r>
      <w:r w:rsidRPr="00DF466E">
        <w:rPr>
          <w:rFonts w:ascii="Arial" w:hAnsi="Arial" w:cs="Arial"/>
          <w:sz w:val="22"/>
          <w:szCs w:val="22"/>
        </w:rPr>
        <w:tab/>
      </w:r>
      <w:r w:rsidRPr="00DF466E">
        <w:rPr>
          <w:rFonts w:ascii="Arial" w:hAnsi="Arial" w:cs="Arial"/>
          <w:sz w:val="22"/>
          <w:szCs w:val="22"/>
        </w:rPr>
        <w:tab/>
      </w:r>
    </w:p>
    <w:p w14:paraId="4991A218" w14:textId="77777777" w:rsidR="002D10D2" w:rsidRPr="00DF466E" w:rsidRDefault="002D10D2" w:rsidP="002D10D2">
      <w:pPr>
        <w:pStyle w:val="Default"/>
        <w:jc w:val="both"/>
        <w:rPr>
          <w:rFonts w:ascii="Arial" w:hAnsi="Arial" w:cs="Arial"/>
          <w:sz w:val="22"/>
          <w:szCs w:val="22"/>
        </w:rPr>
      </w:pPr>
    </w:p>
    <w:p w14:paraId="73044A15" w14:textId="77777777" w:rsidR="002D10D2" w:rsidRDefault="002D10D2" w:rsidP="002D10D2">
      <w:pPr>
        <w:pStyle w:val="Default"/>
        <w:jc w:val="both"/>
        <w:rPr>
          <w:rFonts w:ascii="Arial" w:hAnsi="Arial" w:cs="Arial"/>
          <w:sz w:val="22"/>
          <w:szCs w:val="22"/>
        </w:rPr>
      </w:pPr>
      <w:r w:rsidRPr="00DF466E">
        <w:rPr>
          <w:rFonts w:ascii="Arial" w:hAnsi="Arial" w:cs="Arial"/>
          <w:sz w:val="22"/>
          <w:szCs w:val="22"/>
        </w:rPr>
        <w:t>IČO:</w:t>
      </w:r>
      <w:r w:rsidRPr="00DF466E">
        <w:rPr>
          <w:rFonts w:ascii="Arial" w:hAnsi="Arial" w:cs="Arial"/>
          <w:sz w:val="22"/>
          <w:szCs w:val="22"/>
        </w:rPr>
        <w:tab/>
        <w:t xml:space="preserve"> </w:t>
      </w:r>
    </w:p>
    <w:p w14:paraId="069AFFE5" w14:textId="77777777" w:rsidR="002D10D2" w:rsidRDefault="002D10D2" w:rsidP="002D10D2">
      <w:pPr>
        <w:pStyle w:val="Default"/>
        <w:jc w:val="both"/>
        <w:rPr>
          <w:rFonts w:ascii="Arial" w:hAnsi="Arial" w:cs="Arial"/>
          <w:sz w:val="22"/>
          <w:szCs w:val="22"/>
        </w:rPr>
      </w:pPr>
    </w:p>
    <w:p w14:paraId="035795D7" w14:textId="77777777" w:rsidR="002D10D2" w:rsidRPr="00DF466E" w:rsidRDefault="002D10D2" w:rsidP="002D10D2">
      <w:pPr>
        <w:pStyle w:val="Default"/>
        <w:jc w:val="both"/>
        <w:rPr>
          <w:rFonts w:ascii="Arial" w:hAnsi="Arial" w:cs="Arial"/>
          <w:sz w:val="22"/>
          <w:szCs w:val="22"/>
        </w:rPr>
      </w:pPr>
    </w:p>
    <w:p w14:paraId="521BFB92" w14:textId="77777777" w:rsidR="002D10D2" w:rsidRPr="00DF466E" w:rsidRDefault="002D10D2" w:rsidP="002D10D2">
      <w:pPr>
        <w:pStyle w:val="Default"/>
        <w:jc w:val="center"/>
        <w:rPr>
          <w:rFonts w:ascii="Arial" w:hAnsi="Arial" w:cs="Arial"/>
          <w:sz w:val="22"/>
          <w:szCs w:val="22"/>
        </w:rPr>
      </w:pPr>
    </w:p>
    <w:p w14:paraId="168EFF29" w14:textId="77777777" w:rsidR="002D10D2" w:rsidRPr="00DF466E" w:rsidRDefault="002D10D2" w:rsidP="002D10D2">
      <w:pPr>
        <w:pStyle w:val="Default"/>
        <w:jc w:val="center"/>
        <w:rPr>
          <w:rFonts w:ascii="Arial" w:hAnsi="Arial" w:cs="Arial"/>
          <w:sz w:val="22"/>
          <w:szCs w:val="22"/>
        </w:rPr>
      </w:pPr>
      <w:r w:rsidRPr="00DF466E">
        <w:rPr>
          <w:rFonts w:ascii="Arial" w:hAnsi="Arial" w:cs="Arial"/>
          <w:sz w:val="22"/>
          <w:szCs w:val="22"/>
        </w:rPr>
        <w:t>Vyhlásenie uchádzača</w:t>
      </w:r>
    </w:p>
    <w:p w14:paraId="06DF89AF" w14:textId="77777777" w:rsidR="002D10D2" w:rsidRPr="00DF466E" w:rsidRDefault="002D10D2" w:rsidP="002D10D2">
      <w:pPr>
        <w:pStyle w:val="Default"/>
        <w:jc w:val="both"/>
        <w:rPr>
          <w:rFonts w:ascii="Arial" w:hAnsi="Arial" w:cs="Arial"/>
          <w:sz w:val="22"/>
          <w:szCs w:val="22"/>
        </w:rPr>
      </w:pPr>
    </w:p>
    <w:p w14:paraId="48B1C47B" w14:textId="77777777" w:rsidR="002D10D2" w:rsidRPr="00DF466E" w:rsidRDefault="002D10D2" w:rsidP="002D10D2">
      <w:pPr>
        <w:pStyle w:val="Default"/>
        <w:jc w:val="both"/>
        <w:rPr>
          <w:rFonts w:ascii="Arial" w:hAnsi="Arial" w:cs="Arial"/>
          <w:sz w:val="22"/>
          <w:szCs w:val="22"/>
        </w:rPr>
      </w:pPr>
      <w:r w:rsidRPr="00DF466E">
        <w:rPr>
          <w:rFonts w:ascii="Arial" w:hAnsi="Arial" w:cs="Arial"/>
          <w:sz w:val="22"/>
          <w:szCs w:val="22"/>
        </w:rPr>
        <w:t xml:space="preserve">Ja </w:t>
      </w:r>
      <w:proofErr w:type="spellStart"/>
      <w:r w:rsidRPr="00DF466E">
        <w:rPr>
          <w:rFonts w:ascii="Arial" w:hAnsi="Arial" w:cs="Arial"/>
          <w:sz w:val="22"/>
          <w:szCs w:val="22"/>
        </w:rPr>
        <w:t>dolupodpísaný</w:t>
      </w:r>
      <w:proofErr w:type="spellEnd"/>
      <w:r w:rsidRPr="00DF466E">
        <w:rPr>
          <w:rFonts w:ascii="Arial" w:hAnsi="Arial" w:cs="Arial"/>
          <w:sz w:val="22"/>
          <w:szCs w:val="22"/>
        </w:rPr>
        <w:t xml:space="preserve"> uchádzač/ako štatutárny orgán uchádzača* čestne vyhlasujem, že </w:t>
      </w:r>
    </w:p>
    <w:p w14:paraId="66CB8E94" w14:textId="77777777" w:rsidR="002D10D2" w:rsidRPr="00DF466E" w:rsidRDefault="002D10D2" w:rsidP="002D10D2">
      <w:pPr>
        <w:pStyle w:val="Default"/>
        <w:jc w:val="both"/>
        <w:rPr>
          <w:rFonts w:ascii="Arial" w:hAnsi="Arial" w:cs="Arial"/>
          <w:sz w:val="22"/>
          <w:szCs w:val="22"/>
        </w:rPr>
      </w:pPr>
    </w:p>
    <w:p w14:paraId="2A29B330" w14:textId="038BEC85" w:rsidR="002D10D2" w:rsidRPr="00DF466E" w:rsidRDefault="002D10D2" w:rsidP="002D10D2">
      <w:pPr>
        <w:pStyle w:val="Default"/>
        <w:numPr>
          <w:ilvl w:val="0"/>
          <w:numId w:val="14"/>
        </w:numPr>
        <w:jc w:val="both"/>
        <w:rPr>
          <w:rFonts w:ascii="Arial" w:hAnsi="Arial" w:cs="Arial"/>
          <w:sz w:val="22"/>
          <w:szCs w:val="22"/>
        </w:rPr>
      </w:pPr>
      <w:r w:rsidRPr="00DF466E">
        <w:rPr>
          <w:rFonts w:ascii="Arial" w:hAnsi="Arial" w:cs="Arial"/>
          <w:sz w:val="22"/>
          <w:szCs w:val="22"/>
        </w:rPr>
        <w:t xml:space="preserve">súhlasím bez výhrady a obmedzenia s podmienkami určenými verejným obstarávateľom a akceptujem v plnom rozsahu obchodné a zmluvné podmienky uvedené v súťažných podkladoch v časti </w:t>
      </w:r>
      <w:r>
        <w:rPr>
          <w:rFonts w:ascii="Arial" w:hAnsi="Arial" w:cs="Arial"/>
          <w:sz w:val="22"/>
          <w:szCs w:val="22"/>
        </w:rPr>
        <w:t xml:space="preserve">B. </w:t>
      </w:r>
      <w:r w:rsidRPr="00DF466E">
        <w:rPr>
          <w:rFonts w:ascii="Arial" w:hAnsi="Arial" w:cs="Arial"/>
          <w:sz w:val="22"/>
          <w:szCs w:val="22"/>
        </w:rPr>
        <w:t>Obchodné podmienk</w:t>
      </w:r>
      <w:r w:rsidR="00C43B10">
        <w:rPr>
          <w:rFonts w:ascii="Arial" w:hAnsi="Arial" w:cs="Arial"/>
          <w:sz w:val="22"/>
          <w:szCs w:val="22"/>
        </w:rPr>
        <w:t>y (príloha súťažných podkladov)</w:t>
      </w:r>
      <w:r w:rsidRPr="00DF466E">
        <w:rPr>
          <w:rFonts w:ascii="Arial" w:hAnsi="Arial" w:cs="Arial"/>
          <w:sz w:val="22"/>
          <w:szCs w:val="22"/>
        </w:rPr>
        <w:t xml:space="preserve">, ktoré sú záväzným právnym dokumentom pre </w:t>
      </w:r>
      <w:r w:rsidR="00C43B10">
        <w:rPr>
          <w:rFonts w:ascii="Arial" w:hAnsi="Arial" w:cs="Arial"/>
          <w:sz w:val="22"/>
          <w:szCs w:val="22"/>
        </w:rPr>
        <w:t>realizáciu</w:t>
      </w:r>
      <w:r w:rsidRPr="00DF466E">
        <w:rPr>
          <w:rFonts w:ascii="Arial" w:hAnsi="Arial" w:cs="Arial"/>
          <w:sz w:val="22"/>
          <w:szCs w:val="22"/>
        </w:rPr>
        <w:t xml:space="preserve"> zákazky, </w:t>
      </w:r>
    </w:p>
    <w:p w14:paraId="1CCBEFBD" w14:textId="77777777" w:rsidR="002D10D2" w:rsidRPr="00DF466E" w:rsidRDefault="002D10D2" w:rsidP="002D10D2">
      <w:pPr>
        <w:pStyle w:val="Default"/>
        <w:jc w:val="both"/>
        <w:rPr>
          <w:rFonts w:ascii="Arial" w:hAnsi="Arial" w:cs="Arial"/>
          <w:sz w:val="22"/>
          <w:szCs w:val="22"/>
        </w:rPr>
      </w:pPr>
    </w:p>
    <w:p w14:paraId="56B8DB15" w14:textId="77777777" w:rsidR="002D10D2" w:rsidRPr="00DF466E" w:rsidRDefault="002D10D2" w:rsidP="002D10D2">
      <w:pPr>
        <w:pStyle w:val="Default"/>
        <w:numPr>
          <w:ilvl w:val="0"/>
          <w:numId w:val="14"/>
        </w:numPr>
        <w:jc w:val="both"/>
        <w:rPr>
          <w:rFonts w:ascii="Arial" w:hAnsi="Arial" w:cs="Arial"/>
          <w:sz w:val="22"/>
          <w:szCs w:val="22"/>
        </w:rPr>
      </w:pPr>
      <w:r w:rsidRPr="00DF466E">
        <w:rPr>
          <w:rFonts w:ascii="Arial" w:hAnsi="Arial" w:cs="Arial"/>
          <w:sz w:val="22"/>
          <w:szCs w:val="22"/>
        </w:rPr>
        <w:t xml:space="preserve">rozumel som a súhlasím so všetkými podmienkami predmetnej zákazky, </w:t>
      </w:r>
    </w:p>
    <w:p w14:paraId="0CB9A207" w14:textId="77777777" w:rsidR="002D10D2" w:rsidRPr="00DF466E" w:rsidRDefault="002D10D2" w:rsidP="002D10D2">
      <w:pPr>
        <w:pStyle w:val="Default"/>
        <w:jc w:val="both"/>
        <w:rPr>
          <w:rFonts w:ascii="Arial" w:hAnsi="Arial" w:cs="Arial"/>
          <w:sz w:val="22"/>
          <w:szCs w:val="22"/>
        </w:rPr>
      </w:pPr>
    </w:p>
    <w:p w14:paraId="4889A183" w14:textId="60AD648E" w:rsidR="002D10D2" w:rsidRDefault="002D10D2" w:rsidP="002D10D2">
      <w:pPr>
        <w:pStyle w:val="Default"/>
        <w:numPr>
          <w:ilvl w:val="0"/>
          <w:numId w:val="14"/>
        </w:numPr>
        <w:jc w:val="both"/>
        <w:rPr>
          <w:rFonts w:ascii="Arial" w:hAnsi="Arial" w:cs="Arial"/>
          <w:sz w:val="22"/>
          <w:szCs w:val="22"/>
        </w:rPr>
      </w:pPr>
      <w:r w:rsidRPr="00DF466E">
        <w:rPr>
          <w:rFonts w:ascii="Arial" w:hAnsi="Arial" w:cs="Arial"/>
          <w:sz w:val="22"/>
          <w:szCs w:val="22"/>
        </w:rPr>
        <w:t>vyhlasujem, že všetky predložené doklady a údaje uvedené v ponuke sú pravdivé a</w:t>
      </w:r>
      <w:r>
        <w:rPr>
          <w:rFonts w:ascii="Arial" w:hAnsi="Arial" w:cs="Arial"/>
          <w:sz w:val="22"/>
          <w:szCs w:val="22"/>
        </w:rPr>
        <w:t> </w:t>
      </w:r>
      <w:r w:rsidRPr="00DF466E">
        <w:rPr>
          <w:rFonts w:ascii="Arial" w:hAnsi="Arial" w:cs="Arial"/>
          <w:sz w:val="22"/>
          <w:szCs w:val="22"/>
        </w:rPr>
        <w:t>úplné</w:t>
      </w:r>
      <w:r>
        <w:rPr>
          <w:rFonts w:ascii="Arial" w:hAnsi="Arial" w:cs="Arial"/>
          <w:sz w:val="22"/>
          <w:szCs w:val="22"/>
        </w:rPr>
        <w:t>,</w:t>
      </w:r>
    </w:p>
    <w:p w14:paraId="11AAE261" w14:textId="77777777" w:rsidR="002D10D2" w:rsidRDefault="002D10D2" w:rsidP="002D10D2">
      <w:pPr>
        <w:pStyle w:val="Odsekzoznamu"/>
        <w:rPr>
          <w:rFonts w:ascii="Arial" w:hAnsi="Arial" w:cs="Arial"/>
          <w:sz w:val="22"/>
          <w:szCs w:val="22"/>
        </w:rPr>
      </w:pPr>
    </w:p>
    <w:p w14:paraId="63BB6A7E" w14:textId="3336CD1E" w:rsidR="002D10D2" w:rsidRDefault="002D10D2" w:rsidP="00C43B10">
      <w:pPr>
        <w:pStyle w:val="Default"/>
        <w:numPr>
          <w:ilvl w:val="0"/>
          <w:numId w:val="14"/>
        </w:numPr>
        <w:jc w:val="both"/>
        <w:rPr>
          <w:rFonts w:ascii="Arial" w:hAnsi="Arial" w:cs="Arial"/>
          <w:sz w:val="22"/>
          <w:szCs w:val="22"/>
        </w:rPr>
      </w:pPr>
      <w:r w:rsidRPr="00C43B10">
        <w:rPr>
          <w:rFonts w:ascii="Arial" w:hAnsi="Arial" w:cs="Arial"/>
          <w:sz w:val="22"/>
          <w:szCs w:val="22"/>
        </w:rPr>
        <w:t>s ohľadom na subjekt a zástupcov verejného obstarávateľa mi nie je známy žiaden konflikt záujmov, pre ktorý by sa uvedený uchádzač nemohol zapojiť do procesu zadávania zákazky a predložiť ponuku,</w:t>
      </w:r>
    </w:p>
    <w:p w14:paraId="5867C838" w14:textId="77777777" w:rsidR="00C43B10" w:rsidRPr="00C43B10" w:rsidRDefault="00C43B10" w:rsidP="00C43B10">
      <w:pPr>
        <w:pStyle w:val="Default"/>
        <w:jc w:val="both"/>
        <w:rPr>
          <w:rFonts w:ascii="Arial" w:hAnsi="Arial" w:cs="Arial"/>
          <w:sz w:val="22"/>
          <w:szCs w:val="22"/>
        </w:rPr>
      </w:pPr>
    </w:p>
    <w:p w14:paraId="76F78B60" w14:textId="2FA3DE13" w:rsidR="002D10D2" w:rsidRPr="00DF466E" w:rsidRDefault="009D35E1" w:rsidP="002D10D2">
      <w:pPr>
        <w:pStyle w:val="Default"/>
        <w:numPr>
          <w:ilvl w:val="0"/>
          <w:numId w:val="14"/>
        </w:numPr>
        <w:jc w:val="both"/>
        <w:rPr>
          <w:rFonts w:ascii="Arial" w:hAnsi="Arial" w:cs="Arial"/>
          <w:sz w:val="22"/>
          <w:szCs w:val="22"/>
        </w:rPr>
      </w:pPr>
      <w:r>
        <w:rPr>
          <w:rFonts w:ascii="Arial" w:hAnsi="Arial" w:cs="Arial"/>
          <w:sz w:val="22"/>
          <w:szCs w:val="22"/>
        </w:rPr>
        <w:t>nie sú mi známe žiadne dôvody a legislatívne prekážky, pre ktoré by verejný obstarávateľ v prípade úspešnosti nami ako uchádzačom/uchádzačmi predloženej ponuky, nemohol pristúpiť k uzatvoreniu zmluvného vzťahu.</w:t>
      </w:r>
    </w:p>
    <w:p w14:paraId="6305F68E" w14:textId="77777777" w:rsidR="002D10D2" w:rsidRPr="00DF466E" w:rsidRDefault="002D10D2" w:rsidP="002D10D2">
      <w:pPr>
        <w:pStyle w:val="Default"/>
        <w:jc w:val="both"/>
        <w:rPr>
          <w:rFonts w:ascii="Arial" w:hAnsi="Arial" w:cs="Arial"/>
          <w:sz w:val="22"/>
          <w:szCs w:val="22"/>
        </w:rPr>
      </w:pPr>
    </w:p>
    <w:p w14:paraId="76D088DD" w14:textId="77777777" w:rsidR="002D10D2" w:rsidRPr="00DF466E" w:rsidRDefault="002D10D2" w:rsidP="002D10D2">
      <w:pPr>
        <w:pStyle w:val="Default"/>
        <w:jc w:val="both"/>
        <w:rPr>
          <w:rFonts w:ascii="Arial" w:hAnsi="Arial" w:cs="Arial"/>
          <w:sz w:val="22"/>
          <w:szCs w:val="22"/>
        </w:rPr>
      </w:pPr>
    </w:p>
    <w:p w14:paraId="391F79FA" w14:textId="77777777" w:rsidR="002D10D2" w:rsidRDefault="002D10D2" w:rsidP="002D10D2">
      <w:pPr>
        <w:pStyle w:val="Default"/>
        <w:jc w:val="both"/>
        <w:rPr>
          <w:rFonts w:ascii="Arial" w:hAnsi="Arial" w:cs="Arial"/>
          <w:sz w:val="22"/>
          <w:szCs w:val="22"/>
        </w:rPr>
      </w:pPr>
    </w:p>
    <w:p w14:paraId="079730AF" w14:textId="77777777" w:rsidR="002D10D2" w:rsidRPr="00DF466E" w:rsidRDefault="002D10D2" w:rsidP="002D10D2">
      <w:pPr>
        <w:pStyle w:val="Default"/>
        <w:jc w:val="both"/>
        <w:rPr>
          <w:rFonts w:ascii="Arial" w:hAnsi="Arial" w:cs="Arial"/>
          <w:sz w:val="22"/>
          <w:szCs w:val="22"/>
        </w:rPr>
      </w:pPr>
      <w:r w:rsidRPr="00DF466E">
        <w:rPr>
          <w:rFonts w:ascii="Arial" w:hAnsi="Arial" w:cs="Arial"/>
          <w:sz w:val="22"/>
          <w:szCs w:val="22"/>
        </w:rPr>
        <w:t xml:space="preserve">V ..................................... dňa ............................. </w:t>
      </w:r>
    </w:p>
    <w:p w14:paraId="4E335A47" w14:textId="77777777" w:rsidR="002D10D2" w:rsidRDefault="002D10D2" w:rsidP="002D10D2">
      <w:pPr>
        <w:pStyle w:val="Default"/>
        <w:jc w:val="both"/>
        <w:rPr>
          <w:rFonts w:ascii="Arial" w:hAnsi="Arial" w:cs="Arial"/>
          <w:sz w:val="22"/>
          <w:szCs w:val="22"/>
        </w:rPr>
      </w:pPr>
    </w:p>
    <w:p w14:paraId="231B322F" w14:textId="77777777" w:rsidR="002D10D2" w:rsidRPr="00DF466E" w:rsidRDefault="002D10D2" w:rsidP="002D10D2">
      <w:pPr>
        <w:pStyle w:val="Default"/>
        <w:jc w:val="both"/>
        <w:rPr>
          <w:rFonts w:ascii="Arial" w:hAnsi="Arial" w:cs="Arial"/>
          <w:sz w:val="22"/>
          <w:szCs w:val="22"/>
        </w:rPr>
      </w:pPr>
    </w:p>
    <w:p w14:paraId="6560E720" w14:textId="77777777" w:rsidR="002D10D2" w:rsidRPr="00DF466E" w:rsidRDefault="002D10D2" w:rsidP="002D10D2">
      <w:pPr>
        <w:pStyle w:val="Default"/>
        <w:ind w:left="4248" w:firstLine="708"/>
        <w:jc w:val="both"/>
        <w:rPr>
          <w:rFonts w:ascii="Arial" w:hAnsi="Arial" w:cs="Arial"/>
          <w:sz w:val="22"/>
          <w:szCs w:val="22"/>
        </w:rPr>
      </w:pPr>
    </w:p>
    <w:p w14:paraId="518F9D5A" w14:textId="77777777" w:rsidR="002D10D2" w:rsidRPr="00DF466E" w:rsidRDefault="002D10D2" w:rsidP="002D10D2">
      <w:pPr>
        <w:pStyle w:val="Default"/>
        <w:ind w:left="4248" w:firstLine="708"/>
        <w:jc w:val="both"/>
        <w:rPr>
          <w:rFonts w:ascii="Arial" w:hAnsi="Arial" w:cs="Arial"/>
          <w:sz w:val="22"/>
          <w:szCs w:val="22"/>
        </w:rPr>
      </w:pPr>
    </w:p>
    <w:p w14:paraId="0D9460A9" w14:textId="77777777" w:rsidR="002D10D2" w:rsidRPr="00DF466E" w:rsidRDefault="002D10D2" w:rsidP="002D10D2">
      <w:pPr>
        <w:pStyle w:val="Default"/>
        <w:ind w:left="4248" w:firstLine="708"/>
        <w:jc w:val="both"/>
        <w:rPr>
          <w:rFonts w:ascii="Arial" w:hAnsi="Arial" w:cs="Arial"/>
          <w:sz w:val="22"/>
          <w:szCs w:val="22"/>
        </w:rPr>
      </w:pPr>
      <w:r w:rsidRPr="00DF466E">
        <w:rPr>
          <w:rFonts w:ascii="Arial" w:hAnsi="Arial" w:cs="Arial"/>
          <w:sz w:val="22"/>
          <w:szCs w:val="22"/>
        </w:rPr>
        <w:t xml:space="preserve">.......................................................... </w:t>
      </w:r>
    </w:p>
    <w:p w14:paraId="104CFA81" w14:textId="77777777" w:rsidR="002D10D2" w:rsidRPr="00DF466E" w:rsidRDefault="002D10D2" w:rsidP="002D10D2">
      <w:pPr>
        <w:ind w:left="4956" w:firstLine="708"/>
        <w:jc w:val="both"/>
        <w:rPr>
          <w:rFonts w:ascii="Arial" w:hAnsi="Arial" w:cs="Arial"/>
          <w:sz w:val="22"/>
          <w:szCs w:val="22"/>
        </w:rPr>
      </w:pPr>
      <w:r w:rsidRPr="00DF466E">
        <w:rPr>
          <w:rFonts w:ascii="Arial" w:hAnsi="Arial" w:cs="Arial"/>
          <w:sz w:val="22"/>
          <w:szCs w:val="22"/>
        </w:rPr>
        <w:t>za uchádzača</w:t>
      </w:r>
    </w:p>
    <w:p w14:paraId="7432E8CC" w14:textId="77777777" w:rsidR="002D10D2" w:rsidRPr="00DF466E" w:rsidRDefault="002D10D2" w:rsidP="002D10D2">
      <w:pPr>
        <w:rPr>
          <w:rFonts w:ascii="Arial" w:hAnsi="Arial" w:cs="Arial"/>
          <w:sz w:val="22"/>
          <w:szCs w:val="22"/>
        </w:rPr>
      </w:pPr>
    </w:p>
    <w:p w14:paraId="6019D451" w14:textId="77777777" w:rsidR="002D10D2" w:rsidRPr="00DF466E" w:rsidRDefault="002D10D2" w:rsidP="002D10D2">
      <w:pPr>
        <w:rPr>
          <w:rFonts w:ascii="Arial" w:hAnsi="Arial" w:cs="Arial"/>
          <w:sz w:val="22"/>
          <w:szCs w:val="22"/>
        </w:rPr>
      </w:pPr>
    </w:p>
    <w:p w14:paraId="04C7C1B6" w14:textId="77777777" w:rsidR="002D10D2" w:rsidRPr="00DF466E" w:rsidRDefault="002D10D2" w:rsidP="002D10D2">
      <w:pPr>
        <w:rPr>
          <w:rFonts w:ascii="Arial" w:hAnsi="Arial" w:cs="Arial"/>
          <w:sz w:val="22"/>
          <w:szCs w:val="22"/>
        </w:rPr>
      </w:pPr>
    </w:p>
    <w:p w14:paraId="039BB1F9" w14:textId="3C8B597E" w:rsidR="002D10D2" w:rsidRPr="009D35E1" w:rsidRDefault="002D10D2" w:rsidP="002D10D2">
      <w:pPr>
        <w:rPr>
          <w:rFonts w:ascii="Arial" w:hAnsi="Arial" w:cs="Arial"/>
          <w:sz w:val="22"/>
          <w:szCs w:val="22"/>
        </w:rPr>
      </w:pPr>
      <w:r w:rsidRPr="00DF466E">
        <w:rPr>
          <w:rFonts w:ascii="Arial" w:hAnsi="Arial" w:cs="Arial"/>
          <w:sz w:val="22"/>
          <w:szCs w:val="22"/>
        </w:rPr>
        <w:t>*nehodiace sa vymažte</w:t>
      </w:r>
    </w:p>
    <w:p w14:paraId="07075701" w14:textId="77777777" w:rsidR="002D10D2" w:rsidRPr="00DF466E" w:rsidRDefault="002D10D2" w:rsidP="002D10D2">
      <w:pPr>
        <w:pStyle w:val="Nadpis5"/>
        <w:spacing w:after="120"/>
        <w:jc w:val="left"/>
        <w:rPr>
          <w:rFonts w:cs="Arial"/>
          <w:b w:val="0"/>
          <w:color w:val="000000" w:themeColor="text1"/>
          <w:sz w:val="22"/>
          <w:szCs w:val="22"/>
        </w:rPr>
      </w:pPr>
      <w:r w:rsidRPr="00DF466E">
        <w:rPr>
          <w:rFonts w:cs="Arial"/>
          <w:color w:val="000000" w:themeColor="text1"/>
          <w:sz w:val="22"/>
          <w:szCs w:val="22"/>
        </w:rPr>
        <w:lastRenderedPageBreak/>
        <w:t>Informácie o spracovávaní osobných údajov dotknutých osôb</w:t>
      </w:r>
    </w:p>
    <w:p w14:paraId="3FA18805" w14:textId="77777777" w:rsidR="002D10D2" w:rsidRPr="00DF466E" w:rsidRDefault="002D10D2" w:rsidP="002D10D2">
      <w:pPr>
        <w:spacing w:after="120"/>
        <w:ind w:left="567" w:hanging="567"/>
        <w:rPr>
          <w:rFonts w:ascii="Arial" w:hAnsi="Arial" w:cs="Arial"/>
          <w:sz w:val="22"/>
          <w:szCs w:val="22"/>
        </w:rPr>
      </w:pPr>
    </w:p>
    <w:p w14:paraId="32EC0CAC" w14:textId="77777777" w:rsidR="002D10D2" w:rsidRPr="00DF466E" w:rsidRDefault="002D10D2" w:rsidP="002D10D2">
      <w:pPr>
        <w:spacing w:after="120"/>
        <w:jc w:val="both"/>
        <w:rPr>
          <w:rFonts w:ascii="Arial" w:hAnsi="Arial" w:cs="Arial"/>
          <w:sz w:val="22"/>
          <w:szCs w:val="22"/>
        </w:rPr>
      </w:pPr>
      <w:r w:rsidRPr="00DF466E">
        <w:rPr>
          <w:rFonts w:ascii="Arial" w:hAnsi="Arial" w:cs="Arial"/>
          <w:sz w:val="22"/>
          <w:szCs w:val="22"/>
        </w:rPr>
        <w:t>Verejný obstarávateľ týmto poskytuje dotknutým osobám, ktorých osobné údaje bude verejný obstarávateľ ako prevádzkovateľ spracovávať, informácie podľa článku 13 Nariadenia Európskeho parlamentu a Rady (EÚ) 2016/679 o ochrane fyzických osôb pri spracúvaní osobných údajov a o voľnom pohybe takýchto údajov. Táto informácia vysvetľuje, akým spôsobom spracúva verejný obstarávateľ ako prevádzkovateľ pri verejnom obstarávaní osobné údaje. Pri spracúvaní osobných údajov sa verejný obstarávateľ riadi primárne všeobecným nariadením EÚ o ochrane osobných údajov</w:t>
      </w:r>
      <w:r>
        <w:rPr>
          <w:rFonts w:ascii="Arial" w:hAnsi="Arial" w:cs="Arial"/>
          <w:sz w:val="22"/>
          <w:szCs w:val="22"/>
        </w:rPr>
        <w:t xml:space="preserve"> </w:t>
      </w:r>
      <w:r w:rsidRPr="00DF466E">
        <w:rPr>
          <w:rFonts w:ascii="Arial" w:hAnsi="Arial" w:cs="Arial"/>
          <w:sz w:val="22"/>
          <w:szCs w:val="22"/>
        </w:rPr>
        <w:t xml:space="preserve">(“GDPR”) a ustanoveniami Zákona o ochrane osobných údajov č.18/2018 </w:t>
      </w:r>
      <w:proofErr w:type="spellStart"/>
      <w:r w:rsidRPr="00DF466E">
        <w:rPr>
          <w:rFonts w:ascii="Arial" w:hAnsi="Arial" w:cs="Arial"/>
          <w:sz w:val="22"/>
          <w:szCs w:val="22"/>
        </w:rPr>
        <w:t>Z.z</w:t>
      </w:r>
      <w:proofErr w:type="spellEnd"/>
      <w:r w:rsidRPr="00DF466E">
        <w:rPr>
          <w:rFonts w:ascii="Arial" w:hAnsi="Arial" w:cs="Arial"/>
          <w:sz w:val="22"/>
          <w:szCs w:val="22"/>
        </w:rPr>
        <w:t xml:space="preserve">.   </w:t>
      </w:r>
    </w:p>
    <w:p w14:paraId="24AEE8B2" w14:textId="26F29672" w:rsidR="002D10D2" w:rsidRPr="00DF466E" w:rsidRDefault="002D10D2" w:rsidP="002D10D2">
      <w:pPr>
        <w:spacing w:after="120"/>
        <w:jc w:val="both"/>
        <w:rPr>
          <w:rFonts w:ascii="Arial" w:hAnsi="Arial" w:cs="Arial"/>
          <w:sz w:val="22"/>
          <w:szCs w:val="22"/>
        </w:rPr>
      </w:pPr>
      <w:r w:rsidRPr="00DF466E">
        <w:rPr>
          <w:rFonts w:ascii="Arial" w:hAnsi="Arial" w:cs="Arial"/>
          <w:sz w:val="22"/>
          <w:szCs w:val="22"/>
        </w:rPr>
        <w:t xml:space="preserve">Údaje o prevádzkovateľovi: prevádzkovateľom je verejný obstarávateľ </w:t>
      </w:r>
      <w:r w:rsidR="009D35E1">
        <w:rPr>
          <w:rFonts w:ascii="Arial" w:hAnsi="Arial" w:cs="Arial"/>
          <w:sz w:val="22"/>
          <w:szCs w:val="22"/>
        </w:rPr>
        <w:t>Mesto Žilina</w:t>
      </w:r>
      <w:r w:rsidRPr="00DF466E">
        <w:rPr>
          <w:rFonts w:ascii="Arial" w:hAnsi="Arial" w:cs="Arial"/>
          <w:sz w:val="22"/>
          <w:szCs w:val="22"/>
        </w:rPr>
        <w:t xml:space="preserve">, v </w:t>
      </w:r>
      <w:proofErr w:type="spellStart"/>
      <w:r w:rsidRPr="00DF466E">
        <w:rPr>
          <w:rFonts w:ascii="Arial" w:hAnsi="Arial" w:cs="Arial"/>
          <w:sz w:val="22"/>
          <w:szCs w:val="22"/>
        </w:rPr>
        <w:t>zast</w:t>
      </w:r>
      <w:proofErr w:type="spellEnd"/>
      <w:r w:rsidRPr="00DF466E">
        <w:rPr>
          <w:rFonts w:ascii="Arial" w:hAnsi="Arial" w:cs="Arial"/>
          <w:sz w:val="22"/>
          <w:szCs w:val="22"/>
        </w:rPr>
        <w:t xml:space="preserve">: Enixa, s.r.o.  </w:t>
      </w:r>
    </w:p>
    <w:p w14:paraId="6521AFB5" w14:textId="77777777" w:rsidR="002D10D2" w:rsidRPr="00DF466E" w:rsidRDefault="002D10D2" w:rsidP="002D10D2">
      <w:pPr>
        <w:spacing w:after="120"/>
        <w:ind w:left="567" w:hanging="567"/>
        <w:rPr>
          <w:rFonts w:ascii="Arial" w:hAnsi="Arial" w:cs="Arial"/>
          <w:sz w:val="22"/>
          <w:szCs w:val="22"/>
        </w:rPr>
      </w:pPr>
      <w:r w:rsidRPr="00DF466E">
        <w:rPr>
          <w:rFonts w:ascii="Arial" w:hAnsi="Arial" w:cs="Arial"/>
          <w:sz w:val="22"/>
          <w:szCs w:val="22"/>
        </w:rPr>
        <w:t xml:space="preserve">Z akého dôvodu verejný obstarávateľ osobné údaje spracováva:  </w:t>
      </w:r>
    </w:p>
    <w:p w14:paraId="585E91B0" w14:textId="77777777" w:rsidR="002D10D2" w:rsidRPr="00DF466E" w:rsidRDefault="002D10D2" w:rsidP="002D10D2">
      <w:pPr>
        <w:spacing w:after="120"/>
        <w:jc w:val="both"/>
        <w:rPr>
          <w:rFonts w:ascii="Arial" w:hAnsi="Arial" w:cs="Arial"/>
          <w:sz w:val="22"/>
          <w:szCs w:val="22"/>
        </w:rPr>
      </w:pPr>
      <w:r w:rsidRPr="00DF466E">
        <w:rPr>
          <w:rFonts w:ascii="Arial" w:hAnsi="Arial" w:cs="Arial"/>
          <w:sz w:val="22"/>
          <w:szCs w:val="22"/>
        </w:rPr>
        <w:t xml:space="preserve">Spracúvanie osobných údajov je nevyhnutné pre vykonanie  procesu verejného obstarávania tak, ako ho definuje zákon č. 343/2015 </w:t>
      </w:r>
      <w:proofErr w:type="spellStart"/>
      <w:r w:rsidRPr="00DF466E">
        <w:rPr>
          <w:rFonts w:ascii="Arial" w:hAnsi="Arial" w:cs="Arial"/>
          <w:sz w:val="22"/>
          <w:szCs w:val="22"/>
        </w:rPr>
        <w:t>Z.z</w:t>
      </w:r>
      <w:proofErr w:type="spellEnd"/>
      <w:r w:rsidRPr="00DF466E">
        <w:rPr>
          <w:rFonts w:ascii="Arial" w:hAnsi="Arial" w:cs="Arial"/>
          <w:sz w:val="22"/>
          <w:szCs w:val="22"/>
        </w:rPr>
        <w:t xml:space="preserve">. o verejnom obstarávaní. V rámci tohto procesu musia uchádzači vo verejnom obstarávaní spolu s predložením ponuky preukázať i tzv. osobné postavenie, finančné a ekonomické postavenie, technickú spôsobilosť alebo odbornú spôsobilosť. V rámci splnenia podmienok účasti vo verejnom obstarávaní uchádzači predkladajú doklady, ktoré obsahujú osobné údaje fyzických osôb, s ktorými sa verejný obstarávateľ oboznamuje, musí ich preskúmať a vyhodnotiť. Právnym základom spracovania osobných údajov, ktoré mu uchádzači poskytnú je v prvom rade zákon, ktorým je zákon č. 343/2015 </w:t>
      </w:r>
      <w:proofErr w:type="spellStart"/>
      <w:r w:rsidRPr="00DF466E">
        <w:rPr>
          <w:rFonts w:ascii="Arial" w:hAnsi="Arial" w:cs="Arial"/>
          <w:sz w:val="22"/>
          <w:szCs w:val="22"/>
        </w:rPr>
        <w:t>Z.z</w:t>
      </w:r>
      <w:proofErr w:type="spellEnd"/>
      <w:r w:rsidRPr="00DF466E">
        <w:rPr>
          <w:rFonts w:ascii="Arial" w:hAnsi="Arial" w:cs="Arial"/>
          <w:sz w:val="22"/>
          <w:szCs w:val="22"/>
        </w:rPr>
        <w:t>. o verejnom obstarávaní („ZVO“). Ide o právny základ "plnenie zákonnej</w:t>
      </w:r>
      <w:r w:rsidRPr="00DF466E">
        <w:rPr>
          <w:rFonts w:ascii="Arial" w:hAnsi="Arial" w:cs="Arial"/>
          <w:sz w:val="21"/>
          <w:szCs w:val="21"/>
        </w:rPr>
        <w:t xml:space="preserve"> </w:t>
      </w:r>
      <w:r w:rsidRPr="00DF466E">
        <w:rPr>
          <w:rFonts w:ascii="Arial" w:hAnsi="Arial" w:cs="Arial"/>
          <w:sz w:val="22"/>
          <w:szCs w:val="22"/>
        </w:rPr>
        <w:t xml:space="preserve">povinnosti" podľa čl. 6 ods. 1 písm. c) GDPR. Poskytnutie osobných údajov je zákonnou požiadavkou, ktorá je nevyhnutná v konečnom dôsledku na uzatvorenie zmluvy. V prípade, ak by dotknutá osoba osobné údaje neposkytla, verejný obstarávateľ by nemohol overiť splnenie podmienok osobného postavenia fyzických osôb a nemohol by usúdiť, či uchádzač splnil podmienky účasti vo verejnom obstarávaní.   </w:t>
      </w:r>
    </w:p>
    <w:p w14:paraId="3F07EC19" w14:textId="77777777" w:rsidR="002D10D2" w:rsidRPr="00DF466E" w:rsidRDefault="002D10D2" w:rsidP="002D10D2">
      <w:pPr>
        <w:spacing w:after="120"/>
        <w:ind w:left="567" w:hanging="567"/>
        <w:rPr>
          <w:rFonts w:ascii="Arial" w:hAnsi="Arial" w:cs="Arial"/>
          <w:sz w:val="22"/>
          <w:szCs w:val="22"/>
        </w:rPr>
      </w:pPr>
      <w:r w:rsidRPr="00DF466E">
        <w:rPr>
          <w:rFonts w:ascii="Arial" w:hAnsi="Arial" w:cs="Arial"/>
          <w:sz w:val="22"/>
          <w:szCs w:val="22"/>
        </w:rPr>
        <w:t xml:space="preserve">Komu  verejný obstarávateľ osobné údaje sprístupňuje: </w:t>
      </w:r>
    </w:p>
    <w:p w14:paraId="2DF948C9" w14:textId="77777777" w:rsidR="002D10D2" w:rsidRPr="00DF466E" w:rsidRDefault="002D10D2" w:rsidP="002D10D2">
      <w:pPr>
        <w:spacing w:after="120"/>
        <w:jc w:val="both"/>
        <w:rPr>
          <w:rFonts w:ascii="Arial" w:hAnsi="Arial" w:cs="Arial"/>
          <w:sz w:val="22"/>
          <w:szCs w:val="22"/>
        </w:rPr>
      </w:pPr>
      <w:r w:rsidRPr="00DF466E">
        <w:rPr>
          <w:rFonts w:ascii="Arial" w:hAnsi="Arial" w:cs="Arial"/>
          <w:sz w:val="22"/>
          <w:szCs w:val="22"/>
        </w:rPr>
        <w:t xml:space="preserve">Osobné údaje získané v rámci procesu verejného obstarávania sprístupňuje verejný obstarávateľ  len v nevyhnutnej miere napr. svojim zamestnancom, ktorých poveruje vykonaním jednotlivých úkonov. Prevádzkovateľ  poveril vykonaním verejného obstarávania spoločnosť PROEDUCA, s.r.o., Kollárova 2641/15, 010 01 Žilina,  ktorá sa v zmysle GDPR považuje za sprostredkovateľa. Sprostredkovateľ spracováva osobné údaje v mene verejného obstarávateľa ako prevádzkovateľa na základe osobitnej zmluvy o spracovávaní osobných údajov. V tejto zmluve sprostredkovateľ vyhlásil, že prijal primerané technické a organizačné opatrenia, ktorými garantuje bezpečnosť spracúvania osobných údajov v mene verejného obstarávateľa. Verejný obstarávateľ mu zároveň uložil postupovať výlučne podľa jeho pokynov, ktoré vymedzil rámcom úkonov predpokladaných a vyslovene definovaných v ZVO.  Nakoľko v zmysle ZVO sa jednotlivé fázy/procesy verejného obstarávania vrátane dokumentov (ponúk) uchádzačov zverejňujú, verejný obstarávateľ týmto informuje uchádzačov a všetky dotknuté osoby, ktorých osobné údaje budú spracovávané v procese verejného obstarávania, že budú zverejnené v profile verejného obstarávateľa vedeného Úradom pre verejné obstarávanie.    </w:t>
      </w:r>
    </w:p>
    <w:p w14:paraId="4F6A085B" w14:textId="77777777" w:rsidR="002D10D2" w:rsidRPr="00DF466E" w:rsidRDefault="002D10D2" w:rsidP="002D10D2">
      <w:pPr>
        <w:spacing w:after="120"/>
        <w:ind w:left="567" w:hanging="567"/>
        <w:rPr>
          <w:rFonts w:ascii="Arial" w:hAnsi="Arial" w:cs="Arial"/>
          <w:sz w:val="22"/>
          <w:szCs w:val="22"/>
        </w:rPr>
      </w:pPr>
      <w:r w:rsidRPr="00DF466E">
        <w:rPr>
          <w:rFonts w:ascii="Arial" w:hAnsi="Arial" w:cs="Arial"/>
          <w:sz w:val="22"/>
          <w:szCs w:val="22"/>
        </w:rPr>
        <w:t xml:space="preserve">Do ktorých krajín prenáša verejný obstarávateľ osobné údaje: </w:t>
      </w:r>
    </w:p>
    <w:p w14:paraId="31CF73E2" w14:textId="77777777" w:rsidR="002D10D2" w:rsidRPr="00DF466E" w:rsidRDefault="002D10D2" w:rsidP="002D10D2">
      <w:pPr>
        <w:spacing w:after="120"/>
        <w:jc w:val="both"/>
        <w:rPr>
          <w:rFonts w:ascii="Arial" w:hAnsi="Arial" w:cs="Arial"/>
          <w:sz w:val="22"/>
          <w:szCs w:val="22"/>
        </w:rPr>
      </w:pPr>
      <w:r w:rsidRPr="00DF466E">
        <w:rPr>
          <w:rFonts w:ascii="Arial" w:hAnsi="Arial" w:cs="Arial"/>
          <w:sz w:val="22"/>
          <w:szCs w:val="22"/>
        </w:rPr>
        <w:t xml:space="preserve">Verejný obstarávateľ neplánuje vykonať cezhraničný prenos osobných údajov do tretích krajín mimo Európskeho hospodárskeho priestoru (EÚ, Island, Nórsko a Lichtenštajnsko). Zverejnenie údajov na stránke www.uvo.gov.sk, ktorý je verejne prístupný nie je možné považovať za prenos </w:t>
      </w:r>
      <w:r w:rsidRPr="00DF466E">
        <w:rPr>
          <w:rFonts w:ascii="Arial" w:hAnsi="Arial" w:cs="Arial"/>
          <w:sz w:val="22"/>
          <w:szCs w:val="22"/>
        </w:rPr>
        <w:lastRenderedPageBreak/>
        <w:t xml:space="preserve">vo vlastnom slova zmysle. Hoci k nemu majú prístup i osoby mimo Európskeho hospodárskeho priestoru, túto skutočnosť verejný obstarávateľ nevie ovplyvniť.   </w:t>
      </w:r>
    </w:p>
    <w:p w14:paraId="7E9D835C" w14:textId="77777777" w:rsidR="002D10D2" w:rsidRPr="00DF466E" w:rsidRDefault="002D10D2" w:rsidP="002D10D2">
      <w:pPr>
        <w:spacing w:after="120"/>
        <w:rPr>
          <w:rFonts w:ascii="Arial" w:hAnsi="Arial" w:cs="Arial"/>
          <w:sz w:val="22"/>
          <w:szCs w:val="22"/>
        </w:rPr>
      </w:pPr>
      <w:r w:rsidRPr="00DF466E">
        <w:rPr>
          <w:rFonts w:ascii="Arial" w:hAnsi="Arial" w:cs="Arial"/>
          <w:sz w:val="22"/>
          <w:szCs w:val="22"/>
        </w:rPr>
        <w:t xml:space="preserve">Ako dlho uchováva verejný obstarávateľ Vaše osobné údaje:  </w:t>
      </w:r>
    </w:p>
    <w:p w14:paraId="7BC54D97" w14:textId="77777777" w:rsidR="002D10D2" w:rsidRPr="00DF466E" w:rsidRDefault="002D10D2" w:rsidP="002D10D2">
      <w:pPr>
        <w:spacing w:after="120"/>
        <w:jc w:val="both"/>
        <w:rPr>
          <w:rFonts w:ascii="Arial" w:hAnsi="Arial" w:cs="Arial"/>
          <w:sz w:val="22"/>
          <w:szCs w:val="22"/>
        </w:rPr>
      </w:pPr>
      <w:r w:rsidRPr="00DF466E">
        <w:rPr>
          <w:rFonts w:ascii="Arial" w:hAnsi="Arial" w:cs="Arial"/>
          <w:sz w:val="22"/>
          <w:szCs w:val="22"/>
        </w:rPr>
        <w:t xml:space="preserve">Osobné údaje uchováva verejný obstarávateľ najviac do doby, kým je to potrebné na účely, na ktoré sa osobné údaje spracúvajú. V prípade, ak sa uchádzač verejného obstarávania len zúčastní, avšak nie je víťazom, s ktorým je uzatvorená zmluva, jeho osobné údaje sa budú spracovávať najdlhšie po dobu 5 rokov odo dňa ukončenia verejného obstarávania.  Toto je totiž doba, počas ktorej môže Úrad pre verejné obstarávanie vykonať dohľad nad verejným obstarávaním. Uchovávanie dokumentov o VO je preto zákonnou povinnosťou verejného obstarávateľa. V prípade, ak dôjde k uzatvoreniu zmluvy, účtovné podklady je potrebné uchovávať po dobu 10 rokov, v zmysle zákona o účtovníctve a iných právnych predpisov. V prípade, ak má verejný obstarávateľ povinnosť postupovať v súlade so zákonom o archívoch a registratúrach, musí naplniť i požiadavky daného právneho predpisu.  V každom prípade však verejný obstarávateľ uchováva dokumenty s osobnými údajmi najdlhšie po dobu ustanovenú osobitnými právnymi predpismi.   </w:t>
      </w:r>
    </w:p>
    <w:p w14:paraId="5B3E8CB8" w14:textId="77777777" w:rsidR="002D10D2" w:rsidRPr="00DF466E" w:rsidRDefault="002D10D2" w:rsidP="002D10D2">
      <w:pPr>
        <w:spacing w:after="120"/>
        <w:rPr>
          <w:rFonts w:ascii="Arial" w:hAnsi="Arial" w:cs="Arial"/>
          <w:sz w:val="22"/>
          <w:szCs w:val="22"/>
        </w:rPr>
      </w:pPr>
      <w:r w:rsidRPr="00DF466E">
        <w:rPr>
          <w:rFonts w:ascii="Arial" w:hAnsi="Arial" w:cs="Arial"/>
          <w:sz w:val="22"/>
          <w:szCs w:val="22"/>
        </w:rPr>
        <w:t xml:space="preserve">Ako o Vás získava verejný obstarávateľ osobné údaje: </w:t>
      </w:r>
    </w:p>
    <w:p w14:paraId="09A95A38" w14:textId="77777777" w:rsidR="002D10D2" w:rsidRPr="00DF466E" w:rsidRDefault="002D10D2" w:rsidP="002D10D2">
      <w:pPr>
        <w:spacing w:after="120"/>
        <w:rPr>
          <w:rFonts w:ascii="Arial" w:hAnsi="Arial" w:cs="Arial"/>
          <w:sz w:val="22"/>
          <w:szCs w:val="22"/>
        </w:rPr>
      </w:pPr>
      <w:r w:rsidRPr="00DF466E">
        <w:rPr>
          <w:rFonts w:ascii="Arial" w:hAnsi="Arial" w:cs="Arial"/>
          <w:sz w:val="22"/>
          <w:szCs w:val="22"/>
        </w:rPr>
        <w:t xml:space="preserve">Osobné údaje získava verejný obstarávateľ výlučne od dotknutých osôb, </w:t>
      </w:r>
      <w:proofErr w:type="spellStart"/>
      <w:r w:rsidRPr="00DF466E">
        <w:rPr>
          <w:rFonts w:ascii="Arial" w:hAnsi="Arial" w:cs="Arial"/>
          <w:sz w:val="22"/>
          <w:szCs w:val="22"/>
        </w:rPr>
        <w:t>t.j</w:t>
      </w:r>
      <w:proofErr w:type="spellEnd"/>
      <w:r w:rsidRPr="00DF466E">
        <w:rPr>
          <w:rFonts w:ascii="Arial" w:hAnsi="Arial" w:cs="Arial"/>
          <w:sz w:val="22"/>
          <w:szCs w:val="22"/>
        </w:rPr>
        <w:t xml:space="preserve">. dotknuté osoby mu ich sami poskytnú ako súčasť ponuky vo verejnom obstarávaní.   </w:t>
      </w:r>
    </w:p>
    <w:p w14:paraId="40F6D4FC" w14:textId="77777777" w:rsidR="002D10D2" w:rsidRPr="00DF466E" w:rsidRDefault="002D10D2" w:rsidP="002D10D2">
      <w:pPr>
        <w:spacing w:after="120"/>
        <w:rPr>
          <w:rFonts w:ascii="Arial" w:hAnsi="Arial" w:cs="Arial"/>
          <w:sz w:val="22"/>
          <w:szCs w:val="22"/>
        </w:rPr>
      </w:pPr>
      <w:r w:rsidRPr="00DF466E">
        <w:rPr>
          <w:rFonts w:ascii="Arial" w:hAnsi="Arial" w:cs="Arial"/>
          <w:sz w:val="22"/>
          <w:szCs w:val="22"/>
        </w:rPr>
        <w:t xml:space="preserve">Aké práva má dotknutá osoba: </w:t>
      </w:r>
    </w:p>
    <w:p w14:paraId="58559BB1" w14:textId="77777777" w:rsidR="002D10D2" w:rsidRPr="00DF466E" w:rsidRDefault="002D10D2" w:rsidP="002D10D2">
      <w:pPr>
        <w:spacing w:after="120"/>
        <w:jc w:val="both"/>
        <w:rPr>
          <w:rFonts w:ascii="Arial" w:hAnsi="Arial" w:cs="Arial"/>
          <w:sz w:val="22"/>
          <w:szCs w:val="22"/>
        </w:rPr>
      </w:pPr>
      <w:r w:rsidRPr="00DF466E">
        <w:rPr>
          <w:rFonts w:ascii="Arial" w:hAnsi="Arial" w:cs="Arial"/>
          <w:sz w:val="22"/>
          <w:szCs w:val="22"/>
        </w:rPr>
        <w:t xml:space="preserve">Ak ste predložili do procesu verejného obstarávania svoje osobné údaje v takom rozsahu, že je na základe nich možná Vaša priama alebo nepriama identifikácia, ste dotknutá osoba. Ako osoba, ktorej osobné údaje sa spracovávajú máte právo kedykoľvek požadovať prístup k Vašim osobných údajom, právo žiadať ich opravu (ak sú nesprávne, alebo sa zmenili), máte právo požiadať o vymazanie Vašich osobných údajov, ak už neexistuje dôvod, pre ktorý by sme ich mali spracovávať, právo požadovať obmedzenie ich spracovávania, právo namietať proti ich spracovávaniu a za určitých okolností žiadať prenos týchto údajov. V prípade, ak sa domnievate že spracovávaním Vašich údajov bol porušený zákon o ochrane osobných údajov alebo nariadenie GDPR, máte právo podať sťažnosť dozornému orgánu, ktorým je Úrad na ochranu osobných údajov SR, Hraničná 12, Bratislava. V prípade, ak chcete uplatniť svoje práva, môžete tak urobiť u verejného obstarávateľa (prevádzkovateľa), resp. u sprostredkovateľa na adrese </w:t>
      </w:r>
      <w:r>
        <w:rPr>
          <w:rFonts w:ascii="Arial" w:hAnsi="Arial" w:cs="Arial"/>
          <w:sz w:val="22"/>
          <w:szCs w:val="22"/>
        </w:rPr>
        <w:t>Enixa, s.r.o., Ľudovíta Štúra 917, 013 03 Varín</w:t>
      </w:r>
      <w:r w:rsidRPr="00DF466E">
        <w:rPr>
          <w:rFonts w:ascii="Arial" w:hAnsi="Arial" w:cs="Arial"/>
          <w:sz w:val="22"/>
          <w:szCs w:val="22"/>
        </w:rPr>
        <w:t xml:space="preserve">, e-mail: </w:t>
      </w:r>
      <w:hyperlink r:id="rId11" w:history="1">
        <w:r w:rsidRPr="00DF466E">
          <w:rPr>
            <w:rFonts w:ascii="Arial" w:hAnsi="Arial" w:cs="Arial"/>
            <w:sz w:val="22"/>
            <w:szCs w:val="22"/>
          </w:rPr>
          <w:t>enixasro@gmail.com</w:t>
        </w:r>
      </w:hyperlink>
    </w:p>
    <w:p w14:paraId="6742AE77" w14:textId="77777777" w:rsidR="002D10D2" w:rsidRPr="00DF466E" w:rsidRDefault="002D10D2" w:rsidP="002D10D2">
      <w:pPr>
        <w:spacing w:after="120"/>
        <w:ind w:left="567" w:hanging="567"/>
        <w:jc w:val="both"/>
        <w:rPr>
          <w:rFonts w:ascii="Arial" w:hAnsi="Arial" w:cs="Arial"/>
          <w:sz w:val="22"/>
          <w:szCs w:val="22"/>
        </w:rPr>
      </w:pPr>
    </w:p>
    <w:p w14:paraId="042BEAEB" w14:textId="77777777" w:rsidR="002D10D2" w:rsidRDefault="002D10D2" w:rsidP="002D10D2">
      <w:pPr>
        <w:pStyle w:val="Normlnywebov"/>
        <w:spacing w:before="0" w:beforeAutospacing="0" w:after="0" w:afterAutospacing="0"/>
        <w:jc w:val="both"/>
        <w:rPr>
          <w:rFonts w:ascii="Arial" w:hAnsi="Arial" w:cs="Arial"/>
          <w:b/>
          <w:sz w:val="22"/>
          <w:szCs w:val="22"/>
        </w:rPr>
      </w:pPr>
    </w:p>
    <w:p w14:paraId="23DFEB20" w14:textId="77777777" w:rsidR="002D10D2" w:rsidRDefault="002D10D2" w:rsidP="002D10D2">
      <w:pPr>
        <w:pStyle w:val="Normlnywebov"/>
        <w:spacing w:before="0" w:beforeAutospacing="0" w:after="0" w:afterAutospacing="0"/>
        <w:jc w:val="both"/>
        <w:rPr>
          <w:rFonts w:ascii="Arial" w:hAnsi="Arial" w:cs="Arial"/>
          <w:b/>
          <w:sz w:val="22"/>
          <w:szCs w:val="22"/>
        </w:rPr>
      </w:pPr>
    </w:p>
    <w:p w14:paraId="604BF57A" w14:textId="77777777" w:rsidR="002D10D2" w:rsidRDefault="002D10D2" w:rsidP="002D10D2">
      <w:pPr>
        <w:pStyle w:val="Normlnywebov"/>
        <w:spacing w:before="0" w:beforeAutospacing="0" w:after="0" w:afterAutospacing="0"/>
        <w:jc w:val="both"/>
        <w:rPr>
          <w:rFonts w:ascii="Arial" w:hAnsi="Arial" w:cs="Arial"/>
          <w:b/>
          <w:sz w:val="22"/>
          <w:szCs w:val="22"/>
        </w:rPr>
      </w:pPr>
    </w:p>
    <w:p w14:paraId="5D1534C4" w14:textId="77777777" w:rsidR="002D10D2" w:rsidRDefault="002D10D2" w:rsidP="002D10D2">
      <w:pPr>
        <w:pStyle w:val="Normlnywebov"/>
        <w:spacing w:before="0" w:beforeAutospacing="0" w:after="0" w:afterAutospacing="0"/>
        <w:jc w:val="both"/>
        <w:rPr>
          <w:rFonts w:ascii="Arial" w:hAnsi="Arial" w:cs="Arial"/>
          <w:b/>
          <w:sz w:val="22"/>
          <w:szCs w:val="22"/>
        </w:rPr>
      </w:pPr>
    </w:p>
    <w:p w14:paraId="11962F2E" w14:textId="77777777" w:rsidR="002D10D2" w:rsidRDefault="002D10D2" w:rsidP="002D10D2">
      <w:pPr>
        <w:pStyle w:val="Normlnywebov"/>
        <w:spacing w:before="0" w:beforeAutospacing="0" w:after="0" w:afterAutospacing="0"/>
        <w:jc w:val="both"/>
        <w:rPr>
          <w:rFonts w:ascii="Arial" w:hAnsi="Arial" w:cs="Arial"/>
          <w:b/>
          <w:sz w:val="22"/>
          <w:szCs w:val="22"/>
        </w:rPr>
      </w:pPr>
    </w:p>
    <w:p w14:paraId="499CA15F" w14:textId="77777777" w:rsidR="002D10D2" w:rsidRDefault="002D10D2" w:rsidP="002D10D2">
      <w:pPr>
        <w:pStyle w:val="Normlnywebov"/>
        <w:spacing w:before="0" w:beforeAutospacing="0" w:after="0" w:afterAutospacing="0"/>
        <w:jc w:val="both"/>
        <w:rPr>
          <w:rFonts w:ascii="Arial" w:hAnsi="Arial" w:cs="Arial"/>
          <w:b/>
          <w:sz w:val="22"/>
          <w:szCs w:val="22"/>
        </w:rPr>
      </w:pPr>
    </w:p>
    <w:p w14:paraId="18E7930E" w14:textId="77777777" w:rsidR="002D10D2" w:rsidRDefault="002D10D2" w:rsidP="002D10D2">
      <w:pPr>
        <w:pStyle w:val="Normlnywebov"/>
        <w:spacing w:before="0" w:beforeAutospacing="0" w:after="0" w:afterAutospacing="0"/>
        <w:jc w:val="both"/>
        <w:rPr>
          <w:rFonts w:ascii="Arial" w:hAnsi="Arial" w:cs="Arial"/>
          <w:b/>
          <w:sz w:val="22"/>
          <w:szCs w:val="22"/>
        </w:rPr>
      </w:pPr>
    </w:p>
    <w:p w14:paraId="070135E3" w14:textId="77777777" w:rsidR="002D10D2" w:rsidRDefault="002D10D2" w:rsidP="002D10D2">
      <w:pPr>
        <w:pStyle w:val="Normlnywebov"/>
        <w:spacing w:before="0" w:beforeAutospacing="0" w:after="0" w:afterAutospacing="0"/>
        <w:jc w:val="both"/>
        <w:rPr>
          <w:rFonts w:ascii="Arial" w:hAnsi="Arial" w:cs="Arial"/>
          <w:b/>
          <w:sz w:val="22"/>
          <w:szCs w:val="22"/>
        </w:rPr>
      </w:pPr>
    </w:p>
    <w:p w14:paraId="547D08F9" w14:textId="77777777" w:rsidR="002D10D2" w:rsidRDefault="002D10D2" w:rsidP="002D10D2">
      <w:pPr>
        <w:pStyle w:val="Normlnywebov"/>
        <w:spacing w:before="0" w:beforeAutospacing="0" w:after="0" w:afterAutospacing="0"/>
        <w:jc w:val="both"/>
        <w:rPr>
          <w:rFonts w:ascii="Arial" w:hAnsi="Arial" w:cs="Arial"/>
          <w:b/>
          <w:sz w:val="22"/>
          <w:szCs w:val="22"/>
        </w:rPr>
      </w:pPr>
    </w:p>
    <w:p w14:paraId="5BCE2B8C" w14:textId="77777777" w:rsidR="002D10D2" w:rsidRDefault="002D10D2" w:rsidP="002D10D2">
      <w:pPr>
        <w:pStyle w:val="Normlnywebov"/>
        <w:spacing w:before="0" w:beforeAutospacing="0" w:after="0" w:afterAutospacing="0"/>
        <w:jc w:val="both"/>
        <w:rPr>
          <w:rFonts w:ascii="Arial" w:hAnsi="Arial" w:cs="Arial"/>
          <w:b/>
          <w:sz w:val="22"/>
          <w:szCs w:val="22"/>
        </w:rPr>
      </w:pPr>
    </w:p>
    <w:p w14:paraId="0F6973B4" w14:textId="77777777" w:rsidR="002D10D2" w:rsidRDefault="002D10D2" w:rsidP="002D10D2">
      <w:pPr>
        <w:pStyle w:val="Normlnywebov"/>
        <w:spacing w:before="0" w:beforeAutospacing="0" w:after="0" w:afterAutospacing="0"/>
        <w:jc w:val="both"/>
        <w:rPr>
          <w:rFonts w:ascii="Arial" w:hAnsi="Arial" w:cs="Arial"/>
          <w:b/>
          <w:sz w:val="22"/>
          <w:szCs w:val="22"/>
        </w:rPr>
      </w:pPr>
    </w:p>
    <w:p w14:paraId="5B886BB3" w14:textId="77777777" w:rsidR="002D10D2" w:rsidRDefault="002D10D2" w:rsidP="002D10D2">
      <w:pPr>
        <w:pStyle w:val="Normlnywebov"/>
        <w:spacing w:before="0" w:beforeAutospacing="0" w:after="0" w:afterAutospacing="0"/>
        <w:jc w:val="both"/>
        <w:rPr>
          <w:rFonts w:ascii="Arial" w:hAnsi="Arial" w:cs="Arial"/>
          <w:b/>
          <w:sz w:val="22"/>
          <w:szCs w:val="22"/>
        </w:rPr>
      </w:pPr>
    </w:p>
    <w:p w14:paraId="6D669400" w14:textId="77777777" w:rsidR="002D10D2" w:rsidRDefault="002D10D2">
      <w:pPr>
        <w:jc w:val="both"/>
        <w:rPr>
          <w:rFonts w:ascii="Calibri" w:eastAsia="Calibri" w:hAnsi="Calibri" w:cs="Calibri"/>
          <w:sz w:val="22"/>
          <w:szCs w:val="22"/>
        </w:rPr>
      </w:pPr>
    </w:p>
    <w:sectPr w:rsidR="002D10D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EADD67" w14:textId="77777777" w:rsidR="00933C35" w:rsidRDefault="00933C35" w:rsidP="00473229">
      <w:r>
        <w:separator/>
      </w:r>
    </w:p>
  </w:endnote>
  <w:endnote w:type="continuationSeparator" w:id="0">
    <w:p w14:paraId="51D27605" w14:textId="77777777" w:rsidR="00933C35" w:rsidRDefault="00933C35" w:rsidP="004732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altName w:val="Times New Roman"/>
    <w:panose1 w:val="02020603050405020304"/>
    <w:charset w:val="EE"/>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Bold">
    <w:altName w:val="MS Mincho"/>
    <w:panose1 w:val="020B0604020202020204"/>
    <w:charset w:val="80"/>
    <w:family w:val="auto"/>
    <w:notTrueType/>
    <w:pitch w:val="default"/>
    <w:sig w:usb0="00000005" w:usb1="08070000" w:usb2="00000010" w:usb3="00000000" w:csb0="00020002" w:csb1="00000000"/>
  </w:font>
  <w:font w:name="MS Mincho">
    <w:altName w:val="_l_r ____"/>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F0676B" w14:textId="77777777" w:rsidR="00933C35" w:rsidRDefault="00933C35" w:rsidP="00473229">
      <w:r>
        <w:separator/>
      </w:r>
    </w:p>
  </w:footnote>
  <w:footnote w:type="continuationSeparator" w:id="0">
    <w:p w14:paraId="437E917F" w14:textId="77777777" w:rsidR="00933C35" w:rsidRDefault="00933C35" w:rsidP="004732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000001"/>
    <w:lvl w:ilvl="0" w:tplc="86F8509E">
      <w:start w:val="1"/>
      <w:numFmt w:val="bullet"/>
      <w:lvlText w:val=""/>
      <w:lvlJc w:val="left"/>
      <w:pPr>
        <w:ind w:left="720" w:hanging="360"/>
      </w:pPr>
      <w:rPr>
        <w:rFonts w:ascii="Symbol" w:hAnsi="Symbol"/>
      </w:rPr>
    </w:lvl>
    <w:lvl w:ilvl="1" w:tplc="1A10576A">
      <w:start w:val="1"/>
      <w:numFmt w:val="bullet"/>
      <w:lvlText w:val="o"/>
      <w:lvlJc w:val="left"/>
      <w:pPr>
        <w:tabs>
          <w:tab w:val="num" w:pos="1440"/>
        </w:tabs>
        <w:ind w:left="1440" w:hanging="360"/>
      </w:pPr>
      <w:rPr>
        <w:rFonts w:ascii="Courier New" w:hAnsi="Courier New"/>
      </w:rPr>
    </w:lvl>
    <w:lvl w:ilvl="2" w:tplc="0F662C62">
      <w:start w:val="1"/>
      <w:numFmt w:val="bullet"/>
      <w:lvlText w:val=""/>
      <w:lvlJc w:val="left"/>
      <w:pPr>
        <w:tabs>
          <w:tab w:val="num" w:pos="2160"/>
        </w:tabs>
        <w:ind w:left="2160" w:hanging="360"/>
      </w:pPr>
      <w:rPr>
        <w:rFonts w:ascii="Wingdings" w:hAnsi="Wingdings"/>
      </w:rPr>
    </w:lvl>
    <w:lvl w:ilvl="3" w:tplc="34DC6096">
      <w:start w:val="1"/>
      <w:numFmt w:val="bullet"/>
      <w:lvlText w:val=""/>
      <w:lvlJc w:val="left"/>
      <w:pPr>
        <w:tabs>
          <w:tab w:val="num" w:pos="2880"/>
        </w:tabs>
        <w:ind w:left="2880" w:hanging="360"/>
      </w:pPr>
      <w:rPr>
        <w:rFonts w:ascii="Symbol" w:hAnsi="Symbol"/>
      </w:rPr>
    </w:lvl>
    <w:lvl w:ilvl="4" w:tplc="BEBA5C32">
      <w:start w:val="1"/>
      <w:numFmt w:val="bullet"/>
      <w:lvlText w:val="o"/>
      <w:lvlJc w:val="left"/>
      <w:pPr>
        <w:tabs>
          <w:tab w:val="num" w:pos="3600"/>
        </w:tabs>
        <w:ind w:left="3600" w:hanging="360"/>
      </w:pPr>
      <w:rPr>
        <w:rFonts w:ascii="Courier New" w:hAnsi="Courier New"/>
      </w:rPr>
    </w:lvl>
    <w:lvl w:ilvl="5" w:tplc="792C2268">
      <w:start w:val="1"/>
      <w:numFmt w:val="bullet"/>
      <w:lvlText w:val=""/>
      <w:lvlJc w:val="left"/>
      <w:pPr>
        <w:tabs>
          <w:tab w:val="num" w:pos="4320"/>
        </w:tabs>
        <w:ind w:left="4320" w:hanging="360"/>
      </w:pPr>
      <w:rPr>
        <w:rFonts w:ascii="Wingdings" w:hAnsi="Wingdings"/>
      </w:rPr>
    </w:lvl>
    <w:lvl w:ilvl="6" w:tplc="43F2F2F8">
      <w:start w:val="1"/>
      <w:numFmt w:val="bullet"/>
      <w:lvlText w:val=""/>
      <w:lvlJc w:val="left"/>
      <w:pPr>
        <w:tabs>
          <w:tab w:val="num" w:pos="5040"/>
        </w:tabs>
        <w:ind w:left="5040" w:hanging="360"/>
      </w:pPr>
      <w:rPr>
        <w:rFonts w:ascii="Symbol" w:hAnsi="Symbol"/>
      </w:rPr>
    </w:lvl>
    <w:lvl w:ilvl="7" w:tplc="CE10EC54">
      <w:start w:val="1"/>
      <w:numFmt w:val="bullet"/>
      <w:lvlText w:val="o"/>
      <w:lvlJc w:val="left"/>
      <w:pPr>
        <w:tabs>
          <w:tab w:val="num" w:pos="5760"/>
        </w:tabs>
        <w:ind w:left="5760" w:hanging="360"/>
      </w:pPr>
      <w:rPr>
        <w:rFonts w:ascii="Courier New" w:hAnsi="Courier New"/>
      </w:rPr>
    </w:lvl>
    <w:lvl w:ilvl="8" w:tplc="D7F8C49E">
      <w:start w:val="1"/>
      <w:numFmt w:val="bullet"/>
      <w:lvlText w:val=""/>
      <w:lvlJc w:val="left"/>
      <w:pPr>
        <w:tabs>
          <w:tab w:val="num" w:pos="6480"/>
        </w:tabs>
        <w:ind w:left="6480" w:hanging="360"/>
      </w:pPr>
      <w:rPr>
        <w:rFonts w:ascii="Wingdings" w:hAnsi="Wingdings"/>
      </w:rPr>
    </w:lvl>
  </w:abstractNum>
  <w:abstractNum w:abstractNumId="1" w15:restartNumberingAfterBreak="0">
    <w:nsid w:val="00000002"/>
    <w:multiLevelType w:val="hybridMultilevel"/>
    <w:tmpl w:val="00000002"/>
    <w:lvl w:ilvl="0" w:tplc="57E421E2">
      <w:start w:val="1"/>
      <w:numFmt w:val="bullet"/>
      <w:lvlText w:val=""/>
      <w:lvlJc w:val="left"/>
      <w:pPr>
        <w:ind w:left="720" w:hanging="360"/>
      </w:pPr>
      <w:rPr>
        <w:rFonts w:ascii="Symbol" w:hAnsi="Symbol"/>
      </w:rPr>
    </w:lvl>
    <w:lvl w:ilvl="1" w:tplc="35F6A326">
      <w:start w:val="1"/>
      <w:numFmt w:val="bullet"/>
      <w:lvlText w:val="o"/>
      <w:lvlJc w:val="left"/>
      <w:pPr>
        <w:tabs>
          <w:tab w:val="num" w:pos="1440"/>
        </w:tabs>
        <w:ind w:left="1440" w:hanging="360"/>
      </w:pPr>
      <w:rPr>
        <w:rFonts w:ascii="Courier New" w:hAnsi="Courier New"/>
      </w:rPr>
    </w:lvl>
    <w:lvl w:ilvl="2" w:tplc="817A969C">
      <w:start w:val="1"/>
      <w:numFmt w:val="bullet"/>
      <w:lvlText w:val=""/>
      <w:lvlJc w:val="left"/>
      <w:pPr>
        <w:tabs>
          <w:tab w:val="num" w:pos="2160"/>
        </w:tabs>
        <w:ind w:left="2160" w:hanging="360"/>
      </w:pPr>
      <w:rPr>
        <w:rFonts w:ascii="Wingdings" w:hAnsi="Wingdings"/>
      </w:rPr>
    </w:lvl>
    <w:lvl w:ilvl="3" w:tplc="800E03A8">
      <w:start w:val="1"/>
      <w:numFmt w:val="bullet"/>
      <w:lvlText w:val=""/>
      <w:lvlJc w:val="left"/>
      <w:pPr>
        <w:tabs>
          <w:tab w:val="num" w:pos="2880"/>
        </w:tabs>
        <w:ind w:left="2880" w:hanging="360"/>
      </w:pPr>
      <w:rPr>
        <w:rFonts w:ascii="Symbol" w:hAnsi="Symbol"/>
      </w:rPr>
    </w:lvl>
    <w:lvl w:ilvl="4" w:tplc="B8A4DED4">
      <w:start w:val="1"/>
      <w:numFmt w:val="bullet"/>
      <w:lvlText w:val="o"/>
      <w:lvlJc w:val="left"/>
      <w:pPr>
        <w:tabs>
          <w:tab w:val="num" w:pos="3600"/>
        </w:tabs>
        <w:ind w:left="3600" w:hanging="360"/>
      </w:pPr>
      <w:rPr>
        <w:rFonts w:ascii="Courier New" w:hAnsi="Courier New"/>
      </w:rPr>
    </w:lvl>
    <w:lvl w:ilvl="5" w:tplc="F190D632">
      <w:start w:val="1"/>
      <w:numFmt w:val="bullet"/>
      <w:lvlText w:val=""/>
      <w:lvlJc w:val="left"/>
      <w:pPr>
        <w:tabs>
          <w:tab w:val="num" w:pos="4320"/>
        </w:tabs>
        <w:ind w:left="4320" w:hanging="360"/>
      </w:pPr>
      <w:rPr>
        <w:rFonts w:ascii="Wingdings" w:hAnsi="Wingdings"/>
      </w:rPr>
    </w:lvl>
    <w:lvl w:ilvl="6" w:tplc="C3BC9F4E">
      <w:start w:val="1"/>
      <w:numFmt w:val="bullet"/>
      <w:lvlText w:val=""/>
      <w:lvlJc w:val="left"/>
      <w:pPr>
        <w:tabs>
          <w:tab w:val="num" w:pos="5040"/>
        </w:tabs>
        <w:ind w:left="5040" w:hanging="360"/>
      </w:pPr>
      <w:rPr>
        <w:rFonts w:ascii="Symbol" w:hAnsi="Symbol"/>
      </w:rPr>
    </w:lvl>
    <w:lvl w:ilvl="7" w:tplc="01021A22">
      <w:start w:val="1"/>
      <w:numFmt w:val="bullet"/>
      <w:lvlText w:val="o"/>
      <w:lvlJc w:val="left"/>
      <w:pPr>
        <w:tabs>
          <w:tab w:val="num" w:pos="5760"/>
        </w:tabs>
        <w:ind w:left="5760" w:hanging="360"/>
      </w:pPr>
      <w:rPr>
        <w:rFonts w:ascii="Courier New" w:hAnsi="Courier New"/>
      </w:rPr>
    </w:lvl>
    <w:lvl w:ilvl="8" w:tplc="D33ACE6A">
      <w:start w:val="1"/>
      <w:numFmt w:val="bullet"/>
      <w:lvlText w:val=""/>
      <w:lvlJc w:val="left"/>
      <w:pPr>
        <w:tabs>
          <w:tab w:val="num" w:pos="6480"/>
        </w:tabs>
        <w:ind w:left="6480" w:hanging="360"/>
      </w:pPr>
      <w:rPr>
        <w:rFonts w:ascii="Wingdings" w:hAnsi="Wingdings"/>
      </w:rPr>
    </w:lvl>
  </w:abstractNum>
  <w:abstractNum w:abstractNumId="2" w15:restartNumberingAfterBreak="0">
    <w:nsid w:val="06D667D8"/>
    <w:multiLevelType w:val="hybridMultilevel"/>
    <w:tmpl w:val="E982CFE4"/>
    <w:lvl w:ilvl="0" w:tplc="F2180CCA">
      <w:start w:val="1"/>
      <w:numFmt w:val="bullet"/>
      <w:lvlText w:val="-"/>
      <w:lvlJc w:val="left"/>
      <w:pPr>
        <w:ind w:left="975" w:hanging="360"/>
      </w:pPr>
      <w:rPr>
        <w:rFonts w:ascii="Arial" w:eastAsia="Arial" w:hAnsi="Arial" w:cs="Arial" w:hint="default"/>
      </w:rPr>
    </w:lvl>
    <w:lvl w:ilvl="1" w:tplc="041B0003" w:tentative="1">
      <w:start w:val="1"/>
      <w:numFmt w:val="bullet"/>
      <w:lvlText w:val="o"/>
      <w:lvlJc w:val="left"/>
      <w:pPr>
        <w:ind w:left="1695" w:hanging="360"/>
      </w:pPr>
      <w:rPr>
        <w:rFonts w:ascii="Courier New" w:hAnsi="Courier New" w:cs="Courier New" w:hint="default"/>
      </w:rPr>
    </w:lvl>
    <w:lvl w:ilvl="2" w:tplc="041B0005" w:tentative="1">
      <w:start w:val="1"/>
      <w:numFmt w:val="bullet"/>
      <w:lvlText w:val=""/>
      <w:lvlJc w:val="left"/>
      <w:pPr>
        <w:ind w:left="2415" w:hanging="360"/>
      </w:pPr>
      <w:rPr>
        <w:rFonts w:ascii="Wingdings" w:hAnsi="Wingdings" w:hint="default"/>
      </w:rPr>
    </w:lvl>
    <w:lvl w:ilvl="3" w:tplc="041B0001" w:tentative="1">
      <w:start w:val="1"/>
      <w:numFmt w:val="bullet"/>
      <w:lvlText w:val=""/>
      <w:lvlJc w:val="left"/>
      <w:pPr>
        <w:ind w:left="3135" w:hanging="360"/>
      </w:pPr>
      <w:rPr>
        <w:rFonts w:ascii="Symbol" w:hAnsi="Symbol" w:hint="default"/>
      </w:rPr>
    </w:lvl>
    <w:lvl w:ilvl="4" w:tplc="041B0003" w:tentative="1">
      <w:start w:val="1"/>
      <w:numFmt w:val="bullet"/>
      <w:lvlText w:val="o"/>
      <w:lvlJc w:val="left"/>
      <w:pPr>
        <w:ind w:left="3855" w:hanging="360"/>
      </w:pPr>
      <w:rPr>
        <w:rFonts w:ascii="Courier New" w:hAnsi="Courier New" w:cs="Courier New" w:hint="default"/>
      </w:rPr>
    </w:lvl>
    <w:lvl w:ilvl="5" w:tplc="041B0005" w:tentative="1">
      <w:start w:val="1"/>
      <w:numFmt w:val="bullet"/>
      <w:lvlText w:val=""/>
      <w:lvlJc w:val="left"/>
      <w:pPr>
        <w:ind w:left="4575" w:hanging="360"/>
      </w:pPr>
      <w:rPr>
        <w:rFonts w:ascii="Wingdings" w:hAnsi="Wingdings" w:hint="default"/>
      </w:rPr>
    </w:lvl>
    <w:lvl w:ilvl="6" w:tplc="041B0001" w:tentative="1">
      <w:start w:val="1"/>
      <w:numFmt w:val="bullet"/>
      <w:lvlText w:val=""/>
      <w:lvlJc w:val="left"/>
      <w:pPr>
        <w:ind w:left="5295" w:hanging="360"/>
      </w:pPr>
      <w:rPr>
        <w:rFonts w:ascii="Symbol" w:hAnsi="Symbol" w:hint="default"/>
      </w:rPr>
    </w:lvl>
    <w:lvl w:ilvl="7" w:tplc="041B0003" w:tentative="1">
      <w:start w:val="1"/>
      <w:numFmt w:val="bullet"/>
      <w:lvlText w:val="o"/>
      <w:lvlJc w:val="left"/>
      <w:pPr>
        <w:ind w:left="6015" w:hanging="360"/>
      </w:pPr>
      <w:rPr>
        <w:rFonts w:ascii="Courier New" w:hAnsi="Courier New" w:cs="Courier New" w:hint="default"/>
      </w:rPr>
    </w:lvl>
    <w:lvl w:ilvl="8" w:tplc="041B0005" w:tentative="1">
      <w:start w:val="1"/>
      <w:numFmt w:val="bullet"/>
      <w:lvlText w:val=""/>
      <w:lvlJc w:val="left"/>
      <w:pPr>
        <w:ind w:left="6735" w:hanging="360"/>
      </w:pPr>
      <w:rPr>
        <w:rFonts w:ascii="Wingdings" w:hAnsi="Wingdings" w:hint="default"/>
      </w:rPr>
    </w:lvl>
  </w:abstractNum>
  <w:abstractNum w:abstractNumId="3" w15:restartNumberingAfterBreak="0">
    <w:nsid w:val="15866B82"/>
    <w:multiLevelType w:val="multilevel"/>
    <w:tmpl w:val="C6BA7E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E584D7E"/>
    <w:multiLevelType w:val="multilevel"/>
    <w:tmpl w:val="D4E2A36E"/>
    <w:lvl w:ilvl="0">
      <w:start w:val="1"/>
      <w:numFmt w:val="decimal"/>
      <w:lvlText w:val="%1."/>
      <w:lvlJc w:val="left"/>
      <w:pPr>
        <w:ind w:left="960" w:hanging="360"/>
      </w:pPr>
      <w:rPr>
        <w:rFonts w:hint="default"/>
      </w:rPr>
    </w:lvl>
    <w:lvl w:ilvl="1">
      <w:start w:val="1"/>
      <w:numFmt w:val="decimal"/>
      <w:isLgl/>
      <w:lvlText w:val="%1.%2"/>
      <w:lvlJc w:val="left"/>
      <w:pPr>
        <w:ind w:left="1350" w:hanging="360"/>
      </w:pPr>
      <w:rPr>
        <w:rFonts w:hint="default"/>
      </w:rPr>
    </w:lvl>
    <w:lvl w:ilvl="2">
      <w:start w:val="1"/>
      <w:numFmt w:val="decimal"/>
      <w:isLgl/>
      <w:lvlText w:val="%1.%2.%3"/>
      <w:lvlJc w:val="left"/>
      <w:pPr>
        <w:ind w:left="2100" w:hanging="720"/>
      </w:pPr>
      <w:rPr>
        <w:rFonts w:hint="default"/>
      </w:rPr>
    </w:lvl>
    <w:lvl w:ilvl="3">
      <w:start w:val="1"/>
      <w:numFmt w:val="decimal"/>
      <w:isLgl/>
      <w:lvlText w:val="%1.%2.%3.%4"/>
      <w:lvlJc w:val="left"/>
      <w:pPr>
        <w:ind w:left="249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30" w:hanging="1080"/>
      </w:pPr>
      <w:rPr>
        <w:rFonts w:hint="default"/>
      </w:rPr>
    </w:lvl>
    <w:lvl w:ilvl="6">
      <w:start w:val="1"/>
      <w:numFmt w:val="decimal"/>
      <w:isLgl/>
      <w:lvlText w:val="%1.%2.%3.%4.%5.%6.%7"/>
      <w:lvlJc w:val="left"/>
      <w:pPr>
        <w:ind w:left="4380" w:hanging="1440"/>
      </w:pPr>
      <w:rPr>
        <w:rFonts w:hint="default"/>
      </w:rPr>
    </w:lvl>
    <w:lvl w:ilvl="7">
      <w:start w:val="1"/>
      <w:numFmt w:val="decimal"/>
      <w:isLgl/>
      <w:lvlText w:val="%1.%2.%3.%4.%5.%6.%7.%8"/>
      <w:lvlJc w:val="left"/>
      <w:pPr>
        <w:ind w:left="4770" w:hanging="1440"/>
      </w:pPr>
      <w:rPr>
        <w:rFonts w:hint="default"/>
      </w:rPr>
    </w:lvl>
    <w:lvl w:ilvl="8">
      <w:start w:val="1"/>
      <w:numFmt w:val="decimal"/>
      <w:isLgl/>
      <w:lvlText w:val="%1.%2.%3.%4.%5.%6.%7.%8.%9"/>
      <w:lvlJc w:val="left"/>
      <w:pPr>
        <w:ind w:left="5520" w:hanging="1800"/>
      </w:pPr>
      <w:rPr>
        <w:rFonts w:hint="default"/>
      </w:rPr>
    </w:lvl>
  </w:abstractNum>
  <w:abstractNum w:abstractNumId="5" w15:restartNumberingAfterBreak="0">
    <w:nsid w:val="28AC7AD4"/>
    <w:multiLevelType w:val="hybridMultilevel"/>
    <w:tmpl w:val="884A1000"/>
    <w:lvl w:ilvl="0" w:tplc="900CC628">
      <w:numFmt w:val="bullet"/>
      <w:lvlText w:val=""/>
      <w:lvlJc w:val="left"/>
      <w:pPr>
        <w:ind w:left="720" w:hanging="360"/>
      </w:pPr>
      <w:rPr>
        <w:rFonts w:ascii="Symbol" w:eastAsia="Calibri" w:hAnsi="Symbol"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39A663C0"/>
    <w:multiLevelType w:val="multilevel"/>
    <w:tmpl w:val="315298A6"/>
    <w:lvl w:ilvl="0">
      <w:start w:val="1"/>
      <w:numFmt w:val="decimal"/>
      <w:lvlText w:val="%1."/>
      <w:lvlJc w:val="left"/>
      <w:pPr>
        <w:tabs>
          <w:tab w:val="num" w:pos="574"/>
        </w:tabs>
        <w:ind w:left="574" w:hanging="432"/>
      </w:pPr>
      <w:rPr>
        <w:color w:val="000000"/>
      </w:rPr>
    </w:lvl>
    <w:lvl w:ilvl="1">
      <w:start w:val="1"/>
      <w:numFmt w:val="decimal"/>
      <w:lvlText w:val="%1.%2"/>
      <w:lvlJc w:val="left"/>
      <w:pPr>
        <w:tabs>
          <w:tab w:val="num" w:pos="718"/>
        </w:tabs>
        <w:ind w:left="718" w:hanging="576"/>
      </w:pPr>
      <w:rPr>
        <w:b w:val="0"/>
        <w:i w:val="0"/>
        <w:color w:val="auto"/>
      </w:rPr>
    </w:lvl>
    <w:lvl w:ilvl="2">
      <w:start w:val="1"/>
      <w:numFmt w:val="decimal"/>
      <w:lvlText w:val="%1.%2.%3"/>
      <w:lvlJc w:val="left"/>
      <w:pPr>
        <w:tabs>
          <w:tab w:val="num" w:pos="862"/>
        </w:tabs>
        <w:ind w:left="862" w:hanging="720"/>
      </w:pPr>
    </w:lvl>
    <w:lvl w:ilvl="3">
      <w:start w:val="1"/>
      <w:numFmt w:val="decimal"/>
      <w:lvlText w:val="%1.%2.%3.%4"/>
      <w:lvlJc w:val="left"/>
      <w:pPr>
        <w:tabs>
          <w:tab w:val="num" w:pos="1006"/>
        </w:tabs>
        <w:ind w:left="1006" w:hanging="864"/>
      </w:pPr>
    </w:lvl>
    <w:lvl w:ilvl="4">
      <w:start w:val="1"/>
      <w:numFmt w:val="decimal"/>
      <w:lvlText w:val="%1.%2.%3.%4.%5"/>
      <w:lvlJc w:val="left"/>
      <w:pPr>
        <w:tabs>
          <w:tab w:val="num" w:pos="1150"/>
        </w:tabs>
        <w:ind w:left="1150" w:hanging="1008"/>
      </w:pPr>
    </w:lvl>
    <w:lvl w:ilvl="5">
      <w:start w:val="1"/>
      <w:numFmt w:val="decimal"/>
      <w:lvlText w:val="%1.%2.%3.%4.%5.%6"/>
      <w:lvlJc w:val="left"/>
      <w:pPr>
        <w:tabs>
          <w:tab w:val="num" w:pos="1294"/>
        </w:tabs>
        <w:ind w:left="1294" w:hanging="1152"/>
      </w:pPr>
    </w:lvl>
    <w:lvl w:ilvl="6">
      <w:start w:val="1"/>
      <w:numFmt w:val="decimal"/>
      <w:lvlText w:val="%1.%2.%3.%4.%5.%6.%7"/>
      <w:lvlJc w:val="left"/>
      <w:pPr>
        <w:tabs>
          <w:tab w:val="num" w:pos="1438"/>
        </w:tabs>
        <w:ind w:left="1438" w:hanging="1296"/>
      </w:pPr>
    </w:lvl>
    <w:lvl w:ilvl="7">
      <w:start w:val="1"/>
      <w:numFmt w:val="decimal"/>
      <w:lvlText w:val="%1.%2.%3.%4.%5.%6.%7.%8"/>
      <w:lvlJc w:val="left"/>
      <w:pPr>
        <w:tabs>
          <w:tab w:val="num" w:pos="1582"/>
        </w:tabs>
        <w:ind w:left="1582" w:hanging="1440"/>
      </w:pPr>
    </w:lvl>
    <w:lvl w:ilvl="8">
      <w:start w:val="1"/>
      <w:numFmt w:val="decimal"/>
      <w:lvlText w:val="%1.%2.%3.%4.%5.%6.%7.%8.%9"/>
      <w:lvlJc w:val="left"/>
      <w:pPr>
        <w:tabs>
          <w:tab w:val="num" w:pos="1726"/>
        </w:tabs>
        <w:ind w:left="1726" w:hanging="1584"/>
      </w:pPr>
    </w:lvl>
  </w:abstractNum>
  <w:abstractNum w:abstractNumId="7" w15:restartNumberingAfterBreak="0">
    <w:nsid w:val="43AE3F44"/>
    <w:multiLevelType w:val="multilevel"/>
    <w:tmpl w:val="C6BA7ED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3EC7860"/>
    <w:multiLevelType w:val="multilevel"/>
    <w:tmpl w:val="83E21018"/>
    <w:lvl w:ilvl="0">
      <w:start w:val="3"/>
      <w:numFmt w:val="decimal"/>
      <w:lvlText w:val="%1"/>
      <w:lvlJc w:val="left"/>
      <w:pPr>
        <w:ind w:left="360" w:hanging="360"/>
      </w:pPr>
      <w:rPr>
        <w:rFonts w:eastAsia="Times New Roman" w:hint="default"/>
      </w:rPr>
    </w:lvl>
    <w:lvl w:ilvl="1">
      <w:start w:val="3"/>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440" w:hanging="1440"/>
      </w:pPr>
      <w:rPr>
        <w:rFonts w:eastAsia="Times New Roman" w:hint="default"/>
      </w:rPr>
    </w:lvl>
  </w:abstractNum>
  <w:abstractNum w:abstractNumId="9" w15:restartNumberingAfterBreak="0">
    <w:nsid w:val="4D531C56"/>
    <w:multiLevelType w:val="multilevel"/>
    <w:tmpl w:val="A440A43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678050B"/>
    <w:multiLevelType w:val="multilevel"/>
    <w:tmpl w:val="BB3A10C8"/>
    <w:lvl w:ilvl="0">
      <w:start w:val="3"/>
      <w:numFmt w:val="decimal"/>
      <w:lvlText w:val="%1"/>
      <w:lvlJc w:val="left"/>
      <w:pPr>
        <w:ind w:left="360" w:hanging="360"/>
      </w:pPr>
      <w:rPr>
        <w:rFonts w:eastAsia="Arial,Bold" w:hint="default"/>
      </w:rPr>
    </w:lvl>
    <w:lvl w:ilvl="1">
      <w:start w:val="8"/>
      <w:numFmt w:val="decimal"/>
      <w:lvlText w:val="%1.%2"/>
      <w:lvlJc w:val="left"/>
      <w:pPr>
        <w:ind w:left="360" w:hanging="360"/>
      </w:pPr>
      <w:rPr>
        <w:rFonts w:eastAsia="Arial,Bold" w:hint="default"/>
      </w:rPr>
    </w:lvl>
    <w:lvl w:ilvl="2">
      <w:start w:val="1"/>
      <w:numFmt w:val="decimal"/>
      <w:lvlText w:val="%1.%2.%3"/>
      <w:lvlJc w:val="left"/>
      <w:pPr>
        <w:ind w:left="720" w:hanging="720"/>
      </w:pPr>
      <w:rPr>
        <w:rFonts w:eastAsia="Arial,Bold" w:hint="default"/>
      </w:rPr>
    </w:lvl>
    <w:lvl w:ilvl="3">
      <w:start w:val="1"/>
      <w:numFmt w:val="decimal"/>
      <w:lvlText w:val="%1.%2.%3.%4"/>
      <w:lvlJc w:val="left"/>
      <w:pPr>
        <w:ind w:left="720" w:hanging="720"/>
      </w:pPr>
      <w:rPr>
        <w:rFonts w:eastAsia="Arial,Bold" w:hint="default"/>
      </w:rPr>
    </w:lvl>
    <w:lvl w:ilvl="4">
      <w:start w:val="1"/>
      <w:numFmt w:val="decimal"/>
      <w:lvlText w:val="%1.%2.%3.%4.%5"/>
      <w:lvlJc w:val="left"/>
      <w:pPr>
        <w:ind w:left="1080" w:hanging="1080"/>
      </w:pPr>
      <w:rPr>
        <w:rFonts w:eastAsia="Arial,Bold" w:hint="default"/>
      </w:rPr>
    </w:lvl>
    <w:lvl w:ilvl="5">
      <w:start w:val="1"/>
      <w:numFmt w:val="decimal"/>
      <w:lvlText w:val="%1.%2.%3.%4.%5.%6"/>
      <w:lvlJc w:val="left"/>
      <w:pPr>
        <w:ind w:left="1080" w:hanging="1080"/>
      </w:pPr>
      <w:rPr>
        <w:rFonts w:eastAsia="Arial,Bold" w:hint="default"/>
      </w:rPr>
    </w:lvl>
    <w:lvl w:ilvl="6">
      <w:start w:val="1"/>
      <w:numFmt w:val="decimal"/>
      <w:lvlText w:val="%1.%2.%3.%4.%5.%6.%7"/>
      <w:lvlJc w:val="left"/>
      <w:pPr>
        <w:ind w:left="1440" w:hanging="1440"/>
      </w:pPr>
      <w:rPr>
        <w:rFonts w:eastAsia="Arial,Bold" w:hint="default"/>
      </w:rPr>
    </w:lvl>
    <w:lvl w:ilvl="7">
      <w:start w:val="1"/>
      <w:numFmt w:val="decimal"/>
      <w:lvlText w:val="%1.%2.%3.%4.%5.%6.%7.%8"/>
      <w:lvlJc w:val="left"/>
      <w:pPr>
        <w:ind w:left="1440" w:hanging="1440"/>
      </w:pPr>
      <w:rPr>
        <w:rFonts w:eastAsia="Arial,Bold" w:hint="default"/>
      </w:rPr>
    </w:lvl>
    <w:lvl w:ilvl="8">
      <w:start w:val="1"/>
      <w:numFmt w:val="decimal"/>
      <w:lvlText w:val="%1.%2.%3.%4.%5.%6.%7.%8.%9"/>
      <w:lvlJc w:val="left"/>
      <w:pPr>
        <w:ind w:left="1440" w:hanging="1440"/>
      </w:pPr>
      <w:rPr>
        <w:rFonts w:eastAsia="Arial,Bold" w:hint="default"/>
      </w:rPr>
    </w:lvl>
  </w:abstractNum>
  <w:abstractNum w:abstractNumId="11" w15:restartNumberingAfterBreak="0">
    <w:nsid w:val="59902C42"/>
    <w:multiLevelType w:val="multilevel"/>
    <w:tmpl w:val="568230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C2538C5"/>
    <w:multiLevelType w:val="multilevel"/>
    <w:tmpl w:val="A440A43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EBE6444"/>
    <w:multiLevelType w:val="multilevel"/>
    <w:tmpl w:val="824C046C"/>
    <w:lvl w:ilvl="0">
      <w:start w:val="3"/>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440" w:hanging="1440"/>
      </w:pPr>
      <w:rPr>
        <w:rFonts w:eastAsia="Times New Roman" w:hint="default"/>
      </w:rPr>
    </w:lvl>
  </w:abstractNum>
  <w:abstractNum w:abstractNumId="14" w15:restartNumberingAfterBreak="0">
    <w:nsid w:val="6EFE6899"/>
    <w:multiLevelType w:val="multilevel"/>
    <w:tmpl w:val="4BDEDA94"/>
    <w:lvl w:ilvl="0">
      <w:start w:val="3"/>
      <w:numFmt w:val="decimal"/>
      <w:lvlText w:val="%1"/>
      <w:lvlJc w:val="left"/>
      <w:pPr>
        <w:ind w:left="360" w:hanging="360"/>
      </w:pPr>
      <w:rPr>
        <w:rFonts w:eastAsia="Times New Roman" w:hint="default"/>
      </w:rPr>
    </w:lvl>
    <w:lvl w:ilvl="1">
      <w:start w:val="6"/>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440" w:hanging="1440"/>
      </w:pPr>
      <w:rPr>
        <w:rFonts w:eastAsia="Times New Roman" w:hint="default"/>
      </w:rPr>
    </w:lvl>
  </w:abstractNum>
  <w:abstractNum w:abstractNumId="15" w15:restartNumberingAfterBreak="0">
    <w:nsid w:val="745E7E31"/>
    <w:multiLevelType w:val="multilevel"/>
    <w:tmpl w:val="C6BA7E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81D30FA"/>
    <w:multiLevelType w:val="multilevel"/>
    <w:tmpl w:val="568230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DBD2037"/>
    <w:multiLevelType w:val="hybridMultilevel"/>
    <w:tmpl w:val="840C5C56"/>
    <w:lvl w:ilvl="0" w:tplc="2AB23DDC">
      <w:numFmt w:val="bullet"/>
      <w:lvlText w:val="-"/>
      <w:lvlJc w:val="left"/>
      <w:pPr>
        <w:ind w:left="915" w:hanging="360"/>
      </w:pPr>
      <w:rPr>
        <w:rFonts w:ascii="Arial" w:eastAsia="Arial" w:hAnsi="Arial" w:cs="Arial" w:hint="default"/>
      </w:rPr>
    </w:lvl>
    <w:lvl w:ilvl="1" w:tplc="041B0003" w:tentative="1">
      <w:start w:val="1"/>
      <w:numFmt w:val="bullet"/>
      <w:lvlText w:val="o"/>
      <w:lvlJc w:val="left"/>
      <w:pPr>
        <w:ind w:left="1635" w:hanging="360"/>
      </w:pPr>
      <w:rPr>
        <w:rFonts w:ascii="Courier New" w:hAnsi="Courier New" w:cs="Courier New" w:hint="default"/>
      </w:rPr>
    </w:lvl>
    <w:lvl w:ilvl="2" w:tplc="041B0005" w:tentative="1">
      <w:start w:val="1"/>
      <w:numFmt w:val="bullet"/>
      <w:lvlText w:val=""/>
      <w:lvlJc w:val="left"/>
      <w:pPr>
        <w:ind w:left="2355" w:hanging="360"/>
      </w:pPr>
      <w:rPr>
        <w:rFonts w:ascii="Wingdings" w:hAnsi="Wingdings" w:hint="default"/>
      </w:rPr>
    </w:lvl>
    <w:lvl w:ilvl="3" w:tplc="041B0001" w:tentative="1">
      <w:start w:val="1"/>
      <w:numFmt w:val="bullet"/>
      <w:lvlText w:val=""/>
      <w:lvlJc w:val="left"/>
      <w:pPr>
        <w:ind w:left="3075" w:hanging="360"/>
      </w:pPr>
      <w:rPr>
        <w:rFonts w:ascii="Symbol" w:hAnsi="Symbol" w:hint="default"/>
      </w:rPr>
    </w:lvl>
    <w:lvl w:ilvl="4" w:tplc="041B0003" w:tentative="1">
      <w:start w:val="1"/>
      <w:numFmt w:val="bullet"/>
      <w:lvlText w:val="o"/>
      <w:lvlJc w:val="left"/>
      <w:pPr>
        <w:ind w:left="3795" w:hanging="360"/>
      </w:pPr>
      <w:rPr>
        <w:rFonts w:ascii="Courier New" w:hAnsi="Courier New" w:cs="Courier New" w:hint="default"/>
      </w:rPr>
    </w:lvl>
    <w:lvl w:ilvl="5" w:tplc="041B0005" w:tentative="1">
      <w:start w:val="1"/>
      <w:numFmt w:val="bullet"/>
      <w:lvlText w:val=""/>
      <w:lvlJc w:val="left"/>
      <w:pPr>
        <w:ind w:left="4515" w:hanging="360"/>
      </w:pPr>
      <w:rPr>
        <w:rFonts w:ascii="Wingdings" w:hAnsi="Wingdings" w:hint="default"/>
      </w:rPr>
    </w:lvl>
    <w:lvl w:ilvl="6" w:tplc="041B0001" w:tentative="1">
      <w:start w:val="1"/>
      <w:numFmt w:val="bullet"/>
      <w:lvlText w:val=""/>
      <w:lvlJc w:val="left"/>
      <w:pPr>
        <w:ind w:left="5235" w:hanging="360"/>
      </w:pPr>
      <w:rPr>
        <w:rFonts w:ascii="Symbol" w:hAnsi="Symbol" w:hint="default"/>
      </w:rPr>
    </w:lvl>
    <w:lvl w:ilvl="7" w:tplc="041B0003" w:tentative="1">
      <w:start w:val="1"/>
      <w:numFmt w:val="bullet"/>
      <w:lvlText w:val="o"/>
      <w:lvlJc w:val="left"/>
      <w:pPr>
        <w:ind w:left="5955" w:hanging="360"/>
      </w:pPr>
      <w:rPr>
        <w:rFonts w:ascii="Courier New" w:hAnsi="Courier New" w:cs="Courier New" w:hint="default"/>
      </w:rPr>
    </w:lvl>
    <w:lvl w:ilvl="8" w:tplc="041B0005" w:tentative="1">
      <w:start w:val="1"/>
      <w:numFmt w:val="bullet"/>
      <w:lvlText w:val=""/>
      <w:lvlJc w:val="left"/>
      <w:pPr>
        <w:ind w:left="6675" w:hanging="360"/>
      </w:pPr>
      <w:rPr>
        <w:rFonts w:ascii="Wingdings" w:hAnsi="Wingdings" w:hint="default"/>
      </w:rPr>
    </w:lvl>
  </w:abstractNum>
  <w:abstractNum w:abstractNumId="18" w15:restartNumberingAfterBreak="0">
    <w:nsid w:val="7F1C229B"/>
    <w:multiLevelType w:val="hybridMultilevel"/>
    <w:tmpl w:val="2CBEFCC4"/>
    <w:lvl w:ilvl="0" w:tplc="041B0001">
      <w:start w:val="1"/>
      <w:numFmt w:val="bullet"/>
      <w:lvlText w:val=""/>
      <w:lvlJc w:val="left"/>
      <w:pPr>
        <w:ind w:left="777" w:hanging="360"/>
      </w:pPr>
      <w:rPr>
        <w:rFonts w:ascii="Symbol" w:hAnsi="Symbol" w:hint="default"/>
      </w:rPr>
    </w:lvl>
    <w:lvl w:ilvl="1" w:tplc="041B0003" w:tentative="1">
      <w:start w:val="1"/>
      <w:numFmt w:val="bullet"/>
      <w:lvlText w:val="o"/>
      <w:lvlJc w:val="left"/>
      <w:pPr>
        <w:ind w:left="1497" w:hanging="360"/>
      </w:pPr>
      <w:rPr>
        <w:rFonts w:ascii="Courier New" w:hAnsi="Courier New" w:cs="Courier New" w:hint="default"/>
      </w:rPr>
    </w:lvl>
    <w:lvl w:ilvl="2" w:tplc="041B0005" w:tentative="1">
      <w:start w:val="1"/>
      <w:numFmt w:val="bullet"/>
      <w:lvlText w:val=""/>
      <w:lvlJc w:val="left"/>
      <w:pPr>
        <w:ind w:left="2217" w:hanging="360"/>
      </w:pPr>
      <w:rPr>
        <w:rFonts w:ascii="Wingdings" w:hAnsi="Wingdings" w:hint="default"/>
      </w:rPr>
    </w:lvl>
    <w:lvl w:ilvl="3" w:tplc="041B0001" w:tentative="1">
      <w:start w:val="1"/>
      <w:numFmt w:val="bullet"/>
      <w:lvlText w:val=""/>
      <w:lvlJc w:val="left"/>
      <w:pPr>
        <w:ind w:left="2937" w:hanging="360"/>
      </w:pPr>
      <w:rPr>
        <w:rFonts w:ascii="Symbol" w:hAnsi="Symbol" w:hint="default"/>
      </w:rPr>
    </w:lvl>
    <w:lvl w:ilvl="4" w:tplc="041B0003" w:tentative="1">
      <w:start w:val="1"/>
      <w:numFmt w:val="bullet"/>
      <w:lvlText w:val="o"/>
      <w:lvlJc w:val="left"/>
      <w:pPr>
        <w:ind w:left="3657" w:hanging="360"/>
      </w:pPr>
      <w:rPr>
        <w:rFonts w:ascii="Courier New" w:hAnsi="Courier New" w:cs="Courier New" w:hint="default"/>
      </w:rPr>
    </w:lvl>
    <w:lvl w:ilvl="5" w:tplc="041B0005" w:tentative="1">
      <w:start w:val="1"/>
      <w:numFmt w:val="bullet"/>
      <w:lvlText w:val=""/>
      <w:lvlJc w:val="left"/>
      <w:pPr>
        <w:ind w:left="4377" w:hanging="360"/>
      </w:pPr>
      <w:rPr>
        <w:rFonts w:ascii="Wingdings" w:hAnsi="Wingdings" w:hint="default"/>
      </w:rPr>
    </w:lvl>
    <w:lvl w:ilvl="6" w:tplc="041B0001" w:tentative="1">
      <w:start w:val="1"/>
      <w:numFmt w:val="bullet"/>
      <w:lvlText w:val=""/>
      <w:lvlJc w:val="left"/>
      <w:pPr>
        <w:ind w:left="5097" w:hanging="360"/>
      </w:pPr>
      <w:rPr>
        <w:rFonts w:ascii="Symbol" w:hAnsi="Symbol" w:hint="default"/>
      </w:rPr>
    </w:lvl>
    <w:lvl w:ilvl="7" w:tplc="041B0003" w:tentative="1">
      <w:start w:val="1"/>
      <w:numFmt w:val="bullet"/>
      <w:lvlText w:val="o"/>
      <w:lvlJc w:val="left"/>
      <w:pPr>
        <w:ind w:left="5817" w:hanging="360"/>
      </w:pPr>
      <w:rPr>
        <w:rFonts w:ascii="Courier New" w:hAnsi="Courier New" w:cs="Courier New" w:hint="default"/>
      </w:rPr>
    </w:lvl>
    <w:lvl w:ilvl="8" w:tplc="041B0005" w:tentative="1">
      <w:start w:val="1"/>
      <w:numFmt w:val="bullet"/>
      <w:lvlText w:val=""/>
      <w:lvlJc w:val="left"/>
      <w:pPr>
        <w:ind w:left="6537" w:hanging="360"/>
      </w:pPr>
      <w:rPr>
        <w:rFonts w:ascii="Wingdings" w:hAnsi="Wingdings" w:hint="default"/>
      </w:rPr>
    </w:lvl>
  </w:abstractNum>
  <w:num w:numId="1">
    <w:abstractNumId w:val="0"/>
  </w:num>
  <w:num w:numId="2">
    <w:abstractNumId w:val="1"/>
  </w:num>
  <w:num w:numId="3">
    <w:abstractNumId w:val="4"/>
  </w:num>
  <w:num w:numId="4">
    <w:abstractNumId w:val="2"/>
  </w:num>
  <w:num w:numId="5">
    <w:abstractNumId w:val="17"/>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num>
  <w:num w:numId="8">
    <w:abstractNumId w:val="8"/>
  </w:num>
  <w:num w:numId="9">
    <w:abstractNumId w:val="10"/>
  </w:num>
  <w:num w:numId="10">
    <w:abstractNumId w:val="14"/>
  </w:num>
  <w:num w:numId="11">
    <w:abstractNumId w:val="11"/>
  </w:num>
  <w:num w:numId="12">
    <w:abstractNumId w:val="15"/>
  </w:num>
  <w:num w:numId="13">
    <w:abstractNumId w:val="9"/>
  </w:num>
  <w:num w:numId="14">
    <w:abstractNumId w:val="18"/>
  </w:num>
  <w:num w:numId="15">
    <w:abstractNumId w:val="5"/>
  </w:num>
  <w:num w:numId="16">
    <w:abstractNumId w:val="16"/>
  </w:num>
  <w:num w:numId="17">
    <w:abstractNumId w:val="3"/>
  </w:num>
  <w:num w:numId="18">
    <w:abstractNumId w:val="12"/>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9"/>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34C8"/>
    <w:rsid w:val="000753F5"/>
    <w:rsid w:val="000F58AB"/>
    <w:rsid w:val="00132971"/>
    <w:rsid w:val="001456BD"/>
    <w:rsid w:val="001670AD"/>
    <w:rsid w:val="001D4150"/>
    <w:rsid w:val="00206DD1"/>
    <w:rsid w:val="0022575F"/>
    <w:rsid w:val="0022727E"/>
    <w:rsid w:val="00240CCE"/>
    <w:rsid w:val="00264965"/>
    <w:rsid w:val="002A0A18"/>
    <w:rsid w:val="002D10D2"/>
    <w:rsid w:val="002D6F59"/>
    <w:rsid w:val="003410D3"/>
    <w:rsid w:val="0040202B"/>
    <w:rsid w:val="004176B7"/>
    <w:rsid w:val="00473229"/>
    <w:rsid w:val="004A6902"/>
    <w:rsid w:val="004C2A1B"/>
    <w:rsid w:val="00580BE1"/>
    <w:rsid w:val="005D1B65"/>
    <w:rsid w:val="005D6E2B"/>
    <w:rsid w:val="00611B31"/>
    <w:rsid w:val="00631577"/>
    <w:rsid w:val="00645082"/>
    <w:rsid w:val="00651DC2"/>
    <w:rsid w:val="006817BA"/>
    <w:rsid w:val="006B34C8"/>
    <w:rsid w:val="00703790"/>
    <w:rsid w:val="00714622"/>
    <w:rsid w:val="007148C3"/>
    <w:rsid w:val="0076159C"/>
    <w:rsid w:val="00785933"/>
    <w:rsid w:val="007C709E"/>
    <w:rsid w:val="00826400"/>
    <w:rsid w:val="008839AA"/>
    <w:rsid w:val="0088662E"/>
    <w:rsid w:val="008963E4"/>
    <w:rsid w:val="008F045B"/>
    <w:rsid w:val="00933C35"/>
    <w:rsid w:val="00966306"/>
    <w:rsid w:val="00974947"/>
    <w:rsid w:val="009A0E9A"/>
    <w:rsid w:val="009D35E1"/>
    <w:rsid w:val="00AC2775"/>
    <w:rsid w:val="00B40D66"/>
    <w:rsid w:val="00B72AC0"/>
    <w:rsid w:val="00B95BC8"/>
    <w:rsid w:val="00BA51C0"/>
    <w:rsid w:val="00BD1A8C"/>
    <w:rsid w:val="00BE3D09"/>
    <w:rsid w:val="00C43B10"/>
    <w:rsid w:val="00C50FA8"/>
    <w:rsid w:val="00CA28A6"/>
    <w:rsid w:val="00CB5F25"/>
    <w:rsid w:val="00CE57B4"/>
    <w:rsid w:val="00D16204"/>
    <w:rsid w:val="00D62B40"/>
    <w:rsid w:val="00D77582"/>
    <w:rsid w:val="00E337A5"/>
    <w:rsid w:val="00E40A61"/>
    <w:rsid w:val="00E76EB4"/>
    <w:rsid w:val="00E806C8"/>
    <w:rsid w:val="00E826B4"/>
    <w:rsid w:val="00E846E4"/>
    <w:rsid w:val="00EA63C6"/>
    <w:rsid w:val="00F15548"/>
    <w:rsid w:val="00F41B41"/>
    <w:rsid w:val="00F55B04"/>
    <w:rsid w:val="00FA7DB3"/>
    <w:rsid w:val="00FF3A9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84AADE3"/>
  <w15:docId w15:val="{3BC96620-1633-4391-BA90-747AA07F76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y">
    <w:name w:val="Normal"/>
    <w:qFormat/>
    <w:rsid w:val="00826400"/>
    <w:rPr>
      <w:sz w:val="24"/>
      <w:szCs w:val="24"/>
    </w:rPr>
  </w:style>
  <w:style w:type="paragraph" w:styleId="Nadpis5">
    <w:name w:val="heading 5"/>
    <w:basedOn w:val="Normlny"/>
    <w:next w:val="Normlny"/>
    <w:link w:val="Nadpis5Char"/>
    <w:unhideWhenUsed/>
    <w:qFormat/>
    <w:rsid w:val="00E337A5"/>
    <w:pPr>
      <w:keepNext/>
      <w:jc w:val="center"/>
      <w:outlineLvl w:val="4"/>
    </w:pPr>
    <w:rPr>
      <w:rFonts w:ascii="Arial" w:hAnsi="Arial"/>
      <w:b/>
      <w:bCs/>
      <w:noProof/>
      <w:sz w:val="28"/>
      <w:szCs w:val="28"/>
    </w:rPr>
  </w:style>
  <w:style w:type="paragraph" w:styleId="Nadpis6">
    <w:name w:val="heading 6"/>
    <w:basedOn w:val="Normlny"/>
    <w:next w:val="Normlny"/>
    <w:link w:val="Nadpis6Char"/>
    <w:semiHidden/>
    <w:unhideWhenUsed/>
    <w:qFormat/>
    <w:rsid w:val="00E337A5"/>
    <w:pPr>
      <w:keepNext/>
      <w:jc w:val="both"/>
      <w:outlineLvl w:val="5"/>
    </w:pPr>
    <w:rPr>
      <w:rFonts w:ascii="Arial" w:hAnsi="Arial"/>
      <w:b/>
      <w:bCs/>
      <w:noProof/>
      <w:sz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nhideWhenUsed/>
    <w:rsid w:val="00E806C8"/>
    <w:rPr>
      <w:color w:val="0563C1" w:themeColor="hyperlink"/>
      <w:u w:val="single"/>
    </w:rPr>
  </w:style>
  <w:style w:type="character" w:styleId="Nevyrieenzmienka">
    <w:name w:val="Unresolved Mention"/>
    <w:basedOn w:val="Predvolenpsmoodseku"/>
    <w:uiPriority w:val="99"/>
    <w:semiHidden/>
    <w:unhideWhenUsed/>
    <w:rsid w:val="00E806C8"/>
    <w:rPr>
      <w:color w:val="605E5C"/>
      <w:shd w:val="clear" w:color="auto" w:fill="E1DFDD"/>
    </w:rPr>
  </w:style>
  <w:style w:type="paragraph" w:styleId="Odsekzoznamu">
    <w:name w:val="List Paragraph"/>
    <w:aliases w:val="body,Odsek zoznamu2,List Paragraph,hl nadpis,Listenabsatz"/>
    <w:basedOn w:val="Normlny"/>
    <w:link w:val="OdsekzoznamuChar"/>
    <w:uiPriority w:val="34"/>
    <w:qFormat/>
    <w:rsid w:val="00C50FA8"/>
    <w:pPr>
      <w:ind w:left="720"/>
      <w:contextualSpacing/>
    </w:pPr>
  </w:style>
  <w:style w:type="paragraph" w:styleId="Hlavika">
    <w:name w:val="header"/>
    <w:basedOn w:val="Normlny"/>
    <w:link w:val="HlavikaChar"/>
    <w:unhideWhenUsed/>
    <w:rsid w:val="00473229"/>
    <w:pPr>
      <w:tabs>
        <w:tab w:val="center" w:pos="4536"/>
        <w:tab w:val="right" w:pos="9072"/>
      </w:tabs>
    </w:pPr>
  </w:style>
  <w:style w:type="character" w:customStyle="1" w:styleId="HlavikaChar">
    <w:name w:val="Hlavička Char"/>
    <w:basedOn w:val="Predvolenpsmoodseku"/>
    <w:link w:val="Hlavika"/>
    <w:rsid w:val="00473229"/>
    <w:rPr>
      <w:sz w:val="24"/>
      <w:szCs w:val="24"/>
    </w:rPr>
  </w:style>
  <w:style w:type="paragraph" w:styleId="Pta">
    <w:name w:val="footer"/>
    <w:basedOn w:val="Normlny"/>
    <w:link w:val="PtaChar"/>
    <w:unhideWhenUsed/>
    <w:rsid w:val="00473229"/>
    <w:pPr>
      <w:tabs>
        <w:tab w:val="center" w:pos="4536"/>
        <w:tab w:val="right" w:pos="9072"/>
      </w:tabs>
    </w:pPr>
  </w:style>
  <w:style w:type="character" w:customStyle="1" w:styleId="PtaChar">
    <w:name w:val="Päta Char"/>
    <w:basedOn w:val="Predvolenpsmoodseku"/>
    <w:link w:val="Pta"/>
    <w:rsid w:val="00473229"/>
    <w:rPr>
      <w:sz w:val="24"/>
      <w:szCs w:val="24"/>
    </w:rPr>
  </w:style>
  <w:style w:type="paragraph" w:customStyle="1" w:styleId="NAZACIATOK">
    <w:name w:val="NA_ZACIATOK"/>
    <w:rsid w:val="00E40A61"/>
    <w:pPr>
      <w:widowControl w:val="0"/>
      <w:suppressAutoHyphens/>
      <w:autoSpaceDN w:val="0"/>
      <w:jc w:val="both"/>
      <w:textAlignment w:val="baseline"/>
    </w:pPr>
    <w:rPr>
      <w:color w:val="000000"/>
      <w:kern w:val="3"/>
      <w:lang w:val="en-US" w:eastAsia="cs-CZ"/>
    </w:rPr>
  </w:style>
  <w:style w:type="character" w:customStyle="1" w:styleId="Nadpis5Char">
    <w:name w:val="Nadpis 5 Char"/>
    <w:basedOn w:val="Predvolenpsmoodseku"/>
    <w:link w:val="Nadpis5"/>
    <w:rsid w:val="00E337A5"/>
    <w:rPr>
      <w:rFonts w:ascii="Arial" w:hAnsi="Arial"/>
      <w:b/>
      <w:bCs/>
      <w:noProof/>
      <w:sz w:val="28"/>
      <w:szCs w:val="28"/>
    </w:rPr>
  </w:style>
  <w:style w:type="character" w:customStyle="1" w:styleId="Nadpis6Char">
    <w:name w:val="Nadpis 6 Char"/>
    <w:basedOn w:val="Predvolenpsmoodseku"/>
    <w:link w:val="Nadpis6"/>
    <w:semiHidden/>
    <w:rsid w:val="00E337A5"/>
    <w:rPr>
      <w:rFonts w:ascii="Arial" w:hAnsi="Arial"/>
      <w:b/>
      <w:bCs/>
      <w:noProof/>
      <w:sz w:val="22"/>
      <w:szCs w:val="24"/>
    </w:rPr>
  </w:style>
  <w:style w:type="paragraph" w:customStyle="1" w:styleId="Default">
    <w:name w:val="Default"/>
    <w:rsid w:val="00E337A5"/>
    <w:pPr>
      <w:autoSpaceDE w:val="0"/>
      <w:autoSpaceDN w:val="0"/>
      <w:adjustRightInd w:val="0"/>
    </w:pPr>
    <w:rPr>
      <w:color w:val="000000"/>
      <w:sz w:val="24"/>
      <w:szCs w:val="24"/>
    </w:rPr>
  </w:style>
  <w:style w:type="paragraph" w:customStyle="1" w:styleId="m8157311238771415338msolistparagraph">
    <w:name w:val="m_8157311238771415338msolistparagraph"/>
    <w:basedOn w:val="Normlny"/>
    <w:rsid w:val="00826400"/>
    <w:pPr>
      <w:spacing w:before="100" w:beforeAutospacing="1" w:after="100" w:afterAutospacing="1"/>
    </w:pPr>
  </w:style>
  <w:style w:type="character" w:customStyle="1" w:styleId="apple-converted-space">
    <w:name w:val="apple-converted-space"/>
    <w:basedOn w:val="Predvolenpsmoodseku"/>
    <w:rsid w:val="00826400"/>
  </w:style>
  <w:style w:type="paragraph" w:styleId="Normlnywebov">
    <w:name w:val="Normal (Web)"/>
    <w:basedOn w:val="Normlny"/>
    <w:uiPriority w:val="99"/>
    <w:rsid w:val="002D10D2"/>
    <w:pPr>
      <w:spacing w:before="100" w:beforeAutospacing="1" w:after="100" w:afterAutospacing="1"/>
    </w:pPr>
  </w:style>
  <w:style w:type="character" w:customStyle="1" w:styleId="OdsekzoznamuChar">
    <w:name w:val="Odsek zoznamu Char"/>
    <w:aliases w:val="body Char,Odsek zoznamu2 Char,List Paragraph Char,hl nadpis Char,Listenabsatz Char"/>
    <w:basedOn w:val="Predvolenpsmoodseku"/>
    <w:link w:val="Odsekzoznamu"/>
    <w:uiPriority w:val="34"/>
    <w:locked/>
    <w:rsid w:val="002D10D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953067">
      <w:bodyDiv w:val="1"/>
      <w:marLeft w:val="0"/>
      <w:marRight w:val="0"/>
      <w:marTop w:val="0"/>
      <w:marBottom w:val="0"/>
      <w:divBdr>
        <w:top w:val="none" w:sz="0" w:space="0" w:color="auto"/>
        <w:left w:val="none" w:sz="0" w:space="0" w:color="auto"/>
        <w:bottom w:val="none" w:sz="0" w:space="0" w:color="auto"/>
        <w:right w:val="none" w:sz="0" w:space="0" w:color="auto"/>
      </w:divBdr>
    </w:div>
    <w:div w:id="326054362">
      <w:bodyDiv w:val="1"/>
      <w:marLeft w:val="0"/>
      <w:marRight w:val="0"/>
      <w:marTop w:val="0"/>
      <w:marBottom w:val="0"/>
      <w:divBdr>
        <w:top w:val="none" w:sz="0" w:space="0" w:color="auto"/>
        <w:left w:val="none" w:sz="0" w:space="0" w:color="auto"/>
        <w:bottom w:val="none" w:sz="0" w:space="0" w:color="auto"/>
        <w:right w:val="none" w:sz="0" w:space="0" w:color="auto"/>
      </w:divBdr>
    </w:div>
    <w:div w:id="698430964">
      <w:bodyDiv w:val="1"/>
      <w:marLeft w:val="0"/>
      <w:marRight w:val="0"/>
      <w:marTop w:val="0"/>
      <w:marBottom w:val="0"/>
      <w:divBdr>
        <w:top w:val="none" w:sz="0" w:space="0" w:color="auto"/>
        <w:left w:val="none" w:sz="0" w:space="0" w:color="auto"/>
        <w:bottom w:val="none" w:sz="0" w:space="0" w:color="auto"/>
        <w:right w:val="none" w:sz="0" w:space="0" w:color="auto"/>
      </w:divBdr>
    </w:div>
    <w:div w:id="1039164558">
      <w:bodyDiv w:val="1"/>
      <w:marLeft w:val="0"/>
      <w:marRight w:val="0"/>
      <w:marTop w:val="0"/>
      <w:marBottom w:val="0"/>
      <w:divBdr>
        <w:top w:val="none" w:sz="0" w:space="0" w:color="auto"/>
        <w:left w:val="none" w:sz="0" w:space="0" w:color="auto"/>
        <w:bottom w:val="none" w:sz="0" w:space="0" w:color="auto"/>
        <w:right w:val="none" w:sz="0" w:space="0" w:color="auto"/>
      </w:divBdr>
    </w:div>
    <w:div w:id="1823348284">
      <w:bodyDiv w:val="1"/>
      <w:marLeft w:val="0"/>
      <w:marRight w:val="0"/>
      <w:marTop w:val="0"/>
      <w:marBottom w:val="0"/>
      <w:divBdr>
        <w:top w:val="none" w:sz="0" w:space="0" w:color="auto"/>
        <w:left w:val="none" w:sz="0" w:space="0" w:color="auto"/>
        <w:bottom w:val="none" w:sz="0" w:space="0" w:color="auto"/>
        <w:right w:val="none" w:sz="0" w:space="0" w:color="auto"/>
      </w:divBdr>
    </w:div>
    <w:div w:id="20416661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josephine.proebiz.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enixasro@gmail.com" TargetMode="External"/><Relationship Id="rId5" Type="http://schemas.openxmlformats.org/officeDocument/2006/relationships/footnotes" Target="footnotes.xml"/><Relationship Id="rId10" Type="http://schemas.openxmlformats.org/officeDocument/2006/relationships/hyperlink" Target="https://josephine.proebiz.com/" TargetMode="External"/><Relationship Id="rId4" Type="http://schemas.openxmlformats.org/officeDocument/2006/relationships/webSettings" Target="webSettings.xml"/><Relationship Id="rId9" Type="http://schemas.openxmlformats.org/officeDocument/2006/relationships/hyperlink" Target="https://josephine.proebiz.com/"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Pages>21</Pages>
  <Words>9074</Words>
  <Characters>51724</Characters>
  <Application>Microsoft Office Word</Application>
  <DocSecurity>0</DocSecurity>
  <Lines>431</Lines>
  <Paragraphs>121</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60677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Krajčíková Iveta</dc:creator>
  <cp:lastModifiedBy>Microsoft Office User</cp:lastModifiedBy>
  <cp:revision>9</cp:revision>
  <dcterms:created xsi:type="dcterms:W3CDTF">2022-07-15T18:51:00Z</dcterms:created>
  <dcterms:modified xsi:type="dcterms:W3CDTF">2022-07-15T21:02:00Z</dcterms:modified>
</cp:coreProperties>
</file>