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F6A6" w14:textId="77777777" w:rsidR="00D224A5" w:rsidRPr="00FF6688" w:rsidRDefault="00D224A5" w:rsidP="00D224A5">
      <w:pPr>
        <w:ind w:left="7090" w:firstLine="423"/>
        <w:rPr>
          <w:rFonts w:ascii="Calibri" w:hAnsi="Calibri" w:cs="Calibri"/>
        </w:rPr>
      </w:pPr>
    </w:p>
    <w:p w14:paraId="62A0F00E" w14:textId="77777777" w:rsidR="00D224A5" w:rsidRPr="00A37C2A" w:rsidRDefault="00D224A5" w:rsidP="00D224A5">
      <w:pPr>
        <w:ind w:left="7090" w:firstLine="423"/>
        <w:rPr>
          <w:rFonts w:ascii="Calibri" w:hAnsi="Calibri" w:cs="Calibri"/>
          <w:b/>
          <w:bCs/>
          <w:sz w:val="28"/>
          <w:szCs w:val="36"/>
        </w:rPr>
      </w:pPr>
      <w:r w:rsidRPr="00A37C2A">
        <w:rPr>
          <w:rFonts w:ascii="Calibri" w:hAnsi="Calibri" w:cs="Calibri"/>
          <w:b/>
          <w:bCs/>
          <w:sz w:val="28"/>
          <w:szCs w:val="36"/>
        </w:rPr>
        <w:t>VÝTISK:</w:t>
      </w:r>
    </w:p>
    <w:p w14:paraId="53263A4D" w14:textId="77777777" w:rsidR="00D224A5" w:rsidRPr="00B901A0" w:rsidRDefault="00D224A5" w:rsidP="00D224A5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11"/>
      </w:tblGrid>
      <w:tr w:rsidR="00D224A5" w:rsidRPr="008D6F40" w14:paraId="2B8DD192" w14:textId="77777777" w:rsidTr="008B47DE">
        <w:tc>
          <w:tcPr>
            <w:tcW w:w="4815" w:type="dxa"/>
            <w:shd w:val="clear" w:color="auto" w:fill="auto"/>
            <w:vAlign w:val="center"/>
          </w:tcPr>
          <w:p w14:paraId="7C97876B" w14:textId="01AAC261" w:rsidR="00D224A5" w:rsidRPr="008D6F40" w:rsidRDefault="00D224A5" w:rsidP="008B47D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D6F40"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 w:rsidR="004E1A92">
              <w:rPr>
                <w:rFonts w:ascii="Calibri" w:hAnsi="Calibri" w:cs="Calibri"/>
                <w:sz w:val="22"/>
                <w:szCs w:val="22"/>
              </w:rPr>
              <w:t>Kupujícího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C32FFD7" w14:textId="0FB6144E" w:rsidR="00D224A5" w:rsidRPr="00682F0A" w:rsidRDefault="00682F0A" w:rsidP="00A37C2A">
            <w:pPr>
              <w:pStyle w:val="Zkladntext2"/>
              <w:spacing w:before="12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2F0A">
              <w:rPr>
                <w:rFonts w:ascii="Calibri" w:hAnsi="Calibri" w:cs="Calibri"/>
                <w:b/>
                <w:bCs/>
                <w:sz w:val="22"/>
                <w:szCs w:val="22"/>
              </w:rPr>
              <w:t>2022074</w:t>
            </w:r>
          </w:p>
        </w:tc>
      </w:tr>
      <w:tr w:rsidR="00D224A5" w:rsidRPr="008D6F40" w14:paraId="4CA481DC" w14:textId="77777777" w:rsidTr="008B47DE">
        <w:tc>
          <w:tcPr>
            <w:tcW w:w="4815" w:type="dxa"/>
            <w:shd w:val="clear" w:color="auto" w:fill="auto"/>
            <w:vAlign w:val="center"/>
          </w:tcPr>
          <w:p w14:paraId="7AAD882E" w14:textId="60E242DF" w:rsidR="00D224A5" w:rsidRPr="008D6F40" w:rsidRDefault="00D224A5" w:rsidP="008B47D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D6F40"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 w:rsidR="00327574">
              <w:rPr>
                <w:rFonts w:ascii="Calibri" w:hAnsi="Calibri" w:cs="Calibri"/>
                <w:sz w:val="22"/>
                <w:szCs w:val="22"/>
              </w:rPr>
              <w:t>P</w:t>
            </w:r>
            <w:r w:rsidR="004E1A92">
              <w:rPr>
                <w:rFonts w:ascii="Calibri" w:hAnsi="Calibri" w:cs="Calibri"/>
                <w:sz w:val="22"/>
                <w:szCs w:val="22"/>
              </w:rPr>
              <w:t>rodávajícího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E4E4B1D" w14:textId="6DE34FD4" w:rsidR="00D224A5" w:rsidRPr="008D6F40" w:rsidRDefault="00A850C5" w:rsidP="00A850C5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31CBD">
              <w:rPr>
                <w:rFonts w:ascii="Calibri" w:hAnsi="Calibri" w:cs="Calibri"/>
                <w:sz w:val="22"/>
                <w:szCs w:val="22"/>
                <w:highlight w:val="green"/>
              </w:rPr>
              <w:t>[DOPLNÍ P</w:t>
            </w:r>
            <w:r w:rsidR="004E1A92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931CB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</w:tbl>
    <w:p w14:paraId="5E16A52B" w14:textId="77777777" w:rsidR="00D224A5" w:rsidRPr="008D6F40" w:rsidRDefault="00D224A5" w:rsidP="00D224A5">
      <w:pPr>
        <w:pStyle w:val="Nadpis"/>
        <w:ind w:left="1418"/>
        <w:jc w:val="right"/>
        <w:rPr>
          <w:rFonts w:ascii="Calibri" w:hAnsi="Calibri" w:cs="Calibri"/>
          <w:sz w:val="22"/>
          <w:szCs w:val="22"/>
        </w:rPr>
      </w:pP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</w:p>
    <w:p w14:paraId="25CB5111" w14:textId="77777777" w:rsidR="00D224A5" w:rsidRPr="008D6F40" w:rsidRDefault="00D224A5" w:rsidP="00D224A5">
      <w:pPr>
        <w:pStyle w:val="Nadpis"/>
        <w:ind w:left="1418"/>
        <w:jc w:val="right"/>
        <w:rPr>
          <w:rFonts w:ascii="Calibri" w:hAnsi="Calibri" w:cs="Calibri"/>
          <w:sz w:val="22"/>
          <w:szCs w:val="22"/>
        </w:rPr>
      </w:pP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</w:p>
    <w:p w14:paraId="03F1C8FA" w14:textId="77777777" w:rsidR="00D224A5" w:rsidRPr="008D6F40" w:rsidRDefault="00D224A5" w:rsidP="00D224A5">
      <w:pPr>
        <w:jc w:val="center"/>
        <w:rPr>
          <w:rFonts w:ascii="Calibri" w:hAnsi="Calibri" w:cs="Calibri"/>
          <w:sz w:val="22"/>
          <w:szCs w:val="22"/>
        </w:rPr>
      </w:pPr>
    </w:p>
    <w:p w14:paraId="6DB7E374" w14:textId="77777777" w:rsidR="00D224A5" w:rsidRPr="008D6F40" w:rsidRDefault="00D224A5" w:rsidP="00D224A5">
      <w:pPr>
        <w:jc w:val="center"/>
        <w:rPr>
          <w:rFonts w:ascii="Calibri" w:hAnsi="Calibri" w:cs="Calibri"/>
          <w:sz w:val="22"/>
          <w:szCs w:val="22"/>
        </w:rPr>
      </w:pPr>
    </w:p>
    <w:p w14:paraId="429DC1AA" w14:textId="77777777" w:rsidR="00D224A5" w:rsidRPr="00A37C2A" w:rsidRDefault="00D224A5" w:rsidP="00D224A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37C2A">
        <w:rPr>
          <w:rFonts w:ascii="Calibri" w:hAnsi="Calibri" w:cs="Calibri"/>
          <w:b/>
          <w:bCs/>
          <w:sz w:val="28"/>
          <w:szCs w:val="28"/>
        </w:rPr>
        <w:t>Silnice LK a.s.</w:t>
      </w:r>
    </w:p>
    <w:p w14:paraId="391B7F95" w14:textId="77777777" w:rsidR="00D224A5" w:rsidRPr="008D6F40" w:rsidRDefault="00D224A5" w:rsidP="00D224A5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14:paraId="6EFA5563" w14:textId="77777777" w:rsidR="00D224A5" w:rsidRPr="008D6F40" w:rsidRDefault="00D224A5" w:rsidP="00D224A5">
      <w:pPr>
        <w:jc w:val="center"/>
        <w:rPr>
          <w:rFonts w:ascii="Calibri" w:hAnsi="Calibri" w:cs="Calibri"/>
          <w:sz w:val="22"/>
          <w:szCs w:val="22"/>
        </w:rPr>
      </w:pPr>
      <w:r w:rsidRPr="008D6F40">
        <w:rPr>
          <w:rFonts w:ascii="Calibri" w:hAnsi="Calibri" w:cs="Calibri"/>
          <w:sz w:val="22"/>
          <w:szCs w:val="22"/>
        </w:rPr>
        <w:t>a</w:t>
      </w:r>
    </w:p>
    <w:p w14:paraId="14AAA423" w14:textId="77777777" w:rsidR="00D224A5" w:rsidRPr="008D6F40" w:rsidRDefault="00D224A5" w:rsidP="00D224A5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14:paraId="71679F37" w14:textId="65FDCCFA" w:rsidR="00D224A5" w:rsidRPr="00A37C2A" w:rsidRDefault="005B151E" w:rsidP="00D224A5">
      <w:pPr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151E">
        <w:rPr>
          <w:rFonts w:ascii="Calibri" w:hAnsi="Calibri" w:cs="Calibri"/>
          <w:b/>
          <w:bCs/>
          <w:sz w:val="28"/>
          <w:szCs w:val="28"/>
          <w:highlight w:val="green"/>
        </w:rPr>
        <w:t xml:space="preserve">[DOPLNÍ </w:t>
      </w:r>
      <w:r w:rsidR="004E1A92">
        <w:rPr>
          <w:rFonts w:ascii="Calibri" w:hAnsi="Calibri" w:cs="Calibri"/>
          <w:b/>
          <w:bCs/>
          <w:sz w:val="28"/>
          <w:szCs w:val="28"/>
          <w:highlight w:val="green"/>
        </w:rPr>
        <w:t>PRODÁVAJÍCÍ</w:t>
      </w:r>
      <w:r w:rsidRPr="005B151E">
        <w:rPr>
          <w:rFonts w:ascii="Calibri" w:hAnsi="Calibri" w:cs="Calibri"/>
          <w:b/>
          <w:bCs/>
          <w:sz w:val="28"/>
          <w:szCs w:val="28"/>
          <w:highlight w:val="green"/>
        </w:rPr>
        <w:t>]</w:t>
      </w:r>
    </w:p>
    <w:p w14:paraId="2F53EC47" w14:textId="77777777" w:rsidR="00D224A5" w:rsidRDefault="00D224A5" w:rsidP="00D224A5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419C3DD4" w14:textId="195FE9BC" w:rsidR="00D224A5" w:rsidRPr="00D224A5" w:rsidRDefault="00E0401A" w:rsidP="00D224A5">
      <w:pPr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KUPNÍ SMLOUVA</w:t>
      </w:r>
    </w:p>
    <w:p w14:paraId="21FCC649" w14:textId="442E756A" w:rsidR="00D224A5" w:rsidRPr="00541C60" w:rsidRDefault="00D224A5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541C60">
        <w:rPr>
          <w:rFonts w:ascii="Calibri" w:hAnsi="Calibri" w:cs="Calibri"/>
          <w:b/>
          <w:sz w:val="32"/>
          <w:szCs w:val="28"/>
        </w:rPr>
        <w:t>Z</w:t>
      </w:r>
      <w:r w:rsidR="00162CFB">
        <w:rPr>
          <w:rFonts w:ascii="Calibri" w:hAnsi="Calibri" w:cs="Calibri"/>
          <w:b/>
          <w:sz w:val="32"/>
          <w:szCs w:val="28"/>
        </w:rPr>
        <w:t>22510</w:t>
      </w:r>
    </w:p>
    <w:p w14:paraId="794F90F1" w14:textId="5639185D" w:rsidR="00D224A5" w:rsidRPr="00541C60" w:rsidRDefault="00E0401A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162CFB">
        <w:rPr>
          <w:rFonts w:ascii="Calibri" w:hAnsi="Calibri" w:cs="Calibri"/>
          <w:b/>
          <w:sz w:val="32"/>
          <w:szCs w:val="28"/>
        </w:rPr>
        <w:t>DODÁVKA PRANÉHO KAMENIVA</w:t>
      </w:r>
      <w:r w:rsidR="00162CFB" w:rsidRPr="00162CFB">
        <w:rPr>
          <w:rFonts w:ascii="Calibri" w:hAnsi="Calibri" w:cs="Calibri"/>
          <w:b/>
          <w:sz w:val="32"/>
          <w:szCs w:val="28"/>
        </w:rPr>
        <w:t xml:space="preserve"> 2/5</w:t>
      </w:r>
    </w:p>
    <w:p w14:paraId="7C78771E" w14:textId="77777777" w:rsidR="00D224A5" w:rsidRPr="00C63C2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47EA69F" w14:textId="77777777" w:rsidR="00D224A5" w:rsidRPr="00C63C2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9CAEAD0" w14:textId="1A181C55" w:rsidR="00D224A5" w:rsidRPr="00260A5D" w:rsidRDefault="00D224A5" w:rsidP="002C27FD">
      <w:pPr>
        <w:spacing w:after="20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  <w:r w:rsidR="001B1277" w:rsidRPr="00260A5D">
        <w:rPr>
          <w:rFonts w:ascii="Calibri" w:hAnsi="Calibri"/>
          <w:sz w:val="22"/>
          <w:szCs w:val="22"/>
        </w:rPr>
        <w:lastRenderedPageBreak/>
        <w:t xml:space="preserve">Tato </w:t>
      </w:r>
      <w:r w:rsidR="00E0401A">
        <w:rPr>
          <w:rFonts w:ascii="Calibri" w:hAnsi="Calibri"/>
          <w:sz w:val="22"/>
          <w:szCs w:val="22"/>
        </w:rPr>
        <w:t>kupní smlouva na dodávku praného kameniva</w:t>
      </w:r>
      <w:r w:rsidR="001B1277" w:rsidRPr="00260A5D">
        <w:rPr>
          <w:rFonts w:ascii="Calibri" w:hAnsi="Calibri"/>
          <w:sz w:val="22"/>
          <w:szCs w:val="22"/>
        </w:rPr>
        <w:t xml:space="preserve"> (dále jen „</w:t>
      </w:r>
      <w:r w:rsidR="00E0401A">
        <w:rPr>
          <w:rFonts w:ascii="Calibri" w:hAnsi="Calibri"/>
          <w:b/>
          <w:bCs/>
          <w:sz w:val="22"/>
          <w:szCs w:val="22"/>
        </w:rPr>
        <w:t>Smlouva</w:t>
      </w:r>
      <w:r w:rsidR="001B1277" w:rsidRPr="00260A5D">
        <w:rPr>
          <w:rFonts w:ascii="Calibri" w:hAnsi="Calibri"/>
          <w:sz w:val="22"/>
          <w:szCs w:val="22"/>
        </w:rPr>
        <w:t xml:space="preserve">“) se uzavírá </w:t>
      </w:r>
      <w:r w:rsidR="00765AB9">
        <w:rPr>
          <w:rFonts w:ascii="Calibri" w:hAnsi="Calibri"/>
          <w:sz w:val="22"/>
          <w:szCs w:val="22"/>
        </w:rPr>
        <w:t>podle</w:t>
      </w:r>
      <w:r w:rsidR="001B1277" w:rsidRPr="00260A5D">
        <w:rPr>
          <w:rFonts w:ascii="Calibri" w:hAnsi="Calibri"/>
          <w:sz w:val="22"/>
          <w:szCs w:val="22"/>
        </w:rPr>
        <w:t xml:space="preserve"> ustanovení </w:t>
      </w:r>
      <w:r w:rsidR="001B1277" w:rsidRPr="00260A5D">
        <w:rPr>
          <w:rFonts w:ascii="Calibri" w:hAnsi="Calibri" w:cs="Calibri"/>
          <w:sz w:val="22"/>
          <w:szCs w:val="22"/>
        </w:rPr>
        <w:t>§</w:t>
      </w:r>
      <w:r w:rsidR="001B1277" w:rsidRPr="00260A5D">
        <w:rPr>
          <w:rFonts w:ascii="Calibri" w:hAnsi="Calibri"/>
          <w:sz w:val="22"/>
          <w:szCs w:val="22"/>
        </w:rPr>
        <w:t xml:space="preserve"> </w:t>
      </w:r>
      <w:r w:rsidR="008644B9">
        <w:rPr>
          <w:rFonts w:ascii="Calibri" w:hAnsi="Calibri"/>
          <w:sz w:val="22"/>
          <w:szCs w:val="22"/>
        </w:rPr>
        <w:t>2079 a násl.</w:t>
      </w:r>
      <w:r w:rsidR="001B1277" w:rsidRPr="00260A5D">
        <w:rPr>
          <w:rFonts w:ascii="Calibri" w:hAnsi="Calibri"/>
          <w:sz w:val="22"/>
          <w:szCs w:val="22"/>
        </w:rPr>
        <w:t xml:space="preserve"> zákona č. 89/2012 Sb., občanský zákoník, ve znění pozdějších předpisů (dále jen „</w:t>
      </w:r>
      <w:r w:rsidR="001B1277" w:rsidRPr="00260A5D">
        <w:rPr>
          <w:rFonts w:ascii="Calibri" w:hAnsi="Calibri"/>
          <w:b/>
          <w:bCs/>
          <w:sz w:val="22"/>
          <w:szCs w:val="22"/>
        </w:rPr>
        <w:t>občanský zákoník</w:t>
      </w:r>
      <w:r w:rsidR="001B1277" w:rsidRPr="00260A5D">
        <w:rPr>
          <w:rFonts w:ascii="Calibri" w:hAnsi="Calibri"/>
          <w:sz w:val="22"/>
          <w:szCs w:val="22"/>
        </w:rPr>
        <w:t>“)</w:t>
      </w:r>
      <w:r w:rsidR="00491002">
        <w:rPr>
          <w:rFonts w:ascii="Calibri" w:hAnsi="Calibri"/>
          <w:sz w:val="22"/>
          <w:szCs w:val="22"/>
        </w:rPr>
        <w:t>,</w:t>
      </w:r>
      <w:r w:rsidR="00765AB9">
        <w:rPr>
          <w:rFonts w:ascii="Calibri" w:hAnsi="Calibri"/>
          <w:sz w:val="22"/>
          <w:szCs w:val="22"/>
        </w:rPr>
        <w:t xml:space="preserve"> a na základě </w:t>
      </w:r>
      <w:r w:rsidR="006E4596" w:rsidRPr="006E4596">
        <w:rPr>
          <w:rFonts w:ascii="Calibri" w:hAnsi="Calibri"/>
          <w:sz w:val="22"/>
          <w:szCs w:val="22"/>
        </w:rPr>
        <w:t xml:space="preserve">zákona č. 134/2016 Sb., o zadávání veřejných zakázek, ve znění pozdějších předpisů, (dále jen </w:t>
      </w:r>
      <w:r w:rsidR="006E4596" w:rsidRPr="006E4596">
        <w:rPr>
          <w:rFonts w:ascii="Calibri" w:hAnsi="Calibri"/>
          <w:b/>
          <w:bCs/>
          <w:sz w:val="22"/>
          <w:szCs w:val="22"/>
        </w:rPr>
        <w:t>„ZZVZ“</w:t>
      </w:r>
      <w:r w:rsidR="006E4596" w:rsidRPr="006E4596">
        <w:rPr>
          <w:rFonts w:ascii="Calibri" w:hAnsi="Calibri"/>
          <w:sz w:val="22"/>
          <w:szCs w:val="22"/>
        </w:rPr>
        <w:t>)</w:t>
      </w:r>
      <w:r w:rsidR="006E4596">
        <w:rPr>
          <w:rFonts w:ascii="Calibri" w:hAnsi="Calibri"/>
          <w:sz w:val="22"/>
          <w:szCs w:val="22"/>
        </w:rPr>
        <w:t>,</w:t>
      </w:r>
      <w:r w:rsidR="001B1277" w:rsidRPr="00260A5D">
        <w:rPr>
          <w:rFonts w:ascii="Calibri" w:hAnsi="Calibri"/>
          <w:sz w:val="22"/>
          <w:szCs w:val="22"/>
        </w:rPr>
        <w:t xml:space="preserve"> mezi následujícími smluvními stranami</w:t>
      </w:r>
      <w:r w:rsidRPr="00260A5D">
        <w:rPr>
          <w:rFonts w:ascii="Calibri" w:hAnsi="Calibri" w:cs="Calibri"/>
          <w:color w:val="000000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7"/>
        <w:gridCol w:w="5778"/>
      </w:tblGrid>
      <w:tr w:rsidR="00D224A5" w14:paraId="00E20802" w14:textId="77777777" w:rsidTr="008B47DE">
        <w:tc>
          <w:tcPr>
            <w:tcW w:w="3259" w:type="dxa"/>
            <w:shd w:val="clear" w:color="auto" w:fill="auto"/>
            <w:vAlign w:val="center"/>
          </w:tcPr>
          <w:p w14:paraId="789F3195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E3E236F" w14:textId="7656C911" w:rsidR="00D224A5" w:rsidRPr="008B47DE" w:rsidRDefault="00D224A5" w:rsidP="008B47DE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Silnice LK a.s., </w:t>
            </w:r>
            <w:r w:rsidRPr="009421A9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8B47DE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 „</w:t>
            </w:r>
            <w:r w:rsidR="00D6284D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Pr="008B47DE">
              <w:rPr>
                <w:rFonts w:ascii="Calibri" w:hAnsi="Calibri" w:cs="Calibri"/>
                <w:b/>
                <w:sz w:val="22"/>
                <w:szCs w:val="22"/>
              </w:rPr>
              <w:t>“</w:t>
            </w:r>
            <w:r w:rsidRPr="009421A9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D224A5" w14:paraId="4A7AA23E" w14:textId="77777777" w:rsidTr="008B47DE">
        <w:tc>
          <w:tcPr>
            <w:tcW w:w="3259" w:type="dxa"/>
            <w:shd w:val="clear" w:color="auto" w:fill="auto"/>
            <w:vAlign w:val="center"/>
          </w:tcPr>
          <w:p w14:paraId="7A59EE6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71C79D4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Jablonec nad Nisou, Československé armády 4805/24, PSČ 466 05</w:t>
            </w:r>
          </w:p>
        </w:tc>
      </w:tr>
      <w:tr w:rsidR="00D224A5" w14:paraId="28D25DCF" w14:textId="77777777" w:rsidTr="008B47DE">
        <w:tc>
          <w:tcPr>
            <w:tcW w:w="3259" w:type="dxa"/>
            <w:shd w:val="clear" w:color="auto" w:fill="auto"/>
            <w:vAlign w:val="center"/>
          </w:tcPr>
          <w:p w14:paraId="5DAEF16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6FBDD5" w14:textId="77777777" w:rsidR="00D224A5" w:rsidRPr="00981188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224A5" w14:paraId="2E44864A" w14:textId="77777777" w:rsidTr="008B47DE">
        <w:tc>
          <w:tcPr>
            <w:tcW w:w="3259" w:type="dxa"/>
            <w:shd w:val="clear" w:color="auto" w:fill="auto"/>
            <w:vAlign w:val="center"/>
          </w:tcPr>
          <w:p w14:paraId="2965A857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BF7D8CA" w14:textId="77777777" w:rsidR="00D224A5" w:rsidRPr="00981188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br/>
            </w:r>
            <w:r w:rsidR="00260A5D"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Zdeněk Sameš</w:t>
            </w: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224A5" w14:paraId="3A44E9E4" w14:textId="77777777" w:rsidTr="008B47DE">
        <w:tc>
          <w:tcPr>
            <w:tcW w:w="3259" w:type="dxa"/>
            <w:shd w:val="clear" w:color="auto" w:fill="auto"/>
            <w:vAlign w:val="center"/>
          </w:tcPr>
          <w:p w14:paraId="15E0949C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3B1E25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287 46 503</w:t>
            </w:r>
          </w:p>
        </w:tc>
      </w:tr>
      <w:tr w:rsidR="00D224A5" w14:paraId="3FAF79E8" w14:textId="77777777" w:rsidTr="008B47DE">
        <w:tc>
          <w:tcPr>
            <w:tcW w:w="3259" w:type="dxa"/>
            <w:shd w:val="clear" w:color="auto" w:fill="auto"/>
            <w:vAlign w:val="center"/>
          </w:tcPr>
          <w:p w14:paraId="00CD91D8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960BFE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D224A5" w14:paraId="5AA3C956" w14:textId="77777777" w:rsidTr="008B47DE">
        <w:tc>
          <w:tcPr>
            <w:tcW w:w="3259" w:type="dxa"/>
            <w:shd w:val="clear" w:color="auto" w:fill="auto"/>
            <w:vAlign w:val="center"/>
          </w:tcPr>
          <w:p w14:paraId="49E48EED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04BE52D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D224A5" w14:paraId="29B649F2" w14:textId="77777777" w:rsidTr="008B47DE">
        <w:tc>
          <w:tcPr>
            <w:tcW w:w="3259" w:type="dxa"/>
            <w:shd w:val="clear" w:color="auto" w:fill="auto"/>
            <w:vAlign w:val="center"/>
          </w:tcPr>
          <w:p w14:paraId="586FC7D9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352C758" w14:textId="7D00FEFC" w:rsidR="00D224A5" w:rsidRPr="008933C2" w:rsidRDefault="00F76BC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D224A5" w:rsidRPr="008933C2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info@silnicelk.cz</w:t>
              </w:r>
            </w:hyperlink>
          </w:p>
        </w:tc>
      </w:tr>
      <w:tr w:rsidR="00D224A5" w14:paraId="55622E3E" w14:textId="77777777" w:rsidTr="008B47DE">
        <w:tc>
          <w:tcPr>
            <w:tcW w:w="3259" w:type="dxa"/>
            <w:shd w:val="clear" w:color="auto" w:fill="auto"/>
            <w:vAlign w:val="center"/>
          </w:tcPr>
          <w:p w14:paraId="513F8D9F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E28FC42" w14:textId="77777777" w:rsidR="00D224A5" w:rsidRPr="008933C2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933C2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D224A5" w14:paraId="3053AA11" w14:textId="77777777" w:rsidTr="008B47DE">
        <w:tc>
          <w:tcPr>
            <w:tcW w:w="3259" w:type="dxa"/>
            <w:shd w:val="clear" w:color="auto" w:fill="auto"/>
            <w:vAlign w:val="center"/>
          </w:tcPr>
          <w:p w14:paraId="3294D831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3369736" w14:textId="77777777" w:rsidR="00D224A5" w:rsidRPr="008933C2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933C2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t>43-9618960207/0100</w:t>
            </w:r>
          </w:p>
        </w:tc>
      </w:tr>
      <w:tr w:rsidR="00D224A5" w14:paraId="5626D4D1" w14:textId="77777777" w:rsidTr="008B47DE">
        <w:tc>
          <w:tcPr>
            <w:tcW w:w="3259" w:type="dxa"/>
            <w:shd w:val="clear" w:color="auto" w:fill="auto"/>
            <w:vAlign w:val="center"/>
          </w:tcPr>
          <w:p w14:paraId="14B0118A" w14:textId="77777777" w:rsidR="00D224A5" w:rsidRPr="0008499F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8499F">
              <w:rPr>
                <w:rFonts w:ascii="Calibri" w:hAnsi="Calibri" w:cs="Calibr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19D99EC" w14:textId="2A43148A" w:rsidR="00D224A5" w:rsidRPr="0008499F" w:rsidRDefault="006C0133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8499F">
              <w:rPr>
                <w:rFonts w:ascii="Calibri" w:hAnsi="Calibri" w:cs="Calibri"/>
                <w:sz w:val="22"/>
                <w:szCs w:val="22"/>
              </w:rPr>
              <w:t xml:space="preserve">Bc. </w:t>
            </w:r>
            <w:r w:rsidR="008933C2" w:rsidRPr="0008499F">
              <w:rPr>
                <w:rFonts w:ascii="Calibri" w:hAnsi="Calibri" w:cs="Calibri"/>
                <w:sz w:val="22"/>
                <w:szCs w:val="22"/>
              </w:rPr>
              <w:t xml:space="preserve">Petra Omarov, tel.: 771 230 740, e-mail: </w:t>
            </w:r>
            <w:hyperlink r:id="rId12" w:history="1">
              <w:r w:rsidR="008933C2" w:rsidRPr="0008499F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petra.omarov@silnicelk.cz</w:t>
              </w:r>
            </w:hyperlink>
            <w:r w:rsidR="008933C2" w:rsidRPr="0008499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24A5" w14:paraId="40B588C7" w14:textId="77777777" w:rsidTr="008B47DE">
        <w:tc>
          <w:tcPr>
            <w:tcW w:w="3259" w:type="dxa"/>
            <w:shd w:val="clear" w:color="auto" w:fill="auto"/>
            <w:vAlign w:val="center"/>
          </w:tcPr>
          <w:p w14:paraId="2ABF26DA" w14:textId="77777777" w:rsidR="00D224A5" w:rsidRPr="0008499F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8499F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2423345" w14:textId="738EBB2B" w:rsidR="00D224A5" w:rsidRPr="0008499F" w:rsidRDefault="003B0D32" w:rsidP="0041081D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8499F">
              <w:rPr>
                <w:rFonts w:asciiTheme="minorHAnsi" w:hAnsiTheme="minorHAnsi" w:cstheme="minorHAnsi"/>
                <w:sz w:val="22"/>
                <w:szCs w:val="28"/>
              </w:rPr>
              <w:t xml:space="preserve">René </w:t>
            </w:r>
            <w:proofErr w:type="spellStart"/>
            <w:r w:rsidRPr="0008499F">
              <w:rPr>
                <w:rFonts w:asciiTheme="minorHAnsi" w:hAnsiTheme="minorHAnsi" w:cstheme="minorHAnsi"/>
                <w:sz w:val="22"/>
                <w:szCs w:val="28"/>
              </w:rPr>
              <w:t>Štefanyk</w:t>
            </w:r>
            <w:proofErr w:type="spellEnd"/>
            <w:r w:rsidRPr="0008499F">
              <w:rPr>
                <w:rFonts w:asciiTheme="minorHAnsi" w:hAnsiTheme="minorHAnsi" w:cstheme="minorHAnsi"/>
                <w:sz w:val="22"/>
                <w:szCs w:val="28"/>
              </w:rPr>
              <w:t xml:space="preserve">, tel.: </w:t>
            </w:r>
            <w:r w:rsidR="003259E4" w:rsidRPr="0008499F">
              <w:rPr>
                <w:rFonts w:asciiTheme="minorHAnsi" w:hAnsiTheme="minorHAnsi" w:cstheme="minorHAnsi"/>
                <w:sz w:val="22"/>
                <w:szCs w:val="28"/>
              </w:rPr>
              <w:t xml:space="preserve">771 261 221, e-mail: </w:t>
            </w:r>
            <w:hyperlink r:id="rId13" w:history="1">
              <w:r w:rsidR="0008499F" w:rsidRPr="00A7306D">
                <w:rPr>
                  <w:rStyle w:val="Hypertextovodkaz"/>
                  <w:rFonts w:asciiTheme="minorHAnsi" w:hAnsiTheme="minorHAnsi" w:cstheme="minorHAnsi"/>
                  <w:sz w:val="22"/>
                  <w:szCs w:val="28"/>
                </w:rPr>
                <w:t>rene.stefanyk@silnicelk.cz</w:t>
              </w:r>
            </w:hyperlink>
            <w:r w:rsidR="0008499F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="0008499F" w:rsidRPr="0008499F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</w:p>
        </w:tc>
      </w:tr>
    </w:tbl>
    <w:p w14:paraId="0F4D024E" w14:textId="77777777" w:rsidR="00D224A5" w:rsidRDefault="00D224A5" w:rsidP="00D224A5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90"/>
        <w:gridCol w:w="5765"/>
      </w:tblGrid>
      <w:tr w:rsidR="00D224A5" w:rsidRPr="00640D22" w14:paraId="37ED9C71" w14:textId="77777777" w:rsidTr="008B47DE">
        <w:tc>
          <w:tcPr>
            <w:tcW w:w="3259" w:type="dxa"/>
            <w:shd w:val="clear" w:color="auto" w:fill="auto"/>
            <w:vAlign w:val="center"/>
          </w:tcPr>
          <w:p w14:paraId="185E23CF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 w:rsidRPr="008B47DE">
              <w:rPr>
                <w:rFonts w:ascii="Calibri" w:hAnsi="Calibri" w:cs="Calibri"/>
                <w:b/>
                <w:sz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E907BE3" w14:textId="260EA811" w:rsidR="00D224A5" w:rsidRPr="008B47DE" w:rsidRDefault="00260A5D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260A5D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 xml:space="preserve">[DOPLNÍ </w:t>
            </w:r>
            <w:r w:rsidR="00D9442E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PRODÁVAJÍCÍ</w:t>
            </w:r>
            <w:r w:rsidRPr="00260A5D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]</w:t>
            </w:r>
            <w:r w:rsidR="00D224A5" w:rsidRPr="008B47DE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(dále jen „</w:t>
            </w:r>
            <w:r w:rsidRPr="00260A5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</w:t>
            </w:r>
            <w:r w:rsidR="00D944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rodávající</w:t>
            </w:r>
            <w:r w:rsidR="00D224A5" w:rsidRPr="008B47DE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D224A5" w:rsidRPr="00640D22" w14:paraId="2BFDA0F9" w14:textId="77777777" w:rsidTr="008B47DE">
        <w:tc>
          <w:tcPr>
            <w:tcW w:w="3259" w:type="dxa"/>
            <w:shd w:val="clear" w:color="auto" w:fill="auto"/>
            <w:vAlign w:val="center"/>
          </w:tcPr>
          <w:p w14:paraId="319760F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6F82E7" w14:textId="062A0F8F" w:rsidR="00D224A5" w:rsidRPr="00260A5D" w:rsidRDefault="00260A5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[DOPLNÍ 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:rsidRPr="00640D22" w14:paraId="1D2116F9" w14:textId="77777777" w:rsidTr="008B47DE">
        <w:tc>
          <w:tcPr>
            <w:tcW w:w="3259" w:type="dxa"/>
            <w:shd w:val="clear" w:color="auto" w:fill="auto"/>
            <w:vAlign w:val="center"/>
          </w:tcPr>
          <w:p w14:paraId="3C154E1E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62B0B0" w14:textId="119119F9" w:rsidR="00D224A5" w:rsidRPr="00EE1316" w:rsidRDefault="00260A5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:rsidRPr="00640D22" w14:paraId="57A8E197" w14:textId="77777777" w:rsidTr="008B47DE">
        <w:tc>
          <w:tcPr>
            <w:tcW w:w="3259" w:type="dxa"/>
            <w:shd w:val="clear" w:color="auto" w:fill="auto"/>
            <w:vAlign w:val="center"/>
          </w:tcPr>
          <w:p w14:paraId="197B096E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0257291" w14:textId="7A65F809" w:rsidR="00D224A5" w:rsidRPr="00EE1316" w:rsidRDefault="00260A5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14:paraId="110C65EA" w14:textId="77777777" w:rsidTr="008B47DE">
        <w:tc>
          <w:tcPr>
            <w:tcW w:w="3259" w:type="dxa"/>
            <w:shd w:val="clear" w:color="auto" w:fill="auto"/>
            <w:vAlign w:val="center"/>
          </w:tcPr>
          <w:p w14:paraId="04E3518C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FBC2CB9" w14:textId="14CA548D" w:rsidR="00D224A5" w:rsidRPr="00EE1316" w:rsidRDefault="00260A5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:rsidRPr="00640D22" w14:paraId="5F696784" w14:textId="77777777" w:rsidTr="008B47DE">
        <w:tc>
          <w:tcPr>
            <w:tcW w:w="3259" w:type="dxa"/>
            <w:shd w:val="clear" w:color="auto" w:fill="auto"/>
            <w:vAlign w:val="center"/>
          </w:tcPr>
          <w:p w14:paraId="23AE7808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73FA352" w14:textId="41B51550" w:rsidR="00D224A5" w:rsidRPr="00EE1316" w:rsidRDefault="00260A5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:rsidRPr="00640D22" w14:paraId="66491582" w14:textId="77777777" w:rsidTr="008B47DE">
        <w:tc>
          <w:tcPr>
            <w:tcW w:w="3259" w:type="dxa"/>
            <w:shd w:val="clear" w:color="auto" w:fill="auto"/>
            <w:vAlign w:val="center"/>
          </w:tcPr>
          <w:p w14:paraId="69B50DFD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1E69759" w14:textId="549CD6F6" w:rsidR="00D224A5" w:rsidRPr="008B47DE" w:rsidRDefault="00260A5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:rsidRPr="00640D22" w14:paraId="72BC0F70" w14:textId="77777777" w:rsidTr="008B47DE">
        <w:tc>
          <w:tcPr>
            <w:tcW w:w="3259" w:type="dxa"/>
            <w:shd w:val="clear" w:color="auto" w:fill="auto"/>
            <w:vAlign w:val="center"/>
          </w:tcPr>
          <w:p w14:paraId="1CCB16D0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636E355" w14:textId="396B642D" w:rsidR="00D224A5" w:rsidRPr="008B47DE" w:rsidRDefault="00260A5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:rsidRPr="00640D22" w14:paraId="391754BB" w14:textId="77777777" w:rsidTr="008B47DE">
        <w:tc>
          <w:tcPr>
            <w:tcW w:w="3259" w:type="dxa"/>
            <w:shd w:val="clear" w:color="auto" w:fill="auto"/>
            <w:vAlign w:val="center"/>
          </w:tcPr>
          <w:p w14:paraId="33A93A8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E37ADE6" w14:textId="7B354524" w:rsidR="00D224A5" w:rsidRPr="00EE1316" w:rsidRDefault="00260A5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:rsidRPr="00640D22" w14:paraId="016BFA24" w14:textId="77777777" w:rsidTr="008B47DE">
        <w:tc>
          <w:tcPr>
            <w:tcW w:w="3259" w:type="dxa"/>
            <w:shd w:val="clear" w:color="auto" w:fill="auto"/>
            <w:vAlign w:val="center"/>
          </w:tcPr>
          <w:p w14:paraId="4F1A4D4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F141B66" w14:textId="5BD0A355" w:rsidR="00D224A5" w:rsidRPr="00EE1316" w:rsidRDefault="00260A5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:rsidRPr="00640D22" w14:paraId="38CD5EE1" w14:textId="77777777" w:rsidTr="008B47DE">
        <w:tc>
          <w:tcPr>
            <w:tcW w:w="3259" w:type="dxa"/>
            <w:shd w:val="clear" w:color="auto" w:fill="auto"/>
            <w:vAlign w:val="center"/>
          </w:tcPr>
          <w:p w14:paraId="2667E1A4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Osoba oprávněná jednat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A480AA5" w14:textId="191185A4" w:rsidR="00D224A5" w:rsidRPr="00942C2A" w:rsidRDefault="00260A5D" w:rsidP="008B47DE">
            <w:pPr>
              <w:spacing w:before="40" w:after="40"/>
              <w:rPr>
                <w:rFonts w:ascii="Calibri" w:hAnsi="Calibri" w:cs="Calibri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D224A5" w:rsidRPr="00640D22" w14:paraId="003094AC" w14:textId="77777777" w:rsidTr="008B47DE">
        <w:tc>
          <w:tcPr>
            <w:tcW w:w="3259" w:type="dxa"/>
            <w:shd w:val="clear" w:color="auto" w:fill="auto"/>
            <w:vAlign w:val="center"/>
          </w:tcPr>
          <w:p w14:paraId="39BDB46E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DBFBFDF" w14:textId="7A65641E" w:rsidR="00D224A5" w:rsidRPr="00942C2A" w:rsidRDefault="00260A5D" w:rsidP="008B47DE">
            <w:pPr>
              <w:spacing w:before="40" w:after="40"/>
              <w:rPr>
                <w:rFonts w:ascii="Calibri" w:hAnsi="Calibri" w:cs="Calibri"/>
              </w:rPr>
            </w:pP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D9442E"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P</w:t>
            </w:r>
            <w:r w:rsidR="00D9442E">
              <w:rPr>
                <w:rFonts w:ascii="Calibri" w:hAnsi="Calibri" w:cs="Calibri"/>
                <w:sz w:val="22"/>
                <w:szCs w:val="22"/>
                <w:highlight w:val="green"/>
              </w:rPr>
              <w:t>RODÁVAJÍCÍ</w:t>
            </w:r>
            <w:r w:rsidRPr="00260A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</w:tbl>
    <w:p w14:paraId="62C448F9" w14:textId="77777777" w:rsidR="00D224A5" w:rsidRDefault="00D224A5" w:rsidP="00D224A5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F306508" w14:textId="6FCEC399" w:rsidR="00D224A5" w:rsidRPr="00FB48C7" w:rsidRDefault="00D224A5" w:rsidP="00D224A5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B48C7">
        <w:rPr>
          <w:rFonts w:ascii="Calibri" w:hAnsi="Calibri" w:cs="Calibri"/>
          <w:bCs/>
          <w:color w:val="000000"/>
          <w:sz w:val="22"/>
          <w:szCs w:val="22"/>
        </w:rPr>
        <w:t>(</w:t>
      </w:r>
      <w:r w:rsidR="00D9442E">
        <w:rPr>
          <w:rFonts w:ascii="Calibri" w:hAnsi="Calibri" w:cs="Calibri"/>
          <w:bCs/>
          <w:color w:val="000000"/>
          <w:sz w:val="22"/>
          <w:szCs w:val="22"/>
        </w:rPr>
        <w:t>Kupující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 a </w:t>
      </w:r>
      <w:r w:rsidR="00260A5D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D9442E">
        <w:rPr>
          <w:rFonts w:ascii="Calibri" w:hAnsi="Calibri" w:cs="Calibri"/>
          <w:bCs/>
          <w:color w:val="000000"/>
          <w:sz w:val="22"/>
          <w:szCs w:val="22"/>
        </w:rPr>
        <w:t>rodávající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 společně dále jen „</w:t>
      </w:r>
      <w:r w:rsidRPr="00FB48C7">
        <w:rPr>
          <w:rFonts w:ascii="Calibri" w:hAnsi="Calibri" w:cs="Calibri"/>
          <w:b/>
          <w:bCs/>
          <w:color w:val="000000"/>
          <w:sz w:val="22"/>
          <w:szCs w:val="22"/>
        </w:rPr>
        <w:t>Smluvní strany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“ </w:t>
      </w:r>
      <w:r w:rsidRPr="00FB48C7">
        <w:rPr>
          <w:rFonts w:ascii="Calibri" w:hAnsi="Calibri" w:cs="Calibri"/>
          <w:color w:val="000000"/>
          <w:sz w:val="22"/>
          <w:szCs w:val="22"/>
        </w:rPr>
        <w:t>nebo též jednotlivě jen „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Smluvní strana</w:t>
      </w:r>
      <w:r w:rsidRPr="00FB48C7">
        <w:rPr>
          <w:rFonts w:ascii="Calibri" w:hAnsi="Calibri" w:cs="Calibri"/>
          <w:color w:val="000000"/>
          <w:sz w:val="22"/>
          <w:szCs w:val="22"/>
        </w:rPr>
        <w:t>“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>)</w:t>
      </w:r>
      <w:r w:rsidR="00260A5D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1EA0AD57" w14:textId="77777777" w:rsidR="009E6474" w:rsidRPr="00A60992" w:rsidRDefault="009E6474" w:rsidP="00CE6D82">
      <w:pPr>
        <w:pStyle w:val="Nzev"/>
        <w:rPr>
          <w:rFonts w:ascii="Times New Roman" w:hAnsi="Times New Roman"/>
          <w:color w:val="000000"/>
          <w:sz w:val="22"/>
          <w:szCs w:val="22"/>
          <w:u w:val="single"/>
        </w:rPr>
      </w:pPr>
    </w:p>
    <w:p w14:paraId="15269662" w14:textId="77777777" w:rsidR="007B26BC" w:rsidRPr="00FB48C7" w:rsidRDefault="007B26BC" w:rsidP="00FB7C00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 xml:space="preserve">Úvodní ustanovení </w:t>
      </w:r>
    </w:p>
    <w:p w14:paraId="0463F4CA" w14:textId="046D47C8" w:rsidR="007351A6" w:rsidRDefault="00D95767" w:rsidP="007351A6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Kupující</w:t>
      </w:r>
      <w:r w:rsidR="0035626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52DA9">
        <w:rPr>
          <w:rFonts w:ascii="Calibri" w:hAnsi="Calibri" w:cs="Calibri"/>
          <w:color w:val="000000"/>
          <w:sz w:val="22"/>
          <w:szCs w:val="22"/>
        </w:rPr>
        <w:t>má zájem</w:t>
      </w:r>
      <w:r w:rsidR="0035626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5FE3">
        <w:rPr>
          <w:rFonts w:ascii="Calibri" w:hAnsi="Calibri" w:cs="Calibri"/>
          <w:color w:val="000000"/>
          <w:sz w:val="22"/>
          <w:szCs w:val="22"/>
        </w:rPr>
        <w:t xml:space="preserve">realizovat </w:t>
      </w:r>
      <w:r>
        <w:rPr>
          <w:rFonts w:ascii="Calibri" w:hAnsi="Calibri" w:cs="Calibri"/>
          <w:color w:val="000000"/>
          <w:sz w:val="22"/>
          <w:szCs w:val="22"/>
        </w:rPr>
        <w:t xml:space="preserve">nákup </w:t>
      </w:r>
      <w:r w:rsidR="007010BC" w:rsidRPr="007010BC">
        <w:rPr>
          <w:rFonts w:ascii="Calibri" w:hAnsi="Calibri" w:cs="Calibri"/>
          <w:color w:val="000000"/>
          <w:sz w:val="22"/>
          <w:szCs w:val="22"/>
        </w:rPr>
        <w:t xml:space="preserve">přírodního drceného </w:t>
      </w:r>
      <w:r>
        <w:rPr>
          <w:rFonts w:ascii="Calibri" w:hAnsi="Calibri" w:cs="Calibri"/>
          <w:color w:val="000000"/>
          <w:sz w:val="22"/>
          <w:szCs w:val="22"/>
        </w:rPr>
        <w:t>praného kameniva</w:t>
      </w:r>
      <w:r w:rsidR="005E7E97">
        <w:rPr>
          <w:rFonts w:ascii="Calibri" w:hAnsi="Calibri" w:cs="Calibri"/>
          <w:color w:val="000000"/>
          <w:sz w:val="22"/>
          <w:szCs w:val="22"/>
        </w:rPr>
        <w:t xml:space="preserve"> pro provádění výsprav vozovek</w:t>
      </w:r>
      <w:r w:rsidR="001F196A">
        <w:rPr>
          <w:rFonts w:ascii="Calibri" w:hAnsi="Calibri" w:cs="Calibri"/>
          <w:color w:val="000000"/>
          <w:sz w:val="22"/>
          <w:szCs w:val="22"/>
        </w:rPr>
        <w:t xml:space="preserve"> v rozsahu </w:t>
      </w:r>
      <w:r w:rsidR="001B2BD6">
        <w:rPr>
          <w:rFonts w:ascii="Calibri" w:hAnsi="Calibri" w:cs="Calibri"/>
          <w:color w:val="000000"/>
          <w:sz w:val="22"/>
          <w:szCs w:val="22"/>
        </w:rPr>
        <w:t>a</w:t>
      </w:r>
      <w:r w:rsidR="005E7E97">
        <w:rPr>
          <w:rFonts w:ascii="Calibri" w:hAnsi="Calibri" w:cs="Calibri"/>
          <w:color w:val="000000"/>
          <w:sz w:val="22"/>
          <w:szCs w:val="22"/>
        </w:rPr>
        <w:t> </w:t>
      </w:r>
      <w:r w:rsidR="001B2BD6">
        <w:rPr>
          <w:rFonts w:ascii="Calibri" w:hAnsi="Calibri" w:cs="Calibri"/>
          <w:color w:val="000000"/>
          <w:sz w:val="22"/>
          <w:szCs w:val="22"/>
        </w:rPr>
        <w:t xml:space="preserve">dle specifikace stanovené touto </w:t>
      </w:r>
      <w:r w:rsidR="005E7E97">
        <w:rPr>
          <w:rFonts w:ascii="Calibri" w:hAnsi="Calibri" w:cs="Calibri"/>
          <w:color w:val="000000"/>
          <w:sz w:val="22"/>
          <w:szCs w:val="22"/>
        </w:rPr>
        <w:t>Smlouvou</w:t>
      </w:r>
      <w:r w:rsidR="001B2BD6">
        <w:rPr>
          <w:rFonts w:ascii="Calibri" w:hAnsi="Calibri" w:cs="Calibri"/>
          <w:color w:val="000000"/>
          <w:sz w:val="22"/>
          <w:szCs w:val="22"/>
        </w:rPr>
        <w:t>.</w:t>
      </w:r>
    </w:p>
    <w:p w14:paraId="04A62DFD" w14:textId="15536F8D" w:rsidR="00AB6AEC" w:rsidRDefault="00AB6AEC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Kupující za daným účelem zahájil zadávací řízení na uzavření této Smlouvy</w:t>
      </w:r>
      <w:r w:rsidR="00ED7B5A">
        <w:rPr>
          <w:rFonts w:ascii="Calibri" w:hAnsi="Calibri" w:cs="Calibri"/>
          <w:color w:val="000000"/>
          <w:sz w:val="22"/>
          <w:szCs w:val="22"/>
        </w:rPr>
        <w:t xml:space="preserve"> na </w:t>
      </w:r>
      <w:r w:rsidR="00C70AAA">
        <w:rPr>
          <w:rFonts w:ascii="Calibri" w:hAnsi="Calibri" w:cs="Calibri"/>
          <w:color w:val="000000"/>
          <w:sz w:val="22"/>
          <w:szCs w:val="22"/>
        </w:rPr>
        <w:t xml:space="preserve">podlimitní </w:t>
      </w:r>
      <w:r w:rsidR="00ED7B5A">
        <w:rPr>
          <w:rFonts w:ascii="Calibri" w:hAnsi="Calibri" w:cs="Calibri"/>
          <w:color w:val="000000"/>
          <w:sz w:val="22"/>
          <w:szCs w:val="22"/>
        </w:rPr>
        <w:t>veřejnou za</w:t>
      </w:r>
      <w:r w:rsidR="00ED7B5A" w:rsidRPr="000A1A4D">
        <w:rPr>
          <w:rFonts w:ascii="Calibri" w:hAnsi="Calibri" w:cs="Calibri"/>
          <w:color w:val="000000"/>
          <w:sz w:val="22"/>
          <w:szCs w:val="22"/>
        </w:rPr>
        <w:t>kázku s názvem „</w:t>
      </w:r>
      <w:r w:rsidR="00ED7B5A" w:rsidRPr="000A1A4D">
        <w:rPr>
          <w:rFonts w:ascii="Calibri" w:hAnsi="Calibri" w:cs="Calibri"/>
          <w:i/>
          <w:iCs w:val="0"/>
          <w:color w:val="000000"/>
          <w:sz w:val="22"/>
          <w:szCs w:val="22"/>
        </w:rPr>
        <w:t xml:space="preserve">Dodávka </w:t>
      </w:r>
      <w:r w:rsidR="00ED7B5A" w:rsidRPr="00335EE6">
        <w:rPr>
          <w:rFonts w:ascii="Calibri" w:hAnsi="Calibri" w:cs="Calibri"/>
          <w:i/>
          <w:iCs w:val="0"/>
          <w:color w:val="000000"/>
          <w:sz w:val="22"/>
          <w:szCs w:val="22"/>
        </w:rPr>
        <w:t>praného kameniva</w:t>
      </w:r>
      <w:r w:rsidR="000A1A4D" w:rsidRPr="00335EE6">
        <w:rPr>
          <w:rFonts w:ascii="Calibri" w:hAnsi="Calibri" w:cs="Calibri"/>
          <w:i/>
          <w:iCs w:val="0"/>
          <w:color w:val="000000"/>
          <w:sz w:val="22"/>
          <w:szCs w:val="22"/>
        </w:rPr>
        <w:t xml:space="preserve"> 2/5</w:t>
      </w:r>
      <w:r w:rsidR="00ED7B5A" w:rsidRPr="00335EE6">
        <w:rPr>
          <w:rFonts w:ascii="Calibri" w:hAnsi="Calibri" w:cs="Calibri"/>
          <w:color w:val="000000"/>
          <w:sz w:val="22"/>
          <w:szCs w:val="22"/>
        </w:rPr>
        <w:t>“ (dále jen „</w:t>
      </w:r>
      <w:r w:rsidR="00ED7B5A" w:rsidRPr="00335EE6">
        <w:rPr>
          <w:rFonts w:ascii="Calibri" w:hAnsi="Calibri" w:cs="Calibri"/>
          <w:b/>
          <w:bCs w:val="0"/>
          <w:color w:val="000000"/>
          <w:sz w:val="22"/>
          <w:szCs w:val="22"/>
        </w:rPr>
        <w:t>veřejná zakázka</w:t>
      </w:r>
      <w:r w:rsidR="00ED7B5A" w:rsidRPr="00335EE6">
        <w:rPr>
          <w:rFonts w:ascii="Calibri" w:hAnsi="Calibri" w:cs="Calibri"/>
          <w:color w:val="000000"/>
          <w:sz w:val="22"/>
          <w:szCs w:val="22"/>
        </w:rPr>
        <w:t>“)</w:t>
      </w:r>
      <w:r w:rsidR="00EB7CC1" w:rsidRPr="00335EE6">
        <w:rPr>
          <w:rFonts w:ascii="Calibri" w:hAnsi="Calibri" w:cs="Calibri"/>
          <w:color w:val="000000"/>
          <w:sz w:val="22"/>
          <w:szCs w:val="22"/>
        </w:rPr>
        <w:t xml:space="preserve">, zadávanou </w:t>
      </w:r>
      <w:r w:rsidR="00491002" w:rsidRPr="00335EE6">
        <w:rPr>
          <w:rFonts w:ascii="Calibri" w:hAnsi="Calibri" w:cs="Calibri"/>
          <w:color w:val="000000"/>
          <w:sz w:val="22"/>
          <w:szCs w:val="22"/>
        </w:rPr>
        <w:t>v</w:t>
      </w:r>
      <w:r w:rsidR="00335EE6" w:rsidRPr="00335EE6">
        <w:rPr>
          <w:rFonts w:ascii="Calibri" w:hAnsi="Calibri" w:cs="Calibri"/>
          <w:color w:val="000000"/>
          <w:sz w:val="22"/>
          <w:szCs w:val="22"/>
        </w:rPr>
        <w:t xml:space="preserve"> otevřeném řízení </w:t>
      </w:r>
      <w:r w:rsidR="00491002" w:rsidRPr="00335EE6">
        <w:rPr>
          <w:rFonts w:ascii="Calibri" w:hAnsi="Calibri" w:cs="Calibri"/>
          <w:color w:val="000000"/>
          <w:sz w:val="22"/>
          <w:szCs w:val="22"/>
        </w:rPr>
        <w:t>dle § 5</w:t>
      </w:r>
      <w:r w:rsidR="00335EE6" w:rsidRPr="00335EE6">
        <w:rPr>
          <w:rFonts w:ascii="Calibri" w:hAnsi="Calibri" w:cs="Calibri"/>
          <w:color w:val="000000"/>
          <w:sz w:val="22"/>
          <w:szCs w:val="22"/>
        </w:rPr>
        <w:t>6</w:t>
      </w:r>
      <w:r w:rsidR="00491002" w:rsidRPr="00335EE6">
        <w:rPr>
          <w:rFonts w:ascii="Calibri" w:hAnsi="Calibri" w:cs="Calibri"/>
          <w:color w:val="000000"/>
          <w:sz w:val="22"/>
          <w:szCs w:val="22"/>
        </w:rPr>
        <w:t xml:space="preserve"> a násl. ZZVZ.</w:t>
      </w:r>
    </w:p>
    <w:p w14:paraId="6A4F4C71" w14:textId="5696A3D6" w:rsidR="00107D79" w:rsidRDefault="00107D79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Smlouva</w:t>
      </w:r>
      <w:r w:rsidRPr="00107D79">
        <w:rPr>
          <w:rFonts w:ascii="Calibri" w:hAnsi="Calibri" w:cs="Calibri"/>
          <w:color w:val="000000"/>
          <w:sz w:val="22"/>
          <w:szCs w:val="22"/>
        </w:rPr>
        <w:t xml:space="preserve"> byla s ohledem na výsledek zadávacího řízení na veřejn</w:t>
      </w:r>
      <w:r>
        <w:rPr>
          <w:rFonts w:ascii="Calibri" w:hAnsi="Calibri" w:cs="Calibri"/>
          <w:color w:val="000000"/>
          <w:sz w:val="22"/>
          <w:szCs w:val="22"/>
        </w:rPr>
        <w:t>ou</w:t>
      </w:r>
      <w:r w:rsidRPr="00107D79">
        <w:rPr>
          <w:rFonts w:ascii="Calibri" w:hAnsi="Calibri" w:cs="Calibri"/>
          <w:color w:val="000000"/>
          <w:sz w:val="22"/>
          <w:szCs w:val="22"/>
        </w:rPr>
        <w:t xml:space="preserve"> zakázk</w:t>
      </w:r>
      <w:r>
        <w:rPr>
          <w:rFonts w:ascii="Calibri" w:hAnsi="Calibri" w:cs="Calibri"/>
          <w:color w:val="000000"/>
          <w:sz w:val="22"/>
          <w:szCs w:val="22"/>
        </w:rPr>
        <w:t>u</w:t>
      </w:r>
      <w:r w:rsidRPr="00107D79">
        <w:rPr>
          <w:rFonts w:ascii="Calibri" w:hAnsi="Calibri" w:cs="Calibri"/>
          <w:color w:val="000000"/>
          <w:sz w:val="22"/>
          <w:szCs w:val="22"/>
        </w:rPr>
        <w:t xml:space="preserve"> uzavřen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Pr="00107D79">
        <w:rPr>
          <w:rFonts w:ascii="Calibri" w:hAnsi="Calibri" w:cs="Calibri"/>
          <w:color w:val="000000"/>
          <w:sz w:val="22"/>
          <w:szCs w:val="22"/>
        </w:rPr>
        <w:t xml:space="preserve"> s</w:t>
      </w:r>
      <w:r>
        <w:rPr>
          <w:rFonts w:ascii="Calibri" w:hAnsi="Calibri" w:cs="Calibri"/>
          <w:color w:val="000000"/>
          <w:sz w:val="22"/>
          <w:szCs w:val="22"/>
        </w:rPr>
        <w:t> Prodávajícím</w:t>
      </w:r>
      <w:r w:rsidRPr="00107D79">
        <w:rPr>
          <w:rFonts w:ascii="Calibri" w:hAnsi="Calibri" w:cs="Calibri"/>
          <w:color w:val="000000"/>
          <w:sz w:val="22"/>
          <w:szCs w:val="22"/>
        </w:rPr>
        <w:t xml:space="preserve">, jehož nabídka byla </w:t>
      </w:r>
      <w:r>
        <w:rPr>
          <w:rFonts w:ascii="Calibri" w:hAnsi="Calibri" w:cs="Calibri"/>
          <w:color w:val="000000"/>
          <w:sz w:val="22"/>
          <w:szCs w:val="22"/>
        </w:rPr>
        <w:t>Kupujícím</w:t>
      </w:r>
      <w:r w:rsidRPr="00107D79">
        <w:rPr>
          <w:rFonts w:ascii="Calibri" w:hAnsi="Calibri" w:cs="Calibri"/>
          <w:color w:val="000000"/>
          <w:sz w:val="22"/>
          <w:szCs w:val="22"/>
        </w:rPr>
        <w:t xml:space="preserve"> vyhodnocena jako nejvýhodnější. Text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Pr="00107D79">
        <w:rPr>
          <w:rFonts w:ascii="Calibri" w:hAnsi="Calibri" w:cs="Calibri"/>
          <w:color w:val="000000"/>
          <w:sz w:val="22"/>
          <w:szCs w:val="22"/>
        </w:rPr>
        <w:t xml:space="preserve"> odpovídá návrhu, který </w:t>
      </w:r>
      <w:r w:rsidR="00774C68">
        <w:rPr>
          <w:rFonts w:ascii="Calibri" w:hAnsi="Calibri" w:cs="Calibri"/>
          <w:color w:val="000000"/>
          <w:sz w:val="22"/>
          <w:szCs w:val="22"/>
        </w:rPr>
        <w:t xml:space="preserve">tvořil závazný návrh smlouvy </w:t>
      </w:r>
      <w:r w:rsidRPr="00107D79">
        <w:rPr>
          <w:rFonts w:ascii="Calibri" w:hAnsi="Calibri" w:cs="Calibri"/>
          <w:color w:val="000000"/>
          <w:sz w:val="22"/>
          <w:szCs w:val="22"/>
        </w:rPr>
        <w:t>a byl přílohou zadávací dokumentace na</w:t>
      </w:r>
      <w:r w:rsidR="00ED07EA">
        <w:rPr>
          <w:rFonts w:ascii="Calibri" w:hAnsi="Calibri" w:cs="Calibri"/>
          <w:color w:val="000000"/>
          <w:sz w:val="22"/>
          <w:szCs w:val="22"/>
        </w:rPr>
        <w:t> </w:t>
      </w:r>
      <w:r w:rsidRPr="00107D79">
        <w:rPr>
          <w:rFonts w:ascii="Calibri" w:hAnsi="Calibri" w:cs="Calibri"/>
          <w:color w:val="000000"/>
          <w:sz w:val="22"/>
          <w:szCs w:val="22"/>
        </w:rPr>
        <w:t>veřejnou zakázku</w:t>
      </w:r>
      <w:r w:rsidR="00EF466E">
        <w:rPr>
          <w:rFonts w:ascii="Calibri" w:hAnsi="Calibri" w:cs="Calibri"/>
          <w:color w:val="000000"/>
          <w:sz w:val="22"/>
          <w:szCs w:val="22"/>
        </w:rPr>
        <w:t>.</w:t>
      </w:r>
    </w:p>
    <w:p w14:paraId="09B28BEE" w14:textId="29A29C95" w:rsidR="007B26BC" w:rsidRPr="00FB48C7" w:rsidRDefault="001B29FF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Prodávající</w:t>
      </w:r>
      <w:r w:rsidR="00DA76A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je připraven na odborné úrovni a za podmínek stanovených touto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Smlouvou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pro</w:t>
      </w:r>
      <w:r w:rsidR="00283389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Kupujícího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081678" w:rsidRPr="00081678">
        <w:rPr>
          <w:rFonts w:ascii="Calibri" w:hAnsi="Calibri" w:cs="Calibri"/>
          <w:color w:val="000000"/>
          <w:sz w:val="22"/>
          <w:szCs w:val="22"/>
          <w:lang w:eastAsia="en-US"/>
        </w:rPr>
        <w:t>dod</w:t>
      </w:r>
      <w:r w:rsidR="00081678">
        <w:rPr>
          <w:rFonts w:ascii="Calibri" w:hAnsi="Calibri" w:cs="Calibri"/>
          <w:color w:val="000000"/>
          <w:sz w:val="22"/>
          <w:szCs w:val="22"/>
          <w:lang w:eastAsia="en-US"/>
        </w:rPr>
        <w:t>at</w:t>
      </w:r>
      <w:r w:rsidR="00081678" w:rsidRPr="0008167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předmět vymezený a za podmínek stanovených v 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 xml:space="preserve">této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Smlouv</w:t>
      </w:r>
      <w:r w:rsidR="00081678">
        <w:rPr>
          <w:rFonts w:ascii="Calibri" w:hAnsi="Calibri" w:cs="Calibri"/>
          <w:color w:val="000000"/>
          <w:sz w:val="22"/>
          <w:szCs w:val="22"/>
          <w:lang w:eastAsia="en-US"/>
        </w:rPr>
        <w:t>ě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4ADAA651" w14:textId="0AD6DC36" w:rsidR="007B26BC" w:rsidRPr="00FB48C7" w:rsidRDefault="007B26BC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Předmět </w:t>
      </w:r>
      <w:r w:rsidR="00111E3E">
        <w:rPr>
          <w:rFonts w:ascii="Calibri" w:hAnsi="Calibri" w:cs="Calibri"/>
          <w:color w:val="000000"/>
          <w:sz w:val="22"/>
          <w:szCs w:val="22"/>
        </w:rPr>
        <w:t>Smlouvy</w:t>
      </w:r>
      <w:r w:rsidR="006F4E4C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C81F791" w14:textId="22AAECF4" w:rsidR="00C57FDA" w:rsidRPr="00C57FDA" w:rsidRDefault="00AE27D4" w:rsidP="00C57FDA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bookmarkStart w:id="0" w:name="_Ref97817238"/>
      <w:r>
        <w:rPr>
          <w:rFonts w:ascii="Calibri" w:hAnsi="Calibri" w:cs="Calibri"/>
          <w:sz w:val="22"/>
          <w:szCs w:val="22"/>
        </w:rPr>
        <w:t xml:space="preserve">Předmětem této Smlouvy je závazek Prodávajícího dodat a předat </w:t>
      </w:r>
      <w:r w:rsidR="006403DE">
        <w:rPr>
          <w:rFonts w:ascii="Calibri" w:hAnsi="Calibri" w:cs="Calibri"/>
          <w:sz w:val="22"/>
          <w:szCs w:val="22"/>
        </w:rPr>
        <w:t xml:space="preserve">Kupujícímu </w:t>
      </w:r>
      <w:r>
        <w:rPr>
          <w:rFonts w:ascii="Calibri" w:hAnsi="Calibri" w:cs="Calibri"/>
          <w:sz w:val="22"/>
          <w:szCs w:val="22"/>
        </w:rPr>
        <w:t xml:space="preserve">dodávku </w:t>
      </w:r>
      <w:r w:rsidR="005C7DB6" w:rsidRPr="005C7DB6">
        <w:rPr>
          <w:rFonts w:ascii="Calibri" w:hAnsi="Calibri" w:cs="Calibri"/>
          <w:sz w:val="22"/>
          <w:szCs w:val="22"/>
        </w:rPr>
        <w:t xml:space="preserve">přírodního drceného praného kameniva frakce 2/5 </w:t>
      </w:r>
      <w:r w:rsidR="0094417E">
        <w:rPr>
          <w:rFonts w:ascii="Calibri" w:hAnsi="Calibri" w:cs="Calibri"/>
          <w:sz w:val="22"/>
          <w:szCs w:val="22"/>
        </w:rPr>
        <w:t>v kvalitě dle platných a</w:t>
      </w:r>
      <w:r w:rsidR="00CF2EAA">
        <w:rPr>
          <w:rFonts w:ascii="Calibri" w:hAnsi="Calibri" w:cs="Calibri"/>
          <w:sz w:val="22"/>
          <w:szCs w:val="22"/>
        </w:rPr>
        <w:t> </w:t>
      </w:r>
      <w:r w:rsidR="0094417E">
        <w:rPr>
          <w:rFonts w:ascii="Calibri" w:hAnsi="Calibri" w:cs="Calibri"/>
          <w:sz w:val="22"/>
          <w:szCs w:val="22"/>
        </w:rPr>
        <w:t xml:space="preserve">účinných českých technických norem </w:t>
      </w:r>
      <w:r w:rsidR="009A127F">
        <w:rPr>
          <w:rFonts w:ascii="Calibri" w:hAnsi="Calibri" w:cs="Calibri"/>
          <w:sz w:val="22"/>
          <w:szCs w:val="22"/>
        </w:rPr>
        <w:t>pro kamenivo</w:t>
      </w:r>
      <w:r w:rsidR="004774EC">
        <w:rPr>
          <w:rFonts w:ascii="Calibri" w:hAnsi="Calibri" w:cs="Calibri"/>
          <w:sz w:val="22"/>
          <w:szCs w:val="22"/>
        </w:rPr>
        <w:t xml:space="preserve"> (zejm. ČSN EN 13043)</w:t>
      </w:r>
      <w:r w:rsidR="009A127F">
        <w:rPr>
          <w:rFonts w:ascii="Calibri" w:hAnsi="Calibri" w:cs="Calibri"/>
          <w:sz w:val="22"/>
          <w:szCs w:val="22"/>
        </w:rPr>
        <w:t xml:space="preserve">, </w:t>
      </w:r>
      <w:r w:rsidR="005C7DB6" w:rsidRPr="005C7DB6">
        <w:rPr>
          <w:rFonts w:ascii="Calibri" w:hAnsi="Calibri" w:cs="Calibri"/>
          <w:sz w:val="22"/>
          <w:szCs w:val="22"/>
        </w:rPr>
        <w:t>pro</w:t>
      </w:r>
      <w:r w:rsidR="00BA5E0D">
        <w:rPr>
          <w:rFonts w:ascii="Calibri" w:hAnsi="Calibri" w:cs="Calibri"/>
          <w:sz w:val="22"/>
          <w:szCs w:val="22"/>
        </w:rPr>
        <w:t> </w:t>
      </w:r>
      <w:r w:rsidR="005C7DB6" w:rsidRPr="005C7DB6">
        <w:rPr>
          <w:rFonts w:ascii="Calibri" w:hAnsi="Calibri" w:cs="Calibri"/>
          <w:sz w:val="22"/>
          <w:szCs w:val="22"/>
        </w:rPr>
        <w:t>provádění výsprav vozovek</w:t>
      </w:r>
      <w:r w:rsidR="001B7A70">
        <w:rPr>
          <w:rFonts w:ascii="Calibri" w:hAnsi="Calibri" w:cs="Calibri"/>
          <w:sz w:val="22"/>
          <w:szCs w:val="22"/>
        </w:rPr>
        <w:t>, a to</w:t>
      </w:r>
      <w:r w:rsidR="007B1172">
        <w:rPr>
          <w:rFonts w:ascii="Calibri" w:hAnsi="Calibri" w:cs="Calibri"/>
          <w:sz w:val="22"/>
          <w:szCs w:val="22"/>
        </w:rPr>
        <w:t xml:space="preserve"> v předpokládaném (celkovém) rozsahu</w:t>
      </w:r>
      <w:r w:rsidR="00C90754">
        <w:rPr>
          <w:rFonts w:ascii="Calibri" w:hAnsi="Calibri" w:cs="Calibri"/>
          <w:sz w:val="22"/>
          <w:szCs w:val="22"/>
        </w:rPr>
        <w:t xml:space="preserve"> 110 tun</w:t>
      </w:r>
      <w:r w:rsidR="006F337B">
        <w:rPr>
          <w:rFonts w:ascii="Calibri" w:hAnsi="Calibri" w:cs="Calibri"/>
          <w:sz w:val="22"/>
          <w:szCs w:val="22"/>
        </w:rPr>
        <w:t xml:space="preserve"> </w:t>
      </w:r>
      <w:r w:rsidR="006F337B" w:rsidRPr="005C7DB6">
        <w:rPr>
          <w:rFonts w:ascii="Calibri" w:hAnsi="Calibri" w:cs="Calibri"/>
          <w:sz w:val="22"/>
          <w:szCs w:val="22"/>
        </w:rPr>
        <w:t>(dále jen „</w:t>
      </w:r>
      <w:r w:rsidR="006F337B" w:rsidRPr="005C7DB6">
        <w:rPr>
          <w:rFonts w:ascii="Calibri" w:hAnsi="Calibri" w:cs="Calibri"/>
          <w:b/>
          <w:sz w:val="22"/>
          <w:szCs w:val="22"/>
        </w:rPr>
        <w:t>Zboží</w:t>
      </w:r>
      <w:r w:rsidR="006F337B" w:rsidRPr="005C7DB6">
        <w:rPr>
          <w:rFonts w:ascii="Calibri" w:hAnsi="Calibri" w:cs="Calibri"/>
          <w:sz w:val="22"/>
          <w:szCs w:val="22"/>
        </w:rPr>
        <w:t>“)</w:t>
      </w:r>
      <w:r w:rsidR="00C90754">
        <w:rPr>
          <w:rFonts w:ascii="Calibri" w:hAnsi="Calibri" w:cs="Calibri"/>
          <w:sz w:val="22"/>
          <w:szCs w:val="22"/>
        </w:rPr>
        <w:t>.</w:t>
      </w:r>
    </w:p>
    <w:p w14:paraId="4755C1C0" w14:textId="68841AAA" w:rsidR="00C57FDA" w:rsidRDefault="00C57FDA" w:rsidP="00A908D2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se zavazuje </w:t>
      </w:r>
      <w:r w:rsidR="00372BF9">
        <w:rPr>
          <w:rFonts w:ascii="Calibri" w:hAnsi="Calibri" w:cs="Calibri"/>
          <w:sz w:val="22"/>
          <w:szCs w:val="22"/>
        </w:rPr>
        <w:t>umožnit Kupujícímu nabýt vlastnické právo k řádně dodanému Zboží a</w:t>
      </w:r>
      <w:r w:rsidR="00CF2EAA">
        <w:rPr>
          <w:rFonts w:ascii="Calibri" w:hAnsi="Calibri" w:cs="Calibri"/>
          <w:sz w:val="22"/>
          <w:szCs w:val="22"/>
        </w:rPr>
        <w:t> </w:t>
      </w:r>
      <w:r w:rsidR="00372BF9">
        <w:rPr>
          <w:rFonts w:ascii="Calibri" w:hAnsi="Calibri" w:cs="Calibri"/>
          <w:sz w:val="22"/>
          <w:szCs w:val="22"/>
        </w:rPr>
        <w:t>předat mu veškeré doklady, které se k tomuto Zboží vztahují.</w:t>
      </w:r>
    </w:p>
    <w:p w14:paraId="5248148D" w14:textId="46CAF344" w:rsidR="0001674D" w:rsidRDefault="001A348C" w:rsidP="00A908D2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</w:t>
      </w:r>
      <w:r w:rsidRPr="001A348C">
        <w:rPr>
          <w:rFonts w:ascii="Calibri" w:hAnsi="Calibri" w:cs="Calibri"/>
          <w:sz w:val="22"/>
          <w:szCs w:val="22"/>
        </w:rPr>
        <w:t xml:space="preserve"> se zavazuje přebrat řádně dodané </w:t>
      </w:r>
      <w:r>
        <w:rPr>
          <w:rFonts w:ascii="Calibri" w:hAnsi="Calibri" w:cs="Calibri"/>
          <w:sz w:val="22"/>
          <w:szCs w:val="22"/>
        </w:rPr>
        <w:t>Z</w:t>
      </w:r>
      <w:r w:rsidRPr="001A348C">
        <w:rPr>
          <w:rFonts w:ascii="Calibri" w:hAnsi="Calibri" w:cs="Calibri"/>
          <w:sz w:val="22"/>
          <w:szCs w:val="22"/>
        </w:rPr>
        <w:t xml:space="preserve">boží v souladu s podmínkami této </w:t>
      </w:r>
      <w:r>
        <w:rPr>
          <w:rFonts w:ascii="Calibri" w:hAnsi="Calibri" w:cs="Calibri"/>
          <w:sz w:val="22"/>
          <w:szCs w:val="22"/>
        </w:rPr>
        <w:t>Smlouvy</w:t>
      </w:r>
      <w:r w:rsidRPr="001A348C">
        <w:rPr>
          <w:rFonts w:ascii="Calibri" w:hAnsi="Calibri" w:cs="Calibri"/>
          <w:sz w:val="22"/>
          <w:szCs w:val="22"/>
        </w:rPr>
        <w:t xml:space="preserve"> a zaplatit za ně </w:t>
      </w:r>
      <w:r w:rsidR="00532359">
        <w:rPr>
          <w:rFonts w:ascii="Calibri" w:hAnsi="Calibri" w:cs="Calibri"/>
          <w:sz w:val="22"/>
          <w:szCs w:val="22"/>
        </w:rPr>
        <w:t>K</w:t>
      </w:r>
      <w:r w:rsidRPr="001A348C">
        <w:rPr>
          <w:rFonts w:ascii="Calibri" w:hAnsi="Calibri" w:cs="Calibri"/>
          <w:sz w:val="22"/>
          <w:szCs w:val="22"/>
        </w:rPr>
        <w:t>upní cenu ve výši, způsobem a za podmínek stanovených v</w:t>
      </w:r>
      <w:r w:rsidR="00603AE4">
        <w:rPr>
          <w:rFonts w:ascii="Calibri" w:hAnsi="Calibri" w:cs="Calibri"/>
          <w:sz w:val="22"/>
          <w:szCs w:val="22"/>
        </w:rPr>
        <w:t> </w:t>
      </w:r>
      <w:r w:rsidRPr="001A348C">
        <w:rPr>
          <w:rFonts w:ascii="Calibri" w:hAnsi="Calibri" w:cs="Calibri"/>
          <w:sz w:val="22"/>
          <w:szCs w:val="22"/>
        </w:rPr>
        <w:t>této</w:t>
      </w:r>
      <w:r w:rsidR="00603A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Smlouvě.</w:t>
      </w:r>
    </w:p>
    <w:bookmarkEnd w:id="0"/>
    <w:p w14:paraId="6C8E6FE6" w14:textId="7360C6B6" w:rsidR="007B26BC" w:rsidRPr="00FB48C7" w:rsidRDefault="005E0FD0" w:rsidP="00090DC2">
      <w:pPr>
        <w:pStyle w:val="Nadpis1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místo plnění a dodací podmínky</w:t>
      </w:r>
    </w:p>
    <w:p w14:paraId="6923CA87" w14:textId="5B8DF370" w:rsidR="00B24A4C" w:rsidRPr="00B24A4C" w:rsidRDefault="00077C86" w:rsidP="00B24A4C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077C86">
        <w:rPr>
          <w:rFonts w:ascii="Calibri" w:hAnsi="Calibri" w:cs="Calibri"/>
          <w:color w:val="000000"/>
          <w:sz w:val="22"/>
          <w:szCs w:val="22"/>
        </w:rPr>
        <w:t xml:space="preserve">Součástí </w:t>
      </w:r>
      <w:r w:rsidRPr="00532359">
        <w:rPr>
          <w:rFonts w:ascii="Calibri" w:hAnsi="Calibri" w:cs="Calibri"/>
          <w:color w:val="000000"/>
          <w:sz w:val="22"/>
          <w:szCs w:val="22"/>
        </w:rPr>
        <w:t xml:space="preserve">předmětu plnění dle Smlouvy je rovněž doprava Zboží do místa stanoveného Kupujícím (dále jen </w:t>
      </w:r>
      <w:r w:rsidRPr="00532359">
        <w:rPr>
          <w:rFonts w:ascii="Calibri" w:hAnsi="Calibri" w:cs="Calibri"/>
          <w:b/>
          <w:color w:val="000000"/>
          <w:sz w:val="22"/>
          <w:szCs w:val="22"/>
        </w:rPr>
        <w:t>„Místo dodání“</w:t>
      </w:r>
      <w:r w:rsidRPr="00532359">
        <w:rPr>
          <w:rFonts w:ascii="Calibri" w:hAnsi="Calibri" w:cs="Calibri"/>
          <w:color w:val="000000"/>
          <w:sz w:val="22"/>
          <w:szCs w:val="22"/>
        </w:rPr>
        <w:t>).</w:t>
      </w:r>
      <w:r w:rsidRPr="00077C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32359">
        <w:rPr>
          <w:rFonts w:ascii="Calibri" w:hAnsi="Calibri" w:cs="Calibri"/>
          <w:color w:val="000000"/>
          <w:sz w:val="22"/>
          <w:szCs w:val="22"/>
        </w:rPr>
        <w:t xml:space="preserve">Odměna za dopravu </w:t>
      </w:r>
      <w:r w:rsidR="0063458E" w:rsidRPr="00532359">
        <w:rPr>
          <w:rFonts w:ascii="Calibri" w:hAnsi="Calibri" w:cs="Calibri"/>
          <w:color w:val="000000"/>
          <w:sz w:val="22"/>
          <w:szCs w:val="22"/>
        </w:rPr>
        <w:t>Z</w:t>
      </w:r>
      <w:r w:rsidRPr="00532359">
        <w:rPr>
          <w:rFonts w:ascii="Calibri" w:hAnsi="Calibri" w:cs="Calibri"/>
          <w:color w:val="000000"/>
          <w:sz w:val="22"/>
          <w:szCs w:val="22"/>
        </w:rPr>
        <w:t xml:space="preserve">boží včetně všech souvisejících nákladů je již zahrnuta v </w:t>
      </w:r>
      <w:r w:rsidR="00532359" w:rsidRPr="00532359">
        <w:rPr>
          <w:rFonts w:ascii="Calibri" w:hAnsi="Calibri" w:cs="Calibri"/>
          <w:color w:val="000000"/>
          <w:sz w:val="22"/>
          <w:szCs w:val="22"/>
        </w:rPr>
        <w:t>K</w:t>
      </w:r>
      <w:r w:rsidRPr="00532359">
        <w:rPr>
          <w:rFonts w:ascii="Calibri" w:hAnsi="Calibri" w:cs="Calibri"/>
          <w:color w:val="000000"/>
          <w:sz w:val="22"/>
          <w:szCs w:val="22"/>
        </w:rPr>
        <w:t xml:space="preserve">upní ceně za </w:t>
      </w:r>
      <w:r w:rsidR="0063458E" w:rsidRPr="00532359">
        <w:rPr>
          <w:rFonts w:ascii="Calibri" w:hAnsi="Calibri" w:cs="Calibri"/>
          <w:color w:val="000000"/>
          <w:sz w:val="22"/>
          <w:szCs w:val="22"/>
        </w:rPr>
        <w:t>Z</w:t>
      </w:r>
      <w:r w:rsidRPr="00532359">
        <w:rPr>
          <w:rFonts w:ascii="Calibri" w:hAnsi="Calibri" w:cs="Calibri"/>
          <w:color w:val="000000"/>
          <w:sz w:val="22"/>
          <w:szCs w:val="22"/>
        </w:rPr>
        <w:t>boží</w:t>
      </w:r>
      <w:r w:rsidR="009464C0" w:rsidRPr="00532359">
        <w:rPr>
          <w:rFonts w:ascii="Calibri" w:hAnsi="Calibri" w:cs="Calibri"/>
          <w:color w:val="000000"/>
          <w:sz w:val="22"/>
          <w:szCs w:val="22"/>
        </w:rPr>
        <w:t xml:space="preserve"> dle Článku </w:t>
      </w:r>
      <w:r w:rsidR="00532359" w:rsidRPr="0053235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532359" w:rsidRPr="00532359">
        <w:rPr>
          <w:rFonts w:ascii="Calibri" w:hAnsi="Calibri" w:cs="Calibri"/>
          <w:color w:val="000000"/>
          <w:sz w:val="22"/>
          <w:szCs w:val="22"/>
        </w:rPr>
        <w:instrText xml:space="preserve"> REF _Ref106292197 \r \h </w:instrText>
      </w:r>
      <w:r w:rsidR="00532359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532359" w:rsidRPr="00532359">
        <w:rPr>
          <w:rFonts w:ascii="Calibri" w:hAnsi="Calibri" w:cs="Calibri"/>
          <w:color w:val="000000"/>
          <w:sz w:val="22"/>
          <w:szCs w:val="22"/>
        </w:rPr>
      </w:r>
      <w:r w:rsidR="00532359" w:rsidRPr="0053235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6C3B92">
        <w:rPr>
          <w:rFonts w:ascii="Calibri" w:hAnsi="Calibri" w:cs="Calibri"/>
          <w:color w:val="000000"/>
          <w:sz w:val="22"/>
          <w:szCs w:val="22"/>
        </w:rPr>
        <w:t>4</w:t>
      </w:r>
      <w:r w:rsidR="00532359" w:rsidRPr="0053235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63458E" w:rsidRPr="00532359">
        <w:rPr>
          <w:rFonts w:ascii="Calibri" w:hAnsi="Calibri" w:cs="Calibri"/>
          <w:color w:val="000000"/>
          <w:sz w:val="22"/>
          <w:szCs w:val="22"/>
        </w:rPr>
        <w:t>.</w:t>
      </w:r>
    </w:p>
    <w:p w14:paraId="1546367C" w14:textId="7C53F793" w:rsidR="00B24A4C" w:rsidRPr="00807195" w:rsidRDefault="004523B2" w:rsidP="00721312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bookmarkStart w:id="1" w:name="_Ref106359617"/>
      <w:r w:rsidRPr="004523B2">
        <w:rPr>
          <w:rFonts w:ascii="Calibri" w:hAnsi="Calibri" w:cs="Calibri"/>
          <w:color w:val="000000"/>
          <w:sz w:val="22"/>
          <w:szCs w:val="22"/>
        </w:rPr>
        <w:t xml:space="preserve">Zboží bude </w:t>
      </w:r>
      <w:r>
        <w:rPr>
          <w:rFonts w:ascii="Calibri" w:hAnsi="Calibri" w:cs="Calibri"/>
          <w:color w:val="000000"/>
          <w:sz w:val="22"/>
          <w:szCs w:val="22"/>
        </w:rPr>
        <w:t>Prodávajícím</w:t>
      </w:r>
      <w:r w:rsidRPr="004523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07195">
        <w:rPr>
          <w:rFonts w:ascii="Calibri" w:hAnsi="Calibri" w:cs="Calibri"/>
          <w:color w:val="000000"/>
          <w:sz w:val="22"/>
          <w:szCs w:val="22"/>
        </w:rPr>
        <w:t>dodáno</w:t>
      </w:r>
      <w:r w:rsidR="005B1D58" w:rsidRPr="00807195">
        <w:rPr>
          <w:rFonts w:ascii="Calibri" w:hAnsi="Calibri" w:cs="Calibri"/>
          <w:color w:val="000000"/>
          <w:sz w:val="22"/>
          <w:szCs w:val="22"/>
        </w:rPr>
        <w:t xml:space="preserve"> v následujícím množství</w:t>
      </w:r>
      <w:r w:rsidRPr="008071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46742" w:rsidRPr="00807195">
        <w:rPr>
          <w:rFonts w:ascii="Calibri" w:hAnsi="Calibri" w:cs="Calibri"/>
          <w:color w:val="000000"/>
          <w:sz w:val="22"/>
          <w:szCs w:val="22"/>
        </w:rPr>
        <w:t>do následují</w:t>
      </w:r>
      <w:r w:rsidR="00AD45E2" w:rsidRPr="00807195">
        <w:rPr>
          <w:rFonts w:ascii="Calibri" w:hAnsi="Calibri" w:cs="Calibri"/>
          <w:color w:val="000000"/>
          <w:sz w:val="22"/>
          <w:szCs w:val="22"/>
        </w:rPr>
        <w:t>cích Míst dodání:</w:t>
      </w:r>
      <w:bookmarkEnd w:id="1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2196"/>
        <w:gridCol w:w="4677"/>
        <w:gridCol w:w="1139"/>
      </w:tblGrid>
      <w:tr w:rsidR="00BC11CB" w:rsidRPr="003D1B11" w14:paraId="6AE505B0" w14:textId="77777777" w:rsidTr="0066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shd w:val="clear" w:color="auto" w:fill="D9D9D9" w:themeFill="background1" w:themeFillShade="D9"/>
            <w:vAlign w:val="center"/>
          </w:tcPr>
          <w:p w14:paraId="12A8A0C1" w14:textId="513EF974" w:rsidR="00BC11CB" w:rsidRPr="003D1B11" w:rsidRDefault="003E34D8" w:rsidP="00663565">
            <w:pPr>
              <w:pStyle w:val="Claneka"/>
              <w:tabs>
                <w:tab w:val="clear" w:pos="992"/>
              </w:tabs>
              <w:spacing w:before="120" w:after="120" w:line="240" w:lineRule="auto"/>
              <w:ind w:left="0" w:firstLine="0"/>
              <w:jc w:val="center"/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Cestmistrovství</w:t>
            </w:r>
            <w:proofErr w:type="spellEnd"/>
            <w:r>
              <w:rPr>
                <w:lang w:eastAsia="cs-CZ"/>
              </w:rPr>
              <w:t>/sklad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6A2BCA60" w14:textId="77777777" w:rsidR="00BC11CB" w:rsidRPr="003D1B11" w:rsidRDefault="00BC11CB" w:rsidP="00663565">
            <w:pPr>
              <w:pStyle w:val="Claneka"/>
              <w:tabs>
                <w:tab w:val="clear" w:pos="992"/>
              </w:tabs>
              <w:spacing w:before="120" w:after="12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CFFC2E8" w14:textId="5CD70D29" w:rsidR="00BC11CB" w:rsidRPr="003D1B11" w:rsidRDefault="00BC11CB" w:rsidP="00663565">
            <w:pPr>
              <w:pStyle w:val="Claneka"/>
              <w:tabs>
                <w:tab w:val="clear" w:pos="992"/>
              </w:tabs>
              <w:spacing w:before="120" w:after="12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Množství</w:t>
            </w:r>
          </w:p>
        </w:tc>
      </w:tr>
      <w:tr w:rsidR="00BC11CB" w:rsidRPr="003D1B11" w14:paraId="2EE5641B" w14:textId="77777777" w:rsidTr="006635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vAlign w:val="center"/>
          </w:tcPr>
          <w:p w14:paraId="6F180EBF" w14:textId="73E81A3F" w:rsidR="00BC11CB" w:rsidRPr="00990384" w:rsidRDefault="006C3AC1" w:rsidP="00663565">
            <w:pPr>
              <w:pStyle w:val="Claneka"/>
              <w:tabs>
                <w:tab w:val="clear" w:pos="992"/>
              </w:tabs>
              <w:spacing w:before="120" w:after="120" w:line="240" w:lineRule="auto"/>
              <w:ind w:left="0" w:firstLine="0"/>
              <w:jc w:val="center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Hrabačov</w:t>
            </w:r>
          </w:p>
        </w:tc>
        <w:tc>
          <w:tcPr>
            <w:tcW w:w="4677" w:type="dxa"/>
            <w:vAlign w:val="center"/>
          </w:tcPr>
          <w:p w14:paraId="08FA9F1D" w14:textId="3884E431" w:rsidR="00BC11CB" w:rsidRPr="003D1B11" w:rsidRDefault="00390B75" w:rsidP="00663565">
            <w:pPr>
              <w:pStyle w:val="Claneka"/>
              <w:tabs>
                <w:tab w:val="clear" w:pos="992"/>
              </w:tabs>
              <w:spacing w:before="120" w:after="12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Krkono</w:t>
            </w:r>
            <w:r w:rsidR="0018543B">
              <w:rPr>
                <w:lang w:eastAsia="cs-CZ"/>
              </w:rPr>
              <w:t>š</w:t>
            </w:r>
            <w:r>
              <w:rPr>
                <w:lang w:eastAsia="cs-CZ"/>
              </w:rPr>
              <w:t>ská 785, Hrabačov, 514 01 Jilemnice</w:t>
            </w:r>
          </w:p>
        </w:tc>
        <w:tc>
          <w:tcPr>
            <w:tcW w:w="1139" w:type="dxa"/>
            <w:vAlign w:val="center"/>
          </w:tcPr>
          <w:p w14:paraId="11B6DA67" w14:textId="2B7E1822" w:rsidR="00BC11CB" w:rsidRPr="003D1B11" w:rsidRDefault="00390B75" w:rsidP="00663565">
            <w:pPr>
              <w:pStyle w:val="Claneka"/>
              <w:tabs>
                <w:tab w:val="clear" w:pos="992"/>
              </w:tabs>
              <w:spacing w:before="120" w:after="12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60 tun</w:t>
            </w:r>
          </w:p>
        </w:tc>
      </w:tr>
      <w:tr w:rsidR="00BC11CB" w:rsidRPr="003D1B11" w14:paraId="7761888F" w14:textId="77777777" w:rsidTr="006635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vAlign w:val="center"/>
          </w:tcPr>
          <w:p w14:paraId="313E2C9C" w14:textId="4766D796" w:rsidR="00BC11CB" w:rsidRPr="00990384" w:rsidRDefault="00390B75" w:rsidP="00663565">
            <w:pPr>
              <w:pStyle w:val="Claneka"/>
              <w:tabs>
                <w:tab w:val="clear" w:pos="992"/>
              </w:tabs>
              <w:spacing w:before="120" w:after="120" w:line="240" w:lineRule="auto"/>
              <w:ind w:left="0" w:firstLine="0"/>
              <w:jc w:val="center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Liberec</w:t>
            </w:r>
          </w:p>
        </w:tc>
        <w:tc>
          <w:tcPr>
            <w:tcW w:w="4677" w:type="dxa"/>
            <w:vAlign w:val="center"/>
          </w:tcPr>
          <w:p w14:paraId="39423D7B" w14:textId="0F92556D" w:rsidR="00BC11CB" w:rsidRPr="003D1B11" w:rsidRDefault="00390B75" w:rsidP="00663565">
            <w:pPr>
              <w:pStyle w:val="Claneka"/>
              <w:tabs>
                <w:tab w:val="clear" w:pos="992"/>
              </w:tabs>
              <w:spacing w:before="120" w:after="12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České mládeže 1247/30, 460 06 Liberec 6</w:t>
            </w:r>
          </w:p>
        </w:tc>
        <w:tc>
          <w:tcPr>
            <w:tcW w:w="1139" w:type="dxa"/>
            <w:vAlign w:val="center"/>
          </w:tcPr>
          <w:p w14:paraId="3D3D653C" w14:textId="5B9F2C21" w:rsidR="00BC11CB" w:rsidRPr="003D1B11" w:rsidRDefault="00390B75" w:rsidP="00663565">
            <w:pPr>
              <w:pStyle w:val="Claneka"/>
              <w:tabs>
                <w:tab w:val="clear" w:pos="992"/>
              </w:tabs>
              <w:spacing w:before="120" w:after="12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50 tun</w:t>
            </w:r>
          </w:p>
        </w:tc>
      </w:tr>
    </w:tbl>
    <w:p w14:paraId="65C4D6AD" w14:textId="18D13F66" w:rsidR="008B496C" w:rsidRPr="00F01C0F" w:rsidRDefault="00FC2848" w:rsidP="00090DC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C2848">
        <w:rPr>
          <w:rFonts w:ascii="Calibri" w:hAnsi="Calibri" w:cs="Calibri"/>
          <w:color w:val="000000"/>
          <w:sz w:val="22"/>
          <w:szCs w:val="22"/>
        </w:rPr>
        <w:t>Dodání Zboží je možné provést</w:t>
      </w:r>
      <w:r w:rsidR="00682B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2848">
        <w:rPr>
          <w:rFonts w:ascii="Calibri" w:hAnsi="Calibri" w:cs="Calibri"/>
          <w:color w:val="000000"/>
          <w:sz w:val="22"/>
          <w:szCs w:val="22"/>
        </w:rPr>
        <w:t xml:space="preserve">v pracovních </w:t>
      </w:r>
      <w:r w:rsidRPr="00F01C0F">
        <w:rPr>
          <w:rFonts w:ascii="Calibri" w:hAnsi="Calibri" w:cs="Calibri"/>
          <w:color w:val="000000"/>
          <w:sz w:val="22"/>
          <w:szCs w:val="22"/>
        </w:rPr>
        <w:t>dnech od 6:00 do</w:t>
      </w:r>
      <w:r w:rsidR="006269BE" w:rsidRPr="00F01C0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01C0F">
        <w:rPr>
          <w:rFonts w:ascii="Calibri" w:hAnsi="Calibri" w:cs="Calibri"/>
          <w:color w:val="000000"/>
          <w:sz w:val="22"/>
          <w:szCs w:val="22"/>
        </w:rPr>
        <w:t>14:30 hodin</w:t>
      </w:r>
      <w:r w:rsidR="00CF745D" w:rsidRPr="00F01C0F">
        <w:rPr>
          <w:rFonts w:ascii="Calibri" w:hAnsi="Calibri" w:cs="Calibri"/>
          <w:color w:val="000000"/>
          <w:sz w:val="22"/>
          <w:szCs w:val="22"/>
        </w:rPr>
        <w:t>,</w:t>
      </w:r>
      <w:r w:rsidRPr="00F01C0F">
        <w:rPr>
          <w:rFonts w:ascii="Calibri" w:hAnsi="Calibri" w:cs="Calibri"/>
          <w:color w:val="000000"/>
          <w:sz w:val="22"/>
          <w:szCs w:val="22"/>
        </w:rPr>
        <w:t xml:space="preserve"> pokud se Smluvní strany nedohodnou jinak.</w:t>
      </w:r>
    </w:p>
    <w:p w14:paraId="2F67C24B" w14:textId="32346E13" w:rsidR="00DF67E2" w:rsidRPr="00F01C0F" w:rsidRDefault="00371111" w:rsidP="00090DC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01C0F">
        <w:rPr>
          <w:rFonts w:ascii="Calibri" w:hAnsi="Calibri" w:cs="Calibri"/>
          <w:color w:val="000000"/>
          <w:sz w:val="22"/>
          <w:szCs w:val="22"/>
        </w:rPr>
        <w:t>Prodávající</w:t>
      </w:r>
      <w:r w:rsidR="0012777A" w:rsidRPr="00F01C0F">
        <w:rPr>
          <w:rFonts w:ascii="Calibri" w:hAnsi="Calibri" w:cs="Calibri"/>
          <w:color w:val="000000"/>
          <w:sz w:val="22"/>
          <w:szCs w:val="22"/>
        </w:rPr>
        <w:t xml:space="preserve"> se zavazuje </w:t>
      </w:r>
      <w:r w:rsidR="00875B49" w:rsidRPr="00F01C0F">
        <w:rPr>
          <w:rFonts w:ascii="Calibri" w:hAnsi="Calibri" w:cs="Calibri"/>
          <w:color w:val="000000"/>
          <w:sz w:val="22"/>
          <w:szCs w:val="22"/>
        </w:rPr>
        <w:t>dodat Zboží</w:t>
      </w:r>
      <w:r w:rsidR="00DF67E2" w:rsidRPr="00F01C0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07256" w:rsidRPr="00F01C0F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237943" w:rsidRPr="00F01C0F">
        <w:rPr>
          <w:rFonts w:ascii="Calibri" w:hAnsi="Calibri" w:cs="Calibri"/>
          <w:color w:val="000000"/>
          <w:sz w:val="22"/>
          <w:szCs w:val="22"/>
        </w:rPr>
        <w:t>deseti</w:t>
      </w:r>
      <w:r w:rsidR="00750B58" w:rsidRPr="00F01C0F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D07256" w:rsidRPr="00F01C0F">
        <w:rPr>
          <w:rFonts w:ascii="Calibri" w:hAnsi="Calibri" w:cs="Calibri"/>
          <w:color w:val="000000"/>
          <w:sz w:val="22"/>
          <w:szCs w:val="22"/>
        </w:rPr>
        <w:t>1</w:t>
      </w:r>
      <w:r w:rsidR="006B1686" w:rsidRPr="00F01C0F">
        <w:rPr>
          <w:rFonts w:ascii="Calibri" w:hAnsi="Calibri" w:cs="Calibri"/>
          <w:color w:val="000000"/>
          <w:sz w:val="22"/>
          <w:szCs w:val="22"/>
        </w:rPr>
        <w:t>0</w:t>
      </w:r>
      <w:r w:rsidR="00750B58" w:rsidRPr="00F01C0F">
        <w:rPr>
          <w:rFonts w:ascii="Calibri" w:hAnsi="Calibri" w:cs="Calibri"/>
          <w:color w:val="000000"/>
          <w:sz w:val="22"/>
          <w:szCs w:val="22"/>
        </w:rPr>
        <w:t>)</w:t>
      </w:r>
      <w:r w:rsidR="00D07256" w:rsidRPr="00F01C0F">
        <w:rPr>
          <w:rFonts w:ascii="Calibri" w:hAnsi="Calibri" w:cs="Calibri"/>
          <w:color w:val="000000"/>
          <w:sz w:val="22"/>
          <w:szCs w:val="22"/>
        </w:rPr>
        <w:t xml:space="preserve"> dnů od </w:t>
      </w:r>
      <w:r w:rsidR="001F6743" w:rsidRPr="00F01C0F">
        <w:rPr>
          <w:rFonts w:ascii="Calibri" w:hAnsi="Calibri" w:cs="Calibri"/>
          <w:color w:val="000000"/>
          <w:sz w:val="22"/>
          <w:szCs w:val="22"/>
        </w:rPr>
        <w:t>účinnosti</w:t>
      </w:r>
      <w:r w:rsidR="00D07256" w:rsidRPr="00F01C0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01C0F">
        <w:rPr>
          <w:rFonts w:ascii="Calibri" w:hAnsi="Calibri" w:cs="Calibri"/>
          <w:color w:val="000000"/>
          <w:sz w:val="22"/>
          <w:szCs w:val="22"/>
        </w:rPr>
        <w:t>této S</w:t>
      </w:r>
      <w:r w:rsidR="00D07256" w:rsidRPr="00F01C0F">
        <w:rPr>
          <w:rFonts w:ascii="Calibri" w:hAnsi="Calibri" w:cs="Calibri"/>
          <w:color w:val="000000"/>
          <w:sz w:val="22"/>
          <w:szCs w:val="22"/>
        </w:rPr>
        <w:t>mlouvy</w:t>
      </w:r>
      <w:r w:rsidR="00DF67E2" w:rsidRPr="00F01C0F">
        <w:rPr>
          <w:rFonts w:ascii="Calibri" w:hAnsi="Calibri" w:cs="Calibri"/>
          <w:color w:val="000000"/>
          <w:sz w:val="22"/>
          <w:szCs w:val="22"/>
        </w:rPr>
        <w:t>.</w:t>
      </w:r>
    </w:p>
    <w:p w14:paraId="636071B8" w14:textId="7A7EB944" w:rsidR="00FA2109" w:rsidRDefault="00B43A48" w:rsidP="009D403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01C0F">
        <w:rPr>
          <w:rFonts w:ascii="Calibri" w:hAnsi="Calibri" w:cs="Calibri"/>
          <w:color w:val="000000"/>
          <w:sz w:val="22"/>
          <w:szCs w:val="22"/>
        </w:rPr>
        <w:t>Součástí dodávky Zboží bude rovněž dodací list (výdejní dokla</w:t>
      </w:r>
      <w:r w:rsidRPr="00B43A48">
        <w:rPr>
          <w:rFonts w:ascii="Calibri" w:hAnsi="Calibri" w:cs="Calibri"/>
          <w:color w:val="000000"/>
          <w:sz w:val="22"/>
          <w:szCs w:val="22"/>
        </w:rPr>
        <w:t xml:space="preserve">d), na kopii dodacího listu Kupující potvrdí převzetí dodaného Zboží. Dodací list bude obsahovat alespoň identifikaci Smluvních stran, číslo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B43A48">
        <w:rPr>
          <w:rFonts w:ascii="Calibri" w:hAnsi="Calibri" w:cs="Calibri"/>
          <w:color w:val="000000"/>
          <w:sz w:val="22"/>
          <w:szCs w:val="22"/>
        </w:rPr>
        <w:t>mlouvy, identifikaci druhu Zboží v souladu s touto Smlouvou, množství Zboží (případně vážní lístek), datum a čas převzetí Zboží a jména osob podepisujících dodací list za Smluvní strany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9ADFA99" w14:textId="1D93EC2F" w:rsidR="007659EF" w:rsidRDefault="007659EF" w:rsidP="009D403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E48AF">
        <w:rPr>
          <w:rFonts w:asciiTheme="minorHAnsi" w:hAnsiTheme="minorHAnsi"/>
          <w:sz w:val="22"/>
          <w:szCs w:val="22"/>
        </w:rPr>
        <w:t xml:space="preserve">Zboží se považuje za dodané okamžikem jeho převzetí Kupujícím. Ustanovení § 2088 </w:t>
      </w:r>
      <w:r w:rsidR="00536C5E">
        <w:rPr>
          <w:rFonts w:asciiTheme="minorHAnsi" w:hAnsiTheme="minorHAnsi"/>
          <w:sz w:val="22"/>
          <w:szCs w:val="22"/>
        </w:rPr>
        <w:t xml:space="preserve">občanského zákoníku </w:t>
      </w:r>
      <w:r w:rsidRPr="00AE48AF">
        <w:rPr>
          <w:rFonts w:asciiTheme="minorHAnsi" w:hAnsiTheme="minorHAnsi"/>
          <w:sz w:val="22"/>
          <w:szCs w:val="22"/>
        </w:rPr>
        <w:t>se nepoužije</w:t>
      </w:r>
      <w:r>
        <w:rPr>
          <w:rFonts w:asciiTheme="minorHAnsi" w:hAnsiTheme="minorHAnsi"/>
          <w:sz w:val="22"/>
          <w:szCs w:val="22"/>
        </w:rPr>
        <w:t>.</w:t>
      </w:r>
    </w:p>
    <w:p w14:paraId="35BAF3D0" w14:textId="2F1E17E9" w:rsidR="006C70C8" w:rsidRDefault="003B284C" w:rsidP="009D403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E48AF">
        <w:rPr>
          <w:rFonts w:asciiTheme="minorHAnsi" w:hAnsiTheme="minorHAnsi"/>
          <w:sz w:val="22"/>
          <w:szCs w:val="22"/>
        </w:rPr>
        <w:lastRenderedPageBreak/>
        <w:t>Kupující je oprávněn odmítnout převzetí Zboží, které jeví vady či nesplňuje požadavky stanovené Smlouvou</w:t>
      </w:r>
      <w:r>
        <w:rPr>
          <w:rFonts w:asciiTheme="minorHAnsi" w:hAnsiTheme="minorHAnsi"/>
          <w:sz w:val="22"/>
          <w:szCs w:val="22"/>
        </w:rPr>
        <w:t>.</w:t>
      </w:r>
    </w:p>
    <w:p w14:paraId="0223B3B8" w14:textId="7A66CE1A" w:rsidR="00BE17DC" w:rsidRPr="00C20ABE" w:rsidRDefault="008360F2" w:rsidP="00C20AB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E48AF">
        <w:rPr>
          <w:rFonts w:asciiTheme="minorHAnsi" w:hAnsiTheme="minorHAnsi"/>
          <w:sz w:val="22"/>
          <w:szCs w:val="22"/>
        </w:rPr>
        <w:t>Prodávající nese nebezpečí škody na Zboží do doby převzetí Zboží Kupujícím v </w:t>
      </w:r>
      <w:r>
        <w:rPr>
          <w:rFonts w:asciiTheme="minorHAnsi" w:hAnsiTheme="minorHAnsi"/>
          <w:sz w:val="22"/>
          <w:szCs w:val="22"/>
        </w:rPr>
        <w:t>M</w:t>
      </w:r>
      <w:r w:rsidRPr="00AE48AF">
        <w:rPr>
          <w:rFonts w:asciiTheme="minorHAnsi" w:hAnsiTheme="minorHAnsi"/>
          <w:sz w:val="22"/>
          <w:szCs w:val="22"/>
        </w:rPr>
        <w:t>ístě dodání. Kupující nabývá vlastnické právo ke Zboží okamžikem jeho předání a převzetí</w:t>
      </w:r>
      <w:r>
        <w:rPr>
          <w:rFonts w:asciiTheme="minorHAnsi" w:hAnsiTheme="minorHAnsi"/>
          <w:sz w:val="22"/>
          <w:szCs w:val="22"/>
        </w:rPr>
        <w:t>.</w:t>
      </w:r>
    </w:p>
    <w:p w14:paraId="06E87E0E" w14:textId="11FF697B" w:rsidR="007B26BC" w:rsidRPr="00FB48C7" w:rsidRDefault="00A20E8F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" w:name="_Ref106292197"/>
      <w:r>
        <w:rPr>
          <w:rFonts w:ascii="Calibri" w:hAnsi="Calibri" w:cs="Calibri"/>
          <w:color w:val="000000"/>
          <w:sz w:val="22"/>
          <w:szCs w:val="22"/>
        </w:rPr>
        <w:t>Kupní cena</w:t>
      </w:r>
      <w:bookmarkEnd w:id="2"/>
    </w:p>
    <w:p w14:paraId="372FFAE8" w14:textId="322F5A6F" w:rsidR="00537BA0" w:rsidRPr="00152C76" w:rsidRDefault="00537BA0" w:rsidP="00537BA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52C76">
        <w:rPr>
          <w:rFonts w:ascii="Calibri" w:hAnsi="Calibri" w:cs="Calibri"/>
          <w:color w:val="000000"/>
          <w:sz w:val="22"/>
          <w:szCs w:val="22"/>
        </w:rPr>
        <w:t xml:space="preserve">Přílohu č. 1 této </w:t>
      </w:r>
      <w:r w:rsidR="00A26CC6" w:rsidRPr="00152C76">
        <w:rPr>
          <w:rFonts w:ascii="Calibri" w:hAnsi="Calibri" w:cs="Calibri"/>
          <w:color w:val="000000"/>
          <w:sz w:val="22"/>
          <w:szCs w:val="22"/>
        </w:rPr>
        <w:t>Smlouvy</w:t>
      </w:r>
      <w:r w:rsidRPr="00152C7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152C76">
        <w:rPr>
          <w:rFonts w:ascii="Calibri" w:hAnsi="Calibri" w:cs="Calibri"/>
          <w:color w:val="000000"/>
          <w:sz w:val="22"/>
          <w:szCs w:val="22"/>
        </w:rPr>
        <w:t>tvoří</w:t>
      </w:r>
      <w:proofErr w:type="gramEnd"/>
      <w:r w:rsidRPr="00152C7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34F9" w:rsidRPr="00152C76">
        <w:rPr>
          <w:rFonts w:ascii="Calibri" w:hAnsi="Calibri" w:cs="Calibri"/>
          <w:color w:val="000000"/>
          <w:sz w:val="22"/>
          <w:szCs w:val="22"/>
        </w:rPr>
        <w:t>C</w:t>
      </w:r>
      <w:r w:rsidR="00A26CC6" w:rsidRPr="00152C76">
        <w:rPr>
          <w:rFonts w:ascii="Calibri" w:hAnsi="Calibri" w:cs="Calibri"/>
          <w:color w:val="000000"/>
          <w:sz w:val="22"/>
          <w:szCs w:val="22"/>
        </w:rPr>
        <w:t>enová tabulka</w:t>
      </w:r>
      <w:r w:rsidRPr="00152C7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26CC6" w:rsidRPr="00152C76">
        <w:rPr>
          <w:rFonts w:ascii="Calibri" w:hAnsi="Calibri" w:cs="Calibri"/>
          <w:color w:val="000000"/>
          <w:sz w:val="22"/>
          <w:szCs w:val="22"/>
        </w:rPr>
        <w:t>Prodávajícího obsahující</w:t>
      </w:r>
      <w:r w:rsidR="005734F9" w:rsidRPr="00152C76">
        <w:rPr>
          <w:rFonts w:ascii="Calibri" w:hAnsi="Calibri" w:cs="Calibri"/>
          <w:color w:val="000000"/>
          <w:sz w:val="22"/>
          <w:szCs w:val="22"/>
        </w:rPr>
        <w:t xml:space="preserve"> kupní</w:t>
      </w:r>
      <w:r w:rsidR="00A26CC6" w:rsidRPr="00152C76">
        <w:rPr>
          <w:rFonts w:ascii="Calibri" w:hAnsi="Calibri" w:cs="Calibri"/>
          <w:color w:val="000000"/>
          <w:sz w:val="22"/>
          <w:szCs w:val="22"/>
        </w:rPr>
        <w:t xml:space="preserve"> cen</w:t>
      </w:r>
      <w:r w:rsidR="00D3569F">
        <w:rPr>
          <w:rFonts w:ascii="Calibri" w:hAnsi="Calibri" w:cs="Calibri"/>
          <w:color w:val="000000"/>
          <w:sz w:val="22"/>
          <w:szCs w:val="22"/>
        </w:rPr>
        <w:t>u</w:t>
      </w:r>
      <w:r w:rsidR="00A26CC6" w:rsidRPr="00152C76">
        <w:rPr>
          <w:rFonts w:ascii="Calibri" w:hAnsi="Calibri" w:cs="Calibri"/>
          <w:color w:val="000000"/>
          <w:sz w:val="22"/>
          <w:szCs w:val="22"/>
        </w:rPr>
        <w:t xml:space="preserve"> za Zboží</w:t>
      </w:r>
      <w:r w:rsidRPr="00152C76">
        <w:rPr>
          <w:rFonts w:ascii="Calibri" w:hAnsi="Calibri" w:cs="Calibri"/>
          <w:color w:val="000000"/>
          <w:sz w:val="22"/>
          <w:szCs w:val="22"/>
        </w:rPr>
        <w:t>, kter</w:t>
      </w:r>
      <w:r w:rsidR="00D3569F">
        <w:rPr>
          <w:rFonts w:ascii="Calibri" w:hAnsi="Calibri" w:cs="Calibri"/>
          <w:color w:val="000000"/>
          <w:sz w:val="22"/>
          <w:szCs w:val="22"/>
        </w:rPr>
        <w:t>á</w:t>
      </w:r>
      <w:r w:rsidRPr="00152C76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D3569F">
        <w:rPr>
          <w:rFonts w:ascii="Calibri" w:hAnsi="Calibri" w:cs="Calibri"/>
          <w:color w:val="000000"/>
          <w:sz w:val="22"/>
          <w:szCs w:val="22"/>
        </w:rPr>
        <w:t>e</w:t>
      </w:r>
      <w:r w:rsidRPr="00152C76">
        <w:rPr>
          <w:rFonts w:ascii="Calibri" w:hAnsi="Calibri" w:cs="Calibri"/>
          <w:color w:val="000000"/>
          <w:sz w:val="22"/>
          <w:szCs w:val="22"/>
        </w:rPr>
        <w:t xml:space="preserve"> sjednán</w:t>
      </w:r>
      <w:r w:rsidR="00D3569F">
        <w:rPr>
          <w:rFonts w:ascii="Calibri" w:hAnsi="Calibri" w:cs="Calibri"/>
          <w:color w:val="000000"/>
          <w:sz w:val="22"/>
          <w:szCs w:val="22"/>
        </w:rPr>
        <w:t>a</w:t>
      </w:r>
      <w:r w:rsidRPr="00152C76">
        <w:rPr>
          <w:rFonts w:ascii="Calibri" w:hAnsi="Calibri" w:cs="Calibri"/>
          <w:color w:val="000000"/>
          <w:sz w:val="22"/>
          <w:szCs w:val="22"/>
        </w:rPr>
        <w:t xml:space="preserve"> jako fixní, závazn</w:t>
      </w:r>
      <w:r w:rsidR="00D3569F">
        <w:rPr>
          <w:rFonts w:ascii="Calibri" w:hAnsi="Calibri" w:cs="Calibri"/>
          <w:color w:val="000000"/>
          <w:sz w:val="22"/>
          <w:szCs w:val="22"/>
        </w:rPr>
        <w:t>á</w:t>
      </w:r>
      <w:r w:rsidRPr="00152C76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75B0F" w:rsidRPr="00152C76">
        <w:rPr>
          <w:rFonts w:ascii="Calibri" w:hAnsi="Calibri" w:cs="Calibri"/>
          <w:color w:val="000000"/>
          <w:sz w:val="22"/>
          <w:szCs w:val="22"/>
        </w:rPr>
        <w:t xml:space="preserve">po dobu plnění </w:t>
      </w:r>
      <w:r w:rsidR="00D3569F">
        <w:rPr>
          <w:rFonts w:ascii="Calibri" w:hAnsi="Calibri" w:cs="Calibri"/>
          <w:color w:val="000000"/>
          <w:sz w:val="22"/>
          <w:szCs w:val="22"/>
        </w:rPr>
        <w:t>Smlouvy</w:t>
      </w:r>
      <w:r w:rsidR="00B75B0F" w:rsidRPr="00152C76">
        <w:rPr>
          <w:rFonts w:ascii="Calibri" w:hAnsi="Calibri" w:cs="Calibri"/>
          <w:color w:val="000000"/>
          <w:sz w:val="22"/>
          <w:szCs w:val="22"/>
        </w:rPr>
        <w:t xml:space="preserve"> neměnn</w:t>
      </w:r>
      <w:r w:rsidR="00D3569F">
        <w:rPr>
          <w:rFonts w:ascii="Calibri" w:hAnsi="Calibri" w:cs="Calibri"/>
          <w:color w:val="000000"/>
          <w:sz w:val="22"/>
          <w:szCs w:val="22"/>
        </w:rPr>
        <w:t>á</w:t>
      </w:r>
      <w:r w:rsidR="00B75B0F" w:rsidRPr="00152C76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152C76">
        <w:rPr>
          <w:rFonts w:ascii="Calibri" w:hAnsi="Calibri" w:cs="Calibri"/>
          <w:color w:val="000000"/>
          <w:sz w:val="22"/>
          <w:szCs w:val="22"/>
        </w:rPr>
        <w:t>úpln</w:t>
      </w:r>
      <w:r w:rsidR="00D3569F">
        <w:rPr>
          <w:rFonts w:ascii="Calibri" w:hAnsi="Calibri" w:cs="Calibri"/>
          <w:color w:val="000000"/>
          <w:sz w:val="22"/>
          <w:szCs w:val="22"/>
        </w:rPr>
        <w:t>á</w:t>
      </w:r>
      <w:r w:rsidRPr="00152C76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A55A3F" w:rsidRPr="00152C76">
        <w:rPr>
          <w:rFonts w:ascii="Calibri" w:hAnsi="Calibri" w:cs="Calibri"/>
          <w:color w:val="000000"/>
          <w:sz w:val="22"/>
          <w:szCs w:val="22"/>
        </w:rPr>
        <w:t> </w:t>
      </w:r>
      <w:r w:rsidRPr="00152C76">
        <w:rPr>
          <w:rFonts w:ascii="Calibri" w:hAnsi="Calibri" w:cs="Calibri"/>
          <w:color w:val="000000"/>
          <w:sz w:val="22"/>
          <w:szCs w:val="22"/>
        </w:rPr>
        <w:t>nepřekročiteln</w:t>
      </w:r>
      <w:r w:rsidR="00D3569F">
        <w:rPr>
          <w:rFonts w:ascii="Calibri" w:hAnsi="Calibri" w:cs="Calibri"/>
          <w:color w:val="000000"/>
          <w:sz w:val="22"/>
          <w:szCs w:val="22"/>
        </w:rPr>
        <w:t>á (dále jen „</w:t>
      </w:r>
      <w:r w:rsidR="00D3569F" w:rsidRPr="00D3569F">
        <w:rPr>
          <w:rFonts w:ascii="Calibri" w:hAnsi="Calibri" w:cs="Calibri"/>
          <w:b/>
          <w:bCs w:val="0"/>
          <w:color w:val="000000"/>
          <w:sz w:val="22"/>
          <w:szCs w:val="22"/>
        </w:rPr>
        <w:t>Kupní cena</w:t>
      </w:r>
      <w:r w:rsidR="00D3569F">
        <w:rPr>
          <w:rFonts w:ascii="Calibri" w:hAnsi="Calibri" w:cs="Calibri"/>
          <w:color w:val="000000"/>
          <w:sz w:val="22"/>
          <w:szCs w:val="22"/>
        </w:rPr>
        <w:t>“)</w:t>
      </w:r>
      <w:r w:rsidRPr="00152C76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56F8D56" w14:textId="31D754E4" w:rsidR="00B8479F" w:rsidRDefault="00D3569F" w:rsidP="00537BA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Prodávající</w:t>
      </w:r>
      <w:r w:rsidR="00537BA0" w:rsidRPr="00537BA0">
        <w:rPr>
          <w:rFonts w:ascii="Calibri" w:hAnsi="Calibri" w:cs="Calibri"/>
          <w:color w:val="000000"/>
          <w:sz w:val="22"/>
          <w:szCs w:val="22"/>
        </w:rPr>
        <w:t xml:space="preserve"> prohlašuje, že </w:t>
      </w:r>
      <w:r>
        <w:rPr>
          <w:rFonts w:ascii="Calibri" w:hAnsi="Calibri" w:cs="Calibri"/>
          <w:color w:val="000000"/>
          <w:sz w:val="22"/>
          <w:szCs w:val="22"/>
        </w:rPr>
        <w:t>Kupní cena</w:t>
      </w:r>
      <w:r w:rsidR="00537BA0" w:rsidRPr="00537BA0">
        <w:rPr>
          <w:rFonts w:ascii="Calibri" w:hAnsi="Calibri" w:cs="Calibri"/>
          <w:color w:val="000000"/>
          <w:sz w:val="22"/>
          <w:szCs w:val="22"/>
        </w:rPr>
        <w:t xml:space="preserve"> pokrýv</w:t>
      </w:r>
      <w:r>
        <w:rPr>
          <w:rFonts w:ascii="Calibri" w:hAnsi="Calibri" w:cs="Calibri"/>
          <w:color w:val="000000"/>
          <w:sz w:val="22"/>
          <w:szCs w:val="22"/>
        </w:rPr>
        <w:t>á</w:t>
      </w:r>
      <w:r w:rsidR="00537BA0" w:rsidRPr="00537BA0">
        <w:rPr>
          <w:rFonts w:ascii="Calibri" w:hAnsi="Calibri" w:cs="Calibri"/>
          <w:color w:val="000000"/>
          <w:sz w:val="22"/>
          <w:szCs w:val="22"/>
        </w:rPr>
        <w:t xml:space="preserve"> veškeré jeho náklady spojené s</w:t>
      </w:r>
      <w:r w:rsidR="00416FA5">
        <w:rPr>
          <w:rFonts w:ascii="Calibri" w:hAnsi="Calibri" w:cs="Calibri"/>
          <w:color w:val="000000"/>
          <w:sz w:val="22"/>
          <w:szCs w:val="22"/>
        </w:rPr>
        <w:t> plněním Smlouvy</w:t>
      </w:r>
      <w:r w:rsidR="00537BA0" w:rsidRPr="00537BA0">
        <w:rPr>
          <w:rFonts w:ascii="Calibri" w:hAnsi="Calibri" w:cs="Calibri"/>
          <w:color w:val="000000"/>
          <w:sz w:val="22"/>
          <w:szCs w:val="22"/>
        </w:rPr>
        <w:t xml:space="preserve">, a to včetně </w:t>
      </w:r>
      <w:r w:rsidR="00B8479F" w:rsidRPr="00B8479F">
        <w:rPr>
          <w:rFonts w:ascii="Calibri" w:hAnsi="Calibri" w:cs="Calibri"/>
          <w:color w:val="000000"/>
          <w:sz w:val="22"/>
          <w:szCs w:val="22"/>
        </w:rPr>
        <w:t>všech předvídatelných rizik a vlivů a veškeré smluvní závazky a všechny záležitosti a</w:t>
      </w:r>
      <w:r w:rsidR="00083D62">
        <w:rPr>
          <w:rFonts w:ascii="Calibri" w:hAnsi="Calibri" w:cs="Calibri"/>
          <w:color w:val="000000"/>
          <w:sz w:val="22"/>
          <w:szCs w:val="22"/>
        </w:rPr>
        <w:t> </w:t>
      </w:r>
      <w:r w:rsidR="00B8479F" w:rsidRPr="00B8479F">
        <w:rPr>
          <w:rFonts w:ascii="Calibri" w:hAnsi="Calibri" w:cs="Calibri"/>
          <w:color w:val="000000"/>
          <w:sz w:val="22"/>
          <w:szCs w:val="22"/>
        </w:rPr>
        <w:t>věci nezbytné k řádnému dodání Zboží</w:t>
      </w:r>
      <w:r w:rsidR="00C87EAC">
        <w:rPr>
          <w:rFonts w:ascii="Calibri" w:hAnsi="Calibri" w:cs="Calibri"/>
          <w:color w:val="000000"/>
          <w:sz w:val="22"/>
          <w:szCs w:val="22"/>
        </w:rPr>
        <w:t>.</w:t>
      </w:r>
      <w:r w:rsidR="0092210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210F">
        <w:rPr>
          <w:rFonts w:asciiTheme="minorHAnsi" w:hAnsiTheme="minorHAnsi"/>
          <w:sz w:val="22"/>
          <w:szCs w:val="22"/>
        </w:rPr>
        <w:t>K</w:t>
      </w:r>
      <w:r w:rsidR="0092210F" w:rsidRPr="00EA7C6B">
        <w:rPr>
          <w:rFonts w:asciiTheme="minorHAnsi" w:hAnsiTheme="minorHAnsi"/>
          <w:sz w:val="22"/>
          <w:szCs w:val="22"/>
        </w:rPr>
        <w:t xml:space="preserve">upní cena za Zboží bez DPH zahrnuje zejména náklady na dopravu Zboží do </w:t>
      </w:r>
      <w:r w:rsidR="0092210F">
        <w:rPr>
          <w:rFonts w:asciiTheme="minorHAnsi" w:hAnsiTheme="minorHAnsi"/>
          <w:sz w:val="22"/>
          <w:szCs w:val="22"/>
        </w:rPr>
        <w:t>příslušného M</w:t>
      </w:r>
      <w:r w:rsidR="0092210F" w:rsidRPr="00EA7C6B">
        <w:rPr>
          <w:rFonts w:asciiTheme="minorHAnsi" w:hAnsiTheme="minorHAnsi"/>
          <w:sz w:val="22"/>
          <w:szCs w:val="22"/>
        </w:rPr>
        <w:t xml:space="preserve">ísta </w:t>
      </w:r>
      <w:r w:rsidR="0092210F">
        <w:rPr>
          <w:rFonts w:asciiTheme="minorHAnsi" w:hAnsiTheme="minorHAnsi"/>
          <w:sz w:val="22"/>
          <w:szCs w:val="22"/>
        </w:rPr>
        <w:t>dodání</w:t>
      </w:r>
      <w:r w:rsidR="0092210F" w:rsidRPr="00EA7C6B">
        <w:rPr>
          <w:rFonts w:asciiTheme="minorHAnsi" w:hAnsiTheme="minorHAnsi"/>
          <w:sz w:val="22"/>
          <w:szCs w:val="22"/>
        </w:rPr>
        <w:t xml:space="preserve"> včetně </w:t>
      </w:r>
      <w:r w:rsidR="0092210F">
        <w:rPr>
          <w:rFonts w:asciiTheme="minorHAnsi" w:hAnsiTheme="minorHAnsi"/>
          <w:sz w:val="22"/>
          <w:szCs w:val="22"/>
        </w:rPr>
        <w:t xml:space="preserve">nákladů na </w:t>
      </w:r>
      <w:r w:rsidR="0092210F" w:rsidRPr="00EA7C6B">
        <w:rPr>
          <w:rFonts w:asciiTheme="minorHAnsi" w:hAnsiTheme="minorHAnsi"/>
          <w:sz w:val="22"/>
          <w:szCs w:val="22"/>
        </w:rPr>
        <w:t>složení Zboží, obaly, poplatky, poštovné, manipulaci se Zbožím v</w:t>
      </w:r>
      <w:r w:rsidR="000A3596">
        <w:rPr>
          <w:rFonts w:asciiTheme="minorHAnsi" w:hAnsiTheme="minorHAnsi"/>
          <w:sz w:val="22"/>
          <w:szCs w:val="22"/>
        </w:rPr>
        <w:t> příslušném M</w:t>
      </w:r>
      <w:r w:rsidR="0092210F" w:rsidRPr="00EA7C6B">
        <w:rPr>
          <w:rFonts w:asciiTheme="minorHAnsi" w:hAnsiTheme="minorHAnsi"/>
          <w:sz w:val="22"/>
          <w:szCs w:val="22"/>
        </w:rPr>
        <w:t xml:space="preserve">ístě </w:t>
      </w:r>
      <w:r w:rsidR="000A3596">
        <w:rPr>
          <w:rFonts w:asciiTheme="minorHAnsi" w:hAnsiTheme="minorHAnsi"/>
          <w:sz w:val="22"/>
          <w:szCs w:val="22"/>
        </w:rPr>
        <w:t>dodání</w:t>
      </w:r>
      <w:r w:rsidR="0092210F" w:rsidRPr="00EA7C6B">
        <w:rPr>
          <w:rFonts w:asciiTheme="minorHAnsi" w:hAnsiTheme="minorHAnsi"/>
          <w:sz w:val="22"/>
          <w:szCs w:val="22"/>
        </w:rPr>
        <w:t>, veškeré daně, cla, poplatky, inflační vlivy a další vedlejší náklady</w:t>
      </w:r>
      <w:r w:rsidR="00BB008E">
        <w:rPr>
          <w:rFonts w:asciiTheme="minorHAnsi" w:hAnsiTheme="minorHAnsi"/>
          <w:sz w:val="22"/>
          <w:szCs w:val="22"/>
        </w:rPr>
        <w:t>, a to včetně nákladů, které nejsou samostatně oceněny</w:t>
      </w:r>
      <w:r w:rsidR="0092210F">
        <w:rPr>
          <w:rFonts w:asciiTheme="minorHAnsi" w:hAnsiTheme="minorHAnsi"/>
          <w:sz w:val="22"/>
          <w:szCs w:val="22"/>
        </w:rPr>
        <w:t>.</w:t>
      </w:r>
    </w:p>
    <w:p w14:paraId="500FA977" w14:textId="7E25B43C" w:rsidR="00537BA0" w:rsidRPr="00537BA0" w:rsidRDefault="008C2F17" w:rsidP="00537BA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EA7C6B">
        <w:rPr>
          <w:rFonts w:asciiTheme="minorHAnsi" w:hAnsiTheme="minorHAnsi"/>
          <w:sz w:val="22"/>
          <w:szCs w:val="22"/>
        </w:rPr>
        <w:t xml:space="preserve">Prodávající není oprávněn na Kupujícím v souvislosti s plněním Smlouvy a dodáním Zboží požadovat jakékoliv další platby či poplatky nad rámec sjednané </w:t>
      </w:r>
      <w:r>
        <w:rPr>
          <w:rFonts w:asciiTheme="minorHAnsi" w:hAnsiTheme="minorHAnsi"/>
          <w:sz w:val="22"/>
          <w:szCs w:val="22"/>
        </w:rPr>
        <w:t>K</w:t>
      </w:r>
      <w:r w:rsidRPr="00EA7C6B">
        <w:rPr>
          <w:rFonts w:asciiTheme="minorHAnsi" w:hAnsiTheme="minorHAnsi"/>
          <w:sz w:val="22"/>
          <w:szCs w:val="22"/>
        </w:rPr>
        <w:t>upní ceny</w:t>
      </w:r>
      <w:r w:rsidR="00537BA0" w:rsidRPr="00537BA0">
        <w:rPr>
          <w:rFonts w:ascii="Calibri" w:hAnsi="Calibri" w:cs="Calibri"/>
          <w:color w:val="000000"/>
          <w:sz w:val="22"/>
          <w:szCs w:val="22"/>
        </w:rPr>
        <w:t>.</w:t>
      </w:r>
    </w:p>
    <w:p w14:paraId="0459FE12" w14:textId="565CE6C9" w:rsidR="008B7D03" w:rsidRDefault="003C28C6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972B43">
        <w:rPr>
          <w:rFonts w:asciiTheme="minorHAnsi" w:hAnsiTheme="minorHAnsi"/>
          <w:sz w:val="22"/>
          <w:szCs w:val="22"/>
        </w:rPr>
        <w:t xml:space="preserve">Jednotkovou </w:t>
      </w:r>
      <w:r>
        <w:rPr>
          <w:rFonts w:asciiTheme="minorHAnsi" w:hAnsiTheme="minorHAnsi"/>
          <w:sz w:val="22"/>
          <w:szCs w:val="22"/>
        </w:rPr>
        <w:t>K</w:t>
      </w:r>
      <w:r w:rsidRPr="00972B43">
        <w:rPr>
          <w:rFonts w:asciiTheme="minorHAnsi" w:hAnsiTheme="minorHAnsi"/>
          <w:sz w:val="22"/>
          <w:szCs w:val="22"/>
        </w:rPr>
        <w:t>upní cenu za Zboží s DPH lze navýšit pouze v souvislosti se změnou právních předpisů týkajících se výše DPH, a to nejvýše o částku odpovídající této legislativní změně</w:t>
      </w:r>
      <w:r w:rsidR="008B7D03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16C9BDB0" w14:textId="77777777" w:rsidR="007B26BC" w:rsidRPr="00FB48C7" w:rsidRDefault="002478C2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3" w:name="_Ref203894814"/>
      <w:bookmarkStart w:id="4" w:name="_Ref203894527"/>
      <w:r w:rsidRPr="00FB48C7">
        <w:rPr>
          <w:rFonts w:ascii="Calibri" w:hAnsi="Calibri" w:cs="Calibri"/>
          <w:color w:val="000000"/>
          <w:sz w:val="22"/>
          <w:szCs w:val="22"/>
        </w:rPr>
        <w:t>P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latební podmínky</w:t>
      </w:r>
      <w:bookmarkEnd w:id="3"/>
    </w:p>
    <w:p w14:paraId="0DE19448" w14:textId="7C442B0F" w:rsidR="00825B0D" w:rsidRDefault="00825B0D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274CCA">
        <w:rPr>
          <w:rFonts w:asciiTheme="minorHAnsi" w:hAnsiTheme="minorHAnsi"/>
          <w:sz w:val="22"/>
          <w:szCs w:val="22"/>
        </w:rPr>
        <w:t>Prodávajícímu nebudou ze strany Kupujícího poskytovány žádné zálohy</w:t>
      </w:r>
      <w:r>
        <w:rPr>
          <w:rFonts w:asciiTheme="minorHAnsi" w:hAnsiTheme="minorHAnsi"/>
          <w:sz w:val="22"/>
          <w:szCs w:val="22"/>
        </w:rPr>
        <w:t>.</w:t>
      </w:r>
    </w:p>
    <w:p w14:paraId="59533C01" w14:textId="593B75A6" w:rsidR="00825B0D" w:rsidRDefault="009667DA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274CCA">
        <w:rPr>
          <w:rFonts w:asciiTheme="minorHAnsi" w:hAnsiTheme="minorHAnsi"/>
          <w:sz w:val="22"/>
          <w:szCs w:val="22"/>
        </w:rPr>
        <w:t xml:space="preserve">Prodávajícímu vznikne právo na zaplacení </w:t>
      </w:r>
      <w:r>
        <w:rPr>
          <w:rFonts w:asciiTheme="minorHAnsi" w:hAnsiTheme="minorHAnsi"/>
          <w:sz w:val="22"/>
          <w:szCs w:val="22"/>
        </w:rPr>
        <w:t>K</w:t>
      </w:r>
      <w:r w:rsidRPr="00274CCA">
        <w:rPr>
          <w:rFonts w:asciiTheme="minorHAnsi" w:hAnsiTheme="minorHAnsi"/>
          <w:sz w:val="22"/>
          <w:szCs w:val="22"/>
        </w:rPr>
        <w:t>upní ceny za Zboží v okamžiku, kdy je Zboží Kupujícímu</w:t>
      </w:r>
      <w:r w:rsidR="00D41342">
        <w:rPr>
          <w:rFonts w:asciiTheme="minorHAnsi" w:hAnsiTheme="minorHAnsi"/>
          <w:sz w:val="22"/>
          <w:szCs w:val="22"/>
        </w:rPr>
        <w:t xml:space="preserve"> řádně a bez vad</w:t>
      </w:r>
      <w:r w:rsidR="00334DC4">
        <w:rPr>
          <w:rFonts w:asciiTheme="minorHAnsi" w:hAnsiTheme="minorHAnsi"/>
          <w:sz w:val="22"/>
          <w:szCs w:val="22"/>
        </w:rPr>
        <w:t xml:space="preserve"> </w:t>
      </w:r>
      <w:r w:rsidR="00592D1D">
        <w:rPr>
          <w:rFonts w:asciiTheme="minorHAnsi" w:hAnsiTheme="minorHAnsi"/>
          <w:sz w:val="22"/>
          <w:szCs w:val="22"/>
        </w:rPr>
        <w:t>dodáno</w:t>
      </w:r>
      <w:r w:rsidR="001431F5">
        <w:rPr>
          <w:rFonts w:asciiTheme="minorHAnsi" w:hAnsiTheme="minorHAnsi"/>
          <w:sz w:val="22"/>
          <w:szCs w:val="22"/>
        </w:rPr>
        <w:t xml:space="preserve"> v požadovaném množství a do příslušných</w:t>
      </w:r>
      <w:r w:rsidR="0067694A">
        <w:rPr>
          <w:rFonts w:asciiTheme="minorHAnsi" w:hAnsiTheme="minorHAnsi"/>
          <w:sz w:val="22"/>
          <w:szCs w:val="22"/>
        </w:rPr>
        <w:t xml:space="preserve"> Míst dodání dle Článku </w:t>
      </w:r>
      <w:r w:rsidR="0067694A">
        <w:rPr>
          <w:rFonts w:asciiTheme="minorHAnsi" w:hAnsiTheme="minorHAnsi"/>
          <w:sz w:val="22"/>
          <w:szCs w:val="22"/>
        </w:rPr>
        <w:fldChar w:fldCharType="begin"/>
      </w:r>
      <w:r w:rsidR="0067694A">
        <w:rPr>
          <w:rFonts w:asciiTheme="minorHAnsi" w:hAnsiTheme="minorHAnsi"/>
          <w:sz w:val="22"/>
          <w:szCs w:val="22"/>
        </w:rPr>
        <w:instrText xml:space="preserve"> REF _Ref106359617 \r \h </w:instrText>
      </w:r>
      <w:r w:rsidR="0067694A">
        <w:rPr>
          <w:rFonts w:asciiTheme="minorHAnsi" w:hAnsiTheme="minorHAnsi"/>
          <w:sz w:val="22"/>
          <w:szCs w:val="22"/>
        </w:rPr>
      </w:r>
      <w:r w:rsidR="0067694A">
        <w:rPr>
          <w:rFonts w:asciiTheme="minorHAnsi" w:hAnsiTheme="minorHAnsi"/>
          <w:sz w:val="22"/>
          <w:szCs w:val="22"/>
        </w:rPr>
        <w:fldChar w:fldCharType="separate"/>
      </w:r>
      <w:r w:rsidR="006C3B92">
        <w:rPr>
          <w:rFonts w:asciiTheme="minorHAnsi" w:hAnsiTheme="minorHAnsi"/>
          <w:sz w:val="22"/>
          <w:szCs w:val="22"/>
        </w:rPr>
        <w:t>3.2</w:t>
      </w:r>
      <w:r w:rsidR="0067694A">
        <w:rPr>
          <w:rFonts w:asciiTheme="minorHAnsi" w:hAnsiTheme="minorHAnsi"/>
          <w:sz w:val="22"/>
          <w:szCs w:val="22"/>
        </w:rPr>
        <w:fldChar w:fldCharType="end"/>
      </w:r>
      <w:r w:rsidR="001B4E6B">
        <w:rPr>
          <w:rFonts w:asciiTheme="minorHAnsi" w:hAnsiTheme="minorHAnsi"/>
          <w:sz w:val="22"/>
          <w:szCs w:val="22"/>
        </w:rPr>
        <w:t xml:space="preserve"> Smlouvy</w:t>
      </w:r>
      <w:r w:rsidR="00692A67">
        <w:rPr>
          <w:rFonts w:asciiTheme="minorHAnsi" w:hAnsiTheme="minorHAnsi"/>
          <w:sz w:val="22"/>
          <w:szCs w:val="22"/>
        </w:rPr>
        <w:t>, tj.</w:t>
      </w:r>
      <w:r w:rsidR="0067694A">
        <w:rPr>
          <w:rFonts w:asciiTheme="minorHAnsi" w:hAnsiTheme="minorHAnsi"/>
          <w:sz w:val="22"/>
          <w:szCs w:val="22"/>
        </w:rPr>
        <w:t xml:space="preserve"> </w:t>
      </w:r>
      <w:r w:rsidR="00F02752">
        <w:rPr>
          <w:rFonts w:asciiTheme="minorHAnsi" w:hAnsiTheme="minorHAnsi"/>
          <w:sz w:val="22"/>
          <w:szCs w:val="22"/>
        </w:rPr>
        <w:t xml:space="preserve">v </w:t>
      </w:r>
      <w:r w:rsidR="00F02752">
        <w:rPr>
          <w:rFonts w:ascii="Calibri" w:hAnsi="Calibri" w:cs="Calibri"/>
          <w:sz w:val="22"/>
          <w:szCs w:val="22"/>
        </w:rPr>
        <w:t>celkovém rozsahu 110 tun</w:t>
      </w:r>
      <w:r>
        <w:rPr>
          <w:rFonts w:asciiTheme="minorHAnsi" w:hAnsiTheme="minorHAnsi"/>
          <w:sz w:val="22"/>
          <w:szCs w:val="22"/>
        </w:rPr>
        <w:t>.</w:t>
      </w:r>
    </w:p>
    <w:p w14:paraId="059FA1ED" w14:textId="176A8461" w:rsidR="0045425C" w:rsidRPr="00F01C0F" w:rsidRDefault="0045425C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274CCA">
        <w:rPr>
          <w:rFonts w:asciiTheme="minorHAnsi" w:hAnsiTheme="minorHAnsi"/>
          <w:sz w:val="22"/>
          <w:szCs w:val="22"/>
        </w:rPr>
        <w:t>Kupní cena za Zboží</w:t>
      </w:r>
      <w:r w:rsidR="00EA2C48">
        <w:rPr>
          <w:rFonts w:asciiTheme="minorHAnsi" w:hAnsiTheme="minorHAnsi"/>
          <w:sz w:val="22"/>
          <w:szCs w:val="22"/>
        </w:rPr>
        <w:t xml:space="preserve"> </w:t>
      </w:r>
      <w:r w:rsidRPr="00274CCA">
        <w:rPr>
          <w:rFonts w:asciiTheme="minorHAnsi" w:hAnsiTheme="minorHAnsi"/>
          <w:sz w:val="22"/>
          <w:szCs w:val="22"/>
        </w:rPr>
        <w:t xml:space="preserve">je </w:t>
      </w:r>
      <w:r w:rsidRPr="00F01C0F">
        <w:rPr>
          <w:rFonts w:asciiTheme="minorHAnsi" w:hAnsiTheme="minorHAnsi"/>
          <w:sz w:val="22"/>
          <w:szCs w:val="22"/>
        </w:rPr>
        <w:t xml:space="preserve">splatná na základě </w:t>
      </w:r>
      <w:r w:rsidR="007B3E0A" w:rsidRPr="00F01C0F">
        <w:rPr>
          <w:rFonts w:asciiTheme="minorHAnsi" w:hAnsiTheme="minorHAnsi"/>
          <w:sz w:val="22"/>
          <w:szCs w:val="22"/>
        </w:rPr>
        <w:t>daňového dokladu (dále jen „</w:t>
      </w:r>
      <w:r w:rsidR="007B3E0A" w:rsidRPr="00F01C0F">
        <w:rPr>
          <w:rFonts w:asciiTheme="minorHAnsi" w:hAnsiTheme="minorHAnsi"/>
          <w:b/>
          <w:bCs w:val="0"/>
          <w:sz w:val="22"/>
          <w:szCs w:val="22"/>
        </w:rPr>
        <w:t>F</w:t>
      </w:r>
      <w:r w:rsidRPr="00F01C0F">
        <w:rPr>
          <w:rFonts w:asciiTheme="minorHAnsi" w:hAnsiTheme="minorHAnsi"/>
          <w:b/>
          <w:bCs w:val="0"/>
          <w:sz w:val="22"/>
          <w:szCs w:val="22"/>
        </w:rPr>
        <w:t>aktur</w:t>
      </w:r>
      <w:r w:rsidR="007B3E0A" w:rsidRPr="00F01C0F">
        <w:rPr>
          <w:rFonts w:asciiTheme="minorHAnsi" w:hAnsiTheme="minorHAnsi"/>
          <w:b/>
          <w:bCs w:val="0"/>
          <w:sz w:val="22"/>
          <w:szCs w:val="22"/>
        </w:rPr>
        <w:t>a</w:t>
      </w:r>
      <w:r w:rsidR="007B3E0A" w:rsidRPr="00F01C0F">
        <w:rPr>
          <w:rFonts w:asciiTheme="minorHAnsi" w:hAnsiTheme="minorHAnsi"/>
          <w:sz w:val="22"/>
          <w:szCs w:val="22"/>
        </w:rPr>
        <w:t>“)</w:t>
      </w:r>
      <w:r w:rsidRPr="00F01C0F">
        <w:rPr>
          <w:rFonts w:asciiTheme="minorHAnsi" w:hAnsiTheme="minorHAnsi"/>
          <w:sz w:val="22"/>
          <w:szCs w:val="22"/>
        </w:rPr>
        <w:t xml:space="preserve"> vystavené</w:t>
      </w:r>
      <w:r w:rsidR="00EA2C48" w:rsidRPr="00F01C0F">
        <w:rPr>
          <w:rFonts w:asciiTheme="minorHAnsi" w:hAnsiTheme="minorHAnsi"/>
          <w:sz w:val="22"/>
          <w:szCs w:val="22"/>
        </w:rPr>
        <w:t>ho</w:t>
      </w:r>
      <w:r w:rsidRPr="00F01C0F">
        <w:rPr>
          <w:rFonts w:asciiTheme="minorHAnsi" w:hAnsiTheme="minorHAnsi"/>
          <w:sz w:val="22"/>
          <w:szCs w:val="22"/>
        </w:rPr>
        <w:t xml:space="preserve"> Prodávajícím po okamžiku vzniku práva na zaplacení </w:t>
      </w:r>
      <w:r w:rsidR="00405273" w:rsidRPr="00F01C0F">
        <w:rPr>
          <w:rFonts w:asciiTheme="minorHAnsi" w:hAnsiTheme="minorHAnsi"/>
          <w:sz w:val="22"/>
          <w:szCs w:val="22"/>
        </w:rPr>
        <w:t>K</w:t>
      </w:r>
      <w:r w:rsidRPr="00F01C0F">
        <w:rPr>
          <w:rFonts w:asciiTheme="minorHAnsi" w:hAnsiTheme="minorHAnsi"/>
          <w:sz w:val="22"/>
          <w:szCs w:val="22"/>
        </w:rPr>
        <w:t>upní ceny.</w:t>
      </w:r>
    </w:p>
    <w:p w14:paraId="2E0A668F" w14:textId="5BF34314" w:rsidR="007A192E" w:rsidRPr="00F01C0F" w:rsidRDefault="00BC0C1F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01C0F">
        <w:rPr>
          <w:rFonts w:ascii="Calibri" w:hAnsi="Calibri" w:cs="Calibri"/>
          <w:color w:val="000000"/>
          <w:sz w:val="22"/>
          <w:szCs w:val="22"/>
        </w:rPr>
        <w:t>Faktura bude Prodávajícím vystavena do čtrnácti (14) kalendářních dn</w:t>
      </w:r>
      <w:r w:rsidR="005C086B" w:rsidRPr="00F01C0F">
        <w:rPr>
          <w:rFonts w:ascii="Calibri" w:hAnsi="Calibri" w:cs="Calibri"/>
          <w:color w:val="000000"/>
          <w:sz w:val="22"/>
          <w:szCs w:val="22"/>
        </w:rPr>
        <w:t>í</w:t>
      </w:r>
      <w:r w:rsidRPr="00F01C0F">
        <w:rPr>
          <w:rFonts w:ascii="Calibri" w:hAnsi="Calibri" w:cs="Calibri"/>
          <w:color w:val="000000"/>
          <w:sz w:val="22"/>
          <w:szCs w:val="22"/>
        </w:rPr>
        <w:t xml:space="preserve"> ode dne převzetí Zboží Kupujícím</w:t>
      </w:r>
      <w:r w:rsidR="00E053FC" w:rsidRPr="00F01C0F">
        <w:rPr>
          <w:rFonts w:asciiTheme="minorHAnsi" w:hAnsiTheme="minorHAnsi"/>
          <w:sz w:val="22"/>
          <w:szCs w:val="22"/>
        </w:rPr>
        <w:t xml:space="preserve"> v </w:t>
      </w:r>
      <w:r w:rsidR="00E053FC" w:rsidRPr="00F01C0F">
        <w:rPr>
          <w:rFonts w:ascii="Calibri" w:hAnsi="Calibri" w:cs="Calibri"/>
          <w:sz w:val="22"/>
          <w:szCs w:val="22"/>
        </w:rPr>
        <w:t>celkovém rozsahu 110 tun</w:t>
      </w:r>
      <w:r w:rsidRPr="00F01C0F">
        <w:rPr>
          <w:rFonts w:ascii="Calibri" w:hAnsi="Calibri" w:cs="Calibri"/>
          <w:color w:val="000000"/>
          <w:sz w:val="22"/>
          <w:szCs w:val="22"/>
        </w:rPr>
        <w:t xml:space="preserve"> a neprodleně doručen</w:t>
      </w:r>
      <w:r w:rsidR="00E053FC" w:rsidRPr="00F01C0F">
        <w:rPr>
          <w:rFonts w:ascii="Calibri" w:hAnsi="Calibri" w:cs="Calibri"/>
          <w:color w:val="000000"/>
          <w:sz w:val="22"/>
          <w:szCs w:val="22"/>
        </w:rPr>
        <w:t>a</w:t>
      </w:r>
      <w:r w:rsidRPr="00F01C0F">
        <w:rPr>
          <w:rFonts w:ascii="Calibri" w:hAnsi="Calibri" w:cs="Calibri"/>
          <w:color w:val="000000"/>
          <w:sz w:val="22"/>
          <w:szCs w:val="22"/>
        </w:rPr>
        <w:t xml:space="preserve"> na adresu sídla </w:t>
      </w:r>
      <w:r w:rsidR="00570E6A" w:rsidRPr="00F01C0F">
        <w:rPr>
          <w:rFonts w:ascii="Calibri" w:hAnsi="Calibri" w:cs="Calibri"/>
          <w:color w:val="000000"/>
          <w:sz w:val="22"/>
          <w:szCs w:val="22"/>
        </w:rPr>
        <w:t>Kupujícího</w:t>
      </w:r>
      <w:r w:rsidRPr="00F01C0F">
        <w:rPr>
          <w:rFonts w:ascii="Calibri" w:hAnsi="Calibri" w:cs="Calibri"/>
          <w:color w:val="000000"/>
          <w:sz w:val="22"/>
          <w:szCs w:val="22"/>
        </w:rPr>
        <w:t xml:space="preserve"> nebo na e</w:t>
      </w:r>
      <w:r w:rsidRPr="00F01C0F">
        <w:rPr>
          <w:rFonts w:ascii="Calibri" w:hAnsi="Calibri" w:cs="Calibri"/>
          <w:color w:val="000000"/>
          <w:sz w:val="22"/>
          <w:szCs w:val="22"/>
        </w:rPr>
        <w:noBreakHyphen/>
        <w:t xml:space="preserve">mailovou adresu </w:t>
      </w:r>
      <w:r w:rsidR="00B035E4">
        <w:rPr>
          <w:rFonts w:ascii="Calibri" w:hAnsi="Calibri" w:cs="Calibri"/>
          <w:color w:val="000000"/>
          <w:sz w:val="22"/>
          <w:szCs w:val="22"/>
        </w:rPr>
        <w:t>fakturace@silnicelk.cz</w:t>
      </w:r>
      <w:r w:rsidRPr="00F01C0F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D270B" w:rsidRPr="00F01C0F">
        <w:rPr>
          <w:rFonts w:ascii="Calibri" w:hAnsi="Calibri" w:cs="Calibri"/>
          <w:color w:val="000000"/>
          <w:sz w:val="22"/>
          <w:szCs w:val="22"/>
        </w:rPr>
        <w:t>nedohodnou-li se Smluvní strany jinak.</w:t>
      </w:r>
    </w:p>
    <w:p w14:paraId="2DBE0E34" w14:textId="6CF49CEF" w:rsidR="00A2490F" w:rsidRPr="00F01C0F" w:rsidRDefault="00B94090" w:rsidP="00A23593">
      <w:pPr>
        <w:pStyle w:val="Nadpis2"/>
        <w:spacing w:after="120"/>
        <w:ind w:left="578" w:hanging="578"/>
        <w:rPr>
          <w:rFonts w:ascii="Calibri" w:hAnsi="Calibri"/>
          <w:sz w:val="22"/>
          <w:szCs w:val="22"/>
        </w:rPr>
      </w:pPr>
      <w:bookmarkStart w:id="5" w:name="_Ref106282483"/>
      <w:r w:rsidRPr="00F01C0F">
        <w:rPr>
          <w:rFonts w:ascii="Calibri" w:hAnsi="Calibri"/>
          <w:sz w:val="22"/>
          <w:szCs w:val="22"/>
        </w:rPr>
        <w:t>Faktura musí být vystavena v korunách českých (Kč) se splatností třicet (30) dní a obsahovat všechny náležitosti daňového dokladu</w:t>
      </w:r>
      <w:r w:rsidR="00DF5CA7" w:rsidRPr="00F01C0F">
        <w:rPr>
          <w:rFonts w:ascii="Calibri" w:hAnsi="Calibri"/>
          <w:sz w:val="22"/>
          <w:szCs w:val="22"/>
        </w:rPr>
        <w:t xml:space="preserve"> </w:t>
      </w:r>
      <w:r w:rsidR="00DF5CA7" w:rsidRPr="00F01C0F">
        <w:rPr>
          <w:rFonts w:ascii="Calibri" w:hAnsi="Calibri" w:cs="Calibri"/>
          <w:sz w:val="22"/>
          <w:szCs w:val="22"/>
        </w:rPr>
        <w:t>v souladu se zákonem č. 235/2004 Sb., o dani z přidané hodnoty, ve znění pozdějších předpisů (dále jen „</w:t>
      </w:r>
      <w:r w:rsidR="00DF5CA7" w:rsidRPr="00F01C0F">
        <w:rPr>
          <w:rFonts w:ascii="Calibri" w:hAnsi="Calibri" w:cs="Calibri"/>
          <w:b/>
          <w:bCs w:val="0"/>
          <w:sz w:val="22"/>
          <w:szCs w:val="22"/>
        </w:rPr>
        <w:t>zákon o DPH</w:t>
      </w:r>
      <w:r w:rsidR="00DF5CA7" w:rsidRPr="00F01C0F">
        <w:rPr>
          <w:rFonts w:ascii="Calibri" w:hAnsi="Calibri" w:cs="Calibri"/>
          <w:sz w:val="22"/>
          <w:szCs w:val="22"/>
        </w:rPr>
        <w:t xml:space="preserve">“), </w:t>
      </w:r>
      <w:r w:rsidR="00DF5CA7" w:rsidRPr="00F01C0F">
        <w:rPr>
          <w:rFonts w:ascii="Calibri" w:hAnsi="Calibri" w:cs="Calibri"/>
          <w:color w:val="000000"/>
          <w:sz w:val="22"/>
          <w:szCs w:val="22"/>
        </w:rPr>
        <w:t>a náležitosti účetního dokladu dle zákona č. 563/1991 Sb., o účetnictví, ve znění pozdějších předpisů,</w:t>
      </w:r>
      <w:r w:rsidRPr="00F01C0F">
        <w:rPr>
          <w:rFonts w:ascii="Calibri" w:hAnsi="Calibri"/>
          <w:sz w:val="22"/>
          <w:szCs w:val="22"/>
        </w:rPr>
        <w:t xml:space="preserve"> a</w:t>
      </w:r>
      <w:r w:rsidR="00DF5CA7" w:rsidRPr="00F01C0F">
        <w:rPr>
          <w:rFonts w:ascii="Calibri" w:hAnsi="Calibri"/>
          <w:sz w:val="22"/>
          <w:szCs w:val="22"/>
        </w:rPr>
        <w:t xml:space="preserve"> rovněž</w:t>
      </w:r>
      <w:r w:rsidRPr="00F01C0F">
        <w:rPr>
          <w:rFonts w:ascii="Calibri" w:hAnsi="Calibri"/>
          <w:sz w:val="22"/>
          <w:szCs w:val="22"/>
        </w:rPr>
        <w:t xml:space="preserve"> následující údaje</w:t>
      </w:r>
      <w:r w:rsidR="00C46524" w:rsidRPr="00F01C0F">
        <w:rPr>
          <w:rFonts w:ascii="Calibri" w:hAnsi="Calibri"/>
          <w:sz w:val="22"/>
          <w:szCs w:val="22"/>
        </w:rPr>
        <w:t>:</w:t>
      </w:r>
      <w:bookmarkEnd w:id="5"/>
    </w:p>
    <w:p w14:paraId="3F4CA682" w14:textId="2E388A36" w:rsidR="00BA19B0" w:rsidRPr="00F01C0F" w:rsidRDefault="002C760D" w:rsidP="001D12DA">
      <w:pPr>
        <w:pStyle w:val="pododrka"/>
      </w:pPr>
      <w:r w:rsidRPr="00F01C0F">
        <w:t>číslo Kupní smlouvy</w:t>
      </w:r>
      <w:r w:rsidR="00590144" w:rsidRPr="00F01C0F">
        <w:t>;</w:t>
      </w:r>
    </w:p>
    <w:p w14:paraId="5F8B16F7" w14:textId="4273D95B" w:rsidR="00F919A1" w:rsidRPr="00F01C0F" w:rsidRDefault="00F919A1" w:rsidP="00F919A1">
      <w:pPr>
        <w:pStyle w:val="Nadpis3"/>
        <w:keepNext w:val="0"/>
        <w:spacing w:before="0" w:after="120"/>
        <w:ind w:left="127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01C0F">
        <w:rPr>
          <w:rFonts w:asciiTheme="minorHAnsi" w:hAnsiTheme="minorHAnsi" w:cstheme="minorHAnsi"/>
          <w:b w:val="0"/>
          <w:bCs w:val="0"/>
          <w:sz w:val="22"/>
          <w:szCs w:val="22"/>
        </w:rPr>
        <w:t>bankovní spojení;</w:t>
      </w:r>
    </w:p>
    <w:p w14:paraId="08AEC6B9" w14:textId="6ABC941D" w:rsidR="006B339E" w:rsidRDefault="0010416D" w:rsidP="00F919A1">
      <w:pPr>
        <w:pStyle w:val="Nadpis3"/>
        <w:keepNext w:val="0"/>
        <w:spacing w:before="0" w:after="120"/>
        <w:ind w:left="127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číslo Faktury, datum vystavení a datum uskutečnění zdanitelného plnění;</w:t>
      </w:r>
    </w:p>
    <w:p w14:paraId="7B4185AB" w14:textId="682903A0" w:rsidR="00F919A1" w:rsidRDefault="00F919A1" w:rsidP="00F919A1">
      <w:pPr>
        <w:pStyle w:val="Nadpis3"/>
        <w:keepNext w:val="0"/>
        <w:spacing w:before="0" w:after="120"/>
        <w:ind w:left="127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platební podmínky v souladu se Smlouvou;</w:t>
      </w:r>
    </w:p>
    <w:p w14:paraId="6CB05CFC" w14:textId="0AAB5CE7" w:rsidR="00B06812" w:rsidRDefault="00B06812" w:rsidP="00F919A1">
      <w:pPr>
        <w:pStyle w:val="Nadpis3"/>
        <w:keepNext w:val="0"/>
        <w:spacing w:before="0" w:after="120"/>
        <w:ind w:left="127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681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jméno a podpis osoby, která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F</w:t>
      </w:r>
      <w:r w:rsidRPr="00B06812">
        <w:rPr>
          <w:rFonts w:asciiTheme="minorHAnsi" w:hAnsiTheme="minorHAnsi" w:cstheme="minorHAnsi"/>
          <w:b w:val="0"/>
          <w:bCs w:val="0"/>
          <w:sz w:val="22"/>
          <w:szCs w:val="22"/>
        </w:rPr>
        <w:t>akturu vyhotovila, včetně jejího kontaktního telefonu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05D7CDA9" w14:textId="3DA9806C" w:rsidR="00CA211F" w:rsidRDefault="00CA211F" w:rsidP="00F919A1">
      <w:pPr>
        <w:pStyle w:val="Nadpis3"/>
        <w:keepNext w:val="0"/>
        <w:spacing w:before="0" w:after="120"/>
        <w:ind w:left="127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A211F">
        <w:rPr>
          <w:rFonts w:asciiTheme="minorHAnsi" w:hAnsiTheme="minorHAnsi" w:cstheme="minorHAnsi"/>
          <w:b w:val="0"/>
          <w:bCs w:val="0"/>
          <w:sz w:val="22"/>
          <w:szCs w:val="22"/>
        </w:rPr>
        <w:t>IČ a DIČ Prodávajícího a Kupujícího, jejich přesné názvy (firmy) a sídlo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394D4208" w14:textId="77C2DC45" w:rsidR="002C423A" w:rsidRDefault="002C423A" w:rsidP="00F919A1">
      <w:pPr>
        <w:pStyle w:val="Nadpis3"/>
        <w:keepNext w:val="0"/>
        <w:spacing w:before="0" w:after="120"/>
        <w:ind w:left="127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C423A">
        <w:rPr>
          <w:rFonts w:asciiTheme="minorHAnsi" w:hAnsiTheme="minorHAnsi" w:cstheme="minorHAnsi"/>
          <w:b w:val="0"/>
          <w:bCs w:val="0"/>
          <w:sz w:val="22"/>
          <w:szCs w:val="22"/>
        </w:rPr>
        <w:t>popis fakturovaného Zboží, skutečně dodané množství, jednotkovou a celkovou cenu, místo plnění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259EB347" w14:textId="2CC8A046" w:rsidR="00E26EC4" w:rsidRDefault="006B339E" w:rsidP="00F919A1">
      <w:pPr>
        <w:pStyle w:val="Nadpis3"/>
        <w:keepNext w:val="0"/>
        <w:spacing w:before="0" w:after="120"/>
        <w:ind w:left="127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B339E">
        <w:rPr>
          <w:rFonts w:asciiTheme="minorHAnsi" w:hAnsiTheme="minorHAnsi" w:cstheme="minorHAnsi"/>
          <w:b w:val="0"/>
          <w:bCs w:val="0"/>
          <w:sz w:val="22"/>
          <w:szCs w:val="22"/>
        </w:rPr>
        <w:t>odkaz na tuto Smlouvu</w:t>
      </w:r>
      <w:r w:rsidR="002C423A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0FF3F396" w14:textId="54EA3043" w:rsidR="00385063" w:rsidRDefault="008B1901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6" w:name="_Ref106282500"/>
      <w:r w:rsidRPr="00274CCA">
        <w:rPr>
          <w:rFonts w:asciiTheme="minorHAnsi" w:hAnsiTheme="minorHAnsi"/>
          <w:sz w:val="22"/>
          <w:szCs w:val="22"/>
        </w:rPr>
        <w:lastRenderedPageBreak/>
        <w:t xml:space="preserve">Přílohou </w:t>
      </w:r>
      <w:r>
        <w:rPr>
          <w:rFonts w:asciiTheme="minorHAnsi" w:hAnsiTheme="minorHAnsi"/>
          <w:sz w:val="22"/>
          <w:szCs w:val="22"/>
        </w:rPr>
        <w:t>F</w:t>
      </w:r>
      <w:r w:rsidRPr="00274CCA">
        <w:rPr>
          <w:rFonts w:asciiTheme="minorHAnsi" w:hAnsiTheme="minorHAnsi"/>
          <w:sz w:val="22"/>
          <w:szCs w:val="22"/>
        </w:rPr>
        <w:t xml:space="preserve">aktury musí být kopie </w:t>
      </w:r>
      <w:r>
        <w:rPr>
          <w:rFonts w:asciiTheme="minorHAnsi" w:hAnsiTheme="minorHAnsi"/>
          <w:sz w:val="22"/>
          <w:szCs w:val="22"/>
        </w:rPr>
        <w:t>dodacích listů</w:t>
      </w:r>
      <w:r w:rsidRPr="00274CCA">
        <w:rPr>
          <w:rFonts w:asciiTheme="minorHAnsi" w:hAnsiTheme="minorHAnsi"/>
          <w:sz w:val="22"/>
          <w:szCs w:val="22"/>
        </w:rPr>
        <w:t xml:space="preserve">, na </w:t>
      </w:r>
      <w:r w:rsidR="00336497">
        <w:rPr>
          <w:rFonts w:asciiTheme="minorHAnsi" w:hAnsiTheme="minorHAnsi"/>
          <w:sz w:val="22"/>
          <w:szCs w:val="22"/>
        </w:rPr>
        <w:t>nichž</w:t>
      </w:r>
      <w:r w:rsidRPr="00274CCA">
        <w:rPr>
          <w:rFonts w:asciiTheme="minorHAnsi" w:hAnsiTheme="minorHAnsi"/>
          <w:sz w:val="22"/>
          <w:szCs w:val="22"/>
        </w:rPr>
        <w:t xml:space="preserve"> bud</w:t>
      </w:r>
      <w:r w:rsidR="00336497">
        <w:rPr>
          <w:rFonts w:asciiTheme="minorHAnsi" w:hAnsiTheme="minorHAnsi"/>
          <w:sz w:val="22"/>
          <w:szCs w:val="22"/>
        </w:rPr>
        <w:t>e</w:t>
      </w:r>
      <w:r w:rsidRPr="00274CCA">
        <w:rPr>
          <w:rFonts w:asciiTheme="minorHAnsi" w:hAnsiTheme="minorHAnsi"/>
          <w:sz w:val="22"/>
          <w:szCs w:val="22"/>
        </w:rPr>
        <w:t xml:space="preserve"> podpisy zástupců obou Smluvních stran stvrzeno dodání Zboží v požadovaném množství a kvalitě</w:t>
      </w:r>
      <w:r w:rsidR="00336497">
        <w:rPr>
          <w:rFonts w:asciiTheme="minorHAnsi" w:hAnsiTheme="minorHAnsi"/>
          <w:sz w:val="22"/>
          <w:szCs w:val="22"/>
        </w:rPr>
        <w:t>, a to pro každé Místo dodání.</w:t>
      </w:r>
      <w:bookmarkEnd w:id="6"/>
    </w:p>
    <w:p w14:paraId="66E467B9" w14:textId="376583AF" w:rsidR="0041416E" w:rsidRDefault="0041416E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Pokud Faktura nebude obsahovat všechny údaje dle Článku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_Ref106282483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6C3B92">
        <w:rPr>
          <w:rFonts w:ascii="Calibri" w:hAnsi="Calibri"/>
          <w:sz w:val="22"/>
          <w:szCs w:val="22"/>
        </w:rPr>
        <w:t>5.5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Smlouvy nebo přílohu dle Článku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_Ref106282500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6C3B92">
        <w:rPr>
          <w:rFonts w:ascii="Calibri" w:hAnsi="Calibri"/>
          <w:sz w:val="22"/>
          <w:szCs w:val="22"/>
        </w:rPr>
        <w:t>5.6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Smlouvy nebo bude obsahovat nesprávné cenové údaje, je Kupující oprávněn Fakturu Prodávajícímu vrátit. V takovém případě je Prodávající povinen Kupujícímu doručit novou Fakturu, která bude splňovat veškeré náležitosti dle Článku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_Ref106282483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6C3B92">
        <w:rPr>
          <w:rFonts w:ascii="Calibri" w:hAnsi="Calibri"/>
          <w:sz w:val="22"/>
          <w:szCs w:val="22"/>
        </w:rPr>
        <w:t>5.5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_Ref106282500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6C3B92">
        <w:rPr>
          <w:rFonts w:ascii="Calibri" w:hAnsi="Calibri"/>
          <w:sz w:val="22"/>
          <w:szCs w:val="22"/>
        </w:rPr>
        <w:t>5.6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Smlouvy, popřípadě </w:t>
      </w:r>
      <w:r w:rsidR="004D5633">
        <w:rPr>
          <w:rFonts w:ascii="Calibri" w:hAnsi="Calibri"/>
          <w:sz w:val="22"/>
          <w:szCs w:val="22"/>
        </w:rPr>
        <w:t xml:space="preserve">Kupní </w:t>
      </w:r>
      <w:r>
        <w:rPr>
          <w:rFonts w:ascii="Calibri" w:hAnsi="Calibri"/>
          <w:sz w:val="22"/>
          <w:szCs w:val="22"/>
        </w:rPr>
        <w:t>ceny Zboží dle této Smlouvy a bude obsahovat novou dobu splatnosti.</w:t>
      </w:r>
    </w:p>
    <w:p w14:paraId="66D49B2B" w14:textId="7CE67164" w:rsidR="00B67B6E" w:rsidRDefault="00B67B6E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274CCA">
        <w:rPr>
          <w:rFonts w:asciiTheme="minorHAnsi" w:hAnsiTheme="minorHAnsi"/>
          <w:sz w:val="22"/>
          <w:szCs w:val="22"/>
        </w:rPr>
        <w:t>Faktura je považována za proplacenou okamžikem odepsání příslušné finanční částky z účtu Kupujícího ve prospěch účtu Prodávajícího</w:t>
      </w:r>
      <w:r>
        <w:rPr>
          <w:rFonts w:asciiTheme="minorHAnsi" w:hAnsiTheme="minorHAnsi"/>
          <w:sz w:val="22"/>
          <w:szCs w:val="22"/>
        </w:rPr>
        <w:t>.</w:t>
      </w:r>
    </w:p>
    <w:p w14:paraId="590FD51F" w14:textId="410A5776" w:rsidR="00B40820" w:rsidRPr="00FB48C7" w:rsidRDefault="00402CDE" w:rsidP="00B4082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Kupující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uhradí přijatou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2123">
        <w:rPr>
          <w:rFonts w:ascii="Calibri" w:hAnsi="Calibri" w:cs="Calibri"/>
          <w:color w:val="000000"/>
          <w:sz w:val="22"/>
          <w:szCs w:val="22"/>
        </w:rPr>
        <w:t>F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>aktur</w:t>
      </w:r>
      <w:r>
        <w:rPr>
          <w:rFonts w:ascii="Calibri" w:hAnsi="Calibri" w:cs="Calibri"/>
          <w:color w:val="000000"/>
          <w:sz w:val="22"/>
          <w:szCs w:val="22"/>
        </w:rPr>
        <w:t>u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 pouze na zveřejněn</w:t>
      </w:r>
      <w:r>
        <w:rPr>
          <w:rFonts w:ascii="Calibri" w:hAnsi="Calibri" w:cs="Calibri"/>
          <w:color w:val="000000"/>
          <w:sz w:val="22"/>
          <w:szCs w:val="22"/>
        </w:rPr>
        <w:t>ý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 bankovní úč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hAnsi="Calibri" w:cs="Calibri"/>
          <w:color w:val="000000"/>
          <w:sz w:val="22"/>
          <w:szCs w:val="22"/>
        </w:rPr>
        <w:t>Prodávajícího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 ve</w:t>
      </w:r>
      <w:r w:rsidR="000A5331">
        <w:rPr>
          <w:rFonts w:ascii="Calibri" w:hAnsi="Calibri" w:cs="Calibri"/>
          <w:color w:val="000000"/>
          <w:sz w:val="22"/>
          <w:szCs w:val="22"/>
        </w:rPr>
        <w:t> 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>smyslu ustanovení § 98 písm. d</w:t>
      </w:r>
      <w:r w:rsidR="00BD57DE" w:rsidRPr="00FB48C7">
        <w:rPr>
          <w:rFonts w:ascii="Calibri" w:hAnsi="Calibri" w:cs="Calibri"/>
          <w:color w:val="000000"/>
          <w:sz w:val="22"/>
          <w:szCs w:val="22"/>
        </w:rPr>
        <w:t>)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 zákona </w:t>
      </w:r>
      <w:r w:rsidR="008E4A08">
        <w:rPr>
          <w:rFonts w:ascii="Calibri" w:hAnsi="Calibri" w:cs="Calibri"/>
          <w:color w:val="000000"/>
          <w:sz w:val="22"/>
          <w:szCs w:val="22"/>
        </w:rPr>
        <w:t>o DPH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. V případě, že </w:t>
      </w:r>
      <w:r>
        <w:rPr>
          <w:rFonts w:ascii="Calibri" w:hAnsi="Calibri" w:cs="Calibri"/>
          <w:color w:val="000000"/>
          <w:sz w:val="22"/>
          <w:szCs w:val="22"/>
        </w:rPr>
        <w:t>Prodávající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 nebude mít daný účet zveřejněný, zaplatí </w:t>
      </w:r>
      <w:r>
        <w:rPr>
          <w:rFonts w:ascii="Calibri" w:hAnsi="Calibri" w:cs="Calibri"/>
          <w:color w:val="000000"/>
          <w:sz w:val="22"/>
          <w:szCs w:val="22"/>
        </w:rPr>
        <w:t>Kupující</w:t>
      </w:r>
      <w:r w:rsidR="00B40820" w:rsidRPr="00FB48C7">
        <w:rPr>
          <w:rFonts w:ascii="Calibri" w:hAnsi="Calibri" w:cs="Calibri"/>
          <w:color w:val="000000"/>
          <w:sz w:val="22"/>
          <w:szCs w:val="22"/>
        </w:rPr>
        <w:t xml:space="preserve"> pouze základ daně a výši DPH uhradí až po zveřejnění příslušného účtu v registru plátců a identifikovaných osob.</w:t>
      </w:r>
    </w:p>
    <w:p w14:paraId="4F6FDA2E" w14:textId="7D8694D1" w:rsidR="00B75B0F" w:rsidRDefault="00B40820" w:rsidP="00B40820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Stane-li se </w:t>
      </w:r>
      <w:r w:rsidR="00364F22">
        <w:rPr>
          <w:rFonts w:ascii="Calibri" w:hAnsi="Calibri" w:cs="Calibri"/>
          <w:sz w:val="22"/>
          <w:szCs w:val="22"/>
        </w:rPr>
        <w:t>Prodávající</w:t>
      </w:r>
      <w:r w:rsidRPr="00FB48C7">
        <w:rPr>
          <w:rFonts w:ascii="Calibri" w:hAnsi="Calibri" w:cs="Calibri"/>
          <w:sz w:val="22"/>
          <w:szCs w:val="22"/>
        </w:rPr>
        <w:t xml:space="preserve"> nespolehlivým plátcem ve smyslu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zákona </w:t>
      </w:r>
      <w:r w:rsidR="00E44BC8">
        <w:rPr>
          <w:rFonts w:ascii="Calibri" w:hAnsi="Calibri" w:cs="Calibri"/>
          <w:color w:val="000000"/>
          <w:sz w:val="22"/>
          <w:szCs w:val="22"/>
        </w:rPr>
        <w:t>o DPH</w:t>
      </w:r>
      <w:r w:rsidRPr="00FB48C7">
        <w:rPr>
          <w:rFonts w:ascii="Calibri" w:hAnsi="Calibri" w:cs="Calibri"/>
          <w:color w:val="000000"/>
          <w:sz w:val="22"/>
          <w:szCs w:val="22"/>
        </w:rPr>
        <w:t>, za</w:t>
      </w:r>
      <w:r w:rsidRPr="00FB48C7">
        <w:rPr>
          <w:rFonts w:ascii="Calibri" w:hAnsi="Calibri" w:cs="Calibri"/>
          <w:sz w:val="22"/>
          <w:szCs w:val="22"/>
        </w:rPr>
        <w:t xml:space="preserve">platí </w:t>
      </w:r>
      <w:r w:rsidR="00364F22">
        <w:rPr>
          <w:rFonts w:ascii="Calibri" w:hAnsi="Calibri" w:cs="Calibri"/>
          <w:sz w:val="22"/>
          <w:szCs w:val="22"/>
        </w:rPr>
        <w:t xml:space="preserve">Kupující </w:t>
      </w:r>
      <w:r w:rsidRPr="00FB48C7">
        <w:rPr>
          <w:rFonts w:ascii="Calibri" w:hAnsi="Calibri" w:cs="Calibri"/>
          <w:sz w:val="22"/>
          <w:szCs w:val="22"/>
        </w:rPr>
        <w:t xml:space="preserve">pouze základ daně. Příslušná výše DPH bude uhrazena až po písemném doložení </w:t>
      </w:r>
      <w:r w:rsidR="00327574">
        <w:rPr>
          <w:rFonts w:ascii="Calibri" w:hAnsi="Calibri" w:cs="Calibri"/>
          <w:sz w:val="22"/>
          <w:szCs w:val="22"/>
        </w:rPr>
        <w:t>P</w:t>
      </w:r>
      <w:r w:rsidR="00364F22">
        <w:rPr>
          <w:rFonts w:ascii="Calibri" w:hAnsi="Calibri" w:cs="Calibri"/>
          <w:sz w:val="22"/>
          <w:szCs w:val="22"/>
        </w:rPr>
        <w:t>rodávajícího</w:t>
      </w:r>
      <w:r w:rsidR="002C556B" w:rsidRPr="00FB48C7">
        <w:rPr>
          <w:rFonts w:ascii="Calibri" w:hAnsi="Calibri" w:cs="Calibri"/>
          <w:sz w:val="22"/>
          <w:szCs w:val="22"/>
        </w:rPr>
        <w:t xml:space="preserve"> </w:t>
      </w:r>
      <w:r w:rsidRPr="00FB48C7">
        <w:rPr>
          <w:rFonts w:ascii="Calibri" w:hAnsi="Calibri" w:cs="Calibri"/>
          <w:sz w:val="22"/>
          <w:szCs w:val="22"/>
        </w:rPr>
        <w:t>o jeho úhradě příslušnému správci daně</w:t>
      </w:r>
      <w:r w:rsidR="00B75B0F">
        <w:rPr>
          <w:rFonts w:ascii="Calibri" w:hAnsi="Calibri" w:cs="Calibri"/>
          <w:sz w:val="22"/>
          <w:szCs w:val="22"/>
        </w:rPr>
        <w:t>.</w:t>
      </w:r>
    </w:p>
    <w:p w14:paraId="11120156" w14:textId="091E9F8A" w:rsidR="00B40820" w:rsidRPr="00FB48C7" w:rsidRDefault="00B75B0F" w:rsidP="00B40820">
      <w:pPr>
        <w:pStyle w:val="Nadpis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Pokud </w:t>
      </w:r>
      <w:r w:rsidR="00364F22">
        <w:rPr>
          <w:rFonts w:ascii="Calibri" w:hAnsi="Calibri" w:cs="Calibri"/>
          <w:sz w:val="22"/>
          <w:szCs w:val="22"/>
        </w:rPr>
        <w:t>Kupující</w:t>
      </w:r>
      <w:r w:rsidRPr="00B75B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</w:t>
      </w:r>
      <w:r w:rsidRPr="00B75B0F">
        <w:rPr>
          <w:rFonts w:ascii="Calibri" w:hAnsi="Calibri" w:cs="Calibri"/>
          <w:sz w:val="22"/>
          <w:szCs w:val="22"/>
        </w:rPr>
        <w:t xml:space="preserve"> ve vztahu k</w:t>
      </w:r>
      <w:r w:rsidR="001F134C">
        <w:rPr>
          <w:rFonts w:ascii="Calibri" w:hAnsi="Calibri" w:cs="Calibri"/>
          <w:sz w:val="22"/>
          <w:szCs w:val="22"/>
        </w:rPr>
        <w:t> předmětu plnění dle Smlouvy</w:t>
      </w:r>
      <w:r w:rsidRPr="00B75B0F">
        <w:rPr>
          <w:rFonts w:ascii="Calibri" w:hAnsi="Calibri" w:cs="Calibri"/>
          <w:sz w:val="22"/>
          <w:szCs w:val="22"/>
        </w:rPr>
        <w:t xml:space="preserve"> osobou povinnou k dani ve</w:t>
      </w:r>
      <w:r w:rsidR="003C7B3D">
        <w:rPr>
          <w:rFonts w:ascii="Calibri" w:hAnsi="Calibri" w:cs="Calibri"/>
          <w:sz w:val="22"/>
          <w:szCs w:val="22"/>
        </w:rPr>
        <w:t> </w:t>
      </w:r>
      <w:r w:rsidRPr="00B75B0F">
        <w:rPr>
          <w:rFonts w:ascii="Calibri" w:hAnsi="Calibri" w:cs="Calibri"/>
          <w:sz w:val="22"/>
          <w:szCs w:val="22"/>
        </w:rPr>
        <w:t>smyslu uplatnění přenesené daňové povinnosti</w:t>
      </w:r>
      <w:r w:rsidR="00090677">
        <w:rPr>
          <w:rFonts w:ascii="Calibri" w:hAnsi="Calibri" w:cs="Calibri"/>
          <w:sz w:val="22"/>
          <w:szCs w:val="22"/>
        </w:rPr>
        <w:t>,</w:t>
      </w:r>
      <w:r w:rsidRPr="00B75B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zavazují se Smluvní strany k dodržení aplikovatelných právních předpisů, </w:t>
      </w:r>
      <w:r w:rsidR="001F134C">
        <w:rPr>
          <w:rFonts w:ascii="Calibri" w:hAnsi="Calibri" w:cs="Calibri"/>
          <w:sz w:val="22"/>
          <w:szCs w:val="22"/>
        </w:rPr>
        <w:t>Kupující</w:t>
      </w:r>
      <w:r>
        <w:rPr>
          <w:rFonts w:ascii="Calibri" w:hAnsi="Calibri" w:cs="Calibri"/>
          <w:sz w:val="22"/>
          <w:szCs w:val="22"/>
        </w:rPr>
        <w:t xml:space="preserve"> v takovém případě uhradí DPH příslušnému správci daně</w:t>
      </w:r>
      <w:r w:rsidR="00B40820" w:rsidRPr="00FB48C7">
        <w:rPr>
          <w:rFonts w:ascii="Calibri" w:hAnsi="Calibri" w:cs="Calibri"/>
          <w:sz w:val="22"/>
          <w:szCs w:val="22"/>
        </w:rPr>
        <w:t>.</w:t>
      </w:r>
    </w:p>
    <w:bookmarkEnd w:id="4"/>
    <w:p w14:paraId="74BB88D0" w14:textId="6B356C74" w:rsidR="007B26BC" w:rsidRPr="00FB48C7" w:rsidRDefault="00686F2C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Prohlášení a záruky prodávajícího ohledně předmětu koupě</w:t>
      </w:r>
    </w:p>
    <w:p w14:paraId="1CCAAF6F" w14:textId="28332CE6" w:rsidR="001D12DA" w:rsidRDefault="001D12DA" w:rsidP="001D12DA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bookmarkStart w:id="7" w:name="_Ref106283223"/>
      <w:r w:rsidRPr="00201D0C">
        <w:rPr>
          <w:rFonts w:asciiTheme="minorHAnsi" w:hAnsiTheme="minorHAnsi"/>
          <w:sz w:val="22"/>
          <w:szCs w:val="22"/>
        </w:rPr>
        <w:t>Prodávající dokládá, prohlašuje a odpovídá Kupujícímu za to, že</w:t>
      </w:r>
      <w:r>
        <w:rPr>
          <w:rFonts w:asciiTheme="minorHAnsi" w:hAnsiTheme="minorHAnsi"/>
          <w:sz w:val="22"/>
          <w:szCs w:val="22"/>
        </w:rPr>
        <w:t>:</w:t>
      </w:r>
      <w:bookmarkEnd w:id="7"/>
    </w:p>
    <w:p w14:paraId="2C8EB247" w14:textId="01833ED0" w:rsidR="001D12DA" w:rsidRDefault="001B4081" w:rsidP="001D12DA">
      <w:pPr>
        <w:pStyle w:val="pododrka"/>
      </w:pPr>
      <w:r w:rsidRPr="0008736D">
        <w:t>Zboží bude splňovat veškeré požadavky stanovené příslušnými právními předpisy k předmětu plnění této Smlouvy</w:t>
      </w:r>
      <w:r w:rsidR="00EF6B33">
        <w:t>;</w:t>
      </w:r>
    </w:p>
    <w:p w14:paraId="230D74DA" w14:textId="25264286" w:rsidR="00EF6B33" w:rsidRDefault="00542EAC" w:rsidP="001D12DA">
      <w:pPr>
        <w:pStyle w:val="pododrka"/>
      </w:pPr>
      <w:r>
        <w:t xml:space="preserve">Zboží </w:t>
      </w:r>
      <w:r w:rsidRPr="0008736D">
        <w:t>bude v nejvyšší jakosti a spolu se všemi právy nutnými k jeho řádnému a</w:t>
      </w:r>
      <w:r w:rsidR="00302FCC">
        <w:t> </w:t>
      </w:r>
      <w:r w:rsidRPr="0008736D">
        <w:t>nerušenému užívání Kupujícím</w:t>
      </w:r>
      <w:r>
        <w:t>.</w:t>
      </w:r>
    </w:p>
    <w:p w14:paraId="6B6A83F8" w14:textId="7E06B1C9" w:rsidR="001E36EF" w:rsidRDefault="00E3373D" w:rsidP="00E3373D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bookmarkStart w:id="8" w:name="_Ref106283230"/>
      <w:r w:rsidRPr="00201D0C">
        <w:rPr>
          <w:rFonts w:asciiTheme="minorHAnsi" w:hAnsiTheme="minorHAnsi"/>
          <w:sz w:val="22"/>
          <w:szCs w:val="22"/>
        </w:rPr>
        <w:t>Prodávající dále prohlašuje, že ke dni uzavření této Smlouvy</w:t>
      </w:r>
      <w:r>
        <w:rPr>
          <w:rFonts w:asciiTheme="minorHAnsi" w:hAnsiTheme="minorHAnsi"/>
          <w:sz w:val="22"/>
          <w:szCs w:val="22"/>
        </w:rPr>
        <w:t>:</w:t>
      </w:r>
      <w:bookmarkEnd w:id="8"/>
    </w:p>
    <w:p w14:paraId="523684AA" w14:textId="31E4095B" w:rsidR="00E3373D" w:rsidRDefault="00C576F9" w:rsidP="00E3373D">
      <w:pPr>
        <w:pStyle w:val="pododrka"/>
      </w:pPr>
      <w:r w:rsidRPr="0008736D">
        <w:t xml:space="preserve">má oprávnění uzavřít a splnit tuto Smlouvu, která je pro něj plně a bezpodmínečně závazná, a podpisem ani splněním této Smlouvy </w:t>
      </w:r>
      <w:proofErr w:type="gramStart"/>
      <w:r w:rsidRPr="0008736D">
        <w:t>neporuší</w:t>
      </w:r>
      <w:proofErr w:type="gramEnd"/>
      <w:r w:rsidRPr="0008736D">
        <w:t xml:space="preserve"> žádnou jinou smlouvu, kterou Prodávající uzavřel, ani obecně závazné právní předpisy</w:t>
      </w:r>
      <w:r>
        <w:t>;</w:t>
      </w:r>
    </w:p>
    <w:p w14:paraId="1447BA68" w14:textId="0315DFA0" w:rsidR="00C576F9" w:rsidRDefault="00FF1ECE" w:rsidP="00E3373D">
      <w:pPr>
        <w:pStyle w:val="pododrka"/>
      </w:pPr>
      <w:r w:rsidRPr="0008736D">
        <w:t>není účastníkem žádného soudního, rozhodčího nebo správního řízení, které by mohlo ovlivnit plnění jeho závazků vyplývajících z této Smlouvy, zejména není na majetek Prodávajícího prohlášen konkurs, vyrovnání či zahájeno insolvenční řízení a není vedena exekuce a ani si není vědom nebezpečí, že by takové soudní, rozhodčí nebo správní řízení mohlo být zahájeno</w:t>
      </w:r>
      <w:r>
        <w:t>;</w:t>
      </w:r>
    </w:p>
    <w:p w14:paraId="7930A07D" w14:textId="7A87ADA3" w:rsidR="00FF1ECE" w:rsidRDefault="00291C67" w:rsidP="00E3373D">
      <w:pPr>
        <w:pStyle w:val="pododrka"/>
      </w:pPr>
      <w:r w:rsidRPr="0008736D">
        <w:t>není v úpadku ani v hrozícím úpadku</w:t>
      </w:r>
      <w:r>
        <w:t>;</w:t>
      </w:r>
    </w:p>
    <w:p w14:paraId="421D3123" w14:textId="47D2CFB8" w:rsidR="00291C67" w:rsidRDefault="00302FCC" w:rsidP="00E3373D">
      <w:pPr>
        <w:pStyle w:val="pododrka"/>
      </w:pPr>
      <w:r w:rsidRPr="0008736D">
        <w:t>nemá žádné dluhy nebo nedoplatky, v jejichž důsledku by mohlo dojít ke zřízení soudcovského zástavního práva, exekutorského zástavního práva nebo zástavního práva dle § 170 zákona č. 280/2009 Sb., daňového řádu,</w:t>
      </w:r>
      <w:r>
        <w:t xml:space="preserve"> ve znění pozdějších předpisů,</w:t>
      </w:r>
      <w:r w:rsidRPr="0008736D">
        <w:t xml:space="preserve"> nebo k</w:t>
      </w:r>
      <w:r>
        <w:t> </w:t>
      </w:r>
      <w:r w:rsidRPr="0008736D">
        <w:t>exekuci, jíž by mohlo podléhat i Zboží</w:t>
      </w:r>
      <w:r>
        <w:t>.</w:t>
      </w:r>
    </w:p>
    <w:p w14:paraId="6F47647D" w14:textId="3253E720" w:rsidR="00302FCC" w:rsidRDefault="002B12E5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9" w:name="_Ref106293381"/>
      <w:r w:rsidRPr="00201D0C">
        <w:rPr>
          <w:rFonts w:asciiTheme="minorHAnsi" w:hAnsiTheme="minorHAnsi"/>
          <w:sz w:val="22"/>
          <w:szCs w:val="22"/>
        </w:rPr>
        <w:t xml:space="preserve">Nepravdivost nebo neúplnost kteréhokoli z prohlášení Prodávajícího uvedených v článku </w:t>
      </w: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REF _Ref106283223 \r \h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6C3B92">
        <w:rPr>
          <w:rFonts w:asciiTheme="minorHAnsi" w:hAnsiTheme="minorHAnsi"/>
          <w:sz w:val="22"/>
          <w:szCs w:val="22"/>
        </w:rPr>
        <w:t>6.1</w:t>
      </w:r>
      <w:r>
        <w:rPr>
          <w:rFonts w:asciiTheme="minorHAnsi" w:hAnsiTheme="minorHAnsi"/>
          <w:sz w:val="22"/>
          <w:szCs w:val="22"/>
        </w:rPr>
        <w:fldChar w:fldCharType="end"/>
      </w:r>
      <w:r w:rsidRPr="00201D0C">
        <w:rPr>
          <w:rFonts w:asciiTheme="minorHAnsi" w:hAnsiTheme="minorHAnsi"/>
          <w:sz w:val="22"/>
          <w:szCs w:val="22"/>
        </w:rPr>
        <w:t xml:space="preserve"> a/nebo </w:t>
      </w: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REF _Ref106283230 \r \h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6C3B92">
        <w:rPr>
          <w:rFonts w:asciiTheme="minorHAnsi" w:hAnsiTheme="minorHAnsi"/>
          <w:sz w:val="22"/>
          <w:szCs w:val="22"/>
        </w:rPr>
        <w:t>6.2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201D0C">
        <w:rPr>
          <w:rFonts w:asciiTheme="minorHAnsi" w:hAnsiTheme="minorHAnsi"/>
          <w:sz w:val="22"/>
          <w:szCs w:val="22"/>
        </w:rPr>
        <w:t>Smlouvy se považuje za podstatné porušení povinností Prodávajícího podle této Smlouvy opravňující Kupujícího k odstoupení od Smlouvy, a to písemným oznámením o odstoupení. Právo Kupujícího na smluvní pokutu a náhradu škody tímto není dotčeno</w:t>
      </w:r>
      <w:r w:rsidR="00402B0F">
        <w:rPr>
          <w:rFonts w:asciiTheme="minorHAnsi" w:hAnsiTheme="minorHAnsi"/>
          <w:sz w:val="22"/>
          <w:szCs w:val="22"/>
        </w:rPr>
        <w:t>.</w:t>
      </w:r>
      <w:bookmarkEnd w:id="9"/>
    </w:p>
    <w:p w14:paraId="08574B52" w14:textId="60179A24" w:rsidR="00360975" w:rsidRPr="00FB48C7" w:rsidRDefault="003B53FC" w:rsidP="00360975">
      <w:pPr>
        <w:pStyle w:val="Nadpis1"/>
        <w:rPr>
          <w:rFonts w:ascii="Calibri" w:hAnsi="Calibri" w:cs="Calibri"/>
          <w:color w:val="000000"/>
          <w:sz w:val="22"/>
          <w:szCs w:val="22"/>
        </w:rPr>
      </w:pPr>
      <w:bookmarkStart w:id="10" w:name="_Ref297048470"/>
      <w:r w:rsidRPr="00531830">
        <w:rPr>
          <w:rFonts w:ascii="Calibri" w:hAnsi="Calibri" w:cs="Calibri"/>
          <w:color w:val="000000"/>
          <w:sz w:val="22"/>
          <w:szCs w:val="22"/>
        </w:rPr>
        <w:lastRenderedPageBreak/>
        <w:t>ZÁRUKA ZA JAKOST, ODPOVĚDNOST ZA VADY A POJIŠTĚNÍ ZA ŠKODU</w:t>
      </w:r>
    </w:p>
    <w:p w14:paraId="0C59BA7A" w14:textId="36817BBB" w:rsidR="003B53FC" w:rsidRPr="00AC1FFB" w:rsidRDefault="00632FD1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762726">
        <w:rPr>
          <w:rFonts w:asciiTheme="minorHAnsi" w:hAnsiTheme="minorHAnsi"/>
          <w:sz w:val="22"/>
          <w:szCs w:val="22"/>
        </w:rPr>
        <w:t xml:space="preserve">Smluvní strany sjednávají záruku za jakost dodaného Zboží po </w:t>
      </w:r>
      <w:r w:rsidRPr="00AC1FFB">
        <w:rPr>
          <w:rFonts w:asciiTheme="minorHAnsi" w:hAnsiTheme="minorHAnsi"/>
          <w:sz w:val="22"/>
          <w:szCs w:val="22"/>
        </w:rPr>
        <w:t xml:space="preserve">dobu </w:t>
      </w:r>
      <w:r w:rsidR="00B2124E" w:rsidRPr="00AC1FFB">
        <w:rPr>
          <w:rFonts w:asciiTheme="minorHAnsi" w:hAnsiTheme="minorHAnsi"/>
          <w:sz w:val="22"/>
          <w:szCs w:val="22"/>
        </w:rPr>
        <w:t>dvanácti</w:t>
      </w:r>
      <w:r w:rsidRPr="00AC1FFB">
        <w:rPr>
          <w:rFonts w:asciiTheme="minorHAnsi" w:hAnsiTheme="minorHAnsi"/>
          <w:sz w:val="22"/>
          <w:szCs w:val="22"/>
        </w:rPr>
        <w:t xml:space="preserve"> (</w:t>
      </w:r>
      <w:r w:rsidR="00B2124E" w:rsidRPr="00AC1FFB">
        <w:rPr>
          <w:rFonts w:asciiTheme="minorHAnsi" w:hAnsiTheme="minorHAnsi"/>
          <w:sz w:val="22"/>
          <w:szCs w:val="22"/>
        </w:rPr>
        <w:t>1</w:t>
      </w:r>
      <w:r w:rsidRPr="00AC1FFB">
        <w:rPr>
          <w:rFonts w:asciiTheme="minorHAnsi" w:hAnsiTheme="minorHAnsi"/>
          <w:sz w:val="22"/>
          <w:szCs w:val="22"/>
        </w:rPr>
        <w:t>2) měsíců od</w:t>
      </w:r>
      <w:r w:rsidR="00B2124E" w:rsidRPr="00AC1FFB">
        <w:rPr>
          <w:rFonts w:asciiTheme="minorHAnsi" w:hAnsiTheme="minorHAnsi"/>
          <w:sz w:val="22"/>
          <w:szCs w:val="22"/>
        </w:rPr>
        <w:t> </w:t>
      </w:r>
      <w:r w:rsidRPr="00AC1FFB">
        <w:rPr>
          <w:rFonts w:asciiTheme="minorHAnsi" w:hAnsiTheme="minorHAnsi"/>
          <w:sz w:val="22"/>
          <w:szCs w:val="22"/>
        </w:rPr>
        <w:t>dodání konkrétního Zboží bez vad. Prodávající se zavazuje, že po tuto dobu bude dodané Zboží způsobilé k použití pro obvyklý účel a zachová si dohodnuté vlastnosti.</w:t>
      </w:r>
      <w:r w:rsidR="00B44D69" w:rsidRPr="00AC1FFB">
        <w:rPr>
          <w:rFonts w:asciiTheme="minorHAnsi" w:hAnsiTheme="minorHAnsi"/>
          <w:sz w:val="22"/>
          <w:szCs w:val="22"/>
        </w:rPr>
        <w:t xml:space="preserve"> Prodávající je povinen doložit kvalitu dodávaného Zboží prohlášením o shodě.</w:t>
      </w:r>
    </w:p>
    <w:p w14:paraId="57E192C6" w14:textId="7F636087" w:rsidR="009212FB" w:rsidRPr="00AC1FFB" w:rsidRDefault="008F23FE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AC1FFB">
        <w:rPr>
          <w:rFonts w:asciiTheme="minorHAnsi" w:hAnsiTheme="minorHAnsi"/>
          <w:sz w:val="22"/>
          <w:szCs w:val="22"/>
        </w:rPr>
        <w:t>Tato záruční doba začíná běžet pro každou dodávku Zboží do daného Místa dodání samostatně vždy od okamžiku dodání Zboží bez vad Kupujícímu do daného Místa dodání.</w:t>
      </w:r>
    </w:p>
    <w:p w14:paraId="0E4F54DE" w14:textId="6DD44C5A" w:rsidR="000A7BFA" w:rsidRPr="00AC1FFB" w:rsidRDefault="00FD199D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AC1FFB">
        <w:rPr>
          <w:rFonts w:asciiTheme="minorHAnsi" w:hAnsiTheme="minorHAnsi"/>
          <w:sz w:val="22"/>
          <w:szCs w:val="22"/>
        </w:rPr>
        <w:t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</w:t>
      </w:r>
    </w:p>
    <w:p w14:paraId="29AFFC82" w14:textId="5B5CDB31" w:rsidR="00307F2A" w:rsidRPr="00AC1FFB" w:rsidRDefault="00307F2A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AC1FFB">
        <w:rPr>
          <w:rFonts w:asciiTheme="minorHAnsi" w:hAnsiTheme="minorHAnsi"/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Smlouvy, popis reklamované vady a preferovaný způsob řešení.</w:t>
      </w:r>
    </w:p>
    <w:p w14:paraId="04157BEB" w14:textId="65514884" w:rsidR="00062A74" w:rsidRPr="00AC1FFB" w:rsidRDefault="00F750E9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bookmarkStart w:id="11" w:name="_Ref106283968"/>
      <w:r w:rsidRPr="00AC1FFB">
        <w:rPr>
          <w:rFonts w:ascii="Calibri" w:hAnsi="Calibri" w:cs="Calibri"/>
          <w:sz w:val="22"/>
          <w:szCs w:val="22"/>
        </w:rPr>
        <w:t>V případě dodání vadného Zboží je Kupující v rámci záručních práv oprávněn po Prodávajícím požadovat dodání náhradního plnění (výměnu vadného Zboží), slevu z </w:t>
      </w:r>
      <w:r w:rsidR="00024560" w:rsidRPr="00AC1FFB">
        <w:rPr>
          <w:rFonts w:ascii="Calibri" w:hAnsi="Calibri" w:cs="Calibri"/>
          <w:sz w:val="22"/>
          <w:szCs w:val="22"/>
        </w:rPr>
        <w:t>K</w:t>
      </w:r>
      <w:r w:rsidRPr="00AC1FFB">
        <w:rPr>
          <w:rFonts w:ascii="Calibri" w:hAnsi="Calibri" w:cs="Calibri"/>
          <w:sz w:val="22"/>
          <w:szCs w:val="22"/>
        </w:rPr>
        <w:t xml:space="preserve">upní ceny, nebo může </w:t>
      </w:r>
      <w:r w:rsidR="00294908" w:rsidRPr="00AC1FFB">
        <w:rPr>
          <w:rFonts w:ascii="Calibri" w:hAnsi="Calibri" w:cs="Calibri"/>
          <w:sz w:val="22"/>
          <w:szCs w:val="22"/>
        </w:rPr>
        <w:t xml:space="preserve">od Smlouvy či její části </w:t>
      </w:r>
      <w:r w:rsidRPr="00AC1FFB">
        <w:rPr>
          <w:rFonts w:ascii="Calibri" w:hAnsi="Calibri" w:cs="Calibri"/>
          <w:sz w:val="22"/>
          <w:szCs w:val="22"/>
        </w:rPr>
        <w:t xml:space="preserve">odstoupit a požadovat vrácení </w:t>
      </w:r>
      <w:r w:rsidR="00294908" w:rsidRPr="00AC1FFB">
        <w:rPr>
          <w:rFonts w:ascii="Calibri" w:hAnsi="Calibri" w:cs="Calibri"/>
          <w:sz w:val="22"/>
          <w:szCs w:val="22"/>
        </w:rPr>
        <w:t>příslušné K</w:t>
      </w:r>
      <w:r w:rsidRPr="00AC1FFB">
        <w:rPr>
          <w:rFonts w:ascii="Calibri" w:hAnsi="Calibri" w:cs="Calibri"/>
          <w:sz w:val="22"/>
          <w:szCs w:val="22"/>
        </w:rPr>
        <w:t xml:space="preserve">upní ceny. V případě dodání menšího než </w:t>
      </w:r>
      <w:r w:rsidR="00D6284D" w:rsidRPr="00AC1FFB">
        <w:rPr>
          <w:rFonts w:ascii="Calibri" w:hAnsi="Calibri" w:cs="Calibri"/>
          <w:sz w:val="22"/>
          <w:szCs w:val="22"/>
        </w:rPr>
        <w:t>s</w:t>
      </w:r>
      <w:r w:rsidRPr="00AC1FFB">
        <w:rPr>
          <w:rFonts w:ascii="Calibri" w:hAnsi="Calibri" w:cs="Calibri"/>
          <w:sz w:val="22"/>
          <w:szCs w:val="22"/>
        </w:rPr>
        <w:t>jednaného množství Zboží</w:t>
      </w:r>
      <w:r w:rsidR="00C13F05" w:rsidRPr="00AC1FFB">
        <w:rPr>
          <w:rFonts w:ascii="Calibri" w:hAnsi="Calibri" w:cs="Calibri"/>
          <w:sz w:val="22"/>
          <w:szCs w:val="22"/>
        </w:rPr>
        <w:t>,</w:t>
      </w:r>
      <w:r w:rsidRPr="00AC1FFB">
        <w:rPr>
          <w:rFonts w:ascii="Calibri" w:hAnsi="Calibri" w:cs="Calibri"/>
          <w:sz w:val="22"/>
          <w:szCs w:val="22"/>
        </w:rPr>
        <w:t xml:space="preserve"> je Kupující oprávněn požadovat dodání chybějícího Zboží.</w:t>
      </w:r>
      <w:bookmarkEnd w:id="11"/>
    </w:p>
    <w:p w14:paraId="35E61901" w14:textId="03E6E012" w:rsidR="000954A7" w:rsidRPr="00AC1FFB" w:rsidRDefault="000954A7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bookmarkStart w:id="12" w:name="_Ref106291784"/>
      <w:r w:rsidRPr="00AC1FFB">
        <w:rPr>
          <w:rFonts w:asciiTheme="minorHAnsi" w:hAnsiTheme="minorHAnsi"/>
          <w:sz w:val="22"/>
          <w:szCs w:val="22"/>
        </w:rPr>
        <w:t>Prodávající je povinen se k písemné reklamaci Kupujícího vyjádřit nejpozději do tří (3) pracovních dnů ode dne přijetí příslušné reklamace. Ve svém vyjádření Prodávající uvede své stanovisko k reklamaci, tj. zda ji uznává, a návrh řešení reklamace.</w:t>
      </w:r>
      <w:bookmarkEnd w:id="12"/>
    </w:p>
    <w:p w14:paraId="6FECEAAB" w14:textId="7773175B" w:rsidR="00F94948" w:rsidRPr="00AC1FFB" w:rsidRDefault="00F94948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bookmarkStart w:id="13" w:name="_Ref106291869"/>
      <w:r w:rsidRPr="00AC1FFB">
        <w:rPr>
          <w:rFonts w:asciiTheme="minorHAnsi" w:hAnsiTheme="minorHAnsi"/>
          <w:sz w:val="22"/>
          <w:szCs w:val="22"/>
        </w:rPr>
        <w:t xml:space="preserve">V případě oprávněné reklamace je Prodávající povinen reklamaci vyřešit, a to způsobem stanoveným Kupujícím v souladu s Článkem </w:t>
      </w:r>
      <w:r w:rsidRPr="00AC1FFB">
        <w:rPr>
          <w:rFonts w:asciiTheme="minorHAnsi" w:hAnsiTheme="minorHAnsi"/>
          <w:sz w:val="22"/>
          <w:szCs w:val="22"/>
        </w:rPr>
        <w:fldChar w:fldCharType="begin"/>
      </w:r>
      <w:r w:rsidRPr="00AC1FFB">
        <w:rPr>
          <w:rFonts w:asciiTheme="minorHAnsi" w:hAnsiTheme="minorHAnsi"/>
          <w:sz w:val="22"/>
          <w:szCs w:val="22"/>
        </w:rPr>
        <w:instrText xml:space="preserve"> REF _Ref106283968 \r \h </w:instrText>
      </w:r>
      <w:r w:rsidR="00AC1FFB">
        <w:rPr>
          <w:rFonts w:asciiTheme="minorHAnsi" w:hAnsiTheme="minorHAnsi"/>
          <w:sz w:val="22"/>
          <w:szCs w:val="22"/>
        </w:rPr>
        <w:instrText xml:space="preserve"> \* MERGEFORMAT </w:instrText>
      </w:r>
      <w:r w:rsidRPr="00AC1FFB">
        <w:rPr>
          <w:rFonts w:asciiTheme="minorHAnsi" w:hAnsiTheme="minorHAnsi"/>
          <w:sz w:val="22"/>
          <w:szCs w:val="22"/>
        </w:rPr>
      </w:r>
      <w:r w:rsidRPr="00AC1FFB">
        <w:rPr>
          <w:rFonts w:asciiTheme="minorHAnsi" w:hAnsiTheme="minorHAnsi"/>
          <w:sz w:val="22"/>
          <w:szCs w:val="22"/>
        </w:rPr>
        <w:fldChar w:fldCharType="separate"/>
      </w:r>
      <w:r w:rsidR="006C3B92" w:rsidRPr="00AC1FFB">
        <w:rPr>
          <w:rFonts w:asciiTheme="minorHAnsi" w:hAnsiTheme="minorHAnsi"/>
          <w:sz w:val="22"/>
          <w:szCs w:val="22"/>
        </w:rPr>
        <w:t>7.5</w:t>
      </w:r>
      <w:r w:rsidRPr="00AC1FFB">
        <w:rPr>
          <w:rFonts w:asciiTheme="minorHAnsi" w:hAnsiTheme="minorHAnsi"/>
          <w:sz w:val="22"/>
          <w:szCs w:val="22"/>
        </w:rPr>
        <w:fldChar w:fldCharType="end"/>
      </w:r>
      <w:r w:rsidRPr="00AC1FFB">
        <w:rPr>
          <w:rFonts w:asciiTheme="minorHAnsi" w:hAnsiTheme="minorHAnsi"/>
          <w:sz w:val="22"/>
          <w:szCs w:val="22"/>
        </w:rPr>
        <w:t xml:space="preserve"> Smlouvy, a to nejpozději do pěti (5) kalendářních dnů ode dne doručení písemné reklamace. Dodání chybějícího Zboží je Prodávající povinen zajistit tentýž den.</w:t>
      </w:r>
      <w:bookmarkEnd w:id="13"/>
    </w:p>
    <w:p w14:paraId="6458D4AF" w14:textId="304123EE" w:rsidR="007D2AD6" w:rsidRPr="00AC1FFB" w:rsidRDefault="007D2AD6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AC1FFB">
        <w:rPr>
          <w:rFonts w:asciiTheme="minorHAnsi" w:hAnsiTheme="minorHAnsi"/>
          <w:sz w:val="22"/>
          <w:szCs w:val="22"/>
        </w:rPr>
        <w:t>Smluvní strany se dohodly, že Kupující v případě zjištění vady musí tuto vadu Prodávajícímu oznámit do tří (3) dnů ode dne jejího zjištění. Smluvní strany se dohodly, že veškeré následky, které občanský zákoník spojuje s nevčasným oznámením vad, mohou nastat až po uplynutí sjednané lhůty pro oznámení vad.</w:t>
      </w:r>
    </w:p>
    <w:p w14:paraId="5719B532" w14:textId="6EA0568E" w:rsidR="00087EA9" w:rsidRPr="00AC1FFB" w:rsidRDefault="00087EA9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4" w:name="_Ref97829110"/>
      <w:r w:rsidRPr="00AC1FFB">
        <w:rPr>
          <w:rFonts w:ascii="Calibri" w:hAnsi="Calibri" w:cs="Calibri"/>
          <w:bCs w:val="0"/>
          <w:color w:val="000000"/>
          <w:sz w:val="22"/>
          <w:szCs w:val="22"/>
        </w:rPr>
        <w:t>Komunikace smluvních stran</w:t>
      </w:r>
    </w:p>
    <w:p w14:paraId="08413060" w14:textId="39F75CC7" w:rsidR="00B71851" w:rsidRPr="00AC1FFB" w:rsidRDefault="00B71851" w:rsidP="003D7CAB">
      <w:pPr>
        <w:pStyle w:val="Nadpis2"/>
      </w:pPr>
      <w:r w:rsidRPr="00AC1FFB">
        <w:rPr>
          <w:rFonts w:asciiTheme="minorHAnsi" w:hAnsiTheme="minorHAnsi"/>
          <w:sz w:val="22"/>
          <w:szCs w:val="22"/>
        </w:rPr>
        <w:t>Veškerá korespondence mezi Smluvními stranami bude Smluvním stranám doručována na adresy uvedené v záhlaví této Smlouvy.</w:t>
      </w:r>
    </w:p>
    <w:p w14:paraId="18257A1A" w14:textId="28F6DB76" w:rsidR="003D7CAB" w:rsidRPr="00AC1FFB" w:rsidRDefault="00AE5B79" w:rsidP="003D7CAB">
      <w:pPr>
        <w:pStyle w:val="Nadpis2"/>
      </w:pPr>
      <w:r w:rsidRPr="00AC1FFB">
        <w:rPr>
          <w:rFonts w:asciiTheme="minorHAnsi" w:hAnsiTheme="minorHAnsi"/>
          <w:sz w:val="22"/>
          <w:szCs w:val="22"/>
        </w:rPr>
        <w:t xml:space="preserve">V případě, že dojde ke změně identifikačních údajů kterékoli Smluvní strany, ke změně bydliště či sídla Smluvní strany nebo ke změně kontaktních údajů osob oprávněných jednat ve věcech </w:t>
      </w:r>
      <w:r w:rsidR="00A32B75" w:rsidRPr="00AC1FFB">
        <w:rPr>
          <w:rFonts w:asciiTheme="minorHAnsi" w:hAnsiTheme="minorHAnsi"/>
          <w:sz w:val="22"/>
          <w:szCs w:val="22"/>
        </w:rPr>
        <w:t xml:space="preserve">smluvních či </w:t>
      </w:r>
      <w:r w:rsidRPr="00AC1FFB">
        <w:rPr>
          <w:rFonts w:asciiTheme="minorHAnsi" w:hAnsiTheme="minorHAnsi"/>
          <w:sz w:val="22"/>
          <w:szCs w:val="22"/>
        </w:rPr>
        <w:t>technických, je příslušná Smluvní strana povinna písemně vyrozumět druhou Smluvní stranu o takové změně do deseti (10) dní ode dne změny údaje</w:t>
      </w:r>
      <w:r w:rsidR="00B71851" w:rsidRPr="00AC1FFB">
        <w:rPr>
          <w:rFonts w:asciiTheme="minorHAnsi" w:hAnsiTheme="minorHAnsi"/>
          <w:sz w:val="22"/>
          <w:szCs w:val="22"/>
        </w:rPr>
        <w:t>.</w:t>
      </w:r>
    </w:p>
    <w:p w14:paraId="7219A825" w14:textId="77BF41B2" w:rsidR="007B26BC" w:rsidRPr="00AC1FFB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5" w:name="_Ref106292169"/>
      <w:r w:rsidRPr="00AC1FFB">
        <w:rPr>
          <w:rFonts w:ascii="Calibri" w:hAnsi="Calibri" w:cs="Calibri"/>
          <w:color w:val="000000"/>
          <w:sz w:val="22"/>
          <w:szCs w:val="22"/>
        </w:rPr>
        <w:t>Sankce</w:t>
      </w:r>
      <w:bookmarkEnd w:id="10"/>
      <w:bookmarkEnd w:id="14"/>
      <w:bookmarkEnd w:id="15"/>
    </w:p>
    <w:p w14:paraId="7DB2FE52" w14:textId="765DCF8B" w:rsidR="00624D58" w:rsidRPr="00AC1FFB" w:rsidRDefault="00624D58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6" w:name="_Ref203894633"/>
      <w:r w:rsidRPr="00AC1FFB">
        <w:rPr>
          <w:rFonts w:asciiTheme="minorHAnsi" w:hAnsiTheme="minorHAnsi"/>
          <w:sz w:val="22"/>
          <w:szCs w:val="22"/>
        </w:rPr>
        <w:t>Smluvní strany si sjednávají pro případ prodlení Prodávajícího s dodávkou Zboží povinnost Prodávajícího zaplatit Kupujícímu smluvní pokutu ve výši 0,5 % z Kupní ceny Zboží bez DPH, s jehož dodáním je Prodávající v</w:t>
      </w:r>
      <w:r w:rsidR="006570AF" w:rsidRPr="00AC1FFB">
        <w:rPr>
          <w:rFonts w:asciiTheme="minorHAnsi" w:hAnsiTheme="minorHAnsi"/>
          <w:sz w:val="22"/>
          <w:szCs w:val="22"/>
        </w:rPr>
        <w:t> </w:t>
      </w:r>
      <w:r w:rsidRPr="00AC1FFB">
        <w:rPr>
          <w:rFonts w:asciiTheme="minorHAnsi" w:hAnsiTheme="minorHAnsi"/>
          <w:sz w:val="22"/>
          <w:szCs w:val="22"/>
        </w:rPr>
        <w:t>prodlení</w:t>
      </w:r>
      <w:r w:rsidR="006570AF" w:rsidRPr="00AC1FFB">
        <w:rPr>
          <w:rFonts w:asciiTheme="minorHAnsi" w:hAnsiTheme="minorHAnsi"/>
          <w:sz w:val="22"/>
          <w:szCs w:val="22"/>
        </w:rPr>
        <w:t>, a to za každý započatý den prodlení</w:t>
      </w:r>
      <w:r w:rsidRPr="00AC1FFB">
        <w:rPr>
          <w:rFonts w:asciiTheme="minorHAnsi" w:hAnsiTheme="minorHAnsi"/>
          <w:sz w:val="22"/>
          <w:szCs w:val="22"/>
        </w:rPr>
        <w:t>.</w:t>
      </w:r>
    </w:p>
    <w:p w14:paraId="23981658" w14:textId="65FF6DBF" w:rsidR="00B947E4" w:rsidRPr="00AC1FFB" w:rsidRDefault="00EA6953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C1FFB">
        <w:rPr>
          <w:rFonts w:asciiTheme="minorHAnsi" w:hAnsiTheme="minorHAnsi"/>
          <w:sz w:val="22"/>
          <w:szCs w:val="22"/>
        </w:rPr>
        <w:t xml:space="preserve">Dojde-li k prodlení s úhradou </w:t>
      </w:r>
      <w:r w:rsidR="003359A8" w:rsidRPr="00AC1FFB">
        <w:rPr>
          <w:rFonts w:asciiTheme="minorHAnsi" w:hAnsiTheme="minorHAnsi"/>
          <w:sz w:val="22"/>
          <w:szCs w:val="22"/>
        </w:rPr>
        <w:t>K</w:t>
      </w:r>
      <w:r w:rsidRPr="00AC1FFB">
        <w:rPr>
          <w:rFonts w:asciiTheme="minorHAnsi" w:hAnsiTheme="minorHAnsi"/>
          <w:sz w:val="22"/>
          <w:szCs w:val="22"/>
        </w:rPr>
        <w:t xml:space="preserve">upní ceny, je Prodávající oprávněn vyúčtovat Kupujícímu úrok z prodlení ve výši </w:t>
      </w:r>
      <w:r w:rsidRPr="00AC1FFB">
        <w:rPr>
          <w:rFonts w:ascii="Calibri" w:hAnsi="Calibri" w:cs="Tahoma"/>
          <w:sz w:val="22"/>
          <w:szCs w:val="22"/>
        </w:rPr>
        <w:t xml:space="preserve">0,5 % z výše kupní ceny Zboží bez DPH, s jejíž úhradou je Kupující v prodlení, </w:t>
      </w:r>
      <w:r w:rsidR="00E65738" w:rsidRPr="00AC1FFB">
        <w:rPr>
          <w:rFonts w:ascii="Calibri" w:hAnsi="Calibri" w:cs="Tahoma"/>
          <w:sz w:val="22"/>
          <w:szCs w:val="22"/>
        </w:rPr>
        <w:t>a</w:t>
      </w:r>
      <w:r w:rsidR="000F2252" w:rsidRPr="00AC1FFB">
        <w:rPr>
          <w:rFonts w:ascii="Calibri" w:hAnsi="Calibri" w:cs="Tahoma"/>
          <w:sz w:val="22"/>
          <w:szCs w:val="22"/>
        </w:rPr>
        <w:t> </w:t>
      </w:r>
      <w:r w:rsidR="00E65738" w:rsidRPr="00AC1FFB">
        <w:rPr>
          <w:rFonts w:ascii="Calibri" w:hAnsi="Calibri" w:cs="Tahoma"/>
          <w:sz w:val="22"/>
          <w:szCs w:val="22"/>
        </w:rPr>
        <w:t xml:space="preserve">to </w:t>
      </w:r>
      <w:r w:rsidRPr="00AC1FFB">
        <w:rPr>
          <w:rFonts w:ascii="Calibri" w:hAnsi="Calibri"/>
          <w:sz w:val="22"/>
          <w:szCs w:val="22"/>
        </w:rPr>
        <w:t>za každý započatý den prodlení</w:t>
      </w:r>
      <w:r w:rsidR="003359A8" w:rsidRPr="00AC1FFB">
        <w:rPr>
          <w:rFonts w:ascii="Calibri" w:hAnsi="Calibri"/>
          <w:sz w:val="22"/>
          <w:szCs w:val="22"/>
        </w:rPr>
        <w:t>.</w:t>
      </w:r>
    </w:p>
    <w:p w14:paraId="5F5ADF2C" w14:textId="4DE4A627" w:rsidR="003527CA" w:rsidRPr="00AC1FFB" w:rsidRDefault="0062603F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552693">
        <w:rPr>
          <w:rFonts w:asciiTheme="minorHAnsi" w:hAnsiTheme="minorHAnsi"/>
          <w:sz w:val="22"/>
          <w:szCs w:val="22"/>
        </w:rPr>
        <w:lastRenderedPageBreak/>
        <w:t xml:space="preserve">V případě prodlení s vyřešením oprávněné reklamace dle </w:t>
      </w:r>
      <w:r>
        <w:rPr>
          <w:rFonts w:asciiTheme="minorHAnsi" w:hAnsiTheme="minorHAnsi"/>
          <w:sz w:val="22"/>
          <w:szCs w:val="22"/>
        </w:rPr>
        <w:t>Článku</w:t>
      </w:r>
      <w:r w:rsidRPr="00552693">
        <w:rPr>
          <w:rFonts w:asciiTheme="minorHAnsi" w:hAnsiTheme="minorHAnsi"/>
          <w:sz w:val="22"/>
          <w:szCs w:val="22"/>
        </w:rPr>
        <w:t xml:space="preserve"> </w:t>
      </w:r>
      <w:r w:rsidR="00370B8F">
        <w:rPr>
          <w:rFonts w:asciiTheme="minorHAnsi" w:hAnsiTheme="minorHAnsi"/>
          <w:sz w:val="22"/>
          <w:szCs w:val="22"/>
        </w:rPr>
        <w:fldChar w:fldCharType="begin"/>
      </w:r>
      <w:r w:rsidR="00370B8F">
        <w:rPr>
          <w:rFonts w:asciiTheme="minorHAnsi" w:hAnsiTheme="minorHAnsi"/>
          <w:sz w:val="22"/>
          <w:szCs w:val="22"/>
        </w:rPr>
        <w:instrText xml:space="preserve"> REF _Ref106291869 \r \h </w:instrText>
      </w:r>
      <w:r w:rsidR="00370B8F">
        <w:rPr>
          <w:rFonts w:asciiTheme="minorHAnsi" w:hAnsiTheme="minorHAnsi"/>
          <w:sz w:val="22"/>
          <w:szCs w:val="22"/>
        </w:rPr>
      </w:r>
      <w:r w:rsidR="00370B8F">
        <w:rPr>
          <w:rFonts w:asciiTheme="minorHAnsi" w:hAnsiTheme="minorHAnsi"/>
          <w:sz w:val="22"/>
          <w:szCs w:val="22"/>
        </w:rPr>
        <w:fldChar w:fldCharType="separate"/>
      </w:r>
      <w:r w:rsidR="006C3B92">
        <w:rPr>
          <w:rFonts w:asciiTheme="minorHAnsi" w:hAnsiTheme="minorHAnsi"/>
          <w:sz w:val="22"/>
          <w:szCs w:val="22"/>
        </w:rPr>
        <w:t>7.7</w:t>
      </w:r>
      <w:r w:rsidR="00370B8F">
        <w:rPr>
          <w:rFonts w:asciiTheme="minorHAnsi" w:hAnsiTheme="minorHAnsi"/>
          <w:sz w:val="22"/>
          <w:szCs w:val="22"/>
        </w:rPr>
        <w:fldChar w:fldCharType="end"/>
      </w:r>
      <w:r w:rsidRPr="00552693">
        <w:rPr>
          <w:rFonts w:asciiTheme="minorHAnsi" w:hAnsiTheme="minorHAnsi"/>
          <w:sz w:val="22"/>
          <w:szCs w:val="22"/>
        </w:rPr>
        <w:t xml:space="preserve"> Smlouvy má Prodávající povinnost uhradit Kupujícímu smluvní pokutu ve </w:t>
      </w:r>
      <w:r w:rsidRPr="00AC1FFB">
        <w:rPr>
          <w:rFonts w:asciiTheme="minorHAnsi" w:hAnsiTheme="minorHAnsi"/>
          <w:sz w:val="22"/>
          <w:szCs w:val="22"/>
        </w:rPr>
        <w:t xml:space="preserve">výši 0,5 % z výše </w:t>
      </w:r>
      <w:r w:rsidR="001D75F0" w:rsidRPr="00AC1FFB">
        <w:rPr>
          <w:rFonts w:asciiTheme="minorHAnsi" w:hAnsiTheme="minorHAnsi"/>
          <w:sz w:val="22"/>
          <w:szCs w:val="22"/>
        </w:rPr>
        <w:t>K</w:t>
      </w:r>
      <w:r w:rsidRPr="00AC1FFB">
        <w:rPr>
          <w:rFonts w:asciiTheme="minorHAnsi" w:hAnsiTheme="minorHAnsi"/>
          <w:sz w:val="22"/>
          <w:szCs w:val="22"/>
        </w:rPr>
        <w:t>upní ceny vadného Zboží bez DPH, a to za každý započatý den prodlení.</w:t>
      </w:r>
    </w:p>
    <w:p w14:paraId="04FCF693" w14:textId="5DB73984" w:rsidR="00105BC8" w:rsidRPr="00AC1FFB" w:rsidRDefault="005F469E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C1FFB">
        <w:rPr>
          <w:rFonts w:asciiTheme="minorHAnsi" w:hAnsiTheme="minorHAnsi"/>
          <w:sz w:val="22"/>
          <w:szCs w:val="22"/>
        </w:rPr>
        <w:t>Smluvní pokuty dle této Smlouvy jsou splatné do 30 dnů ode dne doručení jejich písemného vyúčtování Smluvní straně, která porušila smluvní povinnost.</w:t>
      </w:r>
    </w:p>
    <w:p w14:paraId="40618710" w14:textId="00A95B7F" w:rsidR="003A2025" w:rsidRDefault="00323371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C1FFB">
        <w:rPr>
          <w:rFonts w:asciiTheme="minorHAnsi" w:hAnsiTheme="minorHAnsi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ve výši</w:t>
      </w:r>
      <w:r w:rsidRPr="00AC1FFB">
        <w:t xml:space="preserve"> </w:t>
      </w:r>
      <w:r w:rsidRPr="00AC1FFB">
        <w:rPr>
          <w:rFonts w:asciiTheme="minorHAnsi" w:hAnsiTheme="minorHAnsi"/>
          <w:sz w:val="22"/>
          <w:szCs w:val="22"/>
        </w:rPr>
        <w:t>přesahující smluvní pokutu</w:t>
      </w:r>
      <w:r>
        <w:rPr>
          <w:rFonts w:asciiTheme="minorHAnsi" w:hAnsiTheme="minorHAnsi"/>
          <w:sz w:val="22"/>
          <w:szCs w:val="22"/>
        </w:rPr>
        <w:t>.</w:t>
      </w:r>
    </w:p>
    <w:p w14:paraId="1BBD4FEC" w14:textId="45E5D3EE" w:rsidR="00323371" w:rsidRDefault="0085587F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552693">
        <w:rPr>
          <w:rFonts w:asciiTheme="minorHAnsi" w:hAnsiTheme="minorHAnsi"/>
          <w:sz w:val="22"/>
          <w:szCs w:val="22"/>
        </w:rPr>
        <w:t>Povinnost zaplatit smluvní pokutu může vzniknout i opakovaně, její celková výše není omezena</w:t>
      </w:r>
      <w:r>
        <w:rPr>
          <w:rFonts w:asciiTheme="minorHAnsi" w:hAnsiTheme="minorHAnsi"/>
          <w:sz w:val="22"/>
          <w:szCs w:val="22"/>
        </w:rPr>
        <w:t>.</w:t>
      </w:r>
    </w:p>
    <w:p w14:paraId="3687867D" w14:textId="2587ED92" w:rsidR="00443CFB" w:rsidRDefault="008F3A17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552693">
        <w:rPr>
          <w:rFonts w:asciiTheme="minorHAnsi" w:hAnsiTheme="minorHAnsi"/>
          <w:sz w:val="22"/>
          <w:szCs w:val="22"/>
        </w:rPr>
        <w:t>Povinnost zaplatit smluvní pokutu trvá i po skončení trvání této Smlouvy, jakož i poté, co dojde k odstoupení od Smlouvy některou ze Smluvních stran či oběma Smluvními stranami</w:t>
      </w:r>
      <w:r>
        <w:rPr>
          <w:rFonts w:asciiTheme="minorHAnsi" w:hAnsiTheme="minorHAnsi"/>
          <w:sz w:val="22"/>
          <w:szCs w:val="22"/>
        </w:rPr>
        <w:t>.</w:t>
      </w:r>
    </w:p>
    <w:p w14:paraId="699C7B3F" w14:textId="4C18BDE8" w:rsidR="0073645B" w:rsidRPr="0073645B" w:rsidRDefault="0073645B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Kupující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je oprávněn kdykoli provést jednostranný zápočet svých pohledávek vůči </w:t>
      </w:r>
      <w:r>
        <w:rPr>
          <w:rFonts w:ascii="Calibri" w:hAnsi="Calibri" w:cs="Calibri"/>
          <w:color w:val="000000"/>
          <w:sz w:val="22"/>
          <w:szCs w:val="22"/>
        </w:rPr>
        <w:t>pohledávkám Prodávajícího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vzniklý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souladu s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tímto Článkem </w:t>
      </w:r>
      <w:r>
        <w:rPr>
          <w:rFonts w:ascii="Calibri" w:hAnsi="Calibri" w:cs="Calibri"/>
          <w:color w:val="000000"/>
          <w:sz w:val="22"/>
          <w:szCs w:val="22"/>
        </w:rPr>
        <w:fldChar w:fldCharType="begin"/>
      </w:r>
      <w:r>
        <w:rPr>
          <w:rFonts w:ascii="Calibri" w:hAnsi="Calibri" w:cs="Calibri"/>
          <w:color w:val="000000"/>
          <w:sz w:val="22"/>
          <w:szCs w:val="22"/>
        </w:rPr>
        <w:instrText xml:space="preserve"> REF _Ref106292169 \r \h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6C3B92">
        <w:rPr>
          <w:rFonts w:ascii="Calibri" w:hAnsi="Calibri" w:cs="Calibri"/>
          <w:color w:val="000000"/>
          <w:sz w:val="22"/>
          <w:szCs w:val="22"/>
        </w:rPr>
        <w:t>9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 nebo proti jakýmkoli i budoucím a v daném okamžiku nesplatným pohledávkám </w:t>
      </w:r>
      <w:r>
        <w:rPr>
          <w:rFonts w:ascii="Calibri" w:hAnsi="Calibri" w:cs="Calibri"/>
          <w:color w:val="000000"/>
          <w:sz w:val="22"/>
          <w:szCs w:val="22"/>
        </w:rPr>
        <w:t>Prodávajícího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 za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Kupujícím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zejména pohledávkám na zaplacení </w:t>
      </w:r>
      <w:r>
        <w:rPr>
          <w:rFonts w:ascii="Calibri" w:hAnsi="Calibri" w:cs="Calibri"/>
          <w:color w:val="000000"/>
          <w:sz w:val="22"/>
          <w:szCs w:val="22"/>
        </w:rPr>
        <w:t xml:space="preserve">Kupní </w:t>
      </w:r>
      <w:r w:rsidRPr="00FB48C7">
        <w:rPr>
          <w:rFonts w:ascii="Calibri" w:hAnsi="Calibri" w:cs="Calibri"/>
          <w:color w:val="000000"/>
          <w:sz w:val="22"/>
          <w:szCs w:val="22"/>
        </w:rPr>
        <w:t>ceny</w:t>
      </w:r>
      <w:r>
        <w:rPr>
          <w:rFonts w:ascii="Calibri" w:hAnsi="Calibri" w:cs="Calibri"/>
          <w:color w:val="000000"/>
          <w:sz w:val="22"/>
          <w:szCs w:val="22"/>
        </w:rPr>
        <w:t xml:space="preserve"> ve smyslu Článku </w:t>
      </w:r>
      <w:r>
        <w:rPr>
          <w:rFonts w:ascii="Calibri" w:hAnsi="Calibri" w:cs="Calibri"/>
          <w:color w:val="000000"/>
          <w:sz w:val="22"/>
          <w:szCs w:val="22"/>
        </w:rPr>
        <w:fldChar w:fldCharType="begin"/>
      </w:r>
      <w:r>
        <w:rPr>
          <w:rFonts w:ascii="Calibri" w:hAnsi="Calibri" w:cs="Calibri"/>
          <w:color w:val="000000"/>
          <w:sz w:val="22"/>
          <w:szCs w:val="22"/>
        </w:rPr>
        <w:instrText xml:space="preserve"> REF _Ref106292197 \r \h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6C3B92">
        <w:rPr>
          <w:rFonts w:ascii="Calibri" w:hAnsi="Calibri" w:cs="Calibri"/>
          <w:color w:val="000000"/>
          <w:sz w:val="22"/>
          <w:szCs w:val="22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C626CC">
        <w:rPr>
          <w:rFonts w:ascii="Calibri" w:hAnsi="Calibri" w:cs="Calibri"/>
          <w:color w:val="000000"/>
          <w:sz w:val="22"/>
          <w:szCs w:val="22"/>
        </w:rPr>
        <w:t xml:space="preserve"> Smlouvy</w:t>
      </w:r>
      <w:r w:rsidRPr="00FB48C7">
        <w:rPr>
          <w:rFonts w:ascii="Calibri" w:hAnsi="Calibri" w:cs="Calibri"/>
          <w:color w:val="000000"/>
          <w:sz w:val="22"/>
          <w:szCs w:val="22"/>
        </w:rPr>
        <w:t>.</w:t>
      </w:r>
    </w:p>
    <w:bookmarkEnd w:id="16"/>
    <w:p w14:paraId="38874359" w14:textId="042F6A1F" w:rsidR="007B26BC" w:rsidRPr="00FB48C7" w:rsidRDefault="000C02ED" w:rsidP="00020D3B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Doba trvání a ukončení smlouvy</w:t>
      </w:r>
    </w:p>
    <w:p w14:paraId="382F6EAC" w14:textId="0C9108D1" w:rsidR="00895046" w:rsidRDefault="00310E91" w:rsidP="00CB6C6F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0B25D0">
        <w:rPr>
          <w:rFonts w:asciiTheme="minorHAnsi" w:hAnsiTheme="minorHAnsi"/>
          <w:sz w:val="22"/>
          <w:szCs w:val="22"/>
        </w:rPr>
        <w:t xml:space="preserve">Tato Smlouva je uzavřena na </w:t>
      </w:r>
      <w:r w:rsidRPr="00CF5462">
        <w:rPr>
          <w:rFonts w:asciiTheme="minorHAnsi" w:hAnsiTheme="minorHAnsi"/>
          <w:sz w:val="22"/>
          <w:szCs w:val="22"/>
        </w:rPr>
        <w:t xml:space="preserve">dobu určitou, </w:t>
      </w:r>
      <w:r w:rsidR="00AA2675">
        <w:rPr>
          <w:rFonts w:asciiTheme="minorHAnsi" w:hAnsiTheme="minorHAnsi"/>
          <w:sz w:val="22"/>
          <w:szCs w:val="22"/>
        </w:rPr>
        <w:t xml:space="preserve">a to do doby splnění předmětu plnění této Smlouvy, tj. do doby řádného dodání Zboží </w:t>
      </w:r>
      <w:r w:rsidR="00A71BBC">
        <w:rPr>
          <w:rFonts w:asciiTheme="minorHAnsi" w:hAnsiTheme="minorHAnsi"/>
          <w:sz w:val="22"/>
          <w:szCs w:val="22"/>
        </w:rPr>
        <w:t xml:space="preserve">Prodávajícím a zaplacení Kupní ceny Kupujícím </w:t>
      </w:r>
      <w:r w:rsidR="00AA2675">
        <w:rPr>
          <w:rFonts w:asciiTheme="minorHAnsi" w:hAnsiTheme="minorHAnsi"/>
          <w:sz w:val="22"/>
          <w:szCs w:val="22"/>
        </w:rPr>
        <w:t>za podmínek této Smlouvy.</w:t>
      </w:r>
    </w:p>
    <w:p w14:paraId="37F60DD6" w14:textId="2C5970B2" w:rsidR="00ED5980" w:rsidRDefault="009B1145" w:rsidP="00CB6C6F">
      <w:pPr>
        <w:pStyle w:val="Nadpis2"/>
        <w:spacing w:after="120"/>
        <w:rPr>
          <w:rFonts w:asciiTheme="minorHAnsi" w:hAnsiTheme="minorHAnsi"/>
          <w:sz w:val="22"/>
          <w:szCs w:val="22"/>
        </w:rPr>
      </w:pPr>
      <w:bookmarkStart w:id="17" w:name="_Ref369102375"/>
      <w:r w:rsidRPr="000B25D0">
        <w:rPr>
          <w:rFonts w:asciiTheme="minorHAnsi" w:hAnsiTheme="minorHAnsi"/>
          <w:sz w:val="22"/>
          <w:szCs w:val="22"/>
        </w:rPr>
        <w:t>Od Smlouvy může kterákoli Smluvní strana odstoupit, dojde-li k podstatnému porušení smluvních povinností druhou Smluvní stranou. 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Účinky odstoupení od Smlouvy nastanou dnem, kdy bude písemné odstoupení odstupující Smluvní strany doručeno druhé Smluvní straně</w:t>
      </w:r>
      <w:r>
        <w:rPr>
          <w:rFonts w:asciiTheme="minorHAnsi" w:hAnsiTheme="minorHAnsi"/>
          <w:sz w:val="22"/>
          <w:szCs w:val="22"/>
        </w:rPr>
        <w:t>.</w:t>
      </w:r>
    </w:p>
    <w:p w14:paraId="31AC00D4" w14:textId="6BDEB081" w:rsidR="009B1145" w:rsidRDefault="00907ADC" w:rsidP="00CB6C6F">
      <w:pPr>
        <w:pStyle w:val="Nadpis2"/>
        <w:spacing w:after="120"/>
        <w:rPr>
          <w:rFonts w:asciiTheme="minorHAnsi" w:hAnsiTheme="minorHAnsi"/>
          <w:sz w:val="22"/>
          <w:szCs w:val="22"/>
        </w:rPr>
      </w:pPr>
      <w:r w:rsidRPr="000B25D0">
        <w:rPr>
          <w:rFonts w:asciiTheme="minorHAnsi" w:hAnsiTheme="minorHAnsi"/>
          <w:sz w:val="22"/>
          <w:szCs w:val="22"/>
        </w:rPr>
        <w:t xml:space="preserve">Za podstatné porušení smluvní povinnosti ve smyslu § 2002 a 2106 </w:t>
      </w:r>
      <w:r>
        <w:rPr>
          <w:rFonts w:asciiTheme="minorHAnsi" w:hAnsiTheme="minorHAnsi"/>
          <w:sz w:val="22"/>
          <w:szCs w:val="22"/>
        </w:rPr>
        <w:t>občanského zákoníku</w:t>
      </w:r>
      <w:r w:rsidRPr="000B25D0">
        <w:rPr>
          <w:rFonts w:asciiTheme="minorHAnsi" w:hAnsiTheme="minorHAnsi"/>
          <w:sz w:val="22"/>
          <w:szCs w:val="22"/>
        </w:rPr>
        <w:t xml:space="preserve"> se považuje zejména</w:t>
      </w:r>
      <w:r>
        <w:rPr>
          <w:rFonts w:asciiTheme="minorHAnsi" w:hAnsiTheme="minorHAnsi"/>
          <w:sz w:val="22"/>
          <w:szCs w:val="22"/>
        </w:rPr>
        <w:t>:</w:t>
      </w:r>
    </w:p>
    <w:p w14:paraId="59262CCA" w14:textId="26A99FA7" w:rsidR="00907ADC" w:rsidRPr="00AC1FFB" w:rsidRDefault="0039318E" w:rsidP="00907ADC">
      <w:pPr>
        <w:pStyle w:val="pododrka"/>
      </w:pPr>
      <w:bookmarkStart w:id="18" w:name="_Ref106293006"/>
      <w:r w:rsidRPr="00AC1FFB">
        <w:t>dlouhodobější prodlení Prodávajícího s dodávkou Zboží, k níž je podle Smlouvy povinen</w:t>
      </w:r>
      <w:r w:rsidR="008234D7" w:rsidRPr="00AC1FFB">
        <w:t xml:space="preserve"> – z</w:t>
      </w:r>
      <w:r w:rsidRPr="00AC1FFB">
        <w:t xml:space="preserve">a dlouhodobější prodlení se považuje prodlení s dodávkou Zboží delší než </w:t>
      </w:r>
      <w:r w:rsidR="009920EE" w:rsidRPr="00AC1FFB">
        <w:t>pět</w:t>
      </w:r>
      <w:r w:rsidR="00B303AC" w:rsidRPr="00AC1FFB">
        <w:t xml:space="preserve"> (</w:t>
      </w:r>
      <w:r w:rsidR="009920EE" w:rsidRPr="00AC1FFB">
        <w:t>5</w:t>
      </w:r>
      <w:r w:rsidR="00B303AC" w:rsidRPr="00AC1FFB">
        <w:t>)</w:t>
      </w:r>
      <w:r w:rsidRPr="00AC1FFB">
        <w:t xml:space="preserve"> kalendářních dnů</w:t>
      </w:r>
      <w:bookmarkEnd w:id="18"/>
      <w:r w:rsidR="008234D7" w:rsidRPr="00AC1FFB">
        <w:t>;</w:t>
      </w:r>
    </w:p>
    <w:p w14:paraId="51D9823F" w14:textId="1553E696" w:rsidR="00712C86" w:rsidRPr="00AC1FFB" w:rsidRDefault="00712C86" w:rsidP="00907ADC">
      <w:pPr>
        <w:pStyle w:val="pododrka"/>
      </w:pPr>
      <w:r w:rsidRPr="00AC1FFB">
        <w:rPr>
          <w:rFonts w:ascii="Calibri" w:hAnsi="Calibri" w:cs="Arial"/>
        </w:rPr>
        <w:t xml:space="preserve">prodlení s vyřízením </w:t>
      </w:r>
      <w:r w:rsidR="001B518C" w:rsidRPr="00AC1FFB">
        <w:t xml:space="preserve">oprávněné reklamace dle Článku </w:t>
      </w:r>
      <w:r w:rsidR="001B518C" w:rsidRPr="00AC1FFB">
        <w:fldChar w:fldCharType="begin"/>
      </w:r>
      <w:r w:rsidR="001B518C" w:rsidRPr="00AC1FFB">
        <w:instrText xml:space="preserve"> REF _Ref106291869 \r \h </w:instrText>
      </w:r>
      <w:r w:rsidR="00AC1FFB">
        <w:instrText xml:space="preserve"> \* MERGEFORMAT </w:instrText>
      </w:r>
      <w:r w:rsidR="001B518C" w:rsidRPr="00AC1FFB">
        <w:fldChar w:fldCharType="separate"/>
      </w:r>
      <w:r w:rsidR="006C3B92" w:rsidRPr="00AC1FFB">
        <w:t>7.7</w:t>
      </w:r>
      <w:r w:rsidR="001B518C" w:rsidRPr="00AC1FFB">
        <w:fldChar w:fldCharType="end"/>
      </w:r>
      <w:r w:rsidRPr="00AC1FFB">
        <w:rPr>
          <w:rFonts w:ascii="Calibri" w:hAnsi="Calibri" w:cs="Arial"/>
        </w:rPr>
        <w:t xml:space="preserve"> v rámci záruky za jakost o více než </w:t>
      </w:r>
      <w:r w:rsidR="00B303AC" w:rsidRPr="00AC1FFB">
        <w:rPr>
          <w:rFonts w:ascii="Calibri" w:hAnsi="Calibri" w:cs="Arial"/>
        </w:rPr>
        <w:t>tři (</w:t>
      </w:r>
      <w:r w:rsidRPr="00AC1FFB">
        <w:rPr>
          <w:rFonts w:ascii="Calibri" w:hAnsi="Calibri" w:cs="Arial"/>
        </w:rPr>
        <w:t>3</w:t>
      </w:r>
      <w:r w:rsidR="00B303AC" w:rsidRPr="00AC1FFB">
        <w:rPr>
          <w:rFonts w:ascii="Calibri" w:hAnsi="Calibri" w:cs="Arial"/>
        </w:rPr>
        <w:t>)</w:t>
      </w:r>
      <w:r w:rsidRPr="00AC1FFB">
        <w:rPr>
          <w:rFonts w:ascii="Calibri" w:hAnsi="Calibri" w:cs="Arial"/>
        </w:rPr>
        <w:t xml:space="preserve"> kalendářní dny.</w:t>
      </w:r>
    </w:p>
    <w:p w14:paraId="7EA0AB11" w14:textId="4EC1CAF4" w:rsidR="00B33237" w:rsidRPr="00AC1FFB" w:rsidRDefault="00B33237" w:rsidP="00B33237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AC1FFB">
        <w:rPr>
          <w:rFonts w:ascii="Calibri" w:hAnsi="Calibri" w:cs="Calibri"/>
          <w:color w:val="000000"/>
          <w:sz w:val="22"/>
          <w:szCs w:val="22"/>
        </w:rPr>
        <w:t xml:space="preserve">V případě, že Kupující odstoupí od Smlouvy v souladu s Článkem </w:t>
      </w:r>
      <w:r w:rsidRPr="00AC1FF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AC1FFB">
        <w:rPr>
          <w:rFonts w:ascii="Calibri" w:hAnsi="Calibri" w:cs="Calibri"/>
          <w:color w:val="000000"/>
          <w:sz w:val="22"/>
          <w:szCs w:val="22"/>
        </w:rPr>
        <w:instrText xml:space="preserve"> REF _Ref106293006 \r \h </w:instrText>
      </w:r>
      <w:r w:rsidR="00AC1FFB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Pr="00AC1FFB">
        <w:rPr>
          <w:rFonts w:ascii="Calibri" w:hAnsi="Calibri" w:cs="Calibri"/>
          <w:color w:val="000000"/>
          <w:sz w:val="22"/>
          <w:szCs w:val="22"/>
        </w:rPr>
      </w:r>
      <w:r w:rsidRPr="00AC1FF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6C3B92" w:rsidRPr="00AC1FFB">
        <w:rPr>
          <w:rFonts w:ascii="Calibri" w:hAnsi="Calibri" w:cs="Calibri"/>
          <w:color w:val="000000"/>
          <w:sz w:val="22"/>
          <w:szCs w:val="22"/>
        </w:rPr>
        <w:t>10.3.1</w:t>
      </w:r>
      <w:r w:rsidRPr="00AC1FF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AC1FF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AC1FFB">
        <w:rPr>
          <w:rFonts w:asciiTheme="minorHAnsi" w:hAnsiTheme="minorHAnsi"/>
          <w:sz w:val="22"/>
          <w:szCs w:val="22"/>
        </w:rPr>
        <w:t>je Prodávající povinen uhradit Kupujícímu veškeré náklady, které Kupující vynaložil na zajištění dodávky příslušného Zboží jiným dodavatelem.</w:t>
      </w:r>
    </w:p>
    <w:p w14:paraId="4D66DFB3" w14:textId="615CE44B" w:rsidR="00B33237" w:rsidRPr="00AC1FFB" w:rsidRDefault="007A7934" w:rsidP="00CB6C6F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AC1FFB">
        <w:rPr>
          <w:rFonts w:asciiTheme="minorHAnsi" w:hAnsiTheme="minorHAnsi"/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303AC" w:rsidRPr="00AC1FFB">
        <w:rPr>
          <w:rFonts w:asciiTheme="minorHAnsi" w:hAnsiTheme="minorHAnsi"/>
          <w:sz w:val="22"/>
          <w:szCs w:val="22"/>
        </w:rPr>
        <w:t>třicet (</w:t>
      </w:r>
      <w:r w:rsidRPr="00AC1FFB">
        <w:rPr>
          <w:rFonts w:asciiTheme="minorHAnsi" w:hAnsiTheme="minorHAnsi"/>
          <w:sz w:val="22"/>
          <w:szCs w:val="22"/>
        </w:rPr>
        <w:t>30</w:t>
      </w:r>
      <w:r w:rsidR="00B303AC" w:rsidRPr="00AC1FFB">
        <w:rPr>
          <w:rFonts w:asciiTheme="minorHAnsi" w:hAnsiTheme="minorHAnsi"/>
          <w:sz w:val="22"/>
          <w:szCs w:val="22"/>
        </w:rPr>
        <w:t>)</w:t>
      </w:r>
      <w:r w:rsidRPr="00AC1FFB">
        <w:rPr>
          <w:rFonts w:asciiTheme="minorHAnsi" w:hAnsiTheme="minorHAnsi"/>
          <w:sz w:val="22"/>
          <w:szCs w:val="22"/>
        </w:rPr>
        <w:t xml:space="preserve"> kalendářních dnů.</w:t>
      </w:r>
    </w:p>
    <w:p w14:paraId="5749815F" w14:textId="6EB228BD" w:rsidR="0090096C" w:rsidRDefault="0090096C" w:rsidP="00CB6C6F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AC1FFB">
        <w:rPr>
          <w:rFonts w:asciiTheme="minorHAnsi" w:hAnsiTheme="minorHAnsi"/>
          <w:sz w:val="22"/>
          <w:szCs w:val="22"/>
        </w:rPr>
        <w:t>Kupující je vedle zákonných důvodů pro odstoupení oprávněn odstoupit od této Smlouvy</w:t>
      </w:r>
      <w:r w:rsidRPr="000B25D0">
        <w:rPr>
          <w:rFonts w:asciiTheme="minorHAnsi" w:hAnsiTheme="minorHAnsi"/>
          <w:sz w:val="22"/>
          <w:szCs w:val="22"/>
        </w:rPr>
        <w:t xml:space="preserve"> také v souladu s</w:t>
      </w:r>
      <w:r>
        <w:rPr>
          <w:rFonts w:asciiTheme="minorHAnsi" w:hAnsiTheme="minorHAnsi"/>
          <w:sz w:val="22"/>
          <w:szCs w:val="22"/>
        </w:rPr>
        <w:t xml:space="preserve"> Článku </w:t>
      </w: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REF _Ref106293381 \r \h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6C3B92">
        <w:rPr>
          <w:rFonts w:asciiTheme="minorHAnsi" w:hAnsiTheme="minorHAnsi"/>
          <w:sz w:val="22"/>
          <w:szCs w:val="22"/>
        </w:rPr>
        <w:t>6.3</w:t>
      </w:r>
      <w:r>
        <w:rPr>
          <w:rFonts w:asciiTheme="minorHAnsi" w:hAnsiTheme="minorHAnsi"/>
          <w:sz w:val="22"/>
          <w:szCs w:val="22"/>
        </w:rPr>
        <w:fldChar w:fldCharType="end"/>
      </w:r>
      <w:r w:rsidRPr="000B25D0">
        <w:rPr>
          <w:rFonts w:asciiTheme="minorHAnsi" w:hAnsiTheme="minorHAnsi"/>
          <w:sz w:val="22"/>
          <w:szCs w:val="22"/>
        </w:rPr>
        <w:t xml:space="preserve"> Smlouvy</w:t>
      </w:r>
      <w:r>
        <w:rPr>
          <w:rFonts w:asciiTheme="minorHAnsi" w:hAnsiTheme="minorHAnsi"/>
          <w:sz w:val="22"/>
          <w:szCs w:val="22"/>
        </w:rPr>
        <w:t>.</w:t>
      </w:r>
    </w:p>
    <w:p w14:paraId="50E24D1C" w14:textId="00177B4F" w:rsidR="00D42F06" w:rsidRDefault="00656C60" w:rsidP="00CB6C6F">
      <w:pPr>
        <w:pStyle w:val="Nadpis2"/>
        <w:spacing w:after="120"/>
        <w:rPr>
          <w:rFonts w:asciiTheme="minorHAnsi" w:hAnsiTheme="minorHAnsi"/>
          <w:sz w:val="22"/>
          <w:szCs w:val="22"/>
        </w:rPr>
      </w:pPr>
      <w:r w:rsidRPr="000B25D0">
        <w:rPr>
          <w:rFonts w:asciiTheme="minorHAnsi" w:hAnsiTheme="minorHAnsi"/>
          <w:sz w:val="22"/>
          <w:szCs w:val="22"/>
        </w:rPr>
        <w:t xml:space="preserve">Odstoupí-li některá ze Smluvních stran od této Smlouvy, ať již na základě smluvního ujednání či ustanovení </w:t>
      </w:r>
      <w:r>
        <w:rPr>
          <w:rFonts w:asciiTheme="minorHAnsi" w:hAnsiTheme="minorHAnsi"/>
          <w:sz w:val="22"/>
          <w:szCs w:val="22"/>
        </w:rPr>
        <w:t>občanského zákoníku</w:t>
      </w:r>
      <w:r w:rsidRPr="000B25D0">
        <w:rPr>
          <w:rFonts w:asciiTheme="minorHAnsi" w:hAnsiTheme="minorHAnsi"/>
          <w:sz w:val="22"/>
          <w:szCs w:val="22"/>
        </w:rPr>
        <w:t>, stanovují Smluvní strany svá práva a povinnosti, trvající i po odstoupení od Smlouvy, takto</w:t>
      </w:r>
      <w:r w:rsidR="008E2043">
        <w:rPr>
          <w:rFonts w:asciiTheme="minorHAnsi" w:hAnsiTheme="minorHAnsi"/>
          <w:sz w:val="22"/>
          <w:szCs w:val="22"/>
        </w:rPr>
        <w:t>:</w:t>
      </w:r>
    </w:p>
    <w:p w14:paraId="1FE24444" w14:textId="2EE8D5A4" w:rsidR="00702C41" w:rsidRDefault="00A72F31" w:rsidP="00702C41">
      <w:pPr>
        <w:pStyle w:val="pododrka"/>
      </w:pPr>
      <w:r w:rsidRPr="00943EFC">
        <w:t>Smluvní strany vstoupí neprodleně v jednání za účelem smírného vyřešení jejich vztahů</w:t>
      </w:r>
      <w:r>
        <w:t>;</w:t>
      </w:r>
    </w:p>
    <w:p w14:paraId="3558C248" w14:textId="347F193D" w:rsidR="00A72F31" w:rsidRPr="00702C41" w:rsidRDefault="00B84FC0" w:rsidP="00702C41">
      <w:pPr>
        <w:pStyle w:val="pododrka"/>
      </w:pPr>
      <w:r w:rsidRPr="00943EFC">
        <w:lastRenderedPageBreak/>
        <w:t>Smluvní strana, která porušila smluvní povinnost, jejíž porušení bylo důvodem odstoupení od této Smlouvy, je povinna druhé Smluvní straně nahradit náklady s odstoupením spojené. Tím není dotčen nárok na náhradu škody ani povinnost zaplatit smluvní pokutu</w:t>
      </w:r>
      <w:r>
        <w:t>.</w:t>
      </w:r>
    </w:p>
    <w:bookmarkEnd w:id="17"/>
    <w:p w14:paraId="6AFB9BB3" w14:textId="77777777" w:rsidR="00A31504" w:rsidRPr="00FB48C7" w:rsidRDefault="00A31504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bCs w:val="0"/>
          <w:color w:val="000000"/>
          <w:sz w:val="22"/>
          <w:szCs w:val="22"/>
        </w:rPr>
        <w:t xml:space="preserve">Ostatní ujednání </w:t>
      </w:r>
    </w:p>
    <w:p w14:paraId="5191174A" w14:textId="1D32D980" w:rsidR="00A31504" w:rsidRPr="006A6C07" w:rsidRDefault="00A31504" w:rsidP="006A6C0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 xml:space="preserve">Každá ze </w:t>
      </w:r>
      <w:r w:rsidR="006A5DDA" w:rsidRPr="006A6C07">
        <w:rPr>
          <w:rFonts w:asciiTheme="minorHAnsi" w:hAnsiTheme="minorHAnsi" w:cstheme="minorHAnsi"/>
          <w:sz w:val="22"/>
          <w:szCs w:val="22"/>
        </w:rPr>
        <w:t>Smluvní</w:t>
      </w:r>
      <w:r w:rsidRPr="006A6C07">
        <w:rPr>
          <w:rFonts w:asciiTheme="minorHAnsi" w:hAnsiTheme="minorHAnsi" w:cstheme="minorHAnsi"/>
          <w:sz w:val="22"/>
          <w:szCs w:val="22"/>
        </w:rPr>
        <w:t>ch stran prohlašuje:</w:t>
      </w:r>
    </w:p>
    <w:p w14:paraId="53ED7808" w14:textId="0645DF54" w:rsidR="00A31504" w:rsidRPr="006A6C07" w:rsidRDefault="00A31504" w:rsidP="00205BCC">
      <w:pPr>
        <w:spacing w:before="120" w:after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>a)</w:t>
      </w:r>
      <w:r w:rsidRPr="006A6C07">
        <w:rPr>
          <w:rFonts w:asciiTheme="minorHAnsi" w:hAnsiTheme="minorHAnsi" w:cstheme="minorHAnsi"/>
          <w:sz w:val="22"/>
          <w:szCs w:val="22"/>
        </w:rPr>
        <w:tab/>
        <w:t>že se nepodílela a nepodílí na páchání trestné činnosti ve smyslu zákona č. 418/2011 Sb., o</w:t>
      </w:r>
      <w:r w:rsidR="001B2ACC" w:rsidRPr="006A6C07">
        <w:rPr>
          <w:rFonts w:asciiTheme="minorHAnsi" w:hAnsiTheme="minorHAnsi" w:cstheme="minorHAnsi"/>
          <w:sz w:val="22"/>
          <w:szCs w:val="22"/>
        </w:rPr>
        <w:t> </w:t>
      </w:r>
      <w:r w:rsidRPr="006A6C07">
        <w:rPr>
          <w:rFonts w:asciiTheme="minorHAnsi" w:hAnsiTheme="minorHAnsi" w:cstheme="minorHAnsi"/>
          <w:sz w:val="22"/>
          <w:szCs w:val="22"/>
        </w:rPr>
        <w:t>trestní odpovědnosti právnických osob a řízení proti nim, ve znění pozdějších předpisů (dále jen „</w:t>
      </w:r>
      <w:r w:rsidRPr="006A6C07">
        <w:rPr>
          <w:rFonts w:asciiTheme="minorHAnsi" w:hAnsiTheme="minorHAnsi" w:cstheme="minorHAnsi"/>
          <w:b/>
          <w:bCs/>
          <w:sz w:val="22"/>
          <w:szCs w:val="22"/>
        </w:rPr>
        <w:t>ZTOPO</w:t>
      </w:r>
      <w:r w:rsidRPr="006A6C07">
        <w:rPr>
          <w:rFonts w:asciiTheme="minorHAnsi" w:hAnsiTheme="minorHAnsi" w:cstheme="minorHAnsi"/>
          <w:sz w:val="22"/>
          <w:szCs w:val="22"/>
        </w:rPr>
        <w:t>“);</w:t>
      </w:r>
    </w:p>
    <w:p w14:paraId="45087A32" w14:textId="77777777" w:rsidR="00A31504" w:rsidRPr="006A6C07" w:rsidRDefault="00A31504" w:rsidP="00205BCC">
      <w:pPr>
        <w:spacing w:before="120" w:after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>b)</w:t>
      </w:r>
      <w:r w:rsidRPr="006A6C07">
        <w:rPr>
          <w:rFonts w:asciiTheme="minorHAnsi" w:hAnsiTheme="minorHAnsi" w:cstheme="minorHAnsi"/>
          <w:sz w:val="22"/>
          <w:szCs w:val="22"/>
        </w:rPr>
        <w:tab/>
        <w:t>že zavedla náležitá kontrolní a jiná obdobná opatření nad činností svých zaměstnanců a dalších odpovědných osob dle ust</w:t>
      </w:r>
      <w:r w:rsidR="00BC5B73" w:rsidRPr="006A6C07">
        <w:rPr>
          <w:rFonts w:asciiTheme="minorHAnsi" w:hAnsiTheme="minorHAnsi" w:cstheme="minorHAnsi"/>
          <w:sz w:val="22"/>
          <w:szCs w:val="22"/>
        </w:rPr>
        <w:t>anovení</w:t>
      </w:r>
      <w:r w:rsidRPr="006A6C07">
        <w:rPr>
          <w:rFonts w:asciiTheme="minorHAnsi" w:hAnsiTheme="minorHAnsi" w:cstheme="minorHAnsi"/>
          <w:sz w:val="22"/>
          <w:szCs w:val="22"/>
        </w:rPr>
        <w:t xml:space="preserve"> § 8 ZTOPO;</w:t>
      </w:r>
    </w:p>
    <w:p w14:paraId="7206FC5C" w14:textId="77777777" w:rsidR="00A31504" w:rsidRPr="006A6C07" w:rsidRDefault="00A31504" w:rsidP="00205BCC">
      <w:pPr>
        <w:spacing w:before="120" w:after="12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>c)</w:t>
      </w:r>
      <w:r w:rsidRPr="006A6C07">
        <w:rPr>
          <w:rFonts w:asciiTheme="minorHAnsi" w:hAnsiTheme="minorHAnsi" w:cstheme="minorHAnsi"/>
          <w:sz w:val="22"/>
          <w:szCs w:val="22"/>
        </w:rPr>
        <w:tab/>
        <w:t>že učinila nezbytná opatření k předcházení vzniku své trestní odpovědnosti a zamezení nebo odvrácení případných následků spáchání trestného činu;</w:t>
      </w:r>
    </w:p>
    <w:p w14:paraId="110C52A1" w14:textId="55E30BF1" w:rsidR="00A31504" w:rsidRPr="006A6C07" w:rsidRDefault="00A31504" w:rsidP="00205BCC">
      <w:pPr>
        <w:spacing w:before="120" w:after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>d)</w:t>
      </w:r>
      <w:r w:rsidRPr="006A6C07">
        <w:rPr>
          <w:rFonts w:asciiTheme="minorHAnsi" w:hAnsiTheme="minorHAnsi" w:cstheme="minorHAnsi"/>
          <w:sz w:val="22"/>
          <w:szCs w:val="22"/>
        </w:rPr>
        <w:tab/>
        <w:t>že z hlediska prevence trestní odpovědnosti právnických osob učinila vše, co po ní lze ve smyslu ZTOPO spravedlivě požadovat</w:t>
      </w:r>
      <w:r w:rsidR="006E6C72" w:rsidRPr="006A6C07">
        <w:rPr>
          <w:rFonts w:asciiTheme="minorHAnsi" w:hAnsiTheme="minorHAnsi" w:cstheme="minorHAnsi"/>
          <w:sz w:val="22"/>
          <w:szCs w:val="22"/>
        </w:rPr>
        <w:t>.</w:t>
      </w:r>
      <w:r w:rsidRPr="006A6C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1D3BBF" w14:textId="0813FC69" w:rsidR="00A31504" w:rsidRPr="006A6C07" w:rsidRDefault="00A31504" w:rsidP="00205BCC">
      <w:pPr>
        <w:spacing w:before="120" w:after="120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 xml:space="preserve">Každá ze </w:t>
      </w:r>
      <w:r w:rsidR="006A5DDA" w:rsidRPr="006A6C07">
        <w:rPr>
          <w:rFonts w:asciiTheme="minorHAnsi" w:hAnsiTheme="minorHAnsi" w:cstheme="minorHAnsi"/>
          <w:sz w:val="22"/>
          <w:szCs w:val="22"/>
        </w:rPr>
        <w:t>Smluvní</w:t>
      </w:r>
      <w:r w:rsidRPr="006A6C07">
        <w:rPr>
          <w:rFonts w:asciiTheme="minorHAnsi" w:hAnsiTheme="minorHAnsi" w:cstheme="minorHAnsi"/>
          <w:sz w:val="22"/>
          <w:szCs w:val="22"/>
        </w:rPr>
        <w:t>ch stran se zavazuje dodržovat právní předpisy a jedna</w:t>
      </w:r>
      <w:r w:rsidR="006E6C72" w:rsidRPr="006A6C07">
        <w:rPr>
          <w:rFonts w:asciiTheme="minorHAnsi" w:hAnsiTheme="minorHAnsi" w:cstheme="minorHAnsi"/>
          <w:sz w:val="22"/>
          <w:szCs w:val="22"/>
        </w:rPr>
        <w:t>t</w:t>
      </w:r>
      <w:r w:rsidRPr="006A6C07">
        <w:rPr>
          <w:rFonts w:asciiTheme="minorHAnsi" w:hAnsiTheme="minorHAnsi" w:cstheme="minorHAnsi"/>
          <w:sz w:val="22"/>
          <w:szCs w:val="22"/>
        </w:rPr>
        <w:t xml:space="preserve"> tak, aby její jednání nevzbudilo důvodné podezření ze spáchání trestného činu, přičitatelného jedné nebo oběma </w:t>
      </w:r>
      <w:r w:rsidR="006A5DDA" w:rsidRPr="006A6C07">
        <w:rPr>
          <w:rFonts w:asciiTheme="minorHAnsi" w:hAnsiTheme="minorHAnsi" w:cstheme="minorHAnsi"/>
          <w:sz w:val="22"/>
          <w:szCs w:val="22"/>
        </w:rPr>
        <w:t>Smluvní</w:t>
      </w:r>
      <w:r w:rsidRPr="006A6C07">
        <w:rPr>
          <w:rFonts w:asciiTheme="minorHAnsi" w:hAnsiTheme="minorHAnsi" w:cstheme="minorHAnsi"/>
          <w:sz w:val="22"/>
          <w:szCs w:val="22"/>
        </w:rPr>
        <w:t xml:space="preserve">m stranám ve smyslu </w:t>
      </w:r>
      <w:r w:rsidR="005F2023" w:rsidRPr="006A6C07">
        <w:rPr>
          <w:rFonts w:asciiTheme="minorHAnsi" w:hAnsiTheme="minorHAnsi" w:cstheme="minorHAnsi"/>
          <w:sz w:val="22"/>
          <w:szCs w:val="22"/>
        </w:rPr>
        <w:t>ZTOPO</w:t>
      </w:r>
      <w:r w:rsidRPr="006A6C07">
        <w:rPr>
          <w:rFonts w:asciiTheme="minorHAnsi" w:hAnsiTheme="minorHAnsi" w:cstheme="minorHAnsi"/>
          <w:sz w:val="22"/>
          <w:szCs w:val="22"/>
        </w:rPr>
        <w:t>.</w:t>
      </w:r>
    </w:p>
    <w:p w14:paraId="00043FC5" w14:textId="3E7BE23C" w:rsidR="00A31504" w:rsidRPr="006A6C07" w:rsidRDefault="00A31504" w:rsidP="006A6C0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 xml:space="preserve">Každá ze </w:t>
      </w:r>
      <w:r w:rsidR="006A5DDA" w:rsidRPr="006A6C07">
        <w:rPr>
          <w:rFonts w:asciiTheme="minorHAnsi" w:hAnsiTheme="minorHAnsi" w:cstheme="minorHAnsi"/>
          <w:sz w:val="22"/>
          <w:szCs w:val="22"/>
        </w:rPr>
        <w:t>Smluvní</w:t>
      </w:r>
      <w:r w:rsidRPr="006A6C07">
        <w:rPr>
          <w:rFonts w:asciiTheme="minorHAnsi" w:hAnsiTheme="minorHAnsi" w:cstheme="minorHAnsi"/>
          <w:sz w:val="22"/>
          <w:szCs w:val="22"/>
        </w:rPr>
        <w:t xml:space="preserve">ch stran se zavazuje, že: </w:t>
      </w:r>
    </w:p>
    <w:p w14:paraId="64E1A199" w14:textId="77777777" w:rsidR="0030661D" w:rsidRPr="006A6C07" w:rsidRDefault="00A31504" w:rsidP="00205BCC">
      <w:pPr>
        <w:pStyle w:val="Odstavecseseznamem"/>
        <w:numPr>
          <w:ilvl w:val="0"/>
          <w:numId w:val="7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 xml:space="preserve">neposkytne, nenabídne ani neslíbí úplatek jinému nebo pro jiného v souvislosti se svojí činností za účelem ovlivnění </w:t>
      </w:r>
      <w:r w:rsidR="006A5DDA" w:rsidRPr="006A6C07">
        <w:rPr>
          <w:rFonts w:asciiTheme="minorHAnsi" w:hAnsiTheme="minorHAnsi" w:cstheme="minorHAnsi"/>
          <w:sz w:val="22"/>
          <w:szCs w:val="22"/>
        </w:rPr>
        <w:t xml:space="preserve">nebo odměnění poskytnuté </w:t>
      </w:r>
      <w:r w:rsidR="009B72D7" w:rsidRPr="006A6C07">
        <w:rPr>
          <w:rFonts w:asciiTheme="minorHAnsi" w:hAnsiTheme="minorHAnsi" w:cstheme="minorHAnsi"/>
          <w:sz w:val="22"/>
          <w:szCs w:val="22"/>
        </w:rPr>
        <w:t>s</w:t>
      </w:r>
      <w:r w:rsidR="0030661D" w:rsidRPr="006A6C07">
        <w:rPr>
          <w:rFonts w:asciiTheme="minorHAnsi" w:hAnsiTheme="minorHAnsi" w:cstheme="minorHAnsi"/>
          <w:sz w:val="22"/>
          <w:szCs w:val="22"/>
        </w:rPr>
        <w:t>lužby,</w:t>
      </w:r>
    </w:p>
    <w:p w14:paraId="324B2B23" w14:textId="1386BE96" w:rsidR="0030661D" w:rsidRPr="006A6C07" w:rsidRDefault="00A31504" w:rsidP="00205BCC">
      <w:pPr>
        <w:pStyle w:val="Odstavecseseznamem"/>
        <w:numPr>
          <w:ilvl w:val="0"/>
          <w:numId w:val="7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>nepřijme, nebude vyžadovat, ani si nedá slíbit úplatek, ať už pro sebe nebo pro jiného v</w:t>
      </w:r>
      <w:r w:rsidR="00C54242" w:rsidRPr="006A6C07">
        <w:rPr>
          <w:rFonts w:asciiTheme="minorHAnsi" w:hAnsiTheme="minorHAnsi" w:cstheme="minorHAnsi"/>
          <w:sz w:val="22"/>
          <w:szCs w:val="22"/>
        </w:rPr>
        <w:t> </w:t>
      </w:r>
      <w:r w:rsidRPr="006A6C07">
        <w:rPr>
          <w:rFonts w:asciiTheme="minorHAnsi" w:hAnsiTheme="minorHAnsi" w:cstheme="minorHAnsi"/>
          <w:sz w:val="22"/>
          <w:szCs w:val="22"/>
        </w:rPr>
        <w:t xml:space="preserve">souvislosti se svojí činností za účelem ovlivnění nebo odměnění poskytnuté </w:t>
      </w:r>
      <w:r w:rsidR="009B72D7" w:rsidRPr="006A6C07">
        <w:rPr>
          <w:rFonts w:asciiTheme="minorHAnsi" w:hAnsiTheme="minorHAnsi" w:cstheme="minorHAnsi"/>
          <w:sz w:val="22"/>
          <w:szCs w:val="22"/>
        </w:rPr>
        <w:t>s</w:t>
      </w:r>
      <w:r w:rsidRPr="006A6C07">
        <w:rPr>
          <w:rFonts w:asciiTheme="minorHAnsi" w:hAnsiTheme="minorHAnsi" w:cstheme="minorHAnsi"/>
          <w:sz w:val="22"/>
          <w:szCs w:val="22"/>
        </w:rPr>
        <w:t>lužby</w:t>
      </w:r>
      <w:r w:rsidR="0030661D" w:rsidRPr="006A6C07">
        <w:rPr>
          <w:rFonts w:asciiTheme="minorHAnsi" w:hAnsiTheme="minorHAnsi" w:cstheme="minorHAnsi"/>
          <w:sz w:val="22"/>
          <w:szCs w:val="22"/>
        </w:rPr>
        <w:t>,</w:t>
      </w:r>
    </w:p>
    <w:p w14:paraId="2CF52334" w14:textId="77777777" w:rsidR="0030661D" w:rsidRPr="006A6C07" w:rsidRDefault="00A31504" w:rsidP="00205BCC">
      <w:pPr>
        <w:pStyle w:val="Odstavecseseznamem"/>
        <w:numPr>
          <w:ilvl w:val="0"/>
          <w:numId w:val="7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</w:t>
      </w:r>
      <w:r w:rsidRPr="006A6C07">
        <w:rPr>
          <w:rFonts w:asciiTheme="minorHAnsi" w:hAnsiTheme="minorHAnsi" w:cstheme="minorHAnsi"/>
          <w:b/>
          <w:bCs/>
          <w:sz w:val="22"/>
          <w:szCs w:val="22"/>
        </w:rPr>
        <w:t>TZ</w:t>
      </w:r>
      <w:r w:rsidRPr="006A6C07">
        <w:rPr>
          <w:rFonts w:asciiTheme="minorHAnsi" w:hAnsiTheme="minorHAnsi" w:cstheme="minorHAnsi"/>
          <w:sz w:val="22"/>
          <w:szCs w:val="22"/>
        </w:rPr>
        <w:t xml:space="preserve">“), a to trestného činu přijetí úplatku dle § 331 TZ, trestného činu podplácení dle § 332 TZ, trestného činu nepřímého úplatkářství dle § 333 TZ, či jiného trestného </w:t>
      </w:r>
      <w:r w:rsidR="0030661D" w:rsidRPr="006A6C07">
        <w:rPr>
          <w:rFonts w:asciiTheme="minorHAnsi" w:hAnsiTheme="minorHAnsi" w:cstheme="minorHAnsi"/>
          <w:sz w:val="22"/>
          <w:szCs w:val="22"/>
        </w:rPr>
        <w:t>činu spojeného s korupcí dle TZ,</w:t>
      </w:r>
    </w:p>
    <w:p w14:paraId="663607C4" w14:textId="77777777" w:rsidR="002C556B" w:rsidRPr="006A6C07" w:rsidRDefault="00A31504" w:rsidP="00205BCC">
      <w:pPr>
        <w:pStyle w:val="Odstavecseseznamem"/>
        <w:numPr>
          <w:ilvl w:val="0"/>
          <w:numId w:val="7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>nebude tolerovat ani u svých obchodních partnerů jakoukoli formu korupce</w:t>
      </w:r>
      <w:r w:rsidR="0030661D" w:rsidRPr="006A6C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EF4C6E" w14:textId="62B267D3" w:rsidR="00A31504" w:rsidRDefault="00A31504" w:rsidP="00205BCC">
      <w:pPr>
        <w:pStyle w:val="Odstavecseseznamem"/>
        <w:spacing w:before="120" w:after="120"/>
        <w:ind w:hanging="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6C07">
        <w:rPr>
          <w:rFonts w:asciiTheme="minorHAnsi" w:hAnsiTheme="minorHAnsi" w:cstheme="minorHAnsi"/>
          <w:sz w:val="22"/>
          <w:szCs w:val="22"/>
        </w:rPr>
        <w:t>Úplatkem je ve smyslu TZ neoprávněná výhoda spočívající v přímém majetkovém obohacení nebo jiném zvýhodnění, které se dostává nebo má dostat uplacené osobě nebo s jejím souhlasem jiné osobě, a na kterou není nárok.</w:t>
      </w:r>
    </w:p>
    <w:p w14:paraId="514C6691" w14:textId="7B92FA73" w:rsidR="001E72A5" w:rsidRPr="006A6C07" w:rsidRDefault="006A6C07" w:rsidP="006A6C0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FB48C7">
        <w:rPr>
          <w:rFonts w:ascii="Calibri" w:hAnsi="Calibri" w:cs="Calibri"/>
          <w:sz w:val="22"/>
          <w:szCs w:val="22"/>
        </w:rPr>
        <w:t xml:space="preserve"> je oprávněn použít třetích osob neuvedených v Příloze č. 2 této </w:t>
      </w:r>
      <w:r>
        <w:rPr>
          <w:rFonts w:ascii="Calibri" w:hAnsi="Calibri" w:cs="Calibri"/>
          <w:sz w:val="22"/>
          <w:szCs w:val="22"/>
        </w:rPr>
        <w:t>Smlouvy</w:t>
      </w:r>
      <w:r w:rsidRPr="00FB48C7">
        <w:rPr>
          <w:rFonts w:ascii="Calibri" w:hAnsi="Calibri" w:cs="Calibri"/>
          <w:sz w:val="22"/>
          <w:szCs w:val="22"/>
        </w:rPr>
        <w:t xml:space="preserve"> k plnění této </w:t>
      </w:r>
      <w:r>
        <w:rPr>
          <w:rFonts w:ascii="Calibri" w:hAnsi="Calibri" w:cs="Calibri"/>
          <w:sz w:val="22"/>
          <w:szCs w:val="22"/>
        </w:rPr>
        <w:t>Smlouvy</w:t>
      </w:r>
      <w:r w:rsidRPr="00FB48C7">
        <w:rPr>
          <w:rFonts w:ascii="Calibri" w:hAnsi="Calibri" w:cs="Calibri"/>
          <w:sz w:val="22"/>
          <w:szCs w:val="22"/>
        </w:rPr>
        <w:t xml:space="preserve"> jen s předchozím písemným souhlasem </w:t>
      </w:r>
      <w:r>
        <w:rPr>
          <w:rFonts w:ascii="Calibri" w:hAnsi="Calibri" w:cs="Calibri"/>
          <w:sz w:val="22"/>
          <w:szCs w:val="22"/>
        </w:rPr>
        <w:t>Kupujícího</w:t>
      </w:r>
      <w:r w:rsidRPr="00FB48C7">
        <w:rPr>
          <w:rFonts w:ascii="Calibri" w:hAnsi="Calibri" w:cs="Calibri"/>
          <w:sz w:val="22"/>
          <w:szCs w:val="22"/>
        </w:rPr>
        <w:t xml:space="preserve">. Jakákoliv změna poddodavatele a/nebo změna rozsahu plnění, kterou má příslušný poddodavatel poskytnout, tak jak je uvedeno v Příloze č. 2 této </w:t>
      </w:r>
      <w:r>
        <w:rPr>
          <w:rFonts w:ascii="Calibri" w:hAnsi="Calibri" w:cs="Calibri"/>
          <w:sz w:val="22"/>
          <w:szCs w:val="22"/>
        </w:rPr>
        <w:t>Smlouvy</w:t>
      </w:r>
      <w:r w:rsidRPr="00FB48C7">
        <w:rPr>
          <w:rFonts w:ascii="Calibri" w:hAnsi="Calibri" w:cs="Calibri"/>
          <w:sz w:val="22"/>
          <w:szCs w:val="22"/>
        </w:rPr>
        <w:t xml:space="preserve">, podléhá předchozímu písemnému souhlasu </w:t>
      </w:r>
      <w:r>
        <w:rPr>
          <w:rFonts w:ascii="Calibri" w:hAnsi="Calibri" w:cs="Calibri"/>
          <w:sz w:val="22"/>
          <w:szCs w:val="22"/>
        </w:rPr>
        <w:t>Kupujícího.</w:t>
      </w:r>
    </w:p>
    <w:p w14:paraId="3E53DAF8" w14:textId="77777777" w:rsidR="007B26BC" w:rsidRPr="00FB48C7" w:rsidRDefault="007B26BC" w:rsidP="00D32766">
      <w:pPr>
        <w:pStyle w:val="Nadpis1"/>
        <w:keepNext w:val="0"/>
        <w:ind w:left="431" w:hanging="43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9" w:name="_Ref97829148"/>
      <w:r w:rsidRPr="00FB48C7">
        <w:rPr>
          <w:rFonts w:ascii="Calibri" w:hAnsi="Calibri" w:cs="Calibri"/>
          <w:color w:val="000000"/>
          <w:sz w:val="22"/>
          <w:szCs w:val="22"/>
        </w:rPr>
        <w:t>Závěrečná ujednání</w:t>
      </w:r>
      <w:bookmarkEnd w:id="19"/>
    </w:p>
    <w:p w14:paraId="32042C1E" w14:textId="255C90AA" w:rsidR="009F7E44" w:rsidRPr="00FB48C7" w:rsidRDefault="000C6EE6" w:rsidP="00D32766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Vyjma změn oprávněných osob </w:t>
      </w:r>
      <w:r w:rsidR="00902246">
        <w:rPr>
          <w:rFonts w:ascii="Calibri" w:hAnsi="Calibri" w:cs="Calibri"/>
          <w:color w:val="000000"/>
          <w:sz w:val="22"/>
          <w:szCs w:val="22"/>
        </w:rPr>
        <w:t>uvedených v záhlaví této Smlouvy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 mohou veškeré změny a</w:t>
      </w:r>
      <w:r w:rsidR="00EB177A" w:rsidRPr="000E65B0">
        <w:rPr>
          <w:rFonts w:ascii="Calibri" w:hAnsi="Calibri" w:cs="Calibri"/>
          <w:color w:val="000000"/>
          <w:sz w:val="22"/>
          <w:szCs w:val="22"/>
        </w:rPr>
        <w:t> 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doplňky této </w:t>
      </w:r>
      <w:r w:rsidR="00902246">
        <w:rPr>
          <w:rFonts w:ascii="Calibri" w:hAnsi="Calibri" w:cs="Calibri"/>
          <w:color w:val="000000"/>
          <w:sz w:val="22"/>
          <w:szCs w:val="22"/>
        </w:rPr>
        <w:t>Smlouvy</w:t>
      </w:r>
      <w:r w:rsidR="00EB1127" w:rsidRPr="000E65B0">
        <w:rPr>
          <w:rFonts w:ascii="Calibri" w:hAnsi="Calibri" w:cs="Calibri"/>
          <w:color w:val="000000"/>
          <w:sz w:val="22"/>
          <w:szCs w:val="22"/>
        </w:rPr>
        <w:t xml:space="preserve"> být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 provedeny pouze po dosažení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úplného konsenzu na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obsahu změny či doplňku, a to písemným dodatkem k této </w:t>
      </w:r>
      <w:r w:rsidR="00902246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podepsaným osobami oprávněnými zastupovat </w:t>
      </w:r>
      <w:r w:rsidR="00902246">
        <w:rPr>
          <w:rFonts w:ascii="Calibri" w:hAnsi="Calibri" w:cs="Calibri"/>
          <w:color w:val="000000"/>
          <w:sz w:val="22"/>
          <w:szCs w:val="22"/>
        </w:rPr>
        <w:t>Kupujícího a Prodávajícího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Smluvní strany vylučují možnost uzavření dodatku bez 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lastRenderedPageBreak/>
        <w:t xml:space="preserve">ujednání </w:t>
      </w:r>
      <w:r w:rsidR="001F354F">
        <w:rPr>
          <w:rFonts w:ascii="Calibri" w:hAnsi="Calibri" w:cs="Calibri"/>
          <w:color w:val="000000"/>
          <w:sz w:val="22"/>
          <w:szCs w:val="22"/>
        </w:rPr>
        <w:t>v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eškerých náležitostí dle § 1726 </w:t>
      </w:r>
      <w:r w:rsidR="001F354F">
        <w:rPr>
          <w:rFonts w:ascii="Calibri" w:hAnsi="Calibri" w:cs="Calibri"/>
          <w:color w:val="000000"/>
          <w:sz w:val="22"/>
          <w:szCs w:val="22"/>
        </w:rPr>
        <w:t>občanského zákoníku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. Smluvní strany rovněž vylučují použ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ití ustanovení § 1740 odst. 3 a 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ustanovení § 1757 odst. 2 </w:t>
      </w:r>
      <w:r w:rsidR="001F354F">
        <w:rPr>
          <w:rFonts w:ascii="Calibri" w:hAnsi="Calibri" w:cs="Calibri"/>
          <w:color w:val="000000"/>
          <w:sz w:val="22"/>
          <w:szCs w:val="22"/>
        </w:rPr>
        <w:t>občanského zákoníku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651D5470" w14:textId="41447A96" w:rsidR="009F7E44" w:rsidRPr="00FB48C7" w:rsidRDefault="00902246" w:rsidP="000F4BC7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Prodávající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není oprávněn postoupit svá práva ani převést své povinnosti z této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bez předchozího písemného souhlasu </w:t>
      </w:r>
      <w:r>
        <w:rPr>
          <w:rFonts w:ascii="Calibri" w:hAnsi="Calibri" w:cs="Calibri"/>
          <w:color w:val="000000"/>
          <w:sz w:val="22"/>
          <w:szCs w:val="22"/>
        </w:rPr>
        <w:t>Kupujícího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Kupující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je oprávněn převést veškerá práva a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povinnosti z této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(včetně této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jako celku) na</w:t>
      </w:r>
      <w:r w:rsidR="00787514">
        <w:rPr>
          <w:rFonts w:ascii="Calibri" w:hAnsi="Calibri" w:cs="Calibri"/>
          <w:color w:val="000000"/>
          <w:sz w:val="22"/>
          <w:szCs w:val="22"/>
        </w:rPr>
        <w:t> 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jakoukoli jinou osobu i bez souhlasu </w:t>
      </w:r>
      <w:r w:rsidR="009D4A69">
        <w:rPr>
          <w:rFonts w:ascii="Calibri" w:hAnsi="Calibri" w:cs="Calibri"/>
          <w:color w:val="000000"/>
          <w:sz w:val="22"/>
          <w:szCs w:val="22"/>
        </w:rPr>
        <w:t>Prodávajícího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. Pro případ postoupení této </w:t>
      </w:r>
      <w:r w:rsidR="009D4A69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Smluvní strany vylučují právo </w:t>
      </w:r>
      <w:r w:rsidR="009D4A69">
        <w:rPr>
          <w:rFonts w:ascii="Calibri" w:hAnsi="Calibri" w:cs="Calibri"/>
          <w:color w:val="000000"/>
          <w:sz w:val="22"/>
          <w:szCs w:val="22"/>
        </w:rPr>
        <w:t>Prodávajícího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podle § 1899 </w:t>
      </w:r>
      <w:r w:rsidR="00A31504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bčanského zákoníku v souvislosti s takovým postoupením </w:t>
      </w:r>
      <w:r w:rsidR="009D4A69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4FE89A68" w14:textId="2C84A0E1" w:rsidR="0021555F" w:rsidRDefault="00404886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Prodávající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 xml:space="preserve"> se zavazuje zajistit při </w:t>
      </w:r>
      <w:r w:rsidR="0021555F">
        <w:rPr>
          <w:rFonts w:ascii="Calibri" w:hAnsi="Calibri" w:cs="Calibri"/>
          <w:color w:val="000000"/>
          <w:sz w:val="22"/>
          <w:szCs w:val="22"/>
        </w:rPr>
        <w:t xml:space="preserve">plnění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 xml:space="preserve"> v celém svém dodavatelském řetězci dodržování pracovněprávních předpisů (zejména zákon č. 262/2006 Sb., zákoník práce, ve znění pozdějších předpisů a zákon č. 435/2004 Sb., o zaměstnanosti, ve znění pozdějších předpisů) a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>z</w:t>
      </w:r>
      <w:r w:rsidR="004A57F8">
        <w:rPr>
          <w:rFonts w:ascii="Calibri" w:hAnsi="Calibri" w:cs="Calibri"/>
          <w:color w:val="000000"/>
          <w:sz w:val="22"/>
          <w:szCs w:val="22"/>
        </w:rPr>
        <w:t> 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>nich vyplývajících povinností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>.</w:t>
      </w:r>
    </w:p>
    <w:p w14:paraId="5B9DD6A2" w14:textId="53072E51" w:rsidR="00A97331" w:rsidRPr="00A97331" w:rsidRDefault="00A97331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97331">
        <w:rPr>
          <w:rFonts w:ascii="Calibri" w:hAnsi="Calibri" w:cs="Calibri"/>
          <w:color w:val="000000"/>
          <w:sz w:val="22"/>
          <w:szCs w:val="22"/>
        </w:rPr>
        <w:t>Není-li výslovně stanoveno jinak, každá ze S</w:t>
      </w:r>
      <w:r>
        <w:rPr>
          <w:rFonts w:ascii="Calibri" w:hAnsi="Calibri" w:cs="Calibri"/>
          <w:color w:val="000000"/>
          <w:sz w:val="22"/>
          <w:szCs w:val="22"/>
        </w:rPr>
        <w:t>mluvních s</w:t>
      </w:r>
      <w:r w:rsidRPr="00A97331">
        <w:rPr>
          <w:rFonts w:ascii="Calibri" w:hAnsi="Calibri" w:cs="Calibri"/>
          <w:color w:val="000000"/>
          <w:sz w:val="22"/>
          <w:szCs w:val="22"/>
        </w:rPr>
        <w:t>tran ponese své vlastní náklady, které dané S</w:t>
      </w:r>
      <w:r>
        <w:rPr>
          <w:rFonts w:ascii="Calibri" w:hAnsi="Calibri" w:cs="Calibri"/>
          <w:color w:val="000000"/>
          <w:sz w:val="22"/>
          <w:szCs w:val="22"/>
        </w:rPr>
        <w:t>mluvní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traně vzniknou v souvislosti s plněním závazků, které vyplynou z této </w:t>
      </w:r>
      <w:r w:rsidR="008B599E">
        <w:rPr>
          <w:rFonts w:ascii="Calibri" w:hAnsi="Calibri" w:cs="Calibri"/>
          <w:color w:val="000000"/>
          <w:sz w:val="22"/>
          <w:szCs w:val="22"/>
        </w:rPr>
        <w:t>Smlouvy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 nebo vzniknou v souvislosti s ní, nebo v jejich důsledku. </w:t>
      </w:r>
    </w:p>
    <w:p w14:paraId="513FDEFD" w14:textId="47867746" w:rsidR="00A97331" w:rsidRPr="00A97331" w:rsidRDefault="00A97331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0" w:name="_Ref73448524"/>
      <w:r w:rsidRPr="00A97331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8B599E">
        <w:rPr>
          <w:rFonts w:ascii="Calibri" w:hAnsi="Calibri" w:cs="Calibri"/>
          <w:color w:val="000000"/>
          <w:sz w:val="22"/>
          <w:szCs w:val="22"/>
        </w:rPr>
        <w:t>Smlouva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 nabývá platnosti v den podpisu </w:t>
      </w:r>
      <w:r w:rsidR="008B599E">
        <w:rPr>
          <w:rFonts w:ascii="Calibri" w:hAnsi="Calibri" w:cs="Calibri"/>
          <w:color w:val="000000"/>
          <w:sz w:val="22"/>
          <w:szCs w:val="22"/>
        </w:rPr>
        <w:t>Smlouvy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 oběma S</w:t>
      </w:r>
      <w:r>
        <w:rPr>
          <w:rFonts w:ascii="Calibri" w:hAnsi="Calibri" w:cs="Calibri"/>
          <w:color w:val="000000"/>
          <w:sz w:val="22"/>
          <w:szCs w:val="22"/>
        </w:rPr>
        <w:t>mluvními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tranami a účinnosti jejím zveřejněním v registru smluv zřízeném </w:t>
      </w:r>
      <w:r w:rsidR="00B13885" w:rsidRPr="00FB48C7">
        <w:rPr>
          <w:rFonts w:ascii="Calibri" w:hAnsi="Calibri" w:cs="Calibri"/>
          <w:color w:val="000000"/>
          <w:sz w:val="22"/>
          <w:szCs w:val="22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A5A7D75" w14:textId="31F9542D" w:rsidR="00A97331" w:rsidRPr="00B13885" w:rsidRDefault="00524EAC" w:rsidP="00B13885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Prodávající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 souhlasí s uveřejněním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 a souvisejících informací v souladu se </w:t>
      </w:r>
      <w:r w:rsidR="00B13885">
        <w:rPr>
          <w:rFonts w:ascii="Calibri" w:hAnsi="Calibri" w:cs="Calibri"/>
          <w:color w:val="000000"/>
          <w:sz w:val="22"/>
          <w:szCs w:val="22"/>
        </w:rPr>
        <w:t>z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ákonem o registru smluv. Uveřejnění zajistí </w:t>
      </w:r>
      <w:r>
        <w:rPr>
          <w:rFonts w:ascii="Calibri" w:hAnsi="Calibri" w:cs="Calibri"/>
          <w:color w:val="000000"/>
          <w:sz w:val="22"/>
          <w:szCs w:val="22"/>
        </w:rPr>
        <w:t>Kupující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>. V souvislosti s tím se S</w:t>
      </w:r>
      <w:r w:rsidR="00B13885">
        <w:rPr>
          <w:rFonts w:ascii="Calibri" w:hAnsi="Calibri" w:cs="Calibri"/>
          <w:color w:val="000000"/>
          <w:sz w:val="22"/>
          <w:szCs w:val="22"/>
        </w:rPr>
        <w:t>mluvní s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trany dohodly na tom, že </w:t>
      </w:r>
      <w:r>
        <w:rPr>
          <w:rFonts w:ascii="Calibri" w:hAnsi="Calibri" w:cs="Calibri"/>
          <w:color w:val="000000"/>
          <w:sz w:val="22"/>
          <w:szCs w:val="22"/>
        </w:rPr>
        <w:t>Smlouva</w:t>
      </w:r>
      <w:r w:rsidR="00A97331" w:rsidRPr="00B13885">
        <w:rPr>
          <w:rFonts w:ascii="Calibri" w:hAnsi="Calibri" w:cs="Calibri"/>
          <w:color w:val="000000"/>
          <w:sz w:val="22"/>
          <w:szCs w:val="22"/>
        </w:rPr>
        <w:t xml:space="preserve"> neobsahuje obchodní tajemství žádné ze S</w:t>
      </w:r>
      <w:r w:rsidR="00B13885">
        <w:rPr>
          <w:rFonts w:ascii="Calibri" w:hAnsi="Calibri" w:cs="Calibri"/>
          <w:color w:val="000000"/>
          <w:sz w:val="22"/>
          <w:szCs w:val="22"/>
        </w:rPr>
        <w:t>mluvních s</w:t>
      </w:r>
      <w:r w:rsidR="00A97331" w:rsidRPr="00B13885">
        <w:rPr>
          <w:rFonts w:ascii="Calibri" w:hAnsi="Calibri" w:cs="Calibri"/>
          <w:color w:val="000000"/>
          <w:sz w:val="22"/>
          <w:szCs w:val="22"/>
        </w:rPr>
        <w:t xml:space="preserve">tran ani jiné informace vyloučené z povinnosti uveřejnění a je způsobilá k uveřejnění v registru smluv ve smyslu </w:t>
      </w:r>
      <w:r w:rsidR="00B13885">
        <w:rPr>
          <w:rFonts w:ascii="Calibri" w:hAnsi="Calibri" w:cs="Calibri"/>
          <w:color w:val="000000"/>
          <w:sz w:val="22"/>
          <w:szCs w:val="22"/>
        </w:rPr>
        <w:t>z</w:t>
      </w:r>
      <w:r w:rsidR="00A97331" w:rsidRPr="00B13885">
        <w:rPr>
          <w:rFonts w:ascii="Calibri" w:hAnsi="Calibri" w:cs="Calibri"/>
          <w:color w:val="000000"/>
          <w:sz w:val="22"/>
          <w:szCs w:val="22"/>
        </w:rPr>
        <w:t>ákona o registru smluv. Výjimkou jsou osobní údaje zástupců S</w:t>
      </w:r>
      <w:r w:rsidR="00B13885">
        <w:rPr>
          <w:rFonts w:ascii="Calibri" w:hAnsi="Calibri" w:cs="Calibri"/>
          <w:color w:val="000000"/>
          <w:sz w:val="22"/>
          <w:szCs w:val="22"/>
        </w:rPr>
        <w:t>mluvních s</w:t>
      </w:r>
      <w:r w:rsidR="00A97331" w:rsidRPr="00B13885">
        <w:rPr>
          <w:rFonts w:ascii="Calibri" w:hAnsi="Calibri" w:cs="Calibri"/>
          <w:color w:val="000000"/>
          <w:sz w:val="22"/>
          <w:szCs w:val="22"/>
        </w:rPr>
        <w:t>tran, případně jiné citlivé údaje nebo údaje osobní povahy, které budou znečitelněny.</w:t>
      </w:r>
    </w:p>
    <w:p w14:paraId="1C8BBA69" w14:textId="6064282A" w:rsidR="00A97331" w:rsidRPr="00A97331" w:rsidRDefault="00E510FF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Smlouva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 se řídí právním řádem České republiky s vyloučením kolizních norem. </w:t>
      </w:r>
    </w:p>
    <w:p w14:paraId="377B1DDE" w14:textId="558E4F10" w:rsidR="00A97331" w:rsidRPr="00A97331" w:rsidRDefault="00A97331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97331">
        <w:rPr>
          <w:rFonts w:ascii="Calibri" w:hAnsi="Calibri" w:cs="Calibri"/>
          <w:color w:val="000000"/>
          <w:sz w:val="22"/>
          <w:szCs w:val="22"/>
        </w:rPr>
        <w:t>S</w:t>
      </w:r>
      <w:r w:rsidR="00B13885">
        <w:rPr>
          <w:rFonts w:ascii="Calibri" w:hAnsi="Calibri" w:cs="Calibri"/>
          <w:color w:val="000000"/>
          <w:sz w:val="22"/>
          <w:szCs w:val="22"/>
        </w:rPr>
        <w:t>mluvní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trany se zavazují, že veškeré spory vzniklé z této </w:t>
      </w:r>
      <w:r w:rsidR="00E510FF">
        <w:rPr>
          <w:rFonts w:ascii="Calibri" w:hAnsi="Calibri" w:cs="Calibri"/>
          <w:color w:val="000000"/>
          <w:sz w:val="22"/>
          <w:szCs w:val="22"/>
        </w:rPr>
        <w:t>Smlouvy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 se budou snažit řešit přednostně dosažením smíru. </w:t>
      </w:r>
    </w:p>
    <w:bookmarkEnd w:id="20"/>
    <w:p w14:paraId="6BEE267E" w14:textId="018850DE" w:rsidR="00A97331" w:rsidRPr="00A97331" w:rsidRDefault="00E510FF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Smlouva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 je podepsána ve dvou vyhotoveních. Každá S</w:t>
      </w:r>
      <w:r w:rsidR="00B13885">
        <w:rPr>
          <w:rFonts w:ascii="Calibri" w:hAnsi="Calibri" w:cs="Calibri"/>
          <w:color w:val="000000"/>
          <w:sz w:val="22"/>
          <w:szCs w:val="22"/>
        </w:rPr>
        <w:t>mluvní s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trana </w:t>
      </w:r>
      <w:proofErr w:type="gramStart"/>
      <w:r w:rsidR="00A97331" w:rsidRPr="00A97331">
        <w:rPr>
          <w:rFonts w:ascii="Calibri" w:hAnsi="Calibri" w:cs="Calibri"/>
          <w:color w:val="000000"/>
          <w:sz w:val="22"/>
          <w:szCs w:val="22"/>
        </w:rPr>
        <w:t>obdrží</w:t>
      </w:r>
      <w:proofErr w:type="gramEnd"/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 po jednom vyhotovení.</w:t>
      </w:r>
    </w:p>
    <w:p w14:paraId="7ED15F88" w14:textId="36E9B136" w:rsidR="007B26BC" w:rsidRPr="00FB48C7" w:rsidRDefault="001B4E28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Prodávající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="000C6EE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FDDD5AD" w14:textId="40AA87E9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Nedílnou součástí této </w:t>
      </w:r>
      <w:r w:rsidR="00C57739">
        <w:rPr>
          <w:rFonts w:ascii="Calibri" w:hAnsi="Calibri" w:cs="Calibri"/>
          <w:color w:val="000000"/>
          <w:sz w:val="22"/>
          <w:szCs w:val="22"/>
        </w:rPr>
        <w:t>Smlouvy</w:t>
      </w:r>
      <w:r w:rsidR="00F36382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jsou následující přílohy: </w:t>
      </w:r>
      <w:r w:rsidRPr="00FB48C7">
        <w:rPr>
          <w:rFonts w:ascii="Calibri" w:hAnsi="Calibri" w:cs="Calibri"/>
          <w:color w:val="000000"/>
          <w:sz w:val="22"/>
          <w:szCs w:val="22"/>
        </w:rPr>
        <w:tab/>
      </w:r>
    </w:p>
    <w:p w14:paraId="2C5B4822" w14:textId="66C86140" w:rsidR="007B26BC" w:rsidRPr="00717E77" w:rsidRDefault="007B26BC" w:rsidP="0074048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21" w:name="_Toc221420138"/>
      <w:bookmarkStart w:id="22" w:name="_Toc231640978"/>
      <w:bookmarkStart w:id="23" w:name="_Toc261339044"/>
      <w:r w:rsidRPr="00717E77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717E77">
        <w:rPr>
          <w:rFonts w:ascii="Calibri" w:hAnsi="Calibri" w:cs="Calibri"/>
          <w:color w:val="000000"/>
          <w:sz w:val="22"/>
          <w:szCs w:val="22"/>
        </w:rPr>
        <w:t>1</w:t>
      </w:r>
      <w:r w:rsidRPr="00717E77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26EC0" w:rsidRPr="00717E77">
        <w:rPr>
          <w:rFonts w:ascii="Calibri" w:hAnsi="Calibri" w:cs="Calibri"/>
          <w:color w:val="000000"/>
          <w:sz w:val="22"/>
          <w:szCs w:val="22"/>
        </w:rPr>
        <w:tab/>
      </w:r>
      <w:r w:rsidR="00C57739">
        <w:rPr>
          <w:rFonts w:ascii="Calibri" w:hAnsi="Calibri" w:cs="Calibri"/>
          <w:color w:val="000000"/>
          <w:sz w:val="22"/>
          <w:szCs w:val="22"/>
        </w:rPr>
        <w:t>Cenová tabulka</w:t>
      </w:r>
      <w:r w:rsidR="00BC1156" w:rsidRPr="00717E77">
        <w:rPr>
          <w:rFonts w:ascii="Calibri" w:hAnsi="Calibri" w:cs="Calibri"/>
          <w:color w:val="000000"/>
          <w:sz w:val="22"/>
          <w:szCs w:val="22"/>
        </w:rPr>
        <w:tab/>
      </w:r>
      <w:r w:rsidR="00344F4A">
        <w:rPr>
          <w:rFonts w:ascii="Calibri" w:hAnsi="Calibri" w:cs="Calibri"/>
          <w:color w:val="000000"/>
          <w:sz w:val="22"/>
          <w:szCs w:val="22"/>
        </w:rPr>
        <w:t>(Zadávací specifikace na nákup zboží)</w:t>
      </w:r>
    </w:p>
    <w:p w14:paraId="44EB049C" w14:textId="21A423F1" w:rsidR="00F36382" w:rsidRPr="00FB48C7" w:rsidRDefault="001C2384" w:rsidP="00740480">
      <w:pPr>
        <w:spacing w:before="120" w:after="12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717E77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717E77">
        <w:rPr>
          <w:rFonts w:ascii="Calibri" w:hAnsi="Calibri" w:cs="Calibri"/>
          <w:color w:val="000000"/>
          <w:sz w:val="22"/>
          <w:szCs w:val="22"/>
        </w:rPr>
        <w:t>2</w:t>
      </w:r>
      <w:r w:rsidRPr="00717E77">
        <w:rPr>
          <w:rFonts w:ascii="Calibri" w:hAnsi="Calibri" w:cs="Calibri"/>
          <w:color w:val="000000"/>
          <w:sz w:val="22"/>
          <w:szCs w:val="22"/>
        </w:rPr>
        <w:t>:</w:t>
      </w:r>
      <w:r w:rsidRPr="00717E77">
        <w:rPr>
          <w:rFonts w:ascii="Calibri" w:hAnsi="Calibri" w:cs="Calibri"/>
          <w:color w:val="000000"/>
          <w:sz w:val="22"/>
          <w:szCs w:val="22"/>
        </w:rPr>
        <w:tab/>
      </w:r>
      <w:r w:rsidR="00F36382" w:rsidRPr="00717E77">
        <w:rPr>
          <w:rFonts w:ascii="Calibri" w:hAnsi="Calibri" w:cs="Calibri"/>
          <w:color w:val="000000"/>
          <w:sz w:val="22"/>
          <w:szCs w:val="22"/>
        </w:rPr>
        <w:t>Poddodavatelé</w:t>
      </w:r>
      <w:r w:rsidR="00D01747">
        <w:rPr>
          <w:rFonts w:ascii="Calibri" w:hAnsi="Calibri" w:cs="Calibri"/>
          <w:color w:val="000000"/>
          <w:sz w:val="22"/>
          <w:szCs w:val="22"/>
        </w:rPr>
        <w:t xml:space="preserve"> (je-li relevantní)</w:t>
      </w:r>
    </w:p>
    <w:bookmarkEnd w:id="21"/>
    <w:bookmarkEnd w:id="22"/>
    <w:bookmarkEnd w:id="23"/>
    <w:p w14:paraId="071CC0B9" w14:textId="0EE82354" w:rsidR="007B26BC" w:rsidRPr="00FB48C7" w:rsidRDefault="007B26BC" w:rsidP="00740480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 př</w:t>
      </w:r>
      <w:r w:rsidR="00826EC0" w:rsidRPr="00FB48C7">
        <w:rPr>
          <w:rFonts w:ascii="Calibri" w:hAnsi="Calibri" w:cs="Calibri"/>
          <w:color w:val="000000"/>
          <w:sz w:val="22"/>
          <w:szCs w:val="22"/>
        </w:rPr>
        <w:t xml:space="preserve">ípadě rozporu mezi textem této </w:t>
      </w:r>
      <w:r w:rsidR="000F4B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textem přílohy má přednost ustanovení textu této </w:t>
      </w:r>
      <w:r w:rsidR="000F4B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751A29D5" w14:textId="1ED7B171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</w:t>
      </w:r>
      <w:r w:rsidR="00826EC0" w:rsidRPr="00FB48C7">
        <w:rPr>
          <w:rFonts w:ascii="Calibri" w:hAnsi="Calibri" w:cs="Calibri"/>
          <w:color w:val="000000"/>
          <w:sz w:val="22"/>
          <w:szCs w:val="22"/>
        </w:rPr>
        <w:t xml:space="preserve"> strany prohlašují, že si tuto </w:t>
      </w:r>
      <w:r w:rsidR="000F4BC7">
        <w:rPr>
          <w:rFonts w:ascii="Calibri" w:hAnsi="Calibri" w:cs="Calibri"/>
          <w:color w:val="000000"/>
          <w:sz w:val="22"/>
          <w:szCs w:val="22"/>
        </w:rPr>
        <w:t>Smlouvu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přečetly, že s jejím obsahem souhlasí a</w:t>
      </w:r>
      <w:r w:rsidR="00EB177A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na důkaz toho k ní připojují svoje podpisy.</w:t>
      </w:r>
    </w:p>
    <w:p w14:paraId="07C3CC2A" w14:textId="31D3475F" w:rsidR="00E934A3" w:rsidRPr="004D6E1A" w:rsidRDefault="000F4BC7" w:rsidP="005E065B">
      <w:pPr>
        <w:pStyle w:val="Zkladntext"/>
        <w:keepNext/>
        <w:spacing w:before="36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KUPUJÍCÍ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4296"/>
        <w:gridCol w:w="4493"/>
      </w:tblGrid>
      <w:tr w:rsidR="00E934A3" w:rsidRPr="00541C60" w14:paraId="1C2D3AB3" w14:textId="77777777" w:rsidTr="008B47DE">
        <w:tc>
          <w:tcPr>
            <w:tcW w:w="4252" w:type="dxa"/>
            <w:hideMark/>
          </w:tcPr>
          <w:p w14:paraId="7D7C1D6D" w14:textId="77777777" w:rsidR="00E934A3" w:rsidRPr="00541C60" w:rsidRDefault="00E934A3" w:rsidP="005E065B">
            <w:pPr>
              <w:pStyle w:val="Zkladntext"/>
              <w:keepNext/>
              <w:spacing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V Jablonci nad Nisou dne _______________</w:t>
            </w:r>
          </w:p>
        </w:tc>
        <w:tc>
          <w:tcPr>
            <w:tcW w:w="4537" w:type="dxa"/>
          </w:tcPr>
          <w:p w14:paraId="1D81EB51" w14:textId="77777777" w:rsidR="00E934A3" w:rsidRPr="00541C60" w:rsidRDefault="00E934A3" w:rsidP="005E065B">
            <w:pPr>
              <w:pStyle w:val="Zkladntext"/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541C60" w14:paraId="6C5303E5" w14:textId="77777777" w:rsidTr="00541C60">
        <w:trPr>
          <w:trHeight w:val="1230"/>
        </w:trPr>
        <w:tc>
          <w:tcPr>
            <w:tcW w:w="4252" w:type="dxa"/>
          </w:tcPr>
          <w:p w14:paraId="0E31A851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 xml:space="preserve">za </w:t>
            </w:r>
            <w:r w:rsidRPr="00B901A0">
              <w:rPr>
                <w:rFonts w:ascii="Calibri" w:hAnsi="Calibri" w:cs="Calibri"/>
                <w:b/>
                <w:bCs/>
              </w:rPr>
              <w:t>Silnice LK a.s.</w:t>
            </w:r>
          </w:p>
          <w:p w14:paraId="2212E340" w14:textId="77777777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49A4CE17" w14:textId="77777777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528318E7" w14:textId="77777777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537" w:type="dxa"/>
          </w:tcPr>
          <w:p w14:paraId="0A5F39E0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023C05B2" w14:textId="77777777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53B31D6F" w14:textId="77777777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197D05C5" w14:textId="77777777" w:rsidR="00E934A3" w:rsidRPr="00541C60" w:rsidRDefault="00E934A3" w:rsidP="00541C60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_______________________________________</w:t>
            </w:r>
          </w:p>
        </w:tc>
      </w:tr>
      <w:tr w:rsidR="00E934A3" w:rsidRPr="00541C60" w14:paraId="0F54E6DD" w14:textId="77777777" w:rsidTr="008B47DE">
        <w:trPr>
          <w:trHeight w:val="667"/>
        </w:trPr>
        <w:tc>
          <w:tcPr>
            <w:tcW w:w="4252" w:type="dxa"/>
            <w:hideMark/>
          </w:tcPr>
          <w:p w14:paraId="47C96446" w14:textId="77777777" w:rsidR="00E934A3" w:rsidRPr="001A6806" w:rsidRDefault="00E934A3" w:rsidP="008B47DE">
            <w:pPr>
              <w:rPr>
                <w:rFonts w:ascii="Calibri" w:hAnsi="Calibri" w:cs="Calibri"/>
                <w:b/>
                <w:bCs/>
              </w:rPr>
            </w:pPr>
            <w:r w:rsidRPr="001A6806">
              <w:rPr>
                <w:rFonts w:ascii="Calibri" w:hAnsi="Calibri" w:cs="Calibri"/>
                <w:b/>
                <w:bCs/>
              </w:rPr>
              <w:t>Ing. Petr Správka</w:t>
            </w:r>
          </w:p>
          <w:p w14:paraId="1418A37B" w14:textId="77777777" w:rsidR="00E934A3" w:rsidRPr="001A6806" w:rsidRDefault="00E934A3" w:rsidP="008B47DE">
            <w:pPr>
              <w:rPr>
                <w:rFonts w:ascii="Calibri" w:hAnsi="Calibri" w:cs="Calibri"/>
              </w:rPr>
            </w:pPr>
            <w:r w:rsidRPr="001A6806">
              <w:rPr>
                <w:rFonts w:ascii="Calibri" w:hAnsi="Calibri" w:cs="Calibri"/>
              </w:rPr>
              <w:t>předseda představenstva</w:t>
            </w:r>
          </w:p>
        </w:tc>
        <w:tc>
          <w:tcPr>
            <w:tcW w:w="4537" w:type="dxa"/>
            <w:hideMark/>
          </w:tcPr>
          <w:p w14:paraId="10445531" w14:textId="77777777" w:rsidR="00E934A3" w:rsidRPr="001A6806" w:rsidRDefault="008D5423" w:rsidP="008B47DE">
            <w:pPr>
              <w:rPr>
                <w:rFonts w:ascii="Calibri" w:hAnsi="Calibri" w:cs="Calibri"/>
                <w:b/>
                <w:bCs/>
              </w:rPr>
            </w:pPr>
            <w:r w:rsidRPr="001A6806">
              <w:rPr>
                <w:rFonts w:ascii="Calibri" w:hAnsi="Calibri" w:cs="Calibri"/>
                <w:b/>
                <w:bCs/>
              </w:rPr>
              <w:t>Zdeněk Sameš</w:t>
            </w:r>
          </w:p>
          <w:p w14:paraId="2884F26C" w14:textId="77777777" w:rsidR="00E934A3" w:rsidRPr="001A6806" w:rsidRDefault="00E934A3" w:rsidP="008B47DE">
            <w:pPr>
              <w:rPr>
                <w:rFonts w:ascii="Calibri" w:hAnsi="Calibri" w:cs="Calibri"/>
              </w:rPr>
            </w:pPr>
            <w:r w:rsidRPr="001A6806">
              <w:rPr>
                <w:rFonts w:ascii="Calibri" w:hAnsi="Calibri" w:cs="Calibri"/>
              </w:rPr>
              <w:t>místopředseda představenstva</w:t>
            </w:r>
          </w:p>
        </w:tc>
      </w:tr>
    </w:tbl>
    <w:p w14:paraId="3C87C59D" w14:textId="77777777" w:rsidR="005E065B" w:rsidRDefault="005E065B" w:rsidP="00541C60">
      <w:pPr>
        <w:pStyle w:val="Zkladntext"/>
        <w:spacing w:before="240" w:line="276" w:lineRule="auto"/>
        <w:rPr>
          <w:rFonts w:ascii="Calibri" w:hAnsi="Calibri" w:cs="Calibri"/>
          <w:b/>
          <w:szCs w:val="22"/>
        </w:rPr>
      </w:pPr>
    </w:p>
    <w:p w14:paraId="472966A7" w14:textId="6913ED69" w:rsidR="00E934A3" w:rsidRPr="00541C60" w:rsidRDefault="00573D72" w:rsidP="00541C60">
      <w:pPr>
        <w:pStyle w:val="Zkladntext"/>
        <w:spacing w:before="24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szCs w:val="22"/>
        </w:rPr>
        <w:t>PRODÁVAJÍCÍ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536"/>
        <w:gridCol w:w="4395"/>
      </w:tblGrid>
      <w:tr w:rsidR="00E934A3" w:rsidRPr="00541C60" w14:paraId="4DF24510" w14:textId="77777777" w:rsidTr="008B47DE">
        <w:tc>
          <w:tcPr>
            <w:tcW w:w="4536" w:type="dxa"/>
            <w:hideMark/>
          </w:tcPr>
          <w:p w14:paraId="1A54019E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V _________________ dne ________________</w:t>
            </w:r>
          </w:p>
        </w:tc>
        <w:tc>
          <w:tcPr>
            <w:tcW w:w="4395" w:type="dxa"/>
          </w:tcPr>
          <w:p w14:paraId="23CEC1EC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541C60" w14:paraId="29BDA762" w14:textId="77777777" w:rsidTr="008B47DE">
        <w:tc>
          <w:tcPr>
            <w:tcW w:w="4536" w:type="dxa"/>
          </w:tcPr>
          <w:p w14:paraId="625057D8" w14:textId="4C52A4D5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 xml:space="preserve">za </w:t>
            </w:r>
            <w:r w:rsidR="008D5423" w:rsidRPr="008D5423">
              <w:rPr>
                <w:rFonts w:ascii="Calibri" w:hAnsi="Calibri" w:cs="Calibri"/>
                <w:b/>
                <w:bCs/>
                <w:highlight w:val="green"/>
              </w:rPr>
              <w:t>[</w:t>
            </w:r>
            <w:r w:rsidR="00573D72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DOPLNÍ PRODÁVAJÍCÍ</w:t>
            </w:r>
            <w:r w:rsidR="008D5423" w:rsidRPr="008D5423">
              <w:rPr>
                <w:rFonts w:ascii="Calibri" w:hAnsi="Calibri" w:cs="Calibri"/>
                <w:b/>
                <w:bCs/>
                <w:highlight w:val="green"/>
              </w:rPr>
              <w:t>]</w:t>
            </w:r>
          </w:p>
          <w:p w14:paraId="3F46DBED" w14:textId="77777777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1C6FE080" w14:textId="77777777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0B045A55" w14:textId="77777777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395" w:type="dxa"/>
          </w:tcPr>
          <w:p w14:paraId="410A1B76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3BCC5AA1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541C60" w14:paraId="75128BEE" w14:textId="77777777" w:rsidTr="008B47DE">
        <w:trPr>
          <w:trHeight w:val="667"/>
        </w:trPr>
        <w:tc>
          <w:tcPr>
            <w:tcW w:w="4536" w:type="dxa"/>
            <w:hideMark/>
          </w:tcPr>
          <w:p w14:paraId="6BCB2CB8" w14:textId="71787E47" w:rsidR="00EB1127" w:rsidRPr="00541C60" w:rsidRDefault="008D5423" w:rsidP="008B47DE">
            <w:pPr>
              <w:rPr>
                <w:rFonts w:ascii="Calibri" w:hAnsi="Calibri" w:cs="Calibri"/>
              </w:rPr>
            </w:pPr>
            <w:r w:rsidRPr="008D5423">
              <w:rPr>
                <w:rFonts w:ascii="Calibri" w:hAnsi="Calibri" w:cs="Calibri"/>
                <w:b/>
                <w:bCs/>
                <w:highlight w:val="green"/>
              </w:rPr>
              <w:t>[JMÉNO A PŘÍJMENÍ]</w:t>
            </w:r>
            <w:r w:rsidR="00EE1316" w:rsidRPr="008D5423">
              <w:rPr>
                <w:rFonts w:ascii="Calibri" w:hAnsi="Calibri" w:cs="Calibri"/>
                <w:highlight w:val="green"/>
              </w:rPr>
              <w:br/>
            </w:r>
            <w:r w:rsidRPr="008D5423">
              <w:rPr>
                <w:rFonts w:ascii="Calibri" w:hAnsi="Calibri" w:cs="Calibri"/>
                <w:highlight w:val="green"/>
              </w:rPr>
              <w:t xml:space="preserve">[NÁZEV </w:t>
            </w:r>
            <w:r w:rsidR="00573D72">
              <w:rPr>
                <w:rFonts w:ascii="Calibri" w:hAnsi="Calibri" w:cs="Calibri"/>
                <w:highlight w:val="green"/>
              </w:rPr>
              <w:t>PRODÁVAJÍCÍHO</w:t>
            </w:r>
            <w:r w:rsidRPr="008D5423">
              <w:rPr>
                <w:rFonts w:ascii="Calibri" w:hAnsi="Calibri" w:cs="Calibri"/>
                <w:highlight w:val="green"/>
              </w:rPr>
              <w:t>]</w:t>
            </w:r>
          </w:p>
        </w:tc>
        <w:tc>
          <w:tcPr>
            <w:tcW w:w="4395" w:type="dxa"/>
          </w:tcPr>
          <w:p w14:paraId="6C7F920A" w14:textId="77777777" w:rsidR="00E934A3" w:rsidRPr="00541C60" w:rsidRDefault="00E934A3" w:rsidP="008B47DE">
            <w:pPr>
              <w:rPr>
                <w:rFonts w:ascii="Calibri" w:hAnsi="Calibri" w:cs="Calibri"/>
              </w:rPr>
            </w:pPr>
          </w:p>
        </w:tc>
      </w:tr>
    </w:tbl>
    <w:p w14:paraId="718FA684" w14:textId="755EBD22" w:rsidR="00FE06FB" w:rsidRPr="00C36E42" w:rsidRDefault="00482840" w:rsidP="00482840">
      <w:pPr>
        <w:tabs>
          <w:tab w:val="left" w:pos="5040"/>
        </w:tabs>
        <w:outlineLvl w:val="0"/>
        <w:rPr>
          <w:rFonts w:ascii="Times New Roman" w:hAnsi="Times New Roman"/>
          <w:sz w:val="22"/>
          <w:szCs w:val="22"/>
        </w:rPr>
      </w:pPr>
      <w:r w:rsidRPr="00C36E42">
        <w:rPr>
          <w:rFonts w:ascii="Times New Roman" w:hAnsi="Times New Roman"/>
          <w:sz w:val="22"/>
          <w:szCs w:val="22"/>
        </w:rPr>
        <w:t xml:space="preserve"> </w:t>
      </w:r>
    </w:p>
    <w:p w14:paraId="2EF41C13" w14:textId="77777777" w:rsidR="00696B45" w:rsidRPr="00FB48C7" w:rsidRDefault="00696B45" w:rsidP="00D27DE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sectPr w:rsidR="00696B45" w:rsidRPr="00FB48C7" w:rsidSect="00811127">
      <w:headerReference w:type="default" r:id="rId14"/>
      <w:footerReference w:type="even" r:id="rId15"/>
      <w:footerReference w:type="default" r:id="rId16"/>
      <w:footnotePr>
        <w:numFmt w:val="chicago"/>
      </w:footnotePr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84D9" w14:textId="77777777" w:rsidR="004B7060" w:rsidRDefault="004B7060">
      <w:r>
        <w:separator/>
      </w:r>
    </w:p>
  </w:endnote>
  <w:endnote w:type="continuationSeparator" w:id="0">
    <w:p w14:paraId="22EFEE0E" w14:textId="77777777" w:rsidR="004B7060" w:rsidRDefault="004B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87C4" w14:textId="77777777" w:rsidR="009D403E" w:rsidRDefault="009D40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902505" w14:textId="77777777" w:rsidR="009D403E" w:rsidRDefault="009D40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D9C7" w14:textId="77777777" w:rsidR="009D403E" w:rsidRPr="00FB390D" w:rsidRDefault="009D403E">
    <w:pPr>
      <w:pStyle w:val="Zpat"/>
      <w:jc w:val="center"/>
      <w:rPr>
        <w:rFonts w:ascii="Calibri" w:hAnsi="Calibri" w:cs="Calibri"/>
        <w:szCs w:val="21"/>
      </w:rPr>
    </w:pPr>
    <w:r w:rsidRPr="00FB390D">
      <w:rPr>
        <w:rFonts w:ascii="Calibri" w:hAnsi="Calibri" w:cs="Calibri"/>
        <w:szCs w:val="21"/>
      </w:rPr>
      <w:t xml:space="preserve">Stránka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PAGE</w:instrText>
    </w:r>
    <w:r w:rsidRPr="00FB390D">
      <w:rPr>
        <w:rFonts w:ascii="Calibri" w:hAnsi="Calibri" w:cs="Calibri"/>
        <w:bCs/>
        <w:szCs w:val="21"/>
      </w:rPr>
      <w:fldChar w:fldCharType="separate"/>
    </w:r>
    <w:r w:rsidRPr="00FB390D">
      <w:rPr>
        <w:rFonts w:ascii="Calibri" w:hAnsi="Calibri" w:cs="Calibri"/>
        <w:bCs/>
        <w:noProof/>
        <w:szCs w:val="21"/>
      </w:rPr>
      <w:t>6</w:t>
    </w:r>
    <w:r w:rsidRPr="00FB390D">
      <w:rPr>
        <w:rFonts w:ascii="Calibri" w:hAnsi="Calibri" w:cs="Calibri"/>
        <w:bCs/>
        <w:szCs w:val="21"/>
      </w:rPr>
      <w:fldChar w:fldCharType="end"/>
    </w:r>
    <w:r w:rsidRPr="00FB390D">
      <w:rPr>
        <w:rFonts w:ascii="Calibri" w:hAnsi="Calibri" w:cs="Calibri"/>
        <w:szCs w:val="21"/>
      </w:rPr>
      <w:t xml:space="preserve"> z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NUMPAGES</w:instrText>
    </w:r>
    <w:r w:rsidRPr="00FB390D">
      <w:rPr>
        <w:rFonts w:ascii="Calibri" w:hAnsi="Calibri" w:cs="Calibri"/>
        <w:bCs/>
        <w:szCs w:val="21"/>
      </w:rPr>
      <w:fldChar w:fldCharType="separate"/>
    </w:r>
    <w:r w:rsidRPr="00FB390D">
      <w:rPr>
        <w:rFonts w:ascii="Calibri" w:hAnsi="Calibri" w:cs="Calibri"/>
        <w:bCs/>
        <w:noProof/>
        <w:szCs w:val="21"/>
      </w:rPr>
      <w:t>35</w:t>
    </w:r>
    <w:r w:rsidRPr="00FB390D">
      <w:rPr>
        <w:rFonts w:ascii="Calibri" w:hAnsi="Calibri" w:cs="Calibri"/>
        <w:bCs/>
        <w:szCs w:val="21"/>
      </w:rPr>
      <w:fldChar w:fldCharType="end"/>
    </w:r>
  </w:p>
  <w:p w14:paraId="40CE73DF" w14:textId="77777777" w:rsidR="009D403E" w:rsidRDefault="009D403E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7D85" w14:textId="77777777" w:rsidR="004B7060" w:rsidRDefault="004B7060">
      <w:r>
        <w:separator/>
      </w:r>
    </w:p>
  </w:footnote>
  <w:footnote w:type="continuationSeparator" w:id="0">
    <w:p w14:paraId="660290C9" w14:textId="77777777" w:rsidR="004B7060" w:rsidRDefault="004B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6F6C" w14:textId="68DD9700" w:rsidR="009D403E" w:rsidRDefault="009D403E">
    <w:pPr>
      <w:pStyle w:val="Zhlav"/>
      <w:rPr>
        <w:rFonts w:ascii="Calibri" w:hAnsi="Calibri" w:cs="Calibri"/>
      </w:rPr>
    </w:pPr>
    <w:r w:rsidRPr="009F2865">
      <w:rPr>
        <w:rFonts w:ascii="Calibri" w:hAnsi="Calibri" w:cs="Calibri"/>
      </w:rPr>
      <w:t>„</w:t>
    </w:r>
    <w:r w:rsidR="004E1A92" w:rsidRPr="009F2865">
      <w:rPr>
        <w:rFonts w:ascii="Calibri" w:hAnsi="Calibri" w:cs="Calibri"/>
      </w:rPr>
      <w:t>Dodávka praného kameniva</w:t>
    </w:r>
    <w:r w:rsidR="009F2865" w:rsidRPr="009F2865">
      <w:rPr>
        <w:rFonts w:ascii="Calibri" w:hAnsi="Calibri" w:cs="Calibri"/>
      </w:rPr>
      <w:t xml:space="preserve"> 2/5</w:t>
    </w:r>
    <w:r w:rsidRPr="009F2865">
      <w:rPr>
        <w:rFonts w:ascii="Calibri" w:hAnsi="Calibri" w:cs="Calibri"/>
      </w:rPr>
      <w:t>“</w:t>
    </w:r>
    <w:r>
      <w:rPr>
        <w:rFonts w:ascii="Calibri" w:hAnsi="Calibri" w:cs="Calibri"/>
      </w:rPr>
      <w:tab/>
    </w:r>
    <w:r w:rsidR="009F2865">
      <w:rPr>
        <w:rFonts w:ascii="Calibri" w:hAnsi="Calibri" w:cs="Calibri"/>
      </w:rPr>
      <w:tab/>
      <w:t>Z22510</w:t>
    </w:r>
  </w:p>
  <w:p w14:paraId="7B6528BF" w14:textId="77777777" w:rsidR="009D403E" w:rsidRPr="00FB48C7" w:rsidRDefault="009D403E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552E3E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048A5BBB"/>
    <w:multiLevelType w:val="hybridMultilevel"/>
    <w:tmpl w:val="B1A4855A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05A00811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56"/>
    <w:multiLevelType w:val="hybridMultilevel"/>
    <w:tmpl w:val="B4E09392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D25779A"/>
    <w:multiLevelType w:val="hybridMultilevel"/>
    <w:tmpl w:val="2C8EC316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3944175"/>
    <w:multiLevelType w:val="hybridMultilevel"/>
    <w:tmpl w:val="CAA25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45D2"/>
    <w:multiLevelType w:val="hybridMultilevel"/>
    <w:tmpl w:val="B5C87108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C591489"/>
    <w:multiLevelType w:val="hybridMultilevel"/>
    <w:tmpl w:val="FF8407D6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C9D490D"/>
    <w:multiLevelType w:val="hybridMultilevel"/>
    <w:tmpl w:val="DEF27790"/>
    <w:lvl w:ilvl="0" w:tplc="695C75F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DE033C4"/>
    <w:multiLevelType w:val="hybridMultilevel"/>
    <w:tmpl w:val="BFEAEF6A"/>
    <w:lvl w:ilvl="0" w:tplc="A2D0B2D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33B14F5A"/>
    <w:multiLevelType w:val="hybridMultilevel"/>
    <w:tmpl w:val="75C2F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249"/>
    <w:multiLevelType w:val="hybridMultilevel"/>
    <w:tmpl w:val="E9DE6BB0"/>
    <w:lvl w:ilvl="0" w:tplc="A19C4B8E">
      <w:start w:val="1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B1C5700"/>
    <w:multiLevelType w:val="hybridMultilevel"/>
    <w:tmpl w:val="BB6A7B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B36DAA"/>
    <w:multiLevelType w:val="multilevel"/>
    <w:tmpl w:val="5AE44A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08C00D6"/>
    <w:multiLevelType w:val="hybridMultilevel"/>
    <w:tmpl w:val="64A80078"/>
    <w:lvl w:ilvl="0" w:tplc="6B02CA0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8FC389C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C4FBA"/>
    <w:multiLevelType w:val="hybridMultilevel"/>
    <w:tmpl w:val="53B83CCC"/>
    <w:lvl w:ilvl="0" w:tplc="0654063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172366A"/>
    <w:multiLevelType w:val="hybridMultilevel"/>
    <w:tmpl w:val="36E0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E0CB5"/>
    <w:multiLevelType w:val="hybridMultilevel"/>
    <w:tmpl w:val="C6E2594E"/>
    <w:lvl w:ilvl="0" w:tplc="62C832D6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2B751CA"/>
    <w:multiLevelType w:val="hybridMultilevel"/>
    <w:tmpl w:val="5D1ED840"/>
    <w:lvl w:ilvl="0" w:tplc="040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2" w15:restartNumberingAfterBreak="0">
    <w:nsid w:val="66AF0D5E"/>
    <w:multiLevelType w:val="hybridMultilevel"/>
    <w:tmpl w:val="C57E0138"/>
    <w:lvl w:ilvl="0" w:tplc="68DC290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AAD394B"/>
    <w:multiLevelType w:val="hybridMultilevel"/>
    <w:tmpl w:val="8F96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B0DCC"/>
    <w:multiLevelType w:val="multilevel"/>
    <w:tmpl w:val="F2F2E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C0945B2"/>
    <w:multiLevelType w:val="hybridMultilevel"/>
    <w:tmpl w:val="B020564E"/>
    <w:lvl w:ilvl="0" w:tplc="A3A0BBF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E5C74FE"/>
    <w:multiLevelType w:val="hybridMultilevel"/>
    <w:tmpl w:val="3DC4F4EE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num w:numId="1" w16cid:durableId="297418163">
    <w:abstractNumId w:val="0"/>
  </w:num>
  <w:num w:numId="2" w16cid:durableId="816726644">
    <w:abstractNumId w:val="1"/>
  </w:num>
  <w:num w:numId="3" w16cid:durableId="1668360055">
    <w:abstractNumId w:val="3"/>
  </w:num>
  <w:num w:numId="4" w16cid:durableId="1189098941">
    <w:abstractNumId w:val="6"/>
  </w:num>
  <w:num w:numId="5" w16cid:durableId="751588818">
    <w:abstractNumId w:val="11"/>
  </w:num>
  <w:num w:numId="6" w16cid:durableId="1520661301">
    <w:abstractNumId w:val="17"/>
  </w:num>
  <w:num w:numId="7" w16cid:durableId="1845316050">
    <w:abstractNumId w:val="18"/>
  </w:num>
  <w:num w:numId="8" w16cid:durableId="312872004">
    <w:abstractNumId w:val="0"/>
  </w:num>
  <w:num w:numId="9" w16cid:durableId="25639878">
    <w:abstractNumId w:val="0"/>
  </w:num>
  <w:num w:numId="10" w16cid:durableId="43069405">
    <w:abstractNumId w:val="0"/>
  </w:num>
  <w:num w:numId="11" w16cid:durableId="1837112097">
    <w:abstractNumId w:val="0"/>
  </w:num>
  <w:num w:numId="12" w16cid:durableId="518355734">
    <w:abstractNumId w:val="0"/>
  </w:num>
  <w:num w:numId="13" w16cid:durableId="190146421">
    <w:abstractNumId w:val="0"/>
  </w:num>
  <w:num w:numId="14" w16cid:durableId="2026666219">
    <w:abstractNumId w:val="0"/>
  </w:num>
  <w:num w:numId="15" w16cid:durableId="81923498">
    <w:abstractNumId w:val="12"/>
  </w:num>
  <w:num w:numId="16" w16cid:durableId="1624846124">
    <w:abstractNumId w:val="21"/>
  </w:num>
  <w:num w:numId="17" w16cid:durableId="954410509">
    <w:abstractNumId w:val="0"/>
  </w:num>
  <w:num w:numId="18" w16cid:durableId="107745425">
    <w:abstractNumId w:val="13"/>
  </w:num>
  <w:num w:numId="19" w16cid:durableId="498740817">
    <w:abstractNumId w:val="8"/>
  </w:num>
  <w:num w:numId="20" w16cid:durableId="816192827">
    <w:abstractNumId w:val="7"/>
  </w:num>
  <w:num w:numId="21" w16cid:durableId="14699753">
    <w:abstractNumId w:val="2"/>
  </w:num>
  <w:num w:numId="22" w16cid:durableId="1806384042">
    <w:abstractNumId w:val="24"/>
  </w:num>
  <w:num w:numId="23" w16cid:durableId="970090259">
    <w:abstractNumId w:val="16"/>
  </w:num>
  <w:num w:numId="24" w16cid:durableId="489441657">
    <w:abstractNumId w:val="23"/>
  </w:num>
  <w:num w:numId="25" w16cid:durableId="404567655">
    <w:abstractNumId w:val="20"/>
  </w:num>
  <w:num w:numId="26" w16cid:durableId="134615472">
    <w:abstractNumId w:val="26"/>
  </w:num>
  <w:num w:numId="27" w16cid:durableId="198592665">
    <w:abstractNumId w:val="9"/>
  </w:num>
  <w:num w:numId="28" w16cid:durableId="1072123162">
    <w:abstractNumId w:val="4"/>
  </w:num>
  <w:num w:numId="29" w16cid:durableId="53938924">
    <w:abstractNumId w:val="5"/>
  </w:num>
  <w:num w:numId="30" w16cid:durableId="380446803">
    <w:abstractNumId w:val="10"/>
  </w:num>
  <w:num w:numId="31" w16cid:durableId="1884098544">
    <w:abstractNumId w:val="25"/>
  </w:num>
  <w:num w:numId="32" w16cid:durableId="480850900">
    <w:abstractNumId w:val="19"/>
  </w:num>
  <w:num w:numId="33" w16cid:durableId="22899589">
    <w:abstractNumId w:val="22"/>
  </w:num>
  <w:num w:numId="34" w16cid:durableId="644628359">
    <w:abstractNumId w:val="15"/>
  </w:num>
  <w:num w:numId="35" w16cid:durableId="653072742">
    <w:abstractNumId w:val="0"/>
  </w:num>
  <w:num w:numId="36" w16cid:durableId="1252353951">
    <w:abstractNumId w:val="0"/>
  </w:num>
  <w:num w:numId="37" w16cid:durableId="1641416730">
    <w:abstractNumId w:val="0"/>
  </w:num>
  <w:num w:numId="38" w16cid:durableId="836265529">
    <w:abstractNumId w:val="0"/>
  </w:num>
  <w:num w:numId="39" w16cid:durableId="6636744">
    <w:abstractNumId w:val="0"/>
  </w:num>
  <w:num w:numId="40" w16cid:durableId="19111870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83230193">
    <w:abstractNumId w:val="0"/>
  </w:num>
  <w:num w:numId="42" w16cid:durableId="932472541">
    <w:abstractNumId w:val="14"/>
  </w:num>
  <w:num w:numId="43" w16cid:durableId="102389633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4"/>
    <w:rsid w:val="00003E2F"/>
    <w:rsid w:val="000048C1"/>
    <w:rsid w:val="00005031"/>
    <w:rsid w:val="00005FBC"/>
    <w:rsid w:val="00007C0F"/>
    <w:rsid w:val="00011B62"/>
    <w:rsid w:val="00011C90"/>
    <w:rsid w:val="00012216"/>
    <w:rsid w:val="00012727"/>
    <w:rsid w:val="000148B8"/>
    <w:rsid w:val="00014E44"/>
    <w:rsid w:val="0001674D"/>
    <w:rsid w:val="00020D3B"/>
    <w:rsid w:val="00021358"/>
    <w:rsid w:val="000217BB"/>
    <w:rsid w:val="00023347"/>
    <w:rsid w:val="00024560"/>
    <w:rsid w:val="00024C4A"/>
    <w:rsid w:val="00025316"/>
    <w:rsid w:val="00026388"/>
    <w:rsid w:val="000269A8"/>
    <w:rsid w:val="00026DD3"/>
    <w:rsid w:val="00026E04"/>
    <w:rsid w:val="00027AD2"/>
    <w:rsid w:val="00031DB3"/>
    <w:rsid w:val="000346F6"/>
    <w:rsid w:val="00035FD7"/>
    <w:rsid w:val="00036CB0"/>
    <w:rsid w:val="00037C56"/>
    <w:rsid w:val="000407B9"/>
    <w:rsid w:val="00041152"/>
    <w:rsid w:val="00041442"/>
    <w:rsid w:val="00045F5D"/>
    <w:rsid w:val="00046005"/>
    <w:rsid w:val="0005129A"/>
    <w:rsid w:val="000514EB"/>
    <w:rsid w:val="00060B28"/>
    <w:rsid w:val="00060CA8"/>
    <w:rsid w:val="000614E7"/>
    <w:rsid w:val="00062A74"/>
    <w:rsid w:val="00062B2F"/>
    <w:rsid w:val="00063B77"/>
    <w:rsid w:val="000653E8"/>
    <w:rsid w:val="00065805"/>
    <w:rsid w:val="00066EA0"/>
    <w:rsid w:val="00067492"/>
    <w:rsid w:val="00071C42"/>
    <w:rsid w:val="00073FAD"/>
    <w:rsid w:val="00074B01"/>
    <w:rsid w:val="0007691A"/>
    <w:rsid w:val="00077C86"/>
    <w:rsid w:val="00080182"/>
    <w:rsid w:val="00080AA8"/>
    <w:rsid w:val="00080F7B"/>
    <w:rsid w:val="00081678"/>
    <w:rsid w:val="00082035"/>
    <w:rsid w:val="00082708"/>
    <w:rsid w:val="00083D62"/>
    <w:rsid w:val="0008499F"/>
    <w:rsid w:val="00085B18"/>
    <w:rsid w:val="00085E93"/>
    <w:rsid w:val="00087EA9"/>
    <w:rsid w:val="00090677"/>
    <w:rsid w:val="000908B4"/>
    <w:rsid w:val="00090DC2"/>
    <w:rsid w:val="00092107"/>
    <w:rsid w:val="00093813"/>
    <w:rsid w:val="000954A7"/>
    <w:rsid w:val="00095907"/>
    <w:rsid w:val="00095BC2"/>
    <w:rsid w:val="00097A13"/>
    <w:rsid w:val="000A1A4D"/>
    <w:rsid w:val="000A2BAF"/>
    <w:rsid w:val="000A3596"/>
    <w:rsid w:val="000A3965"/>
    <w:rsid w:val="000A5331"/>
    <w:rsid w:val="000A584A"/>
    <w:rsid w:val="000A63EE"/>
    <w:rsid w:val="000A6550"/>
    <w:rsid w:val="000A762E"/>
    <w:rsid w:val="000A7BFA"/>
    <w:rsid w:val="000B3BB9"/>
    <w:rsid w:val="000B3E70"/>
    <w:rsid w:val="000C02ED"/>
    <w:rsid w:val="000C20C6"/>
    <w:rsid w:val="000C2C57"/>
    <w:rsid w:val="000C6EE6"/>
    <w:rsid w:val="000C6FEF"/>
    <w:rsid w:val="000D0566"/>
    <w:rsid w:val="000D0E34"/>
    <w:rsid w:val="000D1936"/>
    <w:rsid w:val="000D2F71"/>
    <w:rsid w:val="000D3CD1"/>
    <w:rsid w:val="000D40EB"/>
    <w:rsid w:val="000D4D79"/>
    <w:rsid w:val="000D562C"/>
    <w:rsid w:val="000D5989"/>
    <w:rsid w:val="000D70B7"/>
    <w:rsid w:val="000D73F0"/>
    <w:rsid w:val="000E0067"/>
    <w:rsid w:val="000E043D"/>
    <w:rsid w:val="000E23FF"/>
    <w:rsid w:val="000E2888"/>
    <w:rsid w:val="000E2D27"/>
    <w:rsid w:val="000E584C"/>
    <w:rsid w:val="000E5B59"/>
    <w:rsid w:val="000E65B0"/>
    <w:rsid w:val="000E678C"/>
    <w:rsid w:val="000E6CDB"/>
    <w:rsid w:val="000F1BC4"/>
    <w:rsid w:val="000F2252"/>
    <w:rsid w:val="000F29DC"/>
    <w:rsid w:val="000F4BC7"/>
    <w:rsid w:val="000F76F8"/>
    <w:rsid w:val="000F7C33"/>
    <w:rsid w:val="000F7D1C"/>
    <w:rsid w:val="000F7E20"/>
    <w:rsid w:val="00101105"/>
    <w:rsid w:val="00102D9D"/>
    <w:rsid w:val="0010385F"/>
    <w:rsid w:val="00103A55"/>
    <w:rsid w:val="0010416D"/>
    <w:rsid w:val="00104ED2"/>
    <w:rsid w:val="0010584A"/>
    <w:rsid w:val="00105BC8"/>
    <w:rsid w:val="00107D79"/>
    <w:rsid w:val="0011139D"/>
    <w:rsid w:val="00111E34"/>
    <w:rsid w:val="00111E3E"/>
    <w:rsid w:val="00112DF9"/>
    <w:rsid w:val="0011305A"/>
    <w:rsid w:val="00113852"/>
    <w:rsid w:val="0011559D"/>
    <w:rsid w:val="00115AE2"/>
    <w:rsid w:val="001164D3"/>
    <w:rsid w:val="001169FF"/>
    <w:rsid w:val="0012219F"/>
    <w:rsid w:val="0012252B"/>
    <w:rsid w:val="00122861"/>
    <w:rsid w:val="00122BC8"/>
    <w:rsid w:val="00123133"/>
    <w:rsid w:val="00124F85"/>
    <w:rsid w:val="00126A05"/>
    <w:rsid w:val="0012777A"/>
    <w:rsid w:val="001304C6"/>
    <w:rsid w:val="00130E22"/>
    <w:rsid w:val="00131014"/>
    <w:rsid w:val="0013276C"/>
    <w:rsid w:val="00133084"/>
    <w:rsid w:val="00134F5B"/>
    <w:rsid w:val="001353F9"/>
    <w:rsid w:val="001360EC"/>
    <w:rsid w:val="0014118C"/>
    <w:rsid w:val="00141E22"/>
    <w:rsid w:val="001428EC"/>
    <w:rsid w:val="001431F5"/>
    <w:rsid w:val="001434B9"/>
    <w:rsid w:val="00144EE7"/>
    <w:rsid w:val="00145FE3"/>
    <w:rsid w:val="00147BC8"/>
    <w:rsid w:val="001504AD"/>
    <w:rsid w:val="00150CD1"/>
    <w:rsid w:val="00150FD8"/>
    <w:rsid w:val="00152C76"/>
    <w:rsid w:val="00153AEC"/>
    <w:rsid w:val="001549E5"/>
    <w:rsid w:val="00155B8A"/>
    <w:rsid w:val="00161745"/>
    <w:rsid w:val="00162CFB"/>
    <w:rsid w:val="00163E8B"/>
    <w:rsid w:val="00164128"/>
    <w:rsid w:val="00164E91"/>
    <w:rsid w:val="00167588"/>
    <w:rsid w:val="00167838"/>
    <w:rsid w:val="00167904"/>
    <w:rsid w:val="00170DD9"/>
    <w:rsid w:val="00175EDF"/>
    <w:rsid w:val="0017737D"/>
    <w:rsid w:val="001773B8"/>
    <w:rsid w:val="00177552"/>
    <w:rsid w:val="00177D19"/>
    <w:rsid w:val="00180A6D"/>
    <w:rsid w:val="00180C85"/>
    <w:rsid w:val="00180DD8"/>
    <w:rsid w:val="0018543B"/>
    <w:rsid w:val="00185E5D"/>
    <w:rsid w:val="00186744"/>
    <w:rsid w:val="00187E1B"/>
    <w:rsid w:val="00191A87"/>
    <w:rsid w:val="001941F2"/>
    <w:rsid w:val="001951E4"/>
    <w:rsid w:val="00195CA6"/>
    <w:rsid w:val="00197A31"/>
    <w:rsid w:val="001A0571"/>
    <w:rsid w:val="001A1EC8"/>
    <w:rsid w:val="001A2251"/>
    <w:rsid w:val="001A348C"/>
    <w:rsid w:val="001A6806"/>
    <w:rsid w:val="001B1277"/>
    <w:rsid w:val="001B1CCD"/>
    <w:rsid w:val="001B1E99"/>
    <w:rsid w:val="001B29FF"/>
    <w:rsid w:val="001B2ACC"/>
    <w:rsid w:val="001B2BD6"/>
    <w:rsid w:val="001B4081"/>
    <w:rsid w:val="001B4D50"/>
    <w:rsid w:val="001B4E28"/>
    <w:rsid w:val="001B4E6B"/>
    <w:rsid w:val="001B518C"/>
    <w:rsid w:val="001B5A87"/>
    <w:rsid w:val="001B74D4"/>
    <w:rsid w:val="001B7A70"/>
    <w:rsid w:val="001B7C28"/>
    <w:rsid w:val="001C2384"/>
    <w:rsid w:val="001C4CEE"/>
    <w:rsid w:val="001D12DA"/>
    <w:rsid w:val="001D18C4"/>
    <w:rsid w:val="001D3A69"/>
    <w:rsid w:val="001D4BBE"/>
    <w:rsid w:val="001D57E8"/>
    <w:rsid w:val="001D5C11"/>
    <w:rsid w:val="001D6F66"/>
    <w:rsid w:val="001D75F0"/>
    <w:rsid w:val="001E026F"/>
    <w:rsid w:val="001E1CE0"/>
    <w:rsid w:val="001E2067"/>
    <w:rsid w:val="001E36EF"/>
    <w:rsid w:val="001E59BF"/>
    <w:rsid w:val="001E5E9A"/>
    <w:rsid w:val="001E72A5"/>
    <w:rsid w:val="001E7377"/>
    <w:rsid w:val="001E797E"/>
    <w:rsid w:val="001E7A35"/>
    <w:rsid w:val="001F1033"/>
    <w:rsid w:val="001F134C"/>
    <w:rsid w:val="001F196A"/>
    <w:rsid w:val="001F354F"/>
    <w:rsid w:val="001F5C9B"/>
    <w:rsid w:val="001F6743"/>
    <w:rsid w:val="00202139"/>
    <w:rsid w:val="002030EE"/>
    <w:rsid w:val="002036F7"/>
    <w:rsid w:val="00203A55"/>
    <w:rsid w:val="00203F08"/>
    <w:rsid w:val="00205BCC"/>
    <w:rsid w:val="00210385"/>
    <w:rsid w:val="002109AD"/>
    <w:rsid w:val="00211571"/>
    <w:rsid w:val="002118FD"/>
    <w:rsid w:val="002120E5"/>
    <w:rsid w:val="002124C4"/>
    <w:rsid w:val="00212612"/>
    <w:rsid w:val="002130FB"/>
    <w:rsid w:val="00213DC7"/>
    <w:rsid w:val="00213F3B"/>
    <w:rsid w:val="00214BCE"/>
    <w:rsid w:val="0021555F"/>
    <w:rsid w:val="00217098"/>
    <w:rsid w:val="00217D3C"/>
    <w:rsid w:val="002207F1"/>
    <w:rsid w:val="002209B8"/>
    <w:rsid w:val="002219D4"/>
    <w:rsid w:val="00221D2D"/>
    <w:rsid w:val="002220B6"/>
    <w:rsid w:val="0022447B"/>
    <w:rsid w:val="00224E96"/>
    <w:rsid w:val="00226194"/>
    <w:rsid w:val="00226DD3"/>
    <w:rsid w:val="002308F1"/>
    <w:rsid w:val="00231030"/>
    <w:rsid w:val="0023290C"/>
    <w:rsid w:val="00232C15"/>
    <w:rsid w:val="002334CC"/>
    <w:rsid w:val="00235100"/>
    <w:rsid w:val="002357C6"/>
    <w:rsid w:val="00235C81"/>
    <w:rsid w:val="00236DCD"/>
    <w:rsid w:val="0023762F"/>
    <w:rsid w:val="00237943"/>
    <w:rsid w:val="00237D21"/>
    <w:rsid w:val="00240037"/>
    <w:rsid w:val="002410A9"/>
    <w:rsid w:val="002412C1"/>
    <w:rsid w:val="002431A2"/>
    <w:rsid w:val="00244626"/>
    <w:rsid w:val="00245C37"/>
    <w:rsid w:val="00246A6A"/>
    <w:rsid w:val="00247522"/>
    <w:rsid w:val="002478C2"/>
    <w:rsid w:val="00247F37"/>
    <w:rsid w:val="0025215B"/>
    <w:rsid w:val="0025323D"/>
    <w:rsid w:val="00253EC5"/>
    <w:rsid w:val="00256282"/>
    <w:rsid w:val="00256EEC"/>
    <w:rsid w:val="00260A5D"/>
    <w:rsid w:val="00261340"/>
    <w:rsid w:val="002615D9"/>
    <w:rsid w:val="00262F67"/>
    <w:rsid w:val="00266C13"/>
    <w:rsid w:val="0027029B"/>
    <w:rsid w:val="00270E98"/>
    <w:rsid w:val="002812A9"/>
    <w:rsid w:val="00282BC6"/>
    <w:rsid w:val="00283389"/>
    <w:rsid w:val="00284055"/>
    <w:rsid w:val="002871F0"/>
    <w:rsid w:val="002876C1"/>
    <w:rsid w:val="00290490"/>
    <w:rsid w:val="0029078B"/>
    <w:rsid w:val="0029106A"/>
    <w:rsid w:val="0029149D"/>
    <w:rsid w:val="00291C67"/>
    <w:rsid w:val="002927B0"/>
    <w:rsid w:val="00292DBC"/>
    <w:rsid w:val="002938A0"/>
    <w:rsid w:val="002945CF"/>
    <w:rsid w:val="00294908"/>
    <w:rsid w:val="00294DE1"/>
    <w:rsid w:val="00295B50"/>
    <w:rsid w:val="00296017"/>
    <w:rsid w:val="002962C7"/>
    <w:rsid w:val="002A3CBD"/>
    <w:rsid w:val="002A5907"/>
    <w:rsid w:val="002A5FE0"/>
    <w:rsid w:val="002A7911"/>
    <w:rsid w:val="002B12E5"/>
    <w:rsid w:val="002B173E"/>
    <w:rsid w:val="002B2890"/>
    <w:rsid w:val="002B2E09"/>
    <w:rsid w:val="002B43D5"/>
    <w:rsid w:val="002B4495"/>
    <w:rsid w:val="002B45E1"/>
    <w:rsid w:val="002B4896"/>
    <w:rsid w:val="002B5251"/>
    <w:rsid w:val="002B76C6"/>
    <w:rsid w:val="002B76FA"/>
    <w:rsid w:val="002B7995"/>
    <w:rsid w:val="002C1A16"/>
    <w:rsid w:val="002C262B"/>
    <w:rsid w:val="002C27FD"/>
    <w:rsid w:val="002C316E"/>
    <w:rsid w:val="002C423A"/>
    <w:rsid w:val="002C4E64"/>
    <w:rsid w:val="002C5565"/>
    <w:rsid w:val="002C556B"/>
    <w:rsid w:val="002C6465"/>
    <w:rsid w:val="002C67FA"/>
    <w:rsid w:val="002C760D"/>
    <w:rsid w:val="002C7D6A"/>
    <w:rsid w:val="002D3BC4"/>
    <w:rsid w:val="002D588F"/>
    <w:rsid w:val="002D5EB2"/>
    <w:rsid w:val="002D5F8B"/>
    <w:rsid w:val="002D725C"/>
    <w:rsid w:val="002D7C14"/>
    <w:rsid w:val="002E115F"/>
    <w:rsid w:val="002E1F1A"/>
    <w:rsid w:val="002E237B"/>
    <w:rsid w:val="002E3391"/>
    <w:rsid w:val="002E3DA3"/>
    <w:rsid w:val="002E4DCF"/>
    <w:rsid w:val="002E74E2"/>
    <w:rsid w:val="002E758C"/>
    <w:rsid w:val="002E7E0B"/>
    <w:rsid w:val="002E7F22"/>
    <w:rsid w:val="002F10E2"/>
    <w:rsid w:val="002F15DC"/>
    <w:rsid w:val="002F40CA"/>
    <w:rsid w:val="002F6383"/>
    <w:rsid w:val="002F7191"/>
    <w:rsid w:val="002F7DDB"/>
    <w:rsid w:val="003015B3"/>
    <w:rsid w:val="00302FCC"/>
    <w:rsid w:val="003034CA"/>
    <w:rsid w:val="00305405"/>
    <w:rsid w:val="0030661D"/>
    <w:rsid w:val="00307F2A"/>
    <w:rsid w:val="00310E91"/>
    <w:rsid w:val="003125A8"/>
    <w:rsid w:val="003150BF"/>
    <w:rsid w:val="003154F1"/>
    <w:rsid w:val="00321F8B"/>
    <w:rsid w:val="00322516"/>
    <w:rsid w:val="003230FD"/>
    <w:rsid w:val="0032334A"/>
    <w:rsid w:val="00323371"/>
    <w:rsid w:val="00323C2C"/>
    <w:rsid w:val="003259E4"/>
    <w:rsid w:val="003264B3"/>
    <w:rsid w:val="00327574"/>
    <w:rsid w:val="003278E9"/>
    <w:rsid w:val="003279AD"/>
    <w:rsid w:val="00327D47"/>
    <w:rsid w:val="003307EB"/>
    <w:rsid w:val="00331864"/>
    <w:rsid w:val="00331AC6"/>
    <w:rsid w:val="00331FBE"/>
    <w:rsid w:val="003333FD"/>
    <w:rsid w:val="00333AF5"/>
    <w:rsid w:val="00333B70"/>
    <w:rsid w:val="00334DC4"/>
    <w:rsid w:val="003359A8"/>
    <w:rsid w:val="00335EE6"/>
    <w:rsid w:val="00336497"/>
    <w:rsid w:val="0034079D"/>
    <w:rsid w:val="00341DB8"/>
    <w:rsid w:val="003420B5"/>
    <w:rsid w:val="00342348"/>
    <w:rsid w:val="00343AC0"/>
    <w:rsid w:val="003445F2"/>
    <w:rsid w:val="00344F4A"/>
    <w:rsid w:val="00346951"/>
    <w:rsid w:val="00347B0D"/>
    <w:rsid w:val="00351C6B"/>
    <w:rsid w:val="003527CA"/>
    <w:rsid w:val="00352DA9"/>
    <w:rsid w:val="00354B48"/>
    <w:rsid w:val="00355453"/>
    <w:rsid w:val="003559FA"/>
    <w:rsid w:val="00356265"/>
    <w:rsid w:val="00356546"/>
    <w:rsid w:val="00356A5F"/>
    <w:rsid w:val="0036068C"/>
    <w:rsid w:val="0036085D"/>
    <w:rsid w:val="00360975"/>
    <w:rsid w:val="00363DC5"/>
    <w:rsid w:val="00364F22"/>
    <w:rsid w:val="00364FE5"/>
    <w:rsid w:val="00367247"/>
    <w:rsid w:val="00370B8F"/>
    <w:rsid w:val="00371111"/>
    <w:rsid w:val="00372BF9"/>
    <w:rsid w:val="00374058"/>
    <w:rsid w:val="003745A0"/>
    <w:rsid w:val="00375147"/>
    <w:rsid w:val="003755FE"/>
    <w:rsid w:val="0037690F"/>
    <w:rsid w:val="003773D3"/>
    <w:rsid w:val="00377B3D"/>
    <w:rsid w:val="0038060F"/>
    <w:rsid w:val="00382009"/>
    <w:rsid w:val="00382468"/>
    <w:rsid w:val="00382778"/>
    <w:rsid w:val="00385063"/>
    <w:rsid w:val="00390006"/>
    <w:rsid w:val="003902CE"/>
    <w:rsid w:val="00390B75"/>
    <w:rsid w:val="0039133B"/>
    <w:rsid w:val="00391C9B"/>
    <w:rsid w:val="00391DDB"/>
    <w:rsid w:val="00392B1C"/>
    <w:rsid w:val="0039318E"/>
    <w:rsid w:val="0039392F"/>
    <w:rsid w:val="00397A98"/>
    <w:rsid w:val="003A2025"/>
    <w:rsid w:val="003A262D"/>
    <w:rsid w:val="003A4D5F"/>
    <w:rsid w:val="003A5BE3"/>
    <w:rsid w:val="003A5D04"/>
    <w:rsid w:val="003A72E0"/>
    <w:rsid w:val="003B003C"/>
    <w:rsid w:val="003B0D32"/>
    <w:rsid w:val="003B17F5"/>
    <w:rsid w:val="003B232C"/>
    <w:rsid w:val="003B284C"/>
    <w:rsid w:val="003B2AED"/>
    <w:rsid w:val="003B2C0B"/>
    <w:rsid w:val="003B2C37"/>
    <w:rsid w:val="003B3E8B"/>
    <w:rsid w:val="003B4A86"/>
    <w:rsid w:val="003B53FC"/>
    <w:rsid w:val="003B58F6"/>
    <w:rsid w:val="003B61ED"/>
    <w:rsid w:val="003B6612"/>
    <w:rsid w:val="003B7AEB"/>
    <w:rsid w:val="003C11DF"/>
    <w:rsid w:val="003C1926"/>
    <w:rsid w:val="003C22F0"/>
    <w:rsid w:val="003C28C6"/>
    <w:rsid w:val="003C5293"/>
    <w:rsid w:val="003C56F6"/>
    <w:rsid w:val="003C59B8"/>
    <w:rsid w:val="003C6054"/>
    <w:rsid w:val="003C6CBD"/>
    <w:rsid w:val="003C6D39"/>
    <w:rsid w:val="003C7B3D"/>
    <w:rsid w:val="003D2168"/>
    <w:rsid w:val="003D3FF8"/>
    <w:rsid w:val="003D7CAB"/>
    <w:rsid w:val="003E00E3"/>
    <w:rsid w:val="003E1F15"/>
    <w:rsid w:val="003E34D8"/>
    <w:rsid w:val="003E3657"/>
    <w:rsid w:val="003E3E50"/>
    <w:rsid w:val="003E7830"/>
    <w:rsid w:val="003F6E1A"/>
    <w:rsid w:val="0040039E"/>
    <w:rsid w:val="004019C0"/>
    <w:rsid w:val="00402B0F"/>
    <w:rsid w:val="00402CDE"/>
    <w:rsid w:val="00404886"/>
    <w:rsid w:val="00405273"/>
    <w:rsid w:val="00405895"/>
    <w:rsid w:val="0040590A"/>
    <w:rsid w:val="0041081D"/>
    <w:rsid w:val="00413944"/>
    <w:rsid w:val="0041416E"/>
    <w:rsid w:val="00414718"/>
    <w:rsid w:val="00414B97"/>
    <w:rsid w:val="00414EC9"/>
    <w:rsid w:val="00415496"/>
    <w:rsid w:val="004166BE"/>
    <w:rsid w:val="00416FA5"/>
    <w:rsid w:val="00421084"/>
    <w:rsid w:val="00422730"/>
    <w:rsid w:val="00422EC4"/>
    <w:rsid w:val="0042595C"/>
    <w:rsid w:val="004304B5"/>
    <w:rsid w:val="004304D1"/>
    <w:rsid w:val="00430774"/>
    <w:rsid w:val="004310C6"/>
    <w:rsid w:val="00431645"/>
    <w:rsid w:val="0043353E"/>
    <w:rsid w:val="0043796D"/>
    <w:rsid w:val="00441A0F"/>
    <w:rsid w:val="00441E99"/>
    <w:rsid w:val="00443CFB"/>
    <w:rsid w:val="004443B9"/>
    <w:rsid w:val="00445551"/>
    <w:rsid w:val="00446223"/>
    <w:rsid w:val="004523B2"/>
    <w:rsid w:val="004528C6"/>
    <w:rsid w:val="004539E7"/>
    <w:rsid w:val="0045425C"/>
    <w:rsid w:val="00454537"/>
    <w:rsid w:val="00455678"/>
    <w:rsid w:val="00455FDF"/>
    <w:rsid w:val="00456F32"/>
    <w:rsid w:val="004570FC"/>
    <w:rsid w:val="004573D0"/>
    <w:rsid w:val="00460297"/>
    <w:rsid w:val="004638ED"/>
    <w:rsid w:val="00470B79"/>
    <w:rsid w:val="004733AA"/>
    <w:rsid w:val="0047439F"/>
    <w:rsid w:val="00474D0B"/>
    <w:rsid w:val="00477179"/>
    <w:rsid w:val="004774EC"/>
    <w:rsid w:val="00477A14"/>
    <w:rsid w:val="00480CE9"/>
    <w:rsid w:val="0048238D"/>
    <w:rsid w:val="00482840"/>
    <w:rsid w:val="00482F46"/>
    <w:rsid w:val="004850C6"/>
    <w:rsid w:val="004864F6"/>
    <w:rsid w:val="004879C9"/>
    <w:rsid w:val="00491002"/>
    <w:rsid w:val="00491482"/>
    <w:rsid w:val="00493CD9"/>
    <w:rsid w:val="00493F62"/>
    <w:rsid w:val="00494DD5"/>
    <w:rsid w:val="004967B6"/>
    <w:rsid w:val="00497D1A"/>
    <w:rsid w:val="004A06B6"/>
    <w:rsid w:val="004A1A71"/>
    <w:rsid w:val="004A2269"/>
    <w:rsid w:val="004A23D0"/>
    <w:rsid w:val="004A298E"/>
    <w:rsid w:val="004A2A75"/>
    <w:rsid w:val="004A47ED"/>
    <w:rsid w:val="004A57F8"/>
    <w:rsid w:val="004A6269"/>
    <w:rsid w:val="004A6A4E"/>
    <w:rsid w:val="004A771C"/>
    <w:rsid w:val="004B036A"/>
    <w:rsid w:val="004B149A"/>
    <w:rsid w:val="004B3487"/>
    <w:rsid w:val="004B4837"/>
    <w:rsid w:val="004B58A4"/>
    <w:rsid w:val="004B602F"/>
    <w:rsid w:val="004B7060"/>
    <w:rsid w:val="004C0D28"/>
    <w:rsid w:val="004C24E2"/>
    <w:rsid w:val="004C307D"/>
    <w:rsid w:val="004C32D6"/>
    <w:rsid w:val="004C3A4E"/>
    <w:rsid w:val="004C406D"/>
    <w:rsid w:val="004C4A52"/>
    <w:rsid w:val="004C52EF"/>
    <w:rsid w:val="004D0A1E"/>
    <w:rsid w:val="004D1B19"/>
    <w:rsid w:val="004D2B94"/>
    <w:rsid w:val="004D31F7"/>
    <w:rsid w:val="004D5633"/>
    <w:rsid w:val="004D6000"/>
    <w:rsid w:val="004D6B3D"/>
    <w:rsid w:val="004D6E1A"/>
    <w:rsid w:val="004E1A92"/>
    <w:rsid w:val="004E3645"/>
    <w:rsid w:val="004E6814"/>
    <w:rsid w:val="004F41D8"/>
    <w:rsid w:val="004F5A04"/>
    <w:rsid w:val="004F7AAA"/>
    <w:rsid w:val="0050554D"/>
    <w:rsid w:val="00507460"/>
    <w:rsid w:val="0050783C"/>
    <w:rsid w:val="00515D8B"/>
    <w:rsid w:val="00520697"/>
    <w:rsid w:val="0052080E"/>
    <w:rsid w:val="00523206"/>
    <w:rsid w:val="00524EAC"/>
    <w:rsid w:val="00525356"/>
    <w:rsid w:val="00526A5A"/>
    <w:rsid w:val="00526FE1"/>
    <w:rsid w:val="00527068"/>
    <w:rsid w:val="00531830"/>
    <w:rsid w:val="005320B7"/>
    <w:rsid w:val="00532359"/>
    <w:rsid w:val="0053294E"/>
    <w:rsid w:val="00534978"/>
    <w:rsid w:val="0053599A"/>
    <w:rsid w:val="005359E4"/>
    <w:rsid w:val="0053666A"/>
    <w:rsid w:val="00536C5E"/>
    <w:rsid w:val="00537BA0"/>
    <w:rsid w:val="005403B0"/>
    <w:rsid w:val="00540A05"/>
    <w:rsid w:val="00541C60"/>
    <w:rsid w:val="00542EAC"/>
    <w:rsid w:val="005439D8"/>
    <w:rsid w:val="00544758"/>
    <w:rsid w:val="00547CFF"/>
    <w:rsid w:val="00550EED"/>
    <w:rsid w:val="00550FA1"/>
    <w:rsid w:val="00551723"/>
    <w:rsid w:val="00551FFB"/>
    <w:rsid w:val="00553C13"/>
    <w:rsid w:val="00554BB5"/>
    <w:rsid w:val="00555F7A"/>
    <w:rsid w:val="005601F8"/>
    <w:rsid w:val="005618D3"/>
    <w:rsid w:val="00561B8E"/>
    <w:rsid w:val="005622FC"/>
    <w:rsid w:val="00562859"/>
    <w:rsid w:val="0056697D"/>
    <w:rsid w:val="00570E6A"/>
    <w:rsid w:val="005711DB"/>
    <w:rsid w:val="005734F9"/>
    <w:rsid w:val="00573D72"/>
    <w:rsid w:val="0057512A"/>
    <w:rsid w:val="00577689"/>
    <w:rsid w:val="00580199"/>
    <w:rsid w:val="00583598"/>
    <w:rsid w:val="005840E4"/>
    <w:rsid w:val="00584A7E"/>
    <w:rsid w:val="005856E3"/>
    <w:rsid w:val="00586913"/>
    <w:rsid w:val="00590144"/>
    <w:rsid w:val="005909D9"/>
    <w:rsid w:val="00591267"/>
    <w:rsid w:val="005918D0"/>
    <w:rsid w:val="00592D1D"/>
    <w:rsid w:val="00595983"/>
    <w:rsid w:val="00595CE6"/>
    <w:rsid w:val="0059624F"/>
    <w:rsid w:val="00596C94"/>
    <w:rsid w:val="005A09D8"/>
    <w:rsid w:val="005A2028"/>
    <w:rsid w:val="005A273F"/>
    <w:rsid w:val="005A5111"/>
    <w:rsid w:val="005A63B0"/>
    <w:rsid w:val="005B0B4D"/>
    <w:rsid w:val="005B151E"/>
    <w:rsid w:val="005B1D58"/>
    <w:rsid w:val="005B1EB1"/>
    <w:rsid w:val="005B24E8"/>
    <w:rsid w:val="005B25CB"/>
    <w:rsid w:val="005B35DC"/>
    <w:rsid w:val="005B5441"/>
    <w:rsid w:val="005C086B"/>
    <w:rsid w:val="005C1F56"/>
    <w:rsid w:val="005C4A4E"/>
    <w:rsid w:val="005C54C5"/>
    <w:rsid w:val="005C64E0"/>
    <w:rsid w:val="005C71DE"/>
    <w:rsid w:val="005C7DB6"/>
    <w:rsid w:val="005D009F"/>
    <w:rsid w:val="005D01B2"/>
    <w:rsid w:val="005D0B76"/>
    <w:rsid w:val="005D1240"/>
    <w:rsid w:val="005D2524"/>
    <w:rsid w:val="005D2B0D"/>
    <w:rsid w:val="005D483A"/>
    <w:rsid w:val="005D51AD"/>
    <w:rsid w:val="005D56E7"/>
    <w:rsid w:val="005E01E3"/>
    <w:rsid w:val="005E065B"/>
    <w:rsid w:val="005E0FD0"/>
    <w:rsid w:val="005E17DC"/>
    <w:rsid w:val="005E1F53"/>
    <w:rsid w:val="005E3A7A"/>
    <w:rsid w:val="005E49E7"/>
    <w:rsid w:val="005E4BDE"/>
    <w:rsid w:val="005E4DAB"/>
    <w:rsid w:val="005E7145"/>
    <w:rsid w:val="005E7A6A"/>
    <w:rsid w:val="005E7E97"/>
    <w:rsid w:val="005F05F7"/>
    <w:rsid w:val="005F12EE"/>
    <w:rsid w:val="005F2023"/>
    <w:rsid w:val="005F3371"/>
    <w:rsid w:val="005F3F46"/>
    <w:rsid w:val="005F469E"/>
    <w:rsid w:val="005F4898"/>
    <w:rsid w:val="005F682D"/>
    <w:rsid w:val="005F6C0B"/>
    <w:rsid w:val="005F7A0B"/>
    <w:rsid w:val="00601225"/>
    <w:rsid w:val="00601ACE"/>
    <w:rsid w:val="006025CA"/>
    <w:rsid w:val="006030D1"/>
    <w:rsid w:val="00603AE4"/>
    <w:rsid w:val="006069B5"/>
    <w:rsid w:val="00607ADC"/>
    <w:rsid w:val="006138C2"/>
    <w:rsid w:val="00613A86"/>
    <w:rsid w:val="00614FD7"/>
    <w:rsid w:val="00615A30"/>
    <w:rsid w:val="00615F5F"/>
    <w:rsid w:val="006227AF"/>
    <w:rsid w:val="00622D3C"/>
    <w:rsid w:val="00623854"/>
    <w:rsid w:val="00624D58"/>
    <w:rsid w:val="006253CF"/>
    <w:rsid w:val="00625AE3"/>
    <w:rsid w:val="0062603F"/>
    <w:rsid w:val="006269BE"/>
    <w:rsid w:val="0062775A"/>
    <w:rsid w:val="00627D33"/>
    <w:rsid w:val="00631665"/>
    <w:rsid w:val="006321FA"/>
    <w:rsid w:val="0063240A"/>
    <w:rsid w:val="00632FD1"/>
    <w:rsid w:val="0063458E"/>
    <w:rsid w:val="0063460A"/>
    <w:rsid w:val="0063511C"/>
    <w:rsid w:val="00637D99"/>
    <w:rsid w:val="006403DE"/>
    <w:rsid w:val="00640D67"/>
    <w:rsid w:val="006422F8"/>
    <w:rsid w:val="0064232A"/>
    <w:rsid w:val="00642482"/>
    <w:rsid w:val="0064275B"/>
    <w:rsid w:val="006435C1"/>
    <w:rsid w:val="0064408C"/>
    <w:rsid w:val="006444B3"/>
    <w:rsid w:val="00644537"/>
    <w:rsid w:val="00644D93"/>
    <w:rsid w:val="00644DE6"/>
    <w:rsid w:val="00646A8E"/>
    <w:rsid w:val="00647831"/>
    <w:rsid w:val="00650402"/>
    <w:rsid w:val="006544A6"/>
    <w:rsid w:val="006547BB"/>
    <w:rsid w:val="006558BB"/>
    <w:rsid w:val="00656C60"/>
    <w:rsid w:val="006570AF"/>
    <w:rsid w:val="0066116E"/>
    <w:rsid w:val="00661A84"/>
    <w:rsid w:val="00663565"/>
    <w:rsid w:val="006635F5"/>
    <w:rsid w:val="0066398C"/>
    <w:rsid w:val="00663D67"/>
    <w:rsid w:val="006662D1"/>
    <w:rsid w:val="00666688"/>
    <w:rsid w:val="00673CC7"/>
    <w:rsid w:val="00675110"/>
    <w:rsid w:val="0067538D"/>
    <w:rsid w:val="0067694A"/>
    <w:rsid w:val="006809CA"/>
    <w:rsid w:val="00682B27"/>
    <w:rsid w:val="00682F0A"/>
    <w:rsid w:val="00685965"/>
    <w:rsid w:val="00686E43"/>
    <w:rsid w:val="00686F2C"/>
    <w:rsid w:val="00686FA6"/>
    <w:rsid w:val="00687CC9"/>
    <w:rsid w:val="00690A0A"/>
    <w:rsid w:val="00692A67"/>
    <w:rsid w:val="006942D7"/>
    <w:rsid w:val="00696B45"/>
    <w:rsid w:val="00697E02"/>
    <w:rsid w:val="00697E1A"/>
    <w:rsid w:val="006A18C5"/>
    <w:rsid w:val="006A1C6D"/>
    <w:rsid w:val="006A5861"/>
    <w:rsid w:val="006A5DDA"/>
    <w:rsid w:val="006A6C07"/>
    <w:rsid w:val="006A7B5D"/>
    <w:rsid w:val="006B0315"/>
    <w:rsid w:val="006B1388"/>
    <w:rsid w:val="006B1686"/>
    <w:rsid w:val="006B20F3"/>
    <w:rsid w:val="006B2C42"/>
    <w:rsid w:val="006B339E"/>
    <w:rsid w:val="006B390B"/>
    <w:rsid w:val="006B39F8"/>
    <w:rsid w:val="006B40EE"/>
    <w:rsid w:val="006B676D"/>
    <w:rsid w:val="006B6B99"/>
    <w:rsid w:val="006B6CAD"/>
    <w:rsid w:val="006B745D"/>
    <w:rsid w:val="006B769E"/>
    <w:rsid w:val="006B7851"/>
    <w:rsid w:val="006C0133"/>
    <w:rsid w:val="006C3AC1"/>
    <w:rsid w:val="006C3B92"/>
    <w:rsid w:val="006C70C8"/>
    <w:rsid w:val="006C79BF"/>
    <w:rsid w:val="006C7CE8"/>
    <w:rsid w:val="006C7D31"/>
    <w:rsid w:val="006D4852"/>
    <w:rsid w:val="006D4DC5"/>
    <w:rsid w:val="006D61BA"/>
    <w:rsid w:val="006E0667"/>
    <w:rsid w:val="006E41BF"/>
    <w:rsid w:val="006E4596"/>
    <w:rsid w:val="006E5DC8"/>
    <w:rsid w:val="006E5FC3"/>
    <w:rsid w:val="006E66BA"/>
    <w:rsid w:val="006E6C72"/>
    <w:rsid w:val="006F0066"/>
    <w:rsid w:val="006F29E4"/>
    <w:rsid w:val="006F337B"/>
    <w:rsid w:val="006F3CA2"/>
    <w:rsid w:val="006F41C6"/>
    <w:rsid w:val="006F4948"/>
    <w:rsid w:val="006F4E4C"/>
    <w:rsid w:val="007008EE"/>
    <w:rsid w:val="00701070"/>
    <w:rsid w:val="007010BC"/>
    <w:rsid w:val="0070186D"/>
    <w:rsid w:val="00702C41"/>
    <w:rsid w:val="007033EE"/>
    <w:rsid w:val="00706B6A"/>
    <w:rsid w:val="00707FE8"/>
    <w:rsid w:val="0071165C"/>
    <w:rsid w:val="00712C86"/>
    <w:rsid w:val="00712FD8"/>
    <w:rsid w:val="00713F82"/>
    <w:rsid w:val="007140A2"/>
    <w:rsid w:val="00715BC5"/>
    <w:rsid w:val="00717911"/>
    <w:rsid w:val="00717E77"/>
    <w:rsid w:val="007203C8"/>
    <w:rsid w:val="00721312"/>
    <w:rsid w:val="0072580A"/>
    <w:rsid w:val="00726098"/>
    <w:rsid w:val="00727AC8"/>
    <w:rsid w:val="00733115"/>
    <w:rsid w:val="0073313A"/>
    <w:rsid w:val="00733DB0"/>
    <w:rsid w:val="007351A6"/>
    <w:rsid w:val="0073645B"/>
    <w:rsid w:val="00736C52"/>
    <w:rsid w:val="00736DAC"/>
    <w:rsid w:val="00740480"/>
    <w:rsid w:val="00740576"/>
    <w:rsid w:val="00741E99"/>
    <w:rsid w:val="00743284"/>
    <w:rsid w:val="00743D83"/>
    <w:rsid w:val="00746742"/>
    <w:rsid w:val="00746CB4"/>
    <w:rsid w:val="00750800"/>
    <w:rsid w:val="00750B58"/>
    <w:rsid w:val="00753EF9"/>
    <w:rsid w:val="00754885"/>
    <w:rsid w:val="007569C5"/>
    <w:rsid w:val="00757835"/>
    <w:rsid w:val="00760374"/>
    <w:rsid w:val="00761672"/>
    <w:rsid w:val="00762526"/>
    <w:rsid w:val="00762636"/>
    <w:rsid w:val="0076281D"/>
    <w:rsid w:val="00762BB8"/>
    <w:rsid w:val="007659EF"/>
    <w:rsid w:val="00765AB9"/>
    <w:rsid w:val="00766678"/>
    <w:rsid w:val="00766BB7"/>
    <w:rsid w:val="007729B9"/>
    <w:rsid w:val="00774BEA"/>
    <w:rsid w:val="00774C68"/>
    <w:rsid w:val="00774E60"/>
    <w:rsid w:val="0078064C"/>
    <w:rsid w:val="007827D0"/>
    <w:rsid w:val="0078332F"/>
    <w:rsid w:val="00786930"/>
    <w:rsid w:val="00787514"/>
    <w:rsid w:val="00791259"/>
    <w:rsid w:val="00793679"/>
    <w:rsid w:val="00794ECE"/>
    <w:rsid w:val="007970DF"/>
    <w:rsid w:val="0079743C"/>
    <w:rsid w:val="0079788E"/>
    <w:rsid w:val="007A192E"/>
    <w:rsid w:val="007A3931"/>
    <w:rsid w:val="007A4372"/>
    <w:rsid w:val="007A5D52"/>
    <w:rsid w:val="007A6BBE"/>
    <w:rsid w:val="007A7934"/>
    <w:rsid w:val="007B0292"/>
    <w:rsid w:val="007B1172"/>
    <w:rsid w:val="007B1470"/>
    <w:rsid w:val="007B26BC"/>
    <w:rsid w:val="007B27E0"/>
    <w:rsid w:val="007B30A3"/>
    <w:rsid w:val="007B3D15"/>
    <w:rsid w:val="007B3E0A"/>
    <w:rsid w:val="007C1053"/>
    <w:rsid w:val="007C1A6B"/>
    <w:rsid w:val="007C3693"/>
    <w:rsid w:val="007C5D9C"/>
    <w:rsid w:val="007C78EA"/>
    <w:rsid w:val="007C7B2C"/>
    <w:rsid w:val="007D0545"/>
    <w:rsid w:val="007D05D4"/>
    <w:rsid w:val="007D146F"/>
    <w:rsid w:val="007D2AD6"/>
    <w:rsid w:val="007D2B4A"/>
    <w:rsid w:val="007D47E0"/>
    <w:rsid w:val="007D4B04"/>
    <w:rsid w:val="007D5B1A"/>
    <w:rsid w:val="007D5C53"/>
    <w:rsid w:val="007D627F"/>
    <w:rsid w:val="007D695A"/>
    <w:rsid w:val="007D76F7"/>
    <w:rsid w:val="007E12EA"/>
    <w:rsid w:val="007E1694"/>
    <w:rsid w:val="007E3821"/>
    <w:rsid w:val="007E3C52"/>
    <w:rsid w:val="007E3F79"/>
    <w:rsid w:val="007E58BD"/>
    <w:rsid w:val="007E5C84"/>
    <w:rsid w:val="007E7A0F"/>
    <w:rsid w:val="007F16A3"/>
    <w:rsid w:val="007F17AD"/>
    <w:rsid w:val="007F1A23"/>
    <w:rsid w:val="007F1E4F"/>
    <w:rsid w:val="007F4185"/>
    <w:rsid w:val="007F69A4"/>
    <w:rsid w:val="007F6B8E"/>
    <w:rsid w:val="007F73B0"/>
    <w:rsid w:val="007F7F93"/>
    <w:rsid w:val="00800B6A"/>
    <w:rsid w:val="00800EDD"/>
    <w:rsid w:val="008013D1"/>
    <w:rsid w:val="00801409"/>
    <w:rsid w:val="00802481"/>
    <w:rsid w:val="00806994"/>
    <w:rsid w:val="00807195"/>
    <w:rsid w:val="008075C1"/>
    <w:rsid w:val="00807F8E"/>
    <w:rsid w:val="008110DE"/>
    <w:rsid w:val="00811127"/>
    <w:rsid w:val="0081177E"/>
    <w:rsid w:val="008117F0"/>
    <w:rsid w:val="00811FE7"/>
    <w:rsid w:val="00812168"/>
    <w:rsid w:val="00813F6B"/>
    <w:rsid w:val="00816B64"/>
    <w:rsid w:val="00822B0D"/>
    <w:rsid w:val="0082334D"/>
    <w:rsid w:val="008234D7"/>
    <w:rsid w:val="00823DBC"/>
    <w:rsid w:val="00824D1A"/>
    <w:rsid w:val="00825B0D"/>
    <w:rsid w:val="00826466"/>
    <w:rsid w:val="00826A0B"/>
    <w:rsid w:val="00826EC0"/>
    <w:rsid w:val="00827664"/>
    <w:rsid w:val="008329FC"/>
    <w:rsid w:val="008360F2"/>
    <w:rsid w:val="0083628C"/>
    <w:rsid w:val="008372B1"/>
    <w:rsid w:val="00841EB4"/>
    <w:rsid w:val="00844B2A"/>
    <w:rsid w:val="008479C1"/>
    <w:rsid w:val="008513C2"/>
    <w:rsid w:val="008526C4"/>
    <w:rsid w:val="00852717"/>
    <w:rsid w:val="0085320C"/>
    <w:rsid w:val="00853DDA"/>
    <w:rsid w:val="00854EC7"/>
    <w:rsid w:val="0085587F"/>
    <w:rsid w:val="00855AD5"/>
    <w:rsid w:val="0085610D"/>
    <w:rsid w:val="008566C2"/>
    <w:rsid w:val="00856AB0"/>
    <w:rsid w:val="00857266"/>
    <w:rsid w:val="0086084A"/>
    <w:rsid w:val="00861897"/>
    <w:rsid w:val="00861F34"/>
    <w:rsid w:val="008637F9"/>
    <w:rsid w:val="0086411C"/>
    <w:rsid w:val="008644B9"/>
    <w:rsid w:val="008646F1"/>
    <w:rsid w:val="008651B1"/>
    <w:rsid w:val="008654B2"/>
    <w:rsid w:val="008662F5"/>
    <w:rsid w:val="00866498"/>
    <w:rsid w:val="00870E0E"/>
    <w:rsid w:val="0087206A"/>
    <w:rsid w:val="008727CE"/>
    <w:rsid w:val="00873F3F"/>
    <w:rsid w:val="008757DD"/>
    <w:rsid w:val="00875B49"/>
    <w:rsid w:val="00875DC6"/>
    <w:rsid w:val="00882530"/>
    <w:rsid w:val="0088259B"/>
    <w:rsid w:val="00883191"/>
    <w:rsid w:val="00885CBD"/>
    <w:rsid w:val="00886804"/>
    <w:rsid w:val="0088722C"/>
    <w:rsid w:val="008933C2"/>
    <w:rsid w:val="00893771"/>
    <w:rsid w:val="0089432D"/>
    <w:rsid w:val="00894D1D"/>
    <w:rsid w:val="00895046"/>
    <w:rsid w:val="0089555B"/>
    <w:rsid w:val="008A2726"/>
    <w:rsid w:val="008A375A"/>
    <w:rsid w:val="008A4898"/>
    <w:rsid w:val="008B0AE1"/>
    <w:rsid w:val="008B0BFA"/>
    <w:rsid w:val="008B1901"/>
    <w:rsid w:val="008B1E9F"/>
    <w:rsid w:val="008B37A7"/>
    <w:rsid w:val="008B38AC"/>
    <w:rsid w:val="008B47DE"/>
    <w:rsid w:val="008B496C"/>
    <w:rsid w:val="008B599E"/>
    <w:rsid w:val="008B7D03"/>
    <w:rsid w:val="008C05E0"/>
    <w:rsid w:val="008C27A8"/>
    <w:rsid w:val="008C2F17"/>
    <w:rsid w:val="008C50AD"/>
    <w:rsid w:val="008C57AF"/>
    <w:rsid w:val="008C60AE"/>
    <w:rsid w:val="008C6A3E"/>
    <w:rsid w:val="008D10AF"/>
    <w:rsid w:val="008D11F9"/>
    <w:rsid w:val="008D2CC7"/>
    <w:rsid w:val="008D5423"/>
    <w:rsid w:val="008D6039"/>
    <w:rsid w:val="008D6796"/>
    <w:rsid w:val="008D6A2F"/>
    <w:rsid w:val="008D6F40"/>
    <w:rsid w:val="008E0635"/>
    <w:rsid w:val="008E10DC"/>
    <w:rsid w:val="008E1E79"/>
    <w:rsid w:val="008E2043"/>
    <w:rsid w:val="008E230F"/>
    <w:rsid w:val="008E3138"/>
    <w:rsid w:val="008E36F4"/>
    <w:rsid w:val="008E443C"/>
    <w:rsid w:val="008E494D"/>
    <w:rsid w:val="008E4A08"/>
    <w:rsid w:val="008E51F5"/>
    <w:rsid w:val="008E5339"/>
    <w:rsid w:val="008E610A"/>
    <w:rsid w:val="008E68AA"/>
    <w:rsid w:val="008E794C"/>
    <w:rsid w:val="008F1D67"/>
    <w:rsid w:val="008F23FE"/>
    <w:rsid w:val="008F25A0"/>
    <w:rsid w:val="008F2A07"/>
    <w:rsid w:val="008F3A17"/>
    <w:rsid w:val="008F5977"/>
    <w:rsid w:val="008F6D54"/>
    <w:rsid w:val="008F7205"/>
    <w:rsid w:val="0090096C"/>
    <w:rsid w:val="00900D28"/>
    <w:rsid w:val="00900D45"/>
    <w:rsid w:val="00902246"/>
    <w:rsid w:val="00903B49"/>
    <w:rsid w:val="00903D7D"/>
    <w:rsid w:val="00907ADC"/>
    <w:rsid w:val="00907F78"/>
    <w:rsid w:val="0091070B"/>
    <w:rsid w:val="00910D6A"/>
    <w:rsid w:val="00917978"/>
    <w:rsid w:val="00920AE4"/>
    <w:rsid w:val="00920D21"/>
    <w:rsid w:val="009212FB"/>
    <w:rsid w:val="00921EF7"/>
    <w:rsid w:val="0092210F"/>
    <w:rsid w:val="00930FF7"/>
    <w:rsid w:val="009314FA"/>
    <w:rsid w:val="00931CBD"/>
    <w:rsid w:val="00933AC2"/>
    <w:rsid w:val="00933B13"/>
    <w:rsid w:val="00936205"/>
    <w:rsid w:val="009364BB"/>
    <w:rsid w:val="00937439"/>
    <w:rsid w:val="00940B4F"/>
    <w:rsid w:val="00940DE3"/>
    <w:rsid w:val="00941A33"/>
    <w:rsid w:val="009421A9"/>
    <w:rsid w:val="00942348"/>
    <w:rsid w:val="00942C2A"/>
    <w:rsid w:val="0094417E"/>
    <w:rsid w:val="00945AAB"/>
    <w:rsid w:val="009464C0"/>
    <w:rsid w:val="00947334"/>
    <w:rsid w:val="00947B8F"/>
    <w:rsid w:val="00950486"/>
    <w:rsid w:val="009571D2"/>
    <w:rsid w:val="00957806"/>
    <w:rsid w:val="009600BA"/>
    <w:rsid w:val="009602A8"/>
    <w:rsid w:val="0096045F"/>
    <w:rsid w:val="009617A8"/>
    <w:rsid w:val="00961975"/>
    <w:rsid w:val="0096519A"/>
    <w:rsid w:val="009667DA"/>
    <w:rsid w:val="00967AE3"/>
    <w:rsid w:val="00970BD9"/>
    <w:rsid w:val="00971FE4"/>
    <w:rsid w:val="009720C1"/>
    <w:rsid w:val="00973084"/>
    <w:rsid w:val="00973DC1"/>
    <w:rsid w:val="009755BB"/>
    <w:rsid w:val="009757CF"/>
    <w:rsid w:val="00977131"/>
    <w:rsid w:val="00981188"/>
    <w:rsid w:val="009822B5"/>
    <w:rsid w:val="009851A1"/>
    <w:rsid w:val="00985213"/>
    <w:rsid w:val="0098781E"/>
    <w:rsid w:val="009908D4"/>
    <w:rsid w:val="009916FB"/>
    <w:rsid w:val="0099204E"/>
    <w:rsid w:val="009920EE"/>
    <w:rsid w:val="009938CB"/>
    <w:rsid w:val="00994F1E"/>
    <w:rsid w:val="00996992"/>
    <w:rsid w:val="00997604"/>
    <w:rsid w:val="009A127F"/>
    <w:rsid w:val="009A1836"/>
    <w:rsid w:val="009A32F7"/>
    <w:rsid w:val="009A41E6"/>
    <w:rsid w:val="009A5650"/>
    <w:rsid w:val="009A5AD5"/>
    <w:rsid w:val="009A775D"/>
    <w:rsid w:val="009A7B61"/>
    <w:rsid w:val="009B073C"/>
    <w:rsid w:val="009B1145"/>
    <w:rsid w:val="009B1526"/>
    <w:rsid w:val="009B1BE5"/>
    <w:rsid w:val="009B4749"/>
    <w:rsid w:val="009B4CB5"/>
    <w:rsid w:val="009B54E5"/>
    <w:rsid w:val="009B6ACE"/>
    <w:rsid w:val="009B6F0E"/>
    <w:rsid w:val="009B72D7"/>
    <w:rsid w:val="009B78AB"/>
    <w:rsid w:val="009C1087"/>
    <w:rsid w:val="009C124D"/>
    <w:rsid w:val="009C344A"/>
    <w:rsid w:val="009C3986"/>
    <w:rsid w:val="009C5ABA"/>
    <w:rsid w:val="009C683F"/>
    <w:rsid w:val="009C6A45"/>
    <w:rsid w:val="009D0347"/>
    <w:rsid w:val="009D321A"/>
    <w:rsid w:val="009D403E"/>
    <w:rsid w:val="009D4A69"/>
    <w:rsid w:val="009D71B8"/>
    <w:rsid w:val="009D7393"/>
    <w:rsid w:val="009D78A3"/>
    <w:rsid w:val="009E25D1"/>
    <w:rsid w:val="009E423D"/>
    <w:rsid w:val="009E6474"/>
    <w:rsid w:val="009E7DB2"/>
    <w:rsid w:val="009F10E8"/>
    <w:rsid w:val="009F2865"/>
    <w:rsid w:val="009F3A35"/>
    <w:rsid w:val="009F76A8"/>
    <w:rsid w:val="009F7E44"/>
    <w:rsid w:val="00A008C0"/>
    <w:rsid w:val="00A00D5C"/>
    <w:rsid w:val="00A01910"/>
    <w:rsid w:val="00A03221"/>
    <w:rsid w:val="00A03821"/>
    <w:rsid w:val="00A04910"/>
    <w:rsid w:val="00A0508C"/>
    <w:rsid w:val="00A05F1E"/>
    <w:rsid w:val="00A1131C"/>
    <w:rsid w:val="00A14025"/>
    <w:rsid w:val="00A14F35"/>
    <w:rsid w:val="00A15462"/>
    <w:rsid w:val="00A17680"/>
    <w:rsid w:val="00A20E8F"/>
    <w:rsid w:val="00A2205A"/>
    <w:rsid w:val="00A22E1E"/>
    <w:rsid w:val="00A23060"/>
    <w:rsid w:val="00A23593"/>
    <w:rsid w:val="00A2490F"/>
    <w:rsid w:val="00A250CE"/>
    <w:rsid w:val="00A26CC6"/>
    <w:rsid w:val="00A307EC"/>
    <w:rsid w:val="00A31504"/>
    <w:rsid w:val="00A31619"/>
    <w:rsid w:val="00A31D08"/>
    <w:rsid w:val="00A32B75"/>
    <w:rsid w:val="00A32C4F"/>
    <w:rsid w:val="00A347B6"/>
    <w:rsid w:val="00A34AE7"/>
    <w:rsid w:val="00A35E80"/>
    <w:rsid w:val="00A363DF"/>
    <w:rsid w:val="00A37C2A"/>
    <w:rsid w:val="00A40D54"/>
    <w:rsid w:val="00A42367"/>
    <w:rsid w:val="00A42896"/>
    <w:rsid w:val="00A428F6"/>
    <w:rsid w:val="00A4346F"/>
    <w:rsid w:val="00A434BD"/>
    <w:rsid w:val="00A451DC"/>
    <w:rsid w:val="00A50E20"/>
    <w:rsid w:val="00A52A47"/>
    <w:rsid w:val="00A53802"/>
    <w:rsid w:val="00A54438"/>
    <w:rsid w:val="00A55A3F"/>
    <w:rsid w:val="00A57909"/>
    <w:rsid w:val="00A60992"/>
    <w:rsid w:val="00A60C92"/>
    <w:rsid w:val="00A611C2"/>
    <w:rsid w:val="00A636C5"/>
    <w:rsid w:val="00A662F4"/>
    <w:rsid w:val="00A6707C"/>
    <w:rsid w:val="00A71BBC"/>
    <w:rsid w:val="00A72F31"/>
    <w:rsid w:val="00A73471"/>
    <w:rsid w:val="00A7440A"/>
    <w:rsid w:val="00A850C5"/>
    <w:rsid w:val="00A86FBF"/>
    <w:rsid w:val="00A908D2"/>
    <w:rsid w:val="00A94153"/>
    <w:rsid w:val="00A97331"/>
    <w:rsid w:val="00AA136B"/>
    <w:rsid w:val="00AA230A"/>
    <w:rsid w:val="00AA2675"/>
    <w:rsid w:val="00AA310C"/>
    <w:rsid w:val="00AA35E3"/>
    <w:rsid w:val="00AA38C2"/>
    <w:rsid w:val="00AA721E"/>
    <w:rsid w:val="00AB0862"/>
    <w:rsid w:val="00AB0F7D"/>
    <w:rsid w:val="00AB3DEE"/>
    <w:rsid w:val="00AB648D"/>
    <w:rsid w:val="00AB6AEC"/>
    <w:rsid w:val="00AB7622"/>
    <w:rsid w:val="00AC1FFB"/>
    <w:rsid w:val="00AC3D24"/>
    <w:rsid w:val="00AC7A07"/>
    <w:rsid w:val="00AD0331"/>
    <w:rsid w:val="00AD05B4"/>
    <w:rsid w:val="00AD062E"/>
    <w:rsid w:val="00AD1BF0"/>
    <w:rsid w:val="00AD4556"/>
    <w:rsid w:val="00AD45E2"/>
    <w:rsid w:val="00AE0855"/>
    <w:rsid w:val="00AE22AA"/>
    <w:rsid w:val="00AE27D4"/>
    <w:rsid w:val="00AE3326"/>
    <w:rsid w:val="00AE3ACC"/>
    <w:rsid w:val="00AE586D"/>
    <w:rsid w:val="00AE5B79"/>
    <w:rsid w:val="00AE5DFA"/>
    <w:rsid w:val="00AE72BD"/>
    <w:rsid w:val="00AE7912"/>
    <w:rsid w:val="00AF0B61"/>
    <w:rsid w:val="00AF1A4D"/>
    <w:rsid w:val="00AF2C2B"/>
    <w:rsid w:val="00AF37AA"/>
    <w:rsid w:val="00AF6DFC"/>
    <w:rsid w:val="00AF78D1"/>
    <w:rsid w:val="00B00186"/>
    <w:rsid w:val="00B0141E"/>
    <w:rsid w:val="00B035E4"/>
    <w:rsid w:val="00B06812"/>
    <w:rsid w:val="00B06934"/>
    <w:rsid w:val="00B10284"/>
    <w:rsid w:val="00B13885"/>
    <w:rsid w:val="00B139BF"/>
    <w:rsid w:val="00B155F5"/>
    <w:rsid w:val="00B15E9D"/>
    <w:rsid w:val="00B16A30"/>
    <w:rsid w:val="00B1741C"/>
    <w:rsid w:val="00B2124E"/>
    <w:rsid w:val="00B223CB"/>
    <w:rsid w:val="00B2273F"/>
    <w:rsid w:val="00B22AB9"/>
    <w:rsid w:val="00B237EE"/>
    <w:rsid w:val="00B24A4C"/>
    <w:rsid w:val="00B25363"/>
    <w:rsid w:val="00B2553A"/>
    <w:rsid w:val="00B25A17"/>
    <w:rsid w:val="00B26A9B"/>
    <w:rsid w:val="00B303AC"/>
    <w:rsid w:val="00B308D6"/>
    <w:rsid w:val="00B31D98"/>
    <w:rsid w:val="00B33237"/>
    <w:rsid w:val="00B33BBD"/>
    <w:rsid w:val="00B353E3"/>
    <w:rsid w:val="00B3723F"/>
    <w:rsid w:val="00B40104"/>
    <w:rsid w:val="00B40820"/>
    <w:rsid w:val="00B40FD1"/>
    <w:rsid w:val="00B418F6"/>
    <w:rsid w:val="00B43278"/>
    <w:rsid w:val="00B43A48"/>
    <w:rsid w:val="00B43A8E"/>
    <w:rsid w:val="00B44876"/>
    <w:rsid w:val="00B44C26"/>
    <w:rsid w:val="00B44D69"/>
    <w:rsid w:val="00B45A2F"/>
    <w:rsid w:val="00B45F2E"/>
    <w:rsid w:val="00B46B9E"/>
    <w:rsid w:val="00B4701D"/>
    <w:rsid w:val="00B50C20"/>
    <w:rsid w:val="00B51846"/>
    <w:rsid w:val="00B522CF"/>
    <w:rsid w:val="00B547C1"/>
    <w:rsid w:val="00B55B19"/>
    <w:rsid w:val="00B55BCF"/>
    <w:rsid w:val="00B605CA"/>
    <w:rsid w:val="00B613C4"/>
    <w:rsid w:val="00B6169B"/>
    <w:rsid w:val="00B61F02"/>
    <w:rsid w:val="00B6233D"/>
    <w:rsid w:val="00B625E9"/>
    <w:rsid w:val="00B62E0E"/>
    <w:rsid w:val="00B65582"/>
    <w:rsid w:val="00B67B6E"/>
    <w:rsid w:val="00B71851"/>
    <w:rsid w:val="00B7356E"/>
    <w:rsid w:val="00B73644"/>
    <w:rsid w:val="00B73B56"/>
    <w:rsid w:val="00B75B0F"/>
    <w:rsid w:val="00B76778"/>
    <w:rsid w:val="00B77A94"/>
    <w:rsid w:val="00B81AAC"/>
    <w:rsid w:val="00B83275"/>
    <w:rsid w:val="00B844C7"/>
    <w:rsid w:val="00B8479F"/>
    <w:rsid w:val="00B84FC0"/>
    <w:rsid w:val="00B86096"/>
    <w:rsid w:val="00B8706C"/>
    <w:rsid w:val="00B878A4"/>
    <w:rsid w:val="00B901A0"/>
    <w:rsid w:val="00B90447"/>
    <w:rsid w:val="00B917B1"/>
    <w:rsid w:val="00B925A8"/>
    <w:rsid w:val="00B93B8F"/>
    <w:rsid w:val="00B94090"/>
    <w:rsid w:val="00B947E4"/>
    <w:rsid w:val="00B950C0"/>
    <w:rsid w:val="00B96C4B"/>
    <w:rsid w:val="00B97C36"/>
    <w:rsid w:val="00BA02F6"/>
    <w:rsid w:val="00BA19B0"/>
    <w:rsid w:val="00BA212E"/>
    <w:rsid w:val="00BA2143"/>
    <w:rsid w:val="00BA2AA9"/>
    <w:rsid w:val="00BA3852"/>
    <w:rsid w:val="00BA430F"/>
    <w:rsid w:val="00BA507F"/>
    <w:rsid w:val="00BA5E0D"/>
    <w:rsid w:val="00BA5F9A"/>
    <w:rsid w:val="00BA630E"/>
    <w:rsid w:val="00BA63B6"/>
    <w:rsid w:val="00BA68FA"/>
    <w:rsid w:val="00BA7B43"/>
    <w:rsid w:val="00BB008E"/>
    <w:rsid w:val="00BB2A43"/>
    <w:rsid w:val="00BB2CD4"/>
    <w:rsid w:val="00BB39E3"/>
    <w:rsid w:val="00BB5559"/>
    <w:rsid w:val="00BB73B0"/>
    <w:rsid w:val="00BC0C1F"/>
    <w:rsid w:val="00BC1156"/>
    <w:rsid w:val="00BC11CB"/>
    <w:rsid w:val="00BC1D6D"/>
    <w:rsid w:val="00BC32CF"/>
    <w:rsid w:val="00BC4B25"/>
    <w:rsid w:val="00BC4F45"/>
    <w:rsid w:val="00BC5AA6"/>
    <w:rsid w:val="00BC5AB7"/>
    <w:rsid w:val="00BC5B73"/>
    <w:rsid w:val="00BC6349"/>
    <w:rsid w:val="00BC71E1"/>
    <w:rsid w:val="00BC74CC"/>
    <w:rsid w:val="00BD09C6"/>
    <w:rsid w:val="00BD1B1B"/>
    <w:rsid w:val="00BD270B"/>
    <w:rsid w:val="00BD3510"/>
    <w:rsid w:val="00BD4008"/>
    <w:rsid w:val="00BD4B0B"/>
    <w:rsid w:val="00BD52E2"/>
    <w:rsid w:val="00BD57DE"/>
    <w:rsid w:val="00BD716F"/>
    <w:rsid w:val="00BE0541"/>
    <w:rsid w:val="00BE0AE1"/>
    <w:rsid w:val="00BE0B64"/>
    <w:rsid w:val="00BE17DC"/>
    <w:rsid w:val="00BF0D07"/>
    <w:rsid w:val="00BF10E0"/>
    <w:rsid w:val="00BF134B"/>
    <w:rsid w:val="00BF3E28"/>
    <w:rsid w:val="00BF5675"/>
    <w:rsid w:val="00BF61E9"/>
    <w:rsid w:val="00BF697C"/>
    <w:rsid w:val="00BF7368"/>
    <w:rsid w:val="00BF7A2E"/>
    <w:rsid w:val="00C0030D"/>
    <w:rsid w:val="00C033C4"/>
    <w:rsid w:val="00C03D24"/>
    <w:rsid w:val="00C059B3"/>
    <w:rsid w:val="00C062D7"/>
    <w:rsid w:val="00C0649F"/>
    <w:rsid w:val="00C06B12"/>
    <w:rsid w:val="00C10163"/>
    <w:rsid w:val="00C13F05"/>
    <w:rsid w:val="00C14A18"/>
    <w:rsid w:val="00C14B53"/>
    <w:rsid w:val="00C16AAB"/>
    <w:rsid w:val="00C179D8"/>
    <w:rsid w:val="00C2024D"/>
    <w:rsid w:val="00C20596"/>
    <w:rsid w:val="00C20ABE"/>
    <w:rsid w:val="00C20BEA"/>
    <w:rsid w:val="00C216E9"/>
    <w:rsid w:val="00C21BD9"/>
    <w:rsid w:val="00C2328D"/>
    <w:rsid w:val="00C24B7A"/>
    <w:rsid w:val="00C2603B"/>
    <w:rsid w:val="00C274E0"/>
    <w:rsid w:val="00C277C5"/>
    <w:rsid w:val="00C30D1C"/>
    <w:rsid w:val="00C3140B"/>
    <w:rsid w:val="00C32062"/>
    <w:rsid w:val="00C34702"/>
    <w:rsid w:val="00C3557A"/>
    <w:rsid w:val="00C35F15"/>
    <w:rsid w:val="00C36017"/>
    <w:rsid w:val="00C3740A"/>
    <w:rsid w:val="00C40D8A"/>
    <w:rsid w:val="00C41617"/>
    <w:rsid w:val="00C43804"/>
    <w:rsid w:val="00C45689"/>
    <w:rsid w:val="00C46524"/>
    <w:rsid w:val="00C469D1"/>
    <w:rsid w:val="00C47BFD"/>
    <w:rsid w:val="00C5168A"/>
    <w:rsid w:val="00C51B6A"/>
    <w:rsid w:val="00C53B6E"/>
    <w:rsid w:val="00C53FAB"/>
    <w:rsid w:val="00C54242"/>
    <w:rsid w:val="00C5601F"/>
    <w:rsid w:val="00C56FFF"/>
    <w:rsid w:val="00C57002"/>
    <w:rsid w:val="00C576F9"/>
    <w:rsid w:val="00C57739"/>
    <w:rsid w:val="00C57FDA"/>
    <w:rsid w:val="00C6189A"/>
    <w:rsid w:val="00C62568"/>
    <w:rsid w:val="00C626CC"/>
    <w:rsid w:val="00C636B2"/>
    <w:rsid w:val="00C63BB0"/>
    <w:rsid w:val="00C65E83"/>
    <w:rsid w:val="00C70AAA"/>
    <w:rsid w:val="00C717F9"/>
    <w:rsid w:val="00C73A42"/>
    <w:rsid w:val="00C74815"/>
    <w:rsid w:val="00C759F0"/>
    <w:rsid w:val="00C770B2"/>
    <w:rsid w:val="00C77C5E"/>
    <w:rsid w:val="00C82FC1"/>
    <w:rsid w:val="00C82FD6"/>
    <w:rsid w:val="00C84154"/>
    <w:rsid w:val="00C84EB5"/>
    <w:rsid w:val="00C872D0"/>
    <w:rsid w:val="00C876BA"/>
    <w:rsid w:val="00C87EAC"/>
    <w:rsid w:val="00C90754"/>
    <w:rsid w:val="00C92518"/>
    <w:rsid w:val="00C92A05"/>
    <w:rsid w:val="00C97D78"/>
    <w:rsid w:val="00CA022C"/>
    <w:rsid w:val="00CA126E"/>
    <w:rsid w:val="00CA1EE0"/>
    <w:rsid w:val="00CA211F"/>
    <w:rsid w:val="00CA4381"/>
    <w:rsid w:val="00CB3473"/>
    <w:rsid w:val="00CB579D"/>
    <w:rsid w:val="00CB6C6F"/>
    <w:rsid w:val="00CC0BE6"/>
    <w:rsid w:val="00CC0E3D"/>
    <w:rsid w:val="00CC0EC8"/>
    <w:rsid w:val="00CC13E5"/>
    <w:rsid w:val="00CC5752"/>
    <w:rsid w:val="00CC6665"/>
    <w:rsid w:val="00CD20D8"/>
    <w:rsid w:val="00CD2719"/>
    <w:rsid w:val="00CD4D7E"/>
    <w:rsid w:val="00CD5B70"/>
    <w:rsid w:val="00CD6031"/>
    <w:rsid w:val="00CE10A5"/>
    <w:rsid w:val="00CE117C"/>
    <w:rsid w:val="00CE2005"/>
    <w:rsid w:val="00CE26BA"/>
    <w:rsid w:val="00CE26BE"/>
    <w:rsid w:val="00CE2F4A"/>
    <w:rsid w:val="00CE33EA"/>
    <w:rsid w:val="00CE49F6"/>
    <w:rsid w:val="00CE6D82"/>
    <w:rsid w:val="00CF07C4"/>
    <w:rsid w:val="00CF11E9"/>
    <w:rsid w:val="00CF14C1"/>
    <w:rsid w:val="00CF21C7"/>
    <w:rsid w:val="00CF2352"/>
    <w:rsid w:val="00CF2EAA"/>
    <w:rsid w:val="00CF35BE"/>
    <w:rsid w:val="00CF5A73"/>
    <w:rsid w:val="00CF65A3"/>
    <w:rsid w:val="00CF745D"/>
    <w:rsid w:val="00D0105B"/>
    <w:rsid w:val="00D01194"/>
    <w:rsid w:val="00D01747"/>
    <w:rsid w:val="00D03954"/>
    <w:rsid w:val="00D07256"/>
    <w:rsid w:val="00D07390"/>
    <w:rsid w:val="00D106D0"/>
    <w:rsid w:val="00D107E1"/>
    <w:rsid w:val="00D12F10"/>
    <w:rsid w:val="00D1492C"/>
    <w:rsid w:val="00D14FC3"/>
    <w:rsid w:val="00D22004"/>
    <w:rsid w:val="00D224A5"/>
    <w:rsid w:val="00D25922"/>
    <w:rsid w:val="00D26932"/>
    <w:rsid w:val="00D26C0E"/>
    <w:rsid w:val="00D27330"/>
    <w:rsid w:val="00D27DE3"/>
    <w:rsid w:val="00D32766"/>
    <w:rsid w:val="00D333C3"/>
    <w:rsid w:val="00D33750"/>
    <w:rsid w:val="00D3380F"/>
    <w:rsid w:val="00D3569F"/>
    <w:rsid w:val="00D36EC5"/>
    <w:rsid w:val="00D40599"/>
    <w:rsid w:val="00D40F69"/>
    <w:rsid w:val="00D41342"/>
    <w:rsid w:val="00D42F06"/>
    <w:rsid w:val="00D43FA3"/>
    <w:rsid w:val="00D458A6"/>
    <w:rsid w:val="00D47B08"/>
    <w:rsid w:val="00D529E4"/>
    <w:rsid w:val="00D53E7C"/>
    <w:rsid w:val="00D54AD8"/>
    <w:rsid w:val="00D566CF"/>
    <w:rsid w:val="00D56D0D"/>
    <w:rsid w:val="00D572C3"/>
    <w:rsid w:val="00D603C8"/>
    <w:rsid w:val="00D60C34"/>
    <w:rsid w:val="00D6284D"/>
    <w:rsid w:val="00D63709"/>
    <w:rsid w:val="00D63AB2"/>
    <w:rsid w:val="00D66ECD"/>
    <w:rsid w:val="00D67EC7"/>
    <w:rsid w:val="00D705C5"/>
    <w:rsid w:val="00D730B3"/>
    <w:rsid w:val="00D73118"/>
    <w:rsid w:val="00D737CB"/>
    <w:rsid w:val="00D73AE1"/>
    <w:rsid w:val="00D7537F"/>
    <w:rsid w:val="00D77842"/>
    <w:rsid w:val="00D80127"/>
    <w:rsid w:val="00D80334"/>
    <w:rsid w:val="00D81156"/>
    <w:rsid w:val="00D829A7"/>
    <w:rsid w:val="00D83359"/>
    <w:rsid w:val="00D838BD"/>
    <w:rsid w:val="00D840B9"/>
    <w:rsid w:val="00D84DEF"/>
    <w:rsid w:val="00D904CD"/>
    <w:rsid w:val="00D904EF"/>
    <w:rsid w:val="00D90D65"/>
    <w:rsid w:val="00D912E3"/>
    <w:rsid w:val="00D9442E"/>
    <w:rsid w:val="00D95767"/>
    <w:rsid w:val="00D95A9A"/>
    <w:rsid w:val="00D9781E"/>
    <w:rsid w:val="00D97DEC"/>
    <w:rsid w:val="00DA0B5A"/>
    <w:rsid w:val="00DA0B90"/>
    <w:rsid w:val="00DA0F83"/>
    <w:rsid w:val="00DA2057"/>
    <w:rsid w:val="00DA5541"/>
    <w:rsid w:val="00DA602F"/>
    <w:rsid w:val="00DA76AA"/>
    <w:rsid w:val="00DA7E1F"/>
    <w:rsid w:val="00DB09A1"/>
    <w:rsid w:val="00DB09C5"/>
    <w:rsid w:val="00DB3319"/>
    <w:rsid w:val="00DB3FD1"/>
    <w:rsid w:val="00DB47E0"/>
    <w:rsid w:val="00DB55E5"/>
    <w:rsid w:val="00DB659E"/>
    <w:rsid w:val="00DC0D93"/>
    <w:rsid w:val="00DC0F77"/>
    <w:rsid w:val="00DC10C6"/>
    <w:rsid w:val="00DC119B"/>
    <w:rsid w:val="00DC245D"/>
    <w:rsid w:val="00DC44A6"/>
    <w:rsid w:val="00DC4520"/>
    <w:rsid w:val="00DC6BAA"/>
    <w:rsid w:val="00DD58E3"/>
    <w:rsid w:val="00DD6979"/>
    <w:rsid w:val="00DD6EB4"/>
    <w:rsid w:val="00DD7019"/>
    <w:rsid w:val="00DE505D"/>
    <w:rsid w:val="00DE5B47"/>
    <w:rsid w:val="00DF151B"/>
    <w:rsid w:val="00DF43AA"/>
    <w:rsid w:val="00DF5CA7"/>
    <w:rsid w:val="00DF5DD8"/>
    <w:rsid w:val="00DF67E2"/>
    <w:rsid w:val="00DF785C"/>
    <w:rsid w:val="00E00785"/>
    <w:rsid w:val="00E03905"/>
    <w:rsid w:val="00E0401A"/>
    <w:rsid w:val="00E044CC"/>
    <w:rsid w:val="00E04E4E"/>
    <w:rsid w:val="00E05326"/>
    <w:rsid w:val="00E05373"/>
    <w:rsid w:val="00E053FC"/>
    <w:rsid w:val="00E062A5"/>
    <w:rsid w:val="00E07D8A"/>
    <w:rsid w:val="00E1307B"/>
    <w:rsid w:val="00E132A7"/>
    <w:rsid w:val="00E13446"/>
    <w:rsid w:val="00E175E6"/>
    <w:rsid w:val="00E2170D"/>
    <w:rsid w:val="00E26EC4"/>
    <w:rsid w:val="00E27C78"/>
    <w:rsid w:val="00E30244"/>
    <w:rsid w:val="00E31DF9"/>
    <w:rsid w:val="00E31DFA"/>
    <w:rsid w:val="00E32A9C"/>
    <w:rsid w:val="00E3373D"/>
    <w:rsid w:val="00E33850"/>
    <w:rsid w:val="00E33B9E"/>
    <w:rsid w:val="00E36442"/>
    <w:rsid w:val="00E36F93"/>
    <w:rsid w:val="00E37486"/>
    <w:rsid w:val="00E400AD"/>
    <w:rsid w:val="00E4037D"/>
    <w:rsid w:val="00E403C2"/>
    <w:rsid w:val="00E40EAE"/>
    <w:rsid w:val="00E41F07"/>
    <w:rsid w:val="00E43A90"/>
    <w:rsid w:val="00E44BC8"/>
    <w:rsid w:val="00E463B5"/>
    <w:rsid w:val="00E46728"/>
    <w:rsid w:val="00E46AB9"/>
    <w:rsid w:val="00E5100F"/>
    <w:rsid w:val="00E510FF"/>
    <w:rsid w:val="00E5143F"/>
    <w:rsid w:val="00E517D4"/>
    <w:rsid w:val="00E530EC"/>
    <w:rsid w:val="00E5514E"/>
    <w:rsid w:val="00E55E4E"/>
    <w:rsid w:val="00E60F30"/>
    <w:rsid w:val="00E615F9"/>
    <w:rsid w:val="00E61D1B"/>
    <w:rsid w:val="00E62A21"/>
    <w:rsid w:val="00E62ED3"/>
    <w:rsid w:val="00E6481E"/>
    <w:rsid w:val="00E65738"/>
    <w:rsid w:val="00E67B8E"/>
    <w:rsid w:val="00E72B7C"/>
    <w:rsid w:val="00E754D4"/>
    <w:rsid w:val="00E86894"/>
    <w:rsid w:val="00E86A9B"/>
    <w:rsid w:val="00E86B98"/>
    <w:rsid w:val="00E90F89"/>
    <w:rsid w:val="00E912CC"/>
    <w:rsid w:val="00E92FB8"/>
    <w:rsid w:val="00E931C6"/>
    <w:rsid w:val="00E934A3"/>
    <w:rsid w:val="00E949F6"/>
    <w:rsid w:val="00EA064B"/>
    <w:rsid w:val="00EA1A77"/>
    <w:rsid w:val="00EA258A"/>
    <w:rsid w:val="00EA2C48"/>
    <w:rsid w:val="00EA6953"/>
    <w:rsid w:val="00EA6A21"/>
    <w:rsid w:val="00EB0145"/>
    <w:rsid w:val="00EB020A"/>
    <w:rsid w:val="00EB1127"/>
    <w:rsid w:val="00EB177A"/>
    <w:rsid w:val="00EB17AF"/>
    <w:rsid w:val="00EB4779"/>
    <w:rsid w:val="00EB6A10"/>
    <w:rsid w:val="00EB6F5E"/>
    <w:rsid w:val="00EB7CC1"/>
    <w:rsid w:val="00EC068E"/>
    <w:rsid w:val="00EC0D75"/>
    <w:rsid w:val="00EC0ED7"/>
    <w:rsid w:val="00EC1BE7"/>
    <w:rsid w:val="00EC3405"/>
    <w:rsid w:val="00EC4F92"/>
    <w:rsid w:val="00EC5AC8"/>
    <w:rsid w:val="00EC6294"/>
    <w:rsid w:val="00EC7BBE"/>
    <w:rsid w:val="00EC7E03"/>
    <w:rsid w:val="00ED01A6"/>
    <w:rsid w:val="00ED07EA"/>
    <w:rsid w:val="00ED2473"/>
    <w:rsid w:val="00ED3484"/>
    <w:rsid w:val="00ED5980"/>
    <w:rsid w:val="00ED7B5A"/>
    <w:rsid w:val="00EE0887"/>
    <w:rsid w:val="00EE1316"/>
    <w:rsid w:val="00EE2707"/>
    <w:rsid w:val="00EE3794"/>
    <w:rsid w:val="00EE394D"/>
    <w:rsid w:val="00EE40ED"/>
    <w:rsid w:val="00EE431E"/>
    <w:rsid w:val="00EE5DC7"/>
    <w:rsid w:val="00EF0106"/>
    <w:rsid w:val="00EF2183"/>
    <w:rsid w:val="00EF3A11"/>
    <w:rsid w:val="00EF466E"/>
    <w:rsid w:val="00EF4E7A"/>
    <w:rsid w:val="00EF5BBD"/>
    <w:rsid w:val="00EF6216"/>
    <w:rsid w:val="00EF6B33"/>
    <w:rsid w:val="00EF6C77"/>
    <w:rsid w:val="00EF6E3A"/>
    <w:rsid w:val="00F01C0F"/>
    <w:rsid w:val="00F02752"/>
    <w:rsid w:val="00F03D5B"/>
    <w:rsid w:val="00F0427A"/>
    <w:rsid w:val="00F0438A"/>
    <w:rsid w:val="00F050D5"/>
    <w:rsid w:val="00F06575"/>
    <w:rsid w:val="00F100A8"/>
    <w:rsid w:val="00F11961"/>
    <w:rsid w:val="00F1469A"/>
    <w:rsid w:val="00F149B0"/>
    <w:rsid w:val="00F15233"/>
    <w:rsid w:val="00F167B1"/>
    <w:rsid w:val="00F16B15"/>
    <w:rsid w:val="00F171D1"/>
    <w:rsid w:val="00F20436"/>
    <w:rsid w:val="00F20B49"/>
    <w:rsid w:val="00F21139"/>
    <w:rsid w:val="00F21535"/>
    <w:rsid w:val="00F23E47"/>
    <w:rsid w:val="00F24585"/>
    <w:rsid w:val="00F270F5"/>
    <w:rsid w:val="00F302AD"/>
    <w:rsid w:val="00F30507"/>
    <w:rsid w:val="00F32916"/>
    <w:rsid w:val="00F35664"/>
    <w:rsid w:val="00F36382"/>
    <w:rsid w:val="00F37AC2"/>
    <w:rsid w:val="00F37C8F"/>
    <w:rsid w:val="00F40D75"/>
    <w:rsid w:val="00F423DF"/>
    <w:rsid w:val="00F44879"/>
    <w:rsid w:val="00F4665C"/>
    <w:rsid w:val="00F47584"/>
    <w:rsid w:val="00F505AF"/>
    <w:rsid w:val="00F52123"/>
    <w:rsid w:val="00F52255"/>
    <w:rsid w:val="00F548BA"/>
    <w:rsid w:val="00F54EAF"/>
    <w:rsid w:val="00F5756C"/>
    <w:rsid w:val="00F577EA"/>
    <w:rsid w:val="00F625C2"/>
    <w:rsid w:val="00F6471C"/>
    <w:rsid w:val="00F648D3"/>
    <w:rsid w:val="00F64ADF"/>
    <w:rsid w:val="00F70809"/>
    <w:rsid w:val="00F73942"/>
    <w:rsid w:val="00F750E9"/>
    <w:rsid w:val="00F7521B"/>
    <w:rsid w:val="00F76BC5"/>
    <w:rsid w:val="00F777E9"/>
    <w:rsid w:val="00F803D4"/>
    <w:rsid w:val="00F80A04"/>
    <w:rsid w:val="00F81A28"/>
    <w:rsid w:val="00F83B6E"/>
    <w:rsid w:val="00F85003"/>
    <w:rsid w:val="00F850EE"/>
    <w:rsid w:val="00F90525"/>
    <w:rsid w:val="00F90884"/>
    <w:rsid w:val="00F91536"/>
    <w:rsid w:val="00F919A1"/>
    <w:rsid w:val="00F93652"/>
    <w:rsid w:val="00F94948"/>
    <w:rsid w:val="00F952B8"/>
    <w:rsid w:val="00F95AEA"/>
    <w:rsid w:val="00F95D15"/>
    <w:rsid w:val="00F9627A"/>
    <w:rsid w:val="00FA0B80"/>
    <w:rsid w:val="00FA1AF9"/>
    <w:rsid w:val="00FA1EF5"/>
    <w:rsid w:val="00FA2109"/>
    <w:rsid w:val="00FA3F9A"/>
    <w:rsid w:val="00FA49D8"/>
    <w:rsid w:val="00FA5B6A"/>
    <w:rsid w:val="00FB1525"/>
    <w:rsid w:val="00FB1DC0"/>
    <w:rsid w:val="00FB390D"/>
    <w:rsid w:val="00FB3E51"/>
    <w:rsid w:val="00FB48C7"/>
    <w:rsid w:val="00FB5F4B"/>
    <w:rsid w:val="00FB61A4"/>
    <w:rsid w:val="00FB6EFF"/>
    <w:rsid w:val="00FB75F9"/>
    <w:rsid w:val="00FB7C00"/>
    <w:rsid w:val="00FC1E9B"/>
    <w:rsid w:val="00FC2848"/>
    <w:rsid w:val="00FC362D"/>
    <w:rsid w:val="00FC39B3"/>
    <w:rsid w:val="00FC3C6B"/>
    <w:rsid w:val="00FC3ED9"/>
    <w:rsid w:val="00FC43A0"/>
    <w:rsid w:val="00FC5CD5"/>
    <w:rsid w:val="00FC7CAB"/>
    <w:rsid w:val="00FD0109"/>
    <w:rsid w:val="00FD04CD"/>
    <w:rsid w:val="00FD0FFB"/>
    <w:rsid w:val="00FD11B7"/>
    <w:rsid w:val="00FD1789"/>
    <w:rsid w:val="00FD199D"/>
    <w:rsid w:val="00FD3453"/>
    <w:rsid w:val="00FD3AE2"/>
    <w:rsid w:val="00FD4662"/>
    <w:rsid w:val="00FD46FD"/>
    <w:rsid w:val="00FD48CA"/>
    <w:rsid w:val="00FD5FDF"/>
    <w:rsid w:val="00FD7495"/>
    <w:rsid w:val="00FE06FB"/>
    <w:rsid w:val="00FE145A"/>
    <w:rsid w:val="00FE1EAD"/>
    <w:rsid w:val="00FE2B6D"/>
    <w:rsid w:val="00FE35D4"/>
    <w:rsid w:val="00FE3885"/>
    <w:rsid w:val="00FE744A"/>
    <w:rsid w:val="00FF0984"/>
    <w:rsid w:val="00FF1ECE"/>
    <w:rsid w:val="00FF2313"/>
    <w:rsid w:val="00FF36E1"/>
    <w:rsid w:val="00FF4DBF"/>
    <w:rsid w:val="00FF6688"/>
    <w:rsid w:val="00FF66FD"/>
    <w:rsid w:val="00FF6BF1"/>
    <w:rsid w:val="00FF7A57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EB8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2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4A5"/>
    <w:rPr>
      <w:rFonts w:ascii="Georgia" w:hAnsi="Georgia"/>
      <w:sz w:val="21"/>
      <w:szCs w:val="24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2478C2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1E59BF"/>
    <w:pPr>
      <w:keepLines/>
      <w:numPr>
        <w:ilvl w:val="1"/>
        <w:numId w:val="1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rsid w:val="00A0508C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A0508C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rsid w:val="00A0508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A0508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A0508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rsid w:val="00A0508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rsid w:val="00A050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link w:val="Nadpis1"/>
    <w:uiPriority w:val="99"/>
    <w:locked/>
    <w:rsid w:val="002478C2"/>
    <w:rPr>
      <w:rFonts w:ascii="Georgia" w:hAnsi="Georgia" w:cs="Arial"/>
      <w:b/>
      <w:bCs/>
      <w:caps/>
      <w:sz w:val="21"/>
      <w:szCs w:val="28"/>
    </w:rPr>
  </w:style>
  <w:style w:type="character" w:customStyle="1" w:styleId="Nadpis2Char">
    <w:name w:val="Nadpis 2 Char"/>
    <w:link w:val="Nadpis2"/>
    <w:uiPriority w:val="2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069B5"/>
    <w:rPr>
      <w:rFonts w:cs="Times New Roman"/>
      <w:sz w:val="24"/>
      <w:szCs w:val="24"/>
    </w:rPr>
  </w:style>
  <w:style w:type="character" w:styleId="slostrnky">
    <w:name w:val="page number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59"/>
    <w:rsid w:val="00A050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rsid w:val="00A0508C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2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b/>
      <w:szCs w:val="21"/>
    </w:rPr>
  </w:style>
  <w:style w:type="character" w:customStyle="1" w:styleId="PodnadpisChar">
    <w:name w:val="Podnadpis Char"/>
    <w:link w:val="Podnadpis"/>
    <w:uiPriority w:val="11"/>
    <w:rsid w:val="00FC43A0"/>
    <w:rPr>
      <w:rFonts w:ascii="Georgia" w:eastAsia="Times New Roman" w:hAnsi="Georgia" w:cs="Times New Roman"/>
      <w:b/>
      <w:sz w:val="21"/>
      <w:szCs w:val="21"/>
    </w:rPr>
  </w:style>
  <w:style w:type="character" w:styleId="Odkaznakoment">
    <w:name w:val="annotation reference"/>
    <w:uiPriority w:val="99"/>
    <w:semiHidden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3804"/>
    <w:rPr>
      <w:rFonts w:ascii="Georgia" w:hAnsi="Georgia"/>
      <w:sz w:val="21"/>
      <w:szCs w:val="24"/>
    </w:rPr>
  </w:style>
  <w:style w:type="table" w:styleId="Stednstnovn1zvraznn1">
    <w:name w:val="Medium Shading 1 Accent 1"/>
    <w:basedOn w:val="Normlntabulka"/>
    <w:uiPriority w:val="63"/>
    <w:rsid w:val="00306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3">
    <w:name w:val="Body Text 3"/>
    <w:basedOn w:val="Normln"/>
    <w:link w:val="Zkladntext3Char"/>
    <w:locked/>
    <w:rsid w:val="002945CF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945CF"/>
    <w:rPr>
      <w:sz w:val="16"/>
      <w:szCs w:val="16"/>
      <w:lang w:val="x-none" w:eastAsia="x-none"/>
    </w:rPr>
  </w:style>
  <w:style w:type="paragraph" w:customStyle="1" w:styleId="Odstsl">
    <w:name w:val="Odst. čísl."/>
    <w:basedOn w:val="Normln"/>
    <w:link w:val="OdstslChar"/>
    <w:uiPriority w:val="3"/>
    <w:qFormat/>
    <w:rsid w:val="00A01910"/>
    <w:pPr>
      <w:spacing w:after="120"/>
      <w:ind w:left="425" w:hanging="141"/>
      <w:jc w:val="both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OdstslChar">
    <w:name w:val="Odst. čísl. Char"/>
    <w:link w:val="Odstsl"/>
    <w:uiPriority w:val="3"/>
    <w:rsid w:val="00A01910"/>
    <w:rPr>
      <w:rFonts w:eastAsia="Calibri" w:cs="Times New Roman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A01910"/>
    <w:pPr>
      <w:ind w:left="864" w:hanging="864"/>
    </w:pPr>
  </w:style>
  <w:style w:type="paragraph" w:customStyle="1" w:styleId="Odrka">
    <w:name w:val="Odrážka"/>
    <w:basedOn w:val="Psm"/>
    <w:uiPriority w:val="6"/>
    <w:qFormat/>
    <w:rsid w:val="00A01910"/>
    <w:pPr>
      <w:ind w:left="993" w:hanging="284"/>
    </w:pPr>
  </w:style>
  <w:style w:type="paragraph" w:styleId="Zkladntext2">
    <w:name w:val="Body Text 2"/>
    <w:basedOn w:val="Normln"/>
    <w:link w:val="Zkladntext2Char"/>
    <w:locked/>
    <w:rsid w:val="00D224A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24A5"/>
  </w:style>
  <w:style w:type="paragraph" w:customStyle="1" w:styleId="Nadpis">
    <w:name w:val="Nadpis"/>
    <w:basedOn w:val="Normln"/>
    <w:next w:val="Zkladntext"/>
    <w:rsid w:val="00D224A5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D224A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224A5"/>
    <w:rPr>
      <w:rFonts w:ascii="Georgia" w:hAnsi="Georgia"/>
      <w:sz w:val="21"/>
      <w:szCs w:val="24"/>
    </w:rPr>
  </w:style>
  <w:style w:type="character" w:styleId="Nevyeenzmnka">
    <w:name w:val="Unresolved Mention"/>
    <w:uiPriority w:val="99"/>
    <w:semiHidden/>
    <w:unhideWhenUsed/>
    <w:rsid w:val="00D224A5"/>
    <w:rPr>
      <w:color w:val="605E5C"/>
      <w:shd w:val="clear" w:color="auto" w:fill="E1DFDD"/>
    </w:rPr>
  </w:style>
  <w:style w:type="character" w:customStyle="1" w:styleId="Clanek11Char">
    <w:name w:val="Clanek 1.1 Char"/>
    <w:link w:val="Clanek11"/>
    <w:locked/>
    <w:rsid w:val="00A97331"/>
  </w:style>
  <w:style w:type="paragraph" w:customStyle="1" w:styleId="Clanek11">
    <w:name w:val="Clanek 1.1"/>
    <w:basedOn w:val="Normln"/>
    <w:link w:val="Clanek11Char"/>
    <w:qFormat/>
    <w:rsid w:val="00A97331"/>
    <w:pPr>
      <w:tabs>
        <w:tab w:val="num" w:pos="567"/>
      </w:tabs>
      <w:spacing w:after="200" w:line="276" w:lineRule="auto"/>
      <w:ind w:left="567" w:hanging="567"/>
    </w:pPr>
    <w:rPr>
      <w:rFonts w:ascii="Times New Roman" w:hAnsi="Times New Roman"/>
      <w:sz w:val="20"/>
      <w:szCs w:val="20"/>
    </w:rPr>
  </w:style>
  <w:style w:type="paragraph" w:customStyle="1" w:styleId="Claneka">
    <w:name w:val="Clanek (a)"/>
    <w:basedOn w:val="Normln"/>
    <w:qFormat/>
    <w:rsid w:val="00A97331"/>
    <w:pPr>
      <w:tabs>
        <w:tab w:val="num" w:pos="992"/>
      </w:tabs>
      <w:spacing w:after="200" w:line="276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A97331"/>
    <w:pPr>
      <w:tabs>
        <w:tab w:val="num" w:pos="1418"/>
      </w:tabs>
      <w:spacing w:after="200" w:line="276" w:lineRule="auto"/>
      <w:ind w:left="1418" w:hanging="426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vtltabulkasmkou1">
    <w:name w:val="Grid Table 1 Light"/>
    <w:basedOn w:val="Normlntabulka"/>
    <w:uiPriority w:val="46"/>
    <w:rsid w:val="00BC11CB"/>
    <w:pPr>
      <w:ind w:left="567" w:hanging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ododrka">
    <w:name w:val="pododrážka"/>
    <w:basedOn w:val="Nadpis3"/>
    <w:link w:val="pododrkaChar"/>
    <w:qFormat/>
    <w:rsid w:val="001D12DA"/>
    <w:pPr>
      <w:keepNext w:val="0"/>
      <w:spacing w:before="0" w:after="120"/>
      <w:ind w:left="1276"/>
      <w:jc w:val="both"/>
    </w:pPr>
    <w:rPr>
      <w:rFonts w:asciiTheme="minorHAnsi" w:hAnsiTheme="minorHAnsi" w:cstheme="minorHAnsi"/>
      <w:b w:val="0"/>
      <w:bCs w:val="0"/>
      <w:sz w:val="22"/>
      <w:szCs w:val="22"/>
    </w:rPr>
  </w:style>
  <w:style w:type="character" w:customStyle="1" w:styleId="pododrkaChar">
    <w:name w:val="pododrážka Char"/>
    <w:basedOn w:val="Nadpis3Char"/>
    <w:link w:val="pododrka"/>
    <w:rsid w:val="001D12DA"/>
    <w:rPr>
      <w:rFonts w:asciiTheme="minorHAnsi" w:hAnsiTheme="minorHAnsi" w:cstheme="minorHAnsi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69">
          <w:marLeft w:val="0"/>
          <w:marRight w:val="0"/>
          <w:marTop w:val="90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ne.stefanyk@silnicel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.omarov@silnicel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lnicel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52437DC0A144AA460AC7C2F71F4E9" ma:contentTypeVersion="11" ma:contentTypeDescription="Vytvoří nový dokument" ma:contentTypeScope="" ma:versionID="979dc134ea689df1c582696733b2c9a7">
  <xsd:schema xmlns:xsd="http://www.w3.org/2001/XMLSchema" xmlns:xs="http://www.w3.org/2001/XMLSchema" xmlns:p="http://schemas.microsoft.com/office/2006/metadata/properties" xmlns:ns3="e22287a7-23fe-499a-a232-6e48c5a8a0d4" xmlns:ns4="56565b92-9648-47df-89d6-4fafe6f11b95" targetNamespace="http://schemas.microsoft.com/office/2006/metadata/properties" ma:root="true" ma:fieldsID="813cab561c5be70bcfcea4aa2732150f" ns3:_="" ns4:_="">
    <xsd:import namespace="e22287a7-23fe-499a-a232-6e48c5a8a0d4"/>
    <xsd:import namespace="56565b92-9648-47df-89d6-4fafe6f11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87a7-23fe-499a-a232-6e48c5a8a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65b92-9648-47df-89d6-4fafe6f11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EC49F-CEB1-45AC-9BFA-52687F620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D0050-5479-431A-AE3B-38FFAEB5E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7CDF2-3854-4A2A-AF72-E3ED2DB4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287a7-23fe-499a-a232-6e48c5a8a0d4"/>
    <ds:schemaRef ds:uri="56565b92-9648-47df-89d6-4fafe6f1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04CC2-2321-454A-9B30-949E104A03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3519</Words>
  <Characters>20808</Characters>
  <Application>Microsoft Office Word</Application>
  <DocSecurity>4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RS</vt:lpstr>
      <vt:lpstr>RS</vt:lpstr>
    </vt:vector>
  </TitlesOfParts>
  <LinksUpToDate>false</LinksUpToDate>
  <CharactersWithSpaces>24279</CharactersWithSpaces>
  <SharedDoc>false</SharedDoc>
  <HLinks>
    <vt:vector size="18" baseType="variant">
      <vt:variant>
        <vt:i4>3080261</vt:i4>
      </vt:variant>
      <vt:variant>
        <vt:i4>6</vt:i4>
      </vt:variant>
      <vt:variant>
        <vt:i4>0</vt:i4>
      </vt:variant>
      <vt:variant>
        <vt:i4>5</vt:i4>
      </vt:variant>
      <vt:variant>
        <vt:lpwstr>mailto:miroslav.ira@silnicelk.cz</vt:lpwstr>
      </vt:variant>
      <vt:variant>
        <vt:lpwstr/>
      </vt:variant>
      <vt:variant>
        <vt:i4>3014736</vt:i4>
      </vt:variant>
      <vt:variant>
        <vt:i4>3</vt:i4>
      </vt:variant>
      <vt:variant>
        <vt:i4>0</vt:i4>
      </vt:variant>
      <vt:variant>
        <vt:i4>5</vt:i4>
      </vt:variant>
      <vt:variant>
        <vt:lpwstr>mailto:petr.spravka@silnicelk.cz</vt:lpwstr>
      </vt:variant>
      <vt:variant>
        <vt:lpwstr/>
      </vt:variant>
      <vt:variant>
        <vt:i4>7405648</vt:i4>
      </vt:variant>
      <vt:variant>
        <vt:i4>0</vt:i4>
      </vt:variant>
      <vt:variant>
        <vt:i4>0</vt:i4>
      </vt:variant>
      <vt:variant>
        <vt:i4>5</vt:i4>
      </vt:variant>
      <vt:variant>
        <vt:lpwstr>mailto:info@silnicelk.cz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/>
  <cp:keywords/>
  <cp:lastModifiedBy/>
  <cp:revision>1</cp:revision>
  <dcterms:created xsi:type="dcterms:W3CDTF">2022-07-11T12:45:00Z</dcterms:created>
  <dcterms:modified xsi:type="dcterms:W3CDTF">2022-07-11T12:45:00Z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0x0101001E552437DC0A144AA460AC7C2F71F4E9</vt:lpwstr>
  </property>
</Properties>
</file>