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6D8BF032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rozpočet : </w:t>
      </w:r>
      <w:r w:rsidR="005245A4">
        <w:rPr>
          <w:b/>
          <w:bCs/>
          <w:sz w:val="36"/>
          <w:szCs w:val="36"/>
        </w:rPr>
        <w:t>výkladec Horní náměstí 7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C7BCCDF" w14:textId="096E1585" w:rsidR="005245A4" w:rsidRDefault="005245A4" w:rsidP="00F07FDC">
      <w:pPr>
        <w:pStyle w:val="Odstavecseseznamem"/>
        <w:numPr>
          <w:ilvl w:val="0"/>
          <w:numId w:val="1"/>
        </w:numPr>
      </w:pPr>
      <w:r>
        <w:t xml:space="preserve">Lešení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0611139A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829AB33" w14:textId="34633DEF" w:rsidR="00F07FDC" w:rsidRDefault="00F07FDC" w:rsidP="00F07FDC">
      <w:pPr>
        <w:pStyle w:val="Odstavecseseznamem"/>
        <w:numPr>
          <w:ilvl w:val="0"/>
          <w:numId w:val="1"/>
        </w:numPr>
      </w:pPr>
      <w:r>
        <w:t>Výroba a montáž nových prvků</w:t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A186BDC" w14:textId="5AAC9E3E" w:rsidR="00F07FDC" w:rsidRDefault="00F07FDC" w:rsidP="00F07FDC">
      <w:pPr>
        <w:pStyle w:val="Odstavecseseznamem"/>
        <w:numPr>
          <w:ilvl w:val="0"/>
          <w:numId w:val="1"/>
        </w:numPr>
      </w:pPr>
      <w:r>
        <w:t xml:space="preserve">Ostatní náklady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18D937C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r w:rsidR="006745A1">
        <w:rPr>
          <w:b/>
          <w:bCs/>
        </w:rPr>
        <w:t>21</w:t>
      </w:r>
      <w:r w:rsidRPr="00F07FDC">
        <w:rPr>
          <w:b/>
          <w:bCs/>
        </w:rPr>
        <w:t>%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5245A4"/>
    <w:rsid w:val="006745A1"/>
    <w:rsid w:val="008079B8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2022-07-20T12:27:00Z</dcterms:created>
  <dcterms:modified xsi:type="dcterms:W3CDTF">2022-07-20T12:34:00Z</dcterms:modified>
</cp:coreProperties>
</file>