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781AA070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32F4A94A" w:rsidR="00AB5244" w:rsidRPr="005A0818" w:rsidRDefault="005A0818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109391756"/>
      <w:r w:rsidRPr="005A0818">
        <w:rPr>
          <w:b/>
          <w:caps/>
          <w:color w:val="E36C0A" w:themeColor="accent6" w:themeShade="BF"/>
          <w:sz w:val="40"/>
        </w:rPr>
        <w:t xml:space="preserve">Odběr pohonných hmot – </w:t>
      </w:r>
      <w:r w:rsidR="0068286E">
        <w:rPr>
          <w:b/>
          <w:caps/>
          <w:color w:val="E36C0A" w:themeColor="accent6" w:themeShade="BF"/>
          <w:sz w:val="40"/>
        </w:rPr>
        <w:t xml:space="preserve">STŘEDISKO </w:t>
      </w:r>
      <w:r w:rsidR="00A00BF1">
        <w:rPr>
          <w:b/>
          <w:caps/>
          <w:color w:val="E36C0A" w:themeColor="accent6" w:themeShade="BF"/>
          <w:sz w:val="40"/>
        </w:rPr>
        <w:t>semily</w:t>
      </w:r>
    </w:p>
    <w:bookmarkEnd w:id="0"/>
    <w:p w14:paraId="609D2F16" w14:textId="3B45726F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F4644C">
        <w:rPr>
          <w:b/>
          <w:bCs/>
          <w:sz w:val="36"/>
          <w:szCs w:val="36"/>
        </w:rPr>
        <w:t>Z2</w:t>
      </w:r>
      <w:r w:rsidR="0068286E" w:rsidRPr="00F4644C">
        <w:rPr>
          <w:b/>
          <w:bCs/>
          <w:sz w:val="36"/>
          <w:szCs w:val="36"/>
        </w:rPr>
        <w:t>2</w:t>
      </w:r>
      <w:r w:rsidR="00F4644C" w:rsidRPr="00F4644C">
        <w:rPr>
          <w:b/>
          <w:bCs/>
          <w:sz w:val="36"/>
          <w:szCs w:val="36"/>
        </w:rPr>
        <w:t>039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16047D04" w14:textId="2EE61128" w:rsidR="00AB5244" w:rsidRPr="003974C8" w:rsidRDefault="00AB5244" w:rsidP="000C4AE5">
      <w:r w:rsidRPr="003974C8">
        <w:t xml:space="preserve">Tato veřejná zakázka na </w:t>
      </w:r>
      <w:r w:rsidR="00FD101F" w:rsidRPr="003974C8">
        <w:t>dodávky</w:t>
      </w:r>
      <w:r w:rsidRPr="003974C8">
        <w:t xml:space="preserve"> s názvem </w:t>
      </w:r>
      <w:r w:rsidRPr="003974C8">
        <w:rPr>
          <w:b/>
        </w:rPr>
        <w:t>„</w:t>
      </w:r>
      <w:r w:rsidR="005A0818" w:rsidRPr="003974C8">
        <w:rPr>
          <w:b/>
        </w:rPr>
        <w:t xml:space="preserve">Odběr pohonných hmot </w:t>
      </w:r>
      <w:r w:rsidR="00167332" w:rsidRPr="003974C8">
        <w:rPr>
          <w:b/>
        </w:rPr>
        <w:t xml:space="preserve">– </w:t>
      </w:r>
      <w:r w:rsidR="0068286E">
        <w:rPr>
          <w:b/>
        </w:rPr>
        <w:t xml:space="preserve">středisko </w:t>
      </w:r>
      <w:r w:rsidR="00167332" w:rsidRPr="003974C8">
        <w:rPr>
          <w:b/>
        </w:rPr>
        <w:t>Semily</w:t>
      </w:r>
      <w:r w:rsidRPr="003974C8">
        <w:rPr>
          <w:b/>
        </w:rPr>
        <w:t xml:space="preserve">“ </w:t>
      </w:r>
      <w:r w:rsidRPr="003974C8">
        <w:t>(dále jen „</w:t>
      </w:r>
      <w:r w:rsidRPr="003974C8">
        <w:rPr>
          <w:b/>
        </w:rPr>
        <w:t>Veřejná zakázka</w:t>
      </w:r>
      <w:r w:rsidRPr="003974C8">
        <w:t xml:space="preserve">“) je zadávána ve smyslu § </w:t>
      </w:r>
      <w:r w:rsidR="00DD534C" w:rsidRPr="003974C8">
        <w:t>5</w:t>
      </w:r>
      <w:r w:rsidR="000339D4" w:rsidRPr="003974C8">
        <w:t>6</w:t>
      </w:r>
      <w:r w:rsidR="00DD534C" w:rsidRPr="003974C8">
        <w:t xml:space="preserve"> </w:t>
      </w:r>
      <w:r w:rsidRPr="003974C8">
        <w:t xml:space="preserve">ZZVZ </w:t>
      </w:r>
      <w:r w:rsidR="00DD534C" w:rsidRPr="003974C8">
        <w:t xml:space="preserve">v </w:t>
      </w:r>
      <w:r w:rsidR="000339D4" w:rsidRPr="003974C8">
        <w:t>otevřeném nad</w:t>
      </w:r>
      <w:r w:rsidR="00DD534C" w:rsidRPr="003974C8">
        <w:t>limitním řízení.</w:t>
      </w:r>
      <w:r w:rsidRPr="003974C8">
        <w:t xml:space="preserve"> </w:t>
      </w:r>
    </w:p>
    <w:p w14:paraId="5D2461D6" w14:textId="1046AFD9" w:rsidR="003974C8" w:rsidRPr="003974C8" w:rsidRDefault="003974C8" w:rsidP="000C4AE5">
      <w:r w:rsidRPr="003974C8">
        <w:t xml:space="preserve">Na základě Zadávacího řízení bude s vybraným dodavatelem, jehož nabídka bude v </w:t>
      </w:r>
      <w:r w:rsidR="00EA0E4F">
        <w:t>z</w:t>
      </w:r>
      <w:r w:rsidRPr="003974C8">
        <w:t xml:space="preserve">adávacím řízení vyhodnocena jako nejvýhodnější, uzavřena </w:t>
      </w:r>
      <w:r w:rsidR="00B0020F">
        <w:t>smlouva</w:t>
      </w:r>
      <w:r w:rsidRPr="003974C8">
        <w:t xml:space="preserve"> na plnění předmětu Veřejné zakázky (dále jen „</w:t>
      </w:r>
      <w:r w:rsidR="00B0020F">
        <w:rPr>
          <w:b/>
          <w:bCs/>
        </w:rPr>
        <w:t>Smlouva</w:t>
      </w:r>
      <w:r w:rsidRPr="003974C8">
        <w:t>“). Závazný návrh Smlouvy tvoří přílohu č. 2 této Zadávací dokumentace</w:t>
      </w:r>
    </w:p>
    <w:p w14:paraId="5A160BFA" w14:textId="3BC776EA" w:rsidR="00AB5244" w:rsidRDefault="00EB5E75" w:rsidP="000C4AE5">
      <w:bookmarkStart w:id="2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2"/>
      <w:r w:rsidR="00233190">
        <w:t xml:space="preserve"> </w:t>
      </w:r>
      <w:hyperlink r:id="rId8" w:history="1">
        <w:r w:rsidR="006D42EA" w:rsidRPr="003974C8">
          <w:rPr>
            <w:rStyle w:val="Hypertextovodkaz"/>
          </w:rPr>
          <w:t>https://profily.proebiz.com/profile/28746503</w:t>
        </w:r>
      </w:hyperlink>
      <w:r w:rsidR="00233190">
        <w:t>.</w:t>
      </w:r>
    </w:p>
    <w:p w14:paraId="1AD6562E" w14:textId="39AB1568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3974C8">
        <w:rPr>
          <w:rFonts w:cs="Tahoma"/>
        </w:rPr>
        <w:t>z</w:t>
      </w:r>
      <w:r w:rsidR="003974C8" w:rsidRPr="00760B83">
        <w:rPr>
          <w:rFonts w:cs="Tahoma"/>
        </w:rPr>
        <w:t>adavatele,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004EB7F1" w14:textId="33277CF0" w:rsidR="003974C8" w:rsidRPr="003974C8" w:rsidRDefault="003974C8" w:rsidP="003974C8">
      <w:pPr>
        <w:rPr>
          <w:rFonts w:cs="Tahoma"/>
        </w:rPr>
      </w:pPr>
      <w:r w:rsidRPr="003974C8">
        <w:rPr>
          <w:rFonts w:cs="Tahoma"/>
        </w:rPr>
        <w:t xml:space="preserve">Písemná komunikace mezi </w:t>
      </w:r>
      <w:r>
        <w:rPr>
          <w:rFonts w:cs="Tahoma"/>
        </w:rPr>
        <w:t>z</w:t>
      </w:r>
      <w:r w:rsidRPr="003974C8">
        <w:rPr>
          <w:rFonts w:cs="Tahoma"/>
        </w:rPr>
        <w:t>adavatelem a dodavatelem bude v souladu s ustanovením § 211 odst. 3 ZZVZ probíhat elektronickými prostředky. Veškeré informace k elektronické komunikaci prostřednictvím systému JOSEPHINE (</w:t>
      </w:r>
      <w:hyperlink r:id="rId9" w:history="1">
        <w:r w:rsidRPr="003974C8">
          <w:rPr>
            <w:rStyle w:val="Hypertextovodkaz"/>
            <w:rFonts w:cs="Tahoma"/>
          </w:rPr>
          <w:t>http://josephine.proebiz.com</w:t>
        </w:r>
      </w:hyperlink>
      <w:r w:rsidRPr="003974C8">
        <w:rPr>
          <w:rFonts w:cs="Tahoma"/>
        </w:rPr>
        <w:t xml:space="preserve">) jsou uvedeny v příloze č. </w:t>
      </w:r>
      <w:r w:rsidR="00AF0162">
        <w:rPr>
          <w:rFonts w:cs="Tahoma"/>
        </w:rPr>
        <w:t>6</w:t>
      </w:r>
      <w:r w:rsidRPr="003974C8">
        <w:rPr>
          <w:rFonts w:cs="Tahoma"/>
        </w:rPr>
        <w:t xml:space="preserve"> Zadávací dokumentace s názvem „Požadavky na elektronickou komunikaci JOSEPHINE“. </w:t>
      </w:r>
    </w:p>
    <w:p w14:paraId="7DD3138A" w14:textId="2F53FE4B" w:rsidR="00AB5244" w:rsidRDefault="003974C8" w:rsidP="003974C8">
      <w:pPr>
        <w:rPr>
          <w:rFonts w:cs="Tahoma"/>
        </w:rPr>
      </w:pPr>
      <w:r w:rsidRPr="003974C8">
        <w:rPr>
          <w:rFonts w:cs="Tahoma"/>
        </w:rPr>
        <w:t xml:space="preserve">Na vypracování přílohy č. </w:t>
      </w:r>
      <w:r w:rsidR="00AF0162">
        <w:rPr>
          <w:rFonts w:cs="Tahoma"/>
        </w:rPr>
        <w:t>6</w:t>
      </w:r>
      <w:r w:rsidRPr="003974C8">
        <w:rPr>
          <w:rFonts w:cs="Tahoma"/>
        </w:rPr>
        <w:t xml:space="preserve"> Zadávací dokumentace s názvem „Požadavky na elektronickou komunikaci JOSEPHINE“ se podílela osoba odlišná od </w:t>
      </w:r>
      <w:r>
        <w:rPr>
          <w:rFonts w:cs="Tahoma"/>
        </w:rPr>
        <w:t>z</w:t>
      </w:r>
      <w:r w:rsidRPr="003974C8">
        <w:rPr>
          <w:rFonts w:cs="Tahoma"/>
        </w:rPr>
        <w:t>adavatele. Touto osobou je obchodní společnost PROEBIZ s.r.o., IČO: 646 16 398, se sídlem Masarykovo náměstí 52/33, Moravská Ostrava, 702 00 Ostrava</w:t>
      </w:r>
      <w:r w:rsidR="00AB5244" w:rsidRPr="00D41B53">
        <w:rPr>
          <w:rFonts w:cs="Tahoma"/>
        </w:rPr>
        <w:t>.</w:t>
      </w:r>
      <w:r w:rsidR="00AB5244"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 w:rsidRPr="00E92691">
        <w:rPr>
          <w:rFonts w:cs="Arial"/>
          <w:b/>
          <w:bCs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IČ: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DIČ:</w:t>
      </w:r>
      <w:r w:rsidRPr="00E92691">
        <w:rPr>
          <w:rFonts w:cs="Arial"/>
          <w:b/>
          <w:bCs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E92691">
        <w:rPr>
          <w:rFonts w:cs="Arial"/>
          <w:b/>
          <w:bCs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E92691">
        <w:rPr>
          <w:rFonts w:cs="Arial"/>
          <w:b/>
          <w:bCs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 w:rsidRPr="00E92691">
        <w:rPr>
          <w:rFonts w:cs="Arial"/>
          <w:b/>
          <w:bCs/>
        </w:rPr>
        <w:t>zastoupený:</w:t>
      </w:r>
      <w:r>
        <w:rPr>
          <w:rFonts w:cs="Arial"/>
        </w:rPr>
        <w:t xml:space="preserve">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C328F0">
      <w:pPr>
        <w:pStyle w:val="Nadpis2"/>
        <w:keepNext/>
        <w:rPr>
          <w:color w:val="000000"/>
        </w:rPr>
      </w:pPr>
      <w:r w:rsidRPr="006D42EA">
        <w:lastRenderedPageBreak/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Název</w:t>
      </w:r>
      <w:r w:rsidRPr="006D42EA">
        <w:rPr>
          <w:rFonts w:cs="Arial"/>
        </w:rPr>
        <w:t>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1CFF312E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 xml:space="preserve">se </w:t>
      </w:r>
      <w:r w:rsidR="00E92691" w:rsidRPr="00E92691">
        <w:rPr>
          <w:rFonts w:cs="Arial"/>
          <w:b/>
          <w:bCs/>
        </w:rPr>
        <w:t>sídlem:</w:t>
      </w:r>
      <w:r w:rsidR="00E92691" w:rsidRPr="006D42EA">
        <w:rPr>
          <w:rFonts w:cs="Arial"/>
        </w:rPr>
        <w:t xml:space="preserve"> </w:t>
      </w:r>
      <w:r w:rsidR="00E92691"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0028C06D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kontakt</w:t>
      </w:r>
      <w:r w:rsidRPr="006D42EA">
        <w:rPr>
          <w:rFonts w:cs="Arial"/>
        </w:rPr>
        <w:t>:</w:t>
      </w:r>
      <w:r w:rsidRPr="006D42EA">
        <w:rPr>
          <w:rFonts w:cs="Arial"/>
        </w:rPr>
        <w:tab/>
      </w:r>
      <w:r w:rsidR="00EC5F5C">
        <w:rPr>
          <w:rFonts w:cs="Arial"/>
        </w:rPr>
        <w:t>Mgr. Mária Kopecká</w:t>
      </w:r>
    </w:p>
    <w:p w14:paraId="5C065425" w14:textId="1AC5A582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e</w:t>
      </w:r>
      <w:r w:rsidR="00EB5E75" w:rsidRPr="00E92691">
        <w:rPr>
          <w:rFonts w:cs="Arial"/>
          <w:b/>
          <w:bCs/>
        </w:rPr>
        <w:t>-mail:</w:t>
      </w:r>
      <w:r w:rsidR="00EB5E75" w:rsidRPr="00E92691">
        <w:rPr>
          <w:rFonts w:cs="Arial"/>
          <w:b/>
          <w:bCs/>
        </w:rPr>
        <w:tab/>
      </w:r>
      <w:r w:rsidR="00253100" w:rsidRPr="006D42EA">
        <w:rPr>
          <w:rFonts w:cs="Arial"/>
        </w:rPr>
        <w:tab/>
      </w:r>
      <w:hyperlink r:id="rId10" w:history="1">
        <w:r w:rsidR="00EC5F5C" w:rsidRPr="003C67AD">
          <w:rPr>
            <w:rStyle w:val="Hypertextovodkaz"/>
          </w:rPr>
          <w:t>maria.kopecka@havelpartners.cz</w:t>
        </w:r>
      </w:hyperlink>
      <w:r w:rsidR="00EC5F5C"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FF805AD" w:rsidR="00EB5E75" w:rsidRDefault="00EB5E75" w:rsidP="000C4AE5">
      <w:pPr>
        <w:pStyle w:val="Bezmezer"/>
        <w:spacing w:line="276" w:lineRule="auto"/>
        <w:rPr>
          <w:rFonts w:cs="Arial"/>
        </w:rPr>
      </w:pPr>
      <w:r w:rsidRPr="00E92691">
        <w:rPr>
          <w:rFonts w:cs="Arial"/>
          <w:b/>
          <w:bCs/>
        </w:rPr>
        <w:t>tel:</w:t>
      </w:r>
      <w:r w:rsidRPr="006D42EA">
        <w:rPr>
          <w:rFonts w:cs="Arial"/>
        </w:rPr>
        <w:t xml:space="preserve">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EC5F5C">
        <w:rPr>
          <w:rFonts w:cs="Arial"/>
        </w:rPr>
        <w:t> 545 423 450</w:t>
      </w:r>
    </w:p>
    <w:p w14:paraId="1CA7340F" w14:textId="167F9958" w:rsidR="00E92691" w:rsidRDefault="00E92691" w:rsidP="00E92691">
      <w:pPr>
        <w:spacing w:before="120"/>
      </w:pPr>
      <w:r w:rsidRPr="008973B9">
        <w:t>(dále jen „</w:t>
      </w:r>
      <w:r>
        <w:rPr>
          <w:b/>
        </w:rPr>
        <w:t>Zástupce</w:t>
      </w:r>
      <w:r w:rsidRPr="008973B9">
        <w:t>“)</w:t>
      </w:r>
    </w:p>
    <w:p w14:paraId="6D347F0F" w14:textId="77777777" w:rsidR="00084803" w:rsidRDefault="00EB5E75" w:rsidP="00CB4540">
      <w:pPr>
        <w:spacing w:before="120"/>
      </w:pPr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629C9271" w14:textId="5AAAA6D0" w:rsidR="00100796" w:rsidRDefault="00BB561D" w:rsidP="004B2739">
      <w:pPr>
        <w:spacing w:before="120" w:after="240"/>
        <w:rPr>
          <w:rFonts w:cs="Tahoma"/>
        </w:rPr>
      </w:pPr>
      <w:r w:rsidRPr="00BF4641">
        <w:rPr>
          <w:rFonts w:cs="Tahoma"/>
        </w:rPr>
        <w:t>Předmětem</w:t>
      </w:r>
      <w:r w:rsidR="00084803">
        <w:rPr>
          <w:rFonts w:cs="Tahoma"/>
        </w:rPr>
        <w:t xml:space="preserve"> </w:t>
      </w:r>
      <w:r w:rsidRPr="00BF4641">
        <w:rPr>
          <w:rFonts w:cs="Tahoma"/>
        </w:rPr>
        <w:t xml:space="preserve">Veřejné zakázky </w:t>
      </w:r>
      <w:r w:rsidR="000C696D">
        <w:rPr>
          <w:rFonts w:cs="Tahoma"/>
        </w:rPr>
        <w:t xml:space="preserve">je </w:t>
      </w:r>
      <w:r w:rsidR="00084803">
        <w:rPr>
          <w:rFonts w:cs="Tahoma"/>
        </w:rPr>
        <w:t>čerpání pohonných hmot (motorové nafty</w:t>
      </w:r>
      <w:r w:rsidR="000339D4">
        <w:rPr>
          <w:rFonts w:cs="Tahoma"/>
        </w:rPr>
        <w:t xml:space="preserve"> a </w:t>
      </w:r>
      <w:r w:rsidR="00776C14">
        <w:rPr>
          <w:rFonts w:cs="Tahoma"/>
        </w:rPr>
        <w:t xml:space="preserve">Natural 95 (resp. </w:t>
      </w:r>
      <w:r w:rsidR="00CB4540">
        <w:rPr>
          <w:rFonts w:cs="Tahoma"/>
        </w:rPr>
        <w:t>Benzin BA95</w:t>
      </w:r>
      <w:r w:rsidR="00776C14">
        <w:rPr>
          <w:rFonts w:cs="Tahoma"/>
        </w:rPr>
        <w:t>)</w:t>
      </w:r>
      <w:r w:rsidR="00084803">
        <w:rPr>
          <w:rFonts w:cs="Tahoma"/>
        </w:rPr>
        <w:t>) u</w:t>
      </w:r>
      <w:r w:rsidR="00F9262D">
        <w:rPr>
          <w:rFonts w:cs="Tahoma"/>
        </w:rPr>
        <w:t> </w:t>
      </w:r>
      <w:r w:rsidR="00084803">
        <w:rPr>
          <w:rFonts w:cs="Tahoma"/>
        </w:rPr>
        <w:t xml:space="preserve">čerpací/ch stanic/e vybraného dodavatele </w:t>
      </w:r>
      <w:r w:rsidR="00084803" w:rsidRPr="00100796">
        <w:t>v maximální dojezdové vzdálenosti 1</w:t>
      </w:r>
      <w:r w:rsidR="000339D4" w:rsidRPr="00100796">
        <w:t>0</w:t>
      </w:r>
      <w:r w:rsidR="00084803" w:rsidRPr="00100796">
        <w:t xml:space="preserve"> km (</w:t>
      </w:r>
      <w:r w:rsidR="006572CF" w:rsidRPr="00100796">
        <w:t xml:space="preserve">blíže viz čl. </w:t>
      </w:r>
      <w:r w:rsidR="00100796">
        <w:t>3.2.</w:t>
      </w:r>
      <w:r w:rsidR="00084803" w:rsidRPr="00100796">
        <w:t>) od daného střediska</w:t>
      </w:r>
      <w:r w:rsidR="00084803">
        <w:rPr>
          <w:rFonts w:cs="Tahoma"/>
        </w:rPr>
        <w:t>, a to bezhotovostně pomocí odběrových karet</w:t>
      </w:r>
      <w:r w:rsidR="00F733D4">
        <w:rPr>
          <w:rFonts w:cs="Tahoma"/>
        </w:rPr>
        <w:t xml:space="preserve"> poskytnutých vybraným dodavatelem</w:t>
      </w:r>
      <w:r w:rsidR="00100796">
        <w:rPr>
          <w:rFonts w:cs="Tahoma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03"/>
        <w:gridCol w:w="2746"/>
        <w:gridCol w:w="2976"/>
        <w:gridCol w:w="1980"/>
      </w:tblGrid>
      <w:tr w:rsidR="00401FBE" w14:paraId="6B1DA981" w14:textId="77777777" w:rsidTr="009A1058">
        <w:tc>
          <w:tcPr>
            <w:tcW w:w="2103" w:type="dxa"/>
            <w:shd w:val="clear" w:color="auto" w:fill="D9D9D9" w:themeFill="background1" w:themeFillShade="D9"/>
          </w:tcPr>
          <w:p w14:paraId="09A99F26" w14:textId="5D77B10E" w:rsidR="00401FBE" w:rsidRPr="00AD684D" w:rsidRDefault="00401FBE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2746" w:type="dxa"/>
            <w:shd w:val="clear" w:color="auto" w:fill="D9D9D9" w:themeFill="background1" w:themeFillShade="D9"/>
          </w:tcPr>
          <w:p w14:paraId="3373278D" w14:textId="06CDDBB7" w:rsidR="00401FBE" w:rsidRDefault="00401FBE" w:rsidP="00C23776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B4B35C4" w14:textId="2C938C1E" w:rsidR="00401FBE" w:rsidRPr="00AD684D" w:rsidRDefault="00401FBE" w:rsidP="00C23776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 / Natural 95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6FCEC9B9" w14:textId="520B2D16" w:rsidR="00401FBE" w:rsidRPr="00AD684D" w:rsidRDefault="00401FBE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cs="Tahoma"/>
                <w:b/>
                <w:bCs/>
                <w:color w:val="000000"/>
              </w:rPr>
              <w:t>Počet odběrových karet</w:t>
            </w:r>
            <w:r w:rsidR="009A1058">
              <w:rPr>
                <w:rFonts w:cs="Tahoma"/>
                <w:b/>
                <w:bCs/>
                <w:color w:val="000000"/>
              </w:rPr>
              <w:t xml:space="preserve"> (ks)</w:t>
            </w:r>
          </w:p>
        </w:tc>
      </w:tr>
      <w:tr w:rsidR="00401FBE" w14:paraId="4B526CB8" w14:textId="77777777" w:rsidTr="009A1058">
        <w:tc>
          <w:tcPr>
            <w:tcW w:w="2103" w:type="dxa"/>
          </w:tcPr>
          <w:p w14:paraId="545C2AE5" w14:textId="2F3D59F0" w:rsidR="00401FBE" w:rsidRPr="00AD684D" w:rsidRDefault="00401FBE" w:rsidP="00AD684D">
            <w:pPr>
              <w:spacing w:before="120"/>
              <w:jc w:val="center"/>
            </w:pPr>
            <w:r>
              <w:t>Středisko Semily</w:t>
            </w:r>
          </w:p>
        </w:tc>
        <w:tc>
          <w:tcPr>
            <w:tcW w:w="2746" w:type="dxa"/>
          </w:tcPr>
          <w:p w14:paraId="1B26570F" w14:textId="70ECB9AA" w:rsidR="00401FBE" w:rsidRDefault="00401FBE" w:rsidP="006835C3">
            <w:pPr>
              <w:spacing w:before="120"/>
              <w:jc w:val="center"/>
            </w:pPr>
            <w:r w:rsidRPr="00867D70">
              <w:rPr>
                <w:rFonts w:cstheme="minorHAnsi"/>
              </w:rPr>
              <w:t>Vysocká 576, 513 01 Semily</w:t>
            </w:r>
          </w:p>
        </w:tc>
        <w:tc>
          <w:tcPr>
            <w:tcW w:w="2976" w:type="dxa"/>
          </w:tcPr>
          <w:p w14:paraId="6EE67306" w14:textId="67F0C79A" w:rsidR="00401FBE" w:rsidRPr="009D0C53" w:rsidRDefault="00401FBE" w:rsidP="006835C3">
            <w:pPr>
              <w:spacing w:before="120"/>
              <w:jc w:val="center"/>
            </w:pPr>
            <w:r>
              <w:t>120 000 l / 30 000 l</w:t>
            </w:r>
          </w:p>
        </w:tc>
        <w:tc>
          <w:tcPr>
            <w:tcW w:w="1980" w:type="dxa"/>
          </w:tcPr>
          <w:p w14:paraId="7E38278E" w14:textId="2B3EA029" w:rsidR="00401FBE" w:rsidRPr="009D0C53" w:rsidRDefault="00401FBE" w:rsidP="00AD684D">
            <w:pPr>
              <w:spacing w:before="120"/>
              <w:jc w:val="center"/>
            </w:pPr>
            <w:r>
              <w:rPr>
                <w:rFonts w:cstheme="minorHAnsi"/>
              </w:rPr>
              <w:t>19</w:t>
            </w:r>
          </w:p>
        </w:tc>
      </w:tr>
    </w:tbl>
    <w:p w14:paraId="7D6B7B7C" w14:textId="06E87586" w:rsidR="00AD684D" w:rsidRDefault="00201652" w:rsidP="004B2739">
      <w:pPr>
        <w:spacing w:before="24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 xml:space="preserve">Předmět plnění musí odpovídat aktuálně platným </w:t>
      </w:r>
      <w:r w:rsidR="006602A8">
        <w:rPr>
          <w:rFonts w:ascii="Calibri" w:hAnsi="Calibri" w:cs="Calibri"/>
          <w:b/>
          <w:snapToGrid w:val="0"/>
        </w:rPr>
        <w:t>technickým normám, tj. pro m</w:t>
      </w:r>
      <w:r w:rsidR="00AD684D" w:rsidRPr="00AD684D">
        <w:rPr>
          <w:rFonts w:ascii="Calibri" w:hAnsi="Calibri" w:cs="Calibri"/>
          <w:b/>
          <w:snapToGrid w:val="0"/>
        </w:rPr>
        <w:t>otor</w:t>
      </w:r>
      <w:r w:rsidR="002D5149">
        <w:rPr>
          <w:rFonts w:ascii="Calibri" w:hAnsi="Calibri" w:cs="Calibri"/>
          <w:b/>
          <w:snapToGrid w:val="0"/>
        </w:rPr>
        <w:t>ov</w:t>
      </w:r>
      <w:r w:rsidR="006602A8">
        <w:rPr>
          <w:rFonts w:ascii="Calibri" w:hAnsi="Calibri" w:cs="Calibri"/>
          <w:b/>
          <w:snapToGrid w:val="0"/>
        </w:rPr>
        <w:t>ou</w:t>
      </w:r>
      <w:r w:rsidR="002D5149">
        <w:rPr>
          <w:rFonts w:ascii="Calibri" w:hAnsi="Calibri" w:cs="Calibri"/>
          <w:b/>
          <w:snapToGrid w:val="0"/>
        </w:rPr>
        <w:t xml:space="preserve"> naft</w:t>
      </w:r>
      <w:r w:rsidR="006602A8">
        <w:rPr>
          <w:rFonts w:ascii="Calibri" w:hAnsi="Calibri" w:cs="Calibri"/>
          <w:b/>
          <w:snapToGrid w:val="0"/>
        </w:rPr>
        <w:t>u</w:t>
      </w:r>
      <w:r w:rsidR="002D5149">
        <w:rPr>
          <w:rFonts w:ascii="Calibri" w:hAnsi="Calibri" w:cs="Calibri"/>
          <w:b/>
          <w:snapToGrid w:val="0"/>
        </w:rPr>
        <w:t xml:space="preserve"> ČSN EN 590</w:t>
      </w:r>
      <w:r w:rsidR="00A949B2">
        <w:rPr>
          <w:rFonts w:ascii="Calibri" w:hAnsi="Calibri" w:cs="Calibri"/>
          <w:b/>
          <w:snapToGrid w:val="0"/>
        </w:rPr>
        <w:t xml:space="preserve">, </w:t>
      </w:r>
      <w:r w:rsidR="006602A8">
        <w:rPr>
          <w:rFonts w:ascii="Calibri" w:hAnsi="Calibri" w:cs="Calibri"/>
          <w:b/>
          <w:snapToGrid w:val="0"/>
        </w:rPr>
        <w:t xml:space="preserve">pro Natural </w:t>
      </w:r>
      <w:r w:rsidR="00877C5D">
        <w:rPr>
          <w:rFonts w:ascii="Calibri" w:hAnsi="Calibri" w:cs="Calibri"/>
          <w:b/>
          <w:snapToGrid w:val="0"/>
        </w:rPr>
        <w:t>95</w:t>
      </w:r>
      <w:r w:rsidR="00A949B2">
        <w:rPr>
          <w:rFonts w:ascii="Calibri" w:hAnsi="Calibri" w:cs="Calibri"/>
          <w:b/>
          <w:snapToGrid w:val="0"/>
        </w:rPr>
        <w:t xml:space="preserve"> ČSN EN 228</w:t>
      </w:r>
      <w:r w:rsidR="002D5149"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7217B0">
      <w:pPr>
        <w:pStyle w:val="Nadpis2"/>
      </w:pPr>
      <w:r>
        <w:t>Místo plnění Veřejné zakázky</w:t>
      </w:r>
    </w:p>
    <w:p w14:paraId="40104F2A" w14:textId="03458870" w:rsidR="002D5149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je provozovna dodavatele</w:t>
      </w:r>
      <w:r>
        <w:rPr>
          <w:rFonts w:cs="Tahoma"/>
          <w:color w:val="000000"/>
        </w:rPr>
        <w:t xml:space="preserve"> v maximální dojezdové vzdálenosti 10 km od daného střediska</w:t>
      </w:r>
      <w:r w:rsidR="00060CE5" w:rsidRPr="00060CE5">
        <w:t xml:space="preserve"> </w:t>
      </w:r>
      <w:r w:rsidR="00060CE5">
        <w:t>(oběma směry, tj. jak ze střediska k provozovně, tak od provozovny ke středisku)</w:t>
      </w:r>
      <w:r w:rsidRPr="006572CF">
        <w:rPr>
          <w:rFonts w:cs="Tahoma"/>
          <w:color w:val="000000"/>
        </w:rPr>
        <w:t xml:space="preserve">. Pro výpočet délky trasy a jízdy bude využito stránek </w:t>
      </w:r>
      <w:hyperlink r:id="rId11" w:history="1">
        <w:r w:rsidR="004B2739" w:rsidRPr="004B2739">
          <w:rPr>
            <w:rStyle w:val="Hypertextovodkaz"/>
            <w:rFonts w:cs="Tahoma"/>
          </w:rPr>
          <w:t>http://www.mapy.cz</w:t>
        </w:r>
      </w:hyperlink>
      <w:r w:rsidR="004B2739">
        <w:rPr>
          <w:rFonts w:cs="Tahoma"/>
          <w:color w:val="000000"/>
        </w:rPr>
        <w:t xml:space="preserve"> </w:t>
      </w:r>
      <w:r w:rsidRPr="006572CF">
        <w:rPr>
          <w:rFonts w:cs="Tahoma"/>
          <w:color w:val="000000"/>
        </w:rPr>
        <w:t xml:space="preserve">v režimu „nejrychlejší“ trasa. Plánovaná trasa musí být </w:t>
      </w:r>
      <w:r w:rsidR="004B4E13">
        <w:rPr>
          <w:rFonts w:cs="Tahoma"/>
          <w:color w:val="000000"/>
        </w:rPr>
        <w:t xml:space="preserve">objektivně </w:t>
      </w:r>
      <w:r w:rsidR="00E527F7">
        <w:rPr>
          <w:rFonts w:cs="Tahoma"/>
          <w:color w:val="000000"/>
        </w:rPr>
        <w:t>p</w:t>
      </w:r>
      <w:r w:rsidRPr="006572CF">
        <w:rPr>
          <w:rFonts w:cs="Tahoma"/>
          <w:color w:val="000000"/>
        </w:rPr>
        <w:t>růjezdná pro nákladní vozidla nad 12,5 t.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05D9185A" w14:textId="77777777" w:rsidR="004B2739" w:rsidRPr="004B2739" w:rsidRDefault="002D5149" w:rsidP="006A7B90">
      <w:pPr>
        <w:rPr>
          <w:rFonts w:cs="Tahoma"/>
          <w:color w:val="000000"/>
        </w:rPr>
      </w:pPr>
      <w:r w:rsidRPr="004B2739">
        <w:rPr>
          <w:rFonts w:cs="Tahoma"/>
          <w:color w:val="000000"/>
        </w:rPr>
        <w:t>09134210-2</w:t>
      </w:r>
      <w:r w:rsidR="006A7B90" w:rsidRPr="004B2739">
        <w:rPr>
          <w:rFonts w:cs="Tahoma"/>
          <w:color w:val="000000"/>
        </w:rPr>
        <w:t xml:space="preserve"> - </w:t>
      </w:r>
      <w:r w:rsidRPr="004B2739">
        <w:rPr>
          <w:rFonts w:cs="Tahoma"/>
          <w:color w:val="000000"/>
        </w:rPr>
        <w:t>Motorová nafta</w:t>
      </w:r>
    </w:p>
    <w:p w14:paraId="2EA7D3FB" w14:textId="6E39EDA0" w:rsidR="004B2739" w:rsidRPr="004B2739" w:rsidRDefault="006E30CF" w:rsidP="006A7B90">
      <w:pPr>
        <w:rPr>
          <w:rFonts w:cs="Tahoma"/>
          <w:color w:val="000000"/>
        </w:rPr>
      </w:pPr>
      <w:r w:rsidRPr="004B2739">
        <w:rPr>
          <w:rFonts w:cs="Tahoma"/>
          <w:color w:val="000000"/>
        </w:rPr>
        <w:t xml:space="preserve">09132000-3 </w:t>
      </w:r>
      <w:r w:rsidR="004B2739" w:rsidRPr="004B2739">
        <w:rPr>
          <w:rFonts w:cs="Tahoma"/>
          <w:color w:val="000000"/>
        </w:rPr>
        <w:t xml:space="preserve">- </w:t>
      </w:r>
      <w:r w:rsidRPr="004B2739">
        <w:rPr>
          <w:rFonts w:cs="Tahoma"/>
          <w:color w:val="000000"/>
        </w:rPr>
        <w:t>Automobilový benzin</w:t>
      </w:r>
    </w:p>
    <w:p w14:paraId="3600ED1B" w14:textId="49C53C51" w:rsidR="006A7B90" w:rsidRPr="004B2739" w:rsidRDefault="002D5149" w:rsidP="006A7B90">
      <w:pPr>
        <w:rPr>
          <w:rFonts w:cs="Tahoma"/>
          <w:color w:val="000000"/>
        </w:rPr>
      </w:pPr>
      <w:r w:rsidRPr="004B2739">
        <w:rPr>
          <w:rFonts w:cs="Tahoma"/>
          <w:color w:val="000000"/>
        </w:rPr>
        <w:t>30163100-0</w:t>
      </w:r>
      <w:r w:rsidR="006A7B90" w:rsidRPr="004B2739">
        <w:rPr>
          <w:rFonts w:cs="Tahoma"/>
          <w:color w:val="000000"/>
        </w:rPr>
        <w:t xml:space="preserve"> - </w:t>
      </w:r>
      <w:r w:rsidRPr="004B2739">
        <w:rPr>
          <w:rFonts w:cs="Tahoma"/>
          <w:color w:val="000000"/>
        </w:rPr>
        <w:t>Karty pro odběr pohonných hmot</w:t>
      </w:r>
    </w:p>
    <w:p w14:paraId="0153DB1C" w14:textId="77777777" w:rsidR="00190229" w:rsidRPr="00062A7F" w:rsidRDefault="00190229">
      <w:pPr>
        <w:pStyle w:val="Nadpis2"/>
      </w:pPr>
      <w:r>
        <w:lastRenderedPageBreak/>
        <w:t>D</w:t>
      </w:r>
      <w:r w:rsidRPr="00062A7F">
        <w:t>oba trvání Veřejné zakázky</w:t>
      </w:r>
    </w:p>
    <w:p w14:paraId="60E8FF8A" w14:textId="546B8345" w:rsidR="002D5149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>. Plnění Veřejné zakázky</w:t>
      </w:r>
      <w:r w:rsidR="008927BC">
        <w:rPr>
          <w:rFonts w:cstheme="minorHAnsi"/>
          <w:bCs/>
        </w:rPr>
        <w:t xml:space="preserve"> se předpokládá po dobu </w:t>
      </w:r>
      <w:r w:rsidR="00877C5D">
        <w:rPr>
          <w:rFonts w:cstheme="minorHAnsi"/>
          <w:bCs/>
        </w:rPr>
        <w:t>12 měsíců</w:t>
      </w:r>
      <w:r w:rsidR="008927BC">
        <w:rPr>
          <w:rFonts w:cstheme="minorHAnsi"/>
          <w:bCs/>
        </w:rPr>
        <w:t xml:space="preserve"> a</w:t>
      </w:r>
      <w:r w:rsidR="002D5149">
        <w:rPr>
          <w:rFonts w:cstheme="minorHAnsi"/>
          <w:bCs/>
        </w:rPr>
        <w:t xml:space="preserve"> bude probíhat do vyčerpání </w:t>
      </w:r>
      <w:r w:rsidR="00C67D20">
        <w:rPr>
          <w:rFonts w:cstheme="minorHAnsi"/>
          <w:bCs/>
        </w:rPr>
        <w:t xml:space="preserve">celkových </w:t>
      </w:r>
      <w:r w:rsidR="00A949B2">
        <w:rPr>
          <w:rFonts w:cstheme="minorHAnsi"/>
          <w:bCs/>
        </w:rPr>
        <w:t>předpokládaných objemů</w:t>
      </w:r>
      <w:r w:rsidR="002D5149">
        <w:rPr>
          <w:rFonts w:cstheme="minorHAnsi"/>
          <w:bCs/>
        </w:rPr>
        <w:t xml:space="preserve"> </w:t>
      </w:r>
      <w:r w:rsidR="00877C5D">
        <w:rPr>
          <w:rFonts w:cstheme="minorHAnsi"/>
          <w:bCs/>
        </w:rPr>
        <w:t xml:space="preserve">motorové </w:t>
      </w:r>
      <w:r w:rsidR="002D5149">
        <w:rPr>
          <w:rFonts w:cstheme="minorHAnsi"/>
          <w:bCs/>
        </w:rPr>
        <w:t xml:space="preserve">nafty </w:t>
      </w:r>
      <w:r w:rsidR="00A949B2">
        <w:rPr>
          <w:rFonts w:cstheme="minorHAnsi"/>
          <w:bCs/>
        </w:rPr>
        <w:t xml:space="preserve">a </w:t>
      </w:r>
      <w:r w:rsidR="003A3167">
        <w:rPr>
          <w:rFonts w:cstheme="minorHAnsi"/>
          <w:bCs/>
        </w:rPr>
        <w:t>Natural 95</w:t>
      </w:r>
      <w:r w:rsidR="00A949B2">
        <w:rPr>
          <w:rFonts w:cstheme="minorHAnsi"/>
          <w:bCs/>
        </w:rPr>
        <w:t xml:space="preserve"> </w:t>
      </w:r>
      <w:r w:rsidR="002D5149">
        <w:rPr>
          <w:rFonts w:cstheme="minorHAnsi"/>
          <w:bCs/>
        </w:rPr>
        <w:t xml:space="preserve">dle </w:t>
      </w:r>
      <w:r w:rsidR="00C67D20">
        <w:rPr>
          <w:rFonts w:cstheme="minorHAnsi"/>
          <w:bCs/>
        </w:rPr>
        <w:t xml:space="preserve">čl. </w:t>
      </w:r>
      <w:r w:rsidR="00A949B2">
        <w:rPr>
          <w:rFonts w:cstheme="minorHAnsi"/>
          <w:bCs/>
        </w:rPr>
        <w:t>3.1</w:t>
      </w:r>
      <w:r w:rsidR="00C67D20">
        <w:rPr>
          <w:rFonts w:cstheme="minorHAnsi"/>
          <w:bCs/>
        </w:rPr>
        <w:t xml:space="preserve"> </w:t>
      </w:r>
      <w:r w:rsidR="00A949B2">
        <w:rPr>
          <w:rFonts w:cstheme="minorHAnsi"/>
          <w:bCs/>
        </w:rPr>
        <w:t>výše</w:t>
      </w:r>
      <w:r w:rsidR="002D5149">
        <w:rPr>
          <w:rFonts w:cstheme="minorHAnsi"/>
          <w:bCs/>
        </w:rPr>
        <w:t>.</w:t>
      </w:r>
    </w:p>
    <w:p w14:paraId="1FC398EA" w14:textId="1D490F18" w:rsidR="00190229" w:rsidRPr="00062A7F" w:rsidRDefault="00C82497">
      <w:pPr>
        <w:pStyle w:val="Nadpis2"/>
      </w:pPr>
      <w:r>
        <w:t xml:space="preserve"> </w:t>
      </w:r>
      <w:r w:rsidR="006E30CF">
        <w:t>Předpokládaná hodnota veřejné zakázky</w:t>
      </w:r>
    </w:p>
    <w:p w14:paraId="348867D3" w14:textId="3B33456B" w:rsidR="00C82497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232D759C" w14:textId="77777777" w:rsidR="004A1422" w:rsidRPr="00192202" w:rsidRDefault="004A1422" w:rsidP="004A1422">
      <w:r w:rsidRPr="00192202">
        <w:t xml:space="preserve">Dodavatelé 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Pr="00D91737">
        <w:rPr>
          <w:b/>
          <w:bCs/>
        </w:rPr>
        <w:t>Pro účely podání nabídky mohou dodavatelé doklady o kvalifikaci nahradit v souladu s § 86 odst. 2 ZZVZ čes</w:t>
      </w:r>
      <w:r w:rsidRPr="003D60FA">
        <w:rPr>
          <w:b/>
          <w:bCs/>
        </w:rPr>
        <w:t xml:space="preserve">tným prohlášením </w:t>
      </w:r>
      <w:r w:rsidRPr="00192202">
        <w:rPr>
          <w:b/>
          <w:bCs/>
        </w:rPr>
        <w:t>nebo jednotným evropským osvědčením pro veřejné zakázky podle § 87 ZZVZ.</w:t>
      </w:r>
    </w:p>
    <w:p w14:paraId="117071B2" w14:textId="4D82E6BC" w:rsidR="00BB1788" w:rsidRDefault="004A1422" w:rsidP="004A1422">
      <w:pPr>
        <w:rPr>
          <w:rFonts w:cs="Arial"/>
        </w:rPr>
      </w:pPr>
      <w:r w:rsidRPr="00192202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 jakož i splnění technických kvalifikačních předpokladů. Vzor čestného prohlášení </w:t>
      </w:r>
      <w:r w:rsidRPr="00D55579">
        <w:rPr>
          <w:b/>
          <w:bCs/>
        </w:rPr>
        <w:t xml:space="preserve">tvoří přílohu č. </w:t>
      </w:r>
      <w:r>
        <w:rPr>
          <w:b/>
          <w:bCs/>
        </w:rPr>
        <w:t>5</w:t>
      </w:r>
      <w:r w:rsidRPr="00D55579">
        <w:rPr>
          <w:b/>
          <w:bCs/>
        </w:rPr>
        <w:t xml:space="preserve"> Zadávací</w:t>
      </w:r>
      <w:r w:rsidRPr="00192202">
        <w:rPr>
          <w:b/>
          <w:bCs/>
        </w:rPr>
        <w:t xml:space="preserve"> dokumentace.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 w:rsidP="00FE2D2A">
      <w:pPr>
        <w:pStyle w:val="Nadpis2"/>
        <w:keepNext/>
      </w:pPr>
      <w:r>
        <w:lastRenderedPageBreak/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A83C835" w14:textId="4C0D7471" w:rsidR="00BE4D3C" w:rsidRPr="002E7DA5" w:rsidRDefault="00BE4D3C" w:rsidP="000C4AE5">
      <w:pPr>
        <w:spacing w:before="120"/>
        <w:rPr>
          <w:rFonts w:cstheme="minorHAnsi"/>
        </w:rPr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83F7B">
        <w:t> </w:t>
      </w:r>
      <w:r>
        <w:t xml:space="preserve">226 </w:t>
      </w:r>
      <w:r w:rsidRPr="002E7DA5">
        <w:rPr>
          <w:rFonts w:cstheme="minorHAnsi"/>
        </w:rPr>
        <w:t>a násl. ZZVZ výpis ze seznamu kvalifikovaných dodavatelů ne starší než 3 měsíce.</w:t>
      </w:r>
    </w:p>
    <w:p w14:paraId="3CA475A4" w14:textId="14012031" w:rsidR="00BE4D3C" w:rsidRPr="002E7DA5" w:rsidRDefault="00BE4D3C" w:rsidP="000C4AE5">
      <w:pPr>
        <w:spacing w:before="120"/>
        <w:rPr>
          <w:rFonts w:cstheme="minorHAnsi"/>
        </w:rPr>
      </w:pPr>
      <w:r w:rsidRPr="002E7DA5">
        <w:rPr>
          <w:rFonts w:cstheme="minorHAnsi"/>
        </w:rPr>
        <w:t>Dodavatel může k prokázání kvalifikačních předpokladů předložit také za podmínek stanovených v § 233 a násl.</w:t>
      </w:r>
      <w:r w:rsidR="00683F7B">
        <w:rPr>
          <w:rFonts w:cstheme="minorHAnsi"/>
        </w:rPr>
        <w:t> </w:t>
      </w:r>
      <w:r w:rsidRPr="002E7DA5">
        <w:rPr>
          <w:rFonts w:cstheme="minorHAnsi"/>
        </w:rPr>
        <w:t>ZZVZ platný certifikát vydaný v rámci systému certifikovaných dodavatelů.</w:t>
      </w:r>
    </w:p>
    <w:p w14:paraId="0C41ECFF" w14:textId="77777777" w:rsidR="00BE4D3C" w:rsidRPr="002E7DA5" w:rsidRDefault="00BE4D3C">
      <w:pPr>
        <w:pStyle w:val="Nadpis2"/>
        <w:rPr>
          <w:rFonts w:cstheme="minorHAnsi"/>
        </w:rPr>
      </w:pPr>
      <w:r w:rsidRPr="002E7DA5">
        <w:rPr>
          <w:rFonts w:cstheme="minorHAnsi"/>
        </w:rPr>
        <w:t>Požadované kvalifikační předpoklady</w:t>
      </w:r>
    </w:p>
    <w:p w14:paraId="582DB300" w14:textId="77777777" w:rsidR="00BE4D3C" w:rsidRPr="002E7DA5" w:rsidRDefault="00BE4D3C" w:rsidP="000C4AE5">
      <w:pPr>
        <w:keepNext/>
        <w:spacing w:before="120" w:after="0"/>
        <w:rPr>
          <w:rFonts w:cstheme="minorHAnsi"/>
          <w:color w:val="000000"/>
        </w:rPr>
      </w:pPr>
      <w:r w:rsidRPr="002E7DA5">
        <w:rPr>
          <w:rFonts w:cstheme="minorHAnsi"/>
          <w:color w:val="000000"/>
        </w:rPr>
        <w:t>Zadavatel požaduje splnění následujících kvalifikačních předpokladů:</w:t>
      </w:r>
    </w:p>
    <w:p w14:paraId="4FF4E8D3" w14:textId="77777777" w:rsidR="00BE4D3C" w:rsidRPr="004B5692" w:rsidRDefault="00BE4D3C" w:rsidP="000C4AE5">
      <w:pPr>
        <w:pStyle w:val="Podnadpis"/>
        <w:rPr>
          <w:rFonts w:cstheme="minorHAnsi"/>
          <w:color w:val="000000" w:themeColor="text1"/>
          <w:sz w:val="24"/>
          <w:szCs w:val="36"/>
        </w:rPr>
      </w:pPr>
      <w:bookmarkStart w:id="5" w:name="_Toc462572460"/>
      <w:r w:rsidRPr="004B5692">
        <w:rPr>
          <w:rFonts w:cstheme="minorHAnsi"/>
          <w:color w:val="000000" w:themeColor="text1"/>
          <w:sz w:val="24"/>
          <w:szCs w:val="36"/>
        </w:rPr>
        <w:t>Základní způsobilost</w:t>
      </w:r>
      <w:bookmarkEnd w:id="5"/>
    </w:p>
    <w:p w14:paraId="0194C2E5" w14:textId="77777777" w:rsidR="00BE4D3C" w:rsidRPr="002E7DA5" w:rsidRDefault="00BE4D3C" w:rsidP="000C4AE5">
      <w:pPr>
        <w:pStyle w:val="text-nov"/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color w:val="000000" w:themeColor="text1"/>
          <w:sz w:val="22"/>
        </w:rPr>
        <w:t>Požadavky:</w:t>
      </w:r>
    </w:p>
    <w:p w14:paraId="6D8AD9F4" w14:textId="4CD358D0" w:rsidR="00BE4D3C" w:rsidRPr="002E7DA5" w:rsidRDefault="00BE4D3C" w:rsidP="000C4AE5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color w:val="000000" w:themeColor="text1"/>
          <w:sz w:val="22"/>
        </w:rPr>
        <w:t>Zadavatel požaduje, aby dodavatelé splňovali základní způsobilost dle § 74</w:t>
      </w:r>
      <w:r w:rsidR="00B362E6" w:rsidRPr="002E7DA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2E7DA5">
        <w:rPr>
          <w:rFonts w:asciiTheme="minorHAnsi" w:hAnsiTheme="minorHAnsi" w:cstheme="minorHAnsi"/>
          <w:color w:val="000000" w:themeColor="text1"/>
          <w:sz w:val="22"/>
        </w:rPr>
        <w:t xml:space="preserve">ZZVZ. </w:t>
      </w:r>
    </w:p>
    <w:p w14:paraId="02D868EB" w14:textId="77777777" w:rsidR="00BE4D3C" w:rsidRPr="002E7DA5" w:rsidRDefault="00BE4D3C" w:rsidP="000C4AE5">
      <w:pPr>
        <w:pStyle w:val="text-nov"/>
        <w:spacing w:before="24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color w:val="000000" w:themeColor="text1"/>
          <w:sz w:val="22"/>
        </w:rPr>
        <w:t>Způsob prokázání:</w:t>
      </w:r>
    </w:p>
    <w:p w14:paraId="4B9A180E" w14:textId="77777777" w:rsidR="00BB104D" w:rsidRPr="00BB104D" w:rsidRDefault="00BB104D" w:rsidP="00BB104D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71999D23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2D2E2F91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5FE39E39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3A39D4A9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57A03D12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3953C809" w14:textId="77777777" w:rsidR="00BB104D" w:rsidRPr="00BB104D" w:rsidRDefault="00BB104D" w:rsidP="00BB104D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433DBBD7" w14:textId="0BD06F65" w:rsidR="00BE4D3C" w:rsidRPr="002E7DA5" w:rsidRDefault="00BB104D" w:rsidP="00BB104D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2E7DA5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Pro účely podání nabídky je dodavatel oprávněn nahradit tyto doklady čestným prohlášením dle vzoru v příloze č. </w:t>
      </w:r>
      <w:r w:rsidR="008320F8" w:rsidRPr="002E7DA5">
        <w:rPr>
          <w:rFonts w:asciiTheme="minorHAnsi" w:hAnsiTheme="minorHAnsi" w:cstheme="minorHAnsi"/>
          <w:b/>
          <w:bCs/>
          <w:color w:val="000000" w:themeColor="text1"/>
          <w:sz w:val="22"/>
        </w:rPr>
        <w:t>5</w:t>
      </w:r>
      <w:r w:rsidRPr="002E7DA5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Zadávací dokumentace</w:t>
      </w:r>
      <w:r w:rsidR="00B362E6" w:rsidRPr="002E7DA5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C5B9EED" w14:textId="77777777" w:rsidR="00BE4D3C" w:rsidRPr="004B5692" w:rsidRDefault="00BE4D3C" w:rsidP="000C4AE5">
      <w:pPr>
        <w:pStyle w:val="Podnadpis"/>
        <w:rPr>
          <w:rFonts w:cstheme="minorHAnsi"/>
          <w:sz w:val="24"/>
          <w:szCs w:val="36"/>
        </w:rPr>
      </w:pPr>
      <w:bookmarkStart w:id="6" w:name="_Toc462572461"/>
      <w:r w:rsidRPr="004B5692">
        <w:rPr>
          <w:rFonts w:cstheme="minorHAnsi"/>
          <w:sz w:val="24"/>
          <w:szCs w:val="36"/>
        </w:rPr>
        <w:t>Profesní způsobilost</w:t>
      </w:r>
      <w:bookmarkEnd w:id="6"/>
    </w:p>
    <w:p w14:paraId="41ECCC07" w14:textId="77777777" w:rsidR="00BE4D3C" w:rsidRPr="00D86CAB" w:rsidRDefault="00BE4D3C" w:rsidP="000C4AE5">
      <w:pPr>
        <w:pStyle w:val="text-nov"/>
        <w:spacing w:after="120"/>
        <w:rPr>
          <w:rFonts w:asciiTheme="minorHAnsi" w:hAnsiTheme="minorHAnsi" w:cstheme="minorHAnsi"/>
          <w:b/>
          <w:sz w:val="22"/>
        </w:rPr>
      </w:pPr>
      <w:r w:rsidRPr="00D86CAB">
        <w:rPr>
          <w:rFonts w:asciiTheme="minorHAnsi" w:hAnsiTheme="minorHAnsi" w:cstheme="minorHAnsi"/>
          <w:b/>
          <w:sz w:val="22"/>
        </w:rPr>
        <w:t>Požadavky:</w:t>
      </w:r>
    </w:p>
    <w:p w14:paraId="339A0944" w14:textId="4662211E" w:rsidR="00D86CAB" w:rsidRPr="004B5692" w:rsidRDefault="00D86CAB" w:rsidP="004B5692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86CA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 ZZVZ</w:t>
      </w:r>
      <w:r w:rsidR="00BB1117">
        <w:rPr>
          <w:rFonts w:asciiTheme="minorHAnsi" w:hAnsiTheme="minorHAnsi" w:cstheme="minorHAnsi"/>
          <w:sz w:val="22"/>
          <w:szCs w:val="22"/>
        </w:rPr>
        <w:t xml:space="preserve"> a dle § 77 odst. 2 písm. a) ZZVZ</w:t>
      </w:r>
      <w:r w:rsidRPr="00D86CA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B274081" w14:textId="002C03CA" w:rsidR="00BE4D3C" w:rsidRPr="00D86CAB" w:rsidRDefault="00BE4D3C" w:rsidP="00B903CE">
      <w:pPr>
        <w:pStyle w:val="text-nov"/>
        <w:keepNext/>
        <w:spacing w:after="120"/>
        <w:rPr>
          <w:rFonts w:asciiTheme="minorHAnsi" w:hAnsiTheme="minorHAnsi" w:cstheme="minorHAnsi"/>
          <w:b/>
          <w:sz w:val="22"/>
        </w:rPr>
      </w:pPr>
      <w:r w:rsidRPr="00D86CAB">
        <w:rPr>
          <w:rFonts w:asciiTheme="minorHAnsi" w:hAnsiTheme="minorHAnsi" w:cstheme="minorHAnsi"/>
          <w:b/>
          <w:sz w:val="22"/>
        </w:rPr>
        <w:lastRenderedPageBreak/>
        <w:t>Způsob prokázání:</w:t>
      </w:r>
    </w:p>
    <w:p w14:paraId="3BE26530" w14:textId="7F2E1820" w:rsidR="003479FB" w:rsidRDefault="00D86CAB" w:rsidP="003479FB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 w:rsidR="00B903CE"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>předložením výpisu z obchodního rejstříku, pokud je v něm dodavatel zapsán, či výpisem z jiné obdobné evidence, pokud je v ní dodavatel zapsán</w:t>
      </w:r>
      <w:r w:rsidR="003479FB" w:rsidRPr="00D86CAB">
        <w:rPr>
          <w:rFonts w:cstheme="minorHAnsi"/>
        </w:rPr>
        <w:t xml:space="preserve">. </w:t>
      </w:r>
    </w:p>
    <w:p w14:paraId="266072D2" w14:textId="40681EAF" w:rsidR="00B903CE" w:rsidRPr="00D86CAB" w:rsidRDefault="00B903CE" w:rsidP="003479FB">
      <w:pPr>
        <w:rPr>
          <w:rFonts w:cstheme="minorHAnsi"/>
        </w:rPr>
      </w:pPr>
      <w:r>
        <w:rPr>
          <w:rFonts w:cstheme="minorHAnsi"/>
        </w:rPr>
        <w:t xml:space="preserve">Dodavatel prokazuje splnění profesní způsobilosti dle </w:t>
      </w:r>
      <w:r w:rsidR="00661F64">
        <w:rPr>
          <w:rFonts w:cstheme="minorHAnsi"/>
        </w:rPr>
        <w:t xml:space="preserve">§ 77 odst. 2 písm. a) ZZVZ předložením příslušného dokladu o oprávnění k podnikání v rozsahu </w:t>
      </w:r>
      <w:r w:rsidR="00CD0271">
        <w:rPr>
          <w:rFonts w:cstheme="minorHAnsi"/>
        </w:rPr>
        <w:t>živnostenského oprávnění „Výroba, obchod a služby neuvedené v přílohách 1 až 3 živnostenského zákona“.</w:t>
      </w:r>
    </w:p>
    <w:p w14:paraId="26456980" w14:textId="0D85DFB4" w:rsidR="00D86CAB" w:rsidRPr="00D86CAB" w:rsidRDefault="00D86CAB" w:rsidP="003479FB">
      <w:pPr>
        <w:rPr>
          <w:rFonts w:cstheme="minorHAnsi"/>
        </w:rPr>
      </w:pPr>
      <w:r w:rsidRPr="00D86CAB">
        <w:rPr>
          <w:rFonts w:cstheme="minorHAnsi"/>
          <w:b/>
          <w:bCs/>
        </w:rPr>
        <w:t xml:space="preserve">Pro účely podání nabídky je dodavatel oprávněn nahradit tyto doklady čestným prohlášením dle vzoru v příloze č. </w:t>
      </w:r>
      <w:r w:rsidR="008320F8">
        <w:rPr>
          <w:rFonts w:cstheme="minorHAnsi"/>
          <w:b/>
          <w:bCs/>
        </w:rPr>
        <w:t>5</w:t>
      </w:r>
      <w:r w:rsidRPr="00D86CAB">
        <w:rPr>
          <w:rFonts w:cstheme="minorHAnsi"/>
          <w:b/>
          <w:bCs/>
        </w:rPr>
        <w:t xml:space="preserve"> Zadávací dokumentace.</w:t>
      </w:r>
    </w:p>
    <w:p w14:paraId="71E09F5A" w14:textId="4B5BA0A2" w:rsidR="00BE4D3C" w:rsidRPr="004B5692" w:rsidRDefault="00BE4D3C" w:rsidP="00760B83">
      <w:pPr>
        <w:pStyle w:val="Podnadpis"/>
        <w:ind w:left="0" w:firstLine="0"/>
        <w:rPr>
          <w:sz w:val="24"/>
          <w:szCs w:val="36"/>
        </w:rPr>
      </w:pPr>
      <w:r w:rsidRPr="004B5692">
        <w:rPr>
          <w:sz w:val="24"/>
          <w:szCs w:val="36"/>
        </w:rPr>
        <w:t>Technická kvalifikace</w:t>
      </w:r>
    </w:p>
    <w:p w14:paraId="4CDEB1B8" w14:textId="28F08526" w:rsidR="00D86CAB" w:rsidRDefault="004B5692" w:rsidP="00D86CAB">
      <w:pPr>
        <w:rPr>
          <w:b/>
          <w:bCs/>
        </w:rPr>
      </w:pPr>
      <w:r w:rsidRPr="004B5692">
        <w:rPr>
          <w:b/>
          <w:bCs/>
        </w:rPr>
        <w:t>Požadavky:</w:t>
      </w:r>
    </w:p>
    <w:p w14:paraId="2E30DE98" w14:textId="692E7FFE" w:rsidR="004B5692" w:rsidRDefault="004B5692" w:rsidP="00D86CAB">
      <w:r>
        <w:t>Nejsou stanoveny</w:t>
      </w:r>
    </w:p>
    <w:p w14:paraId="37F12AC9" w14:textId="739680AB" w:rsidR="004B5692" w:rsidRDefault="004B5692" w:rsidP="00D86CAB">
      <w:pPr>
        <w:rPr>
          <w:b/>
          <w:bCs/>
        </w:rPr>
      </w:pPr>
      <w:r>
        <w:rPr>
          <w:b/>
          <w:bCs/>
        </w:rPr>
        <w:t>Způsob prokázání:</w:t>
      </w:r>
    </w:p>
    <w:p w14:paraId="6FD3099E" w14:textId="5A0A956E" w:rsidR="004B5692" w:rsidRPr="004B5692" w:rsidRDefault="004B5692" w:rsidP="00D86CAB">
      <w:r>
        <w:t>Není stanoven</w:t>
      </w:r>
    </w:p>
    <w:bookmarkEnd w:id="4"/>
    <w:p w14:paraId="4D25041A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7AC6D53F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</w:t>
      </w:r>
      <w:r w:rsidRPr="004B5692">
        <w:rPr>
          <w:rFonts w:cs="Calibri"/>
        </w:rPr>
        <w:t>tvoří přílohu č.</w:t>
      </w:r>
      <w:r w:rsidR="00716EAF" w:rsidRPr="004B5692">
        <w:rPr>
          <w:rFonts w:cs="Calibri"/>
        </w:rPr>
        <w:t> </w:t>
      </w:r>
      <w:r w:rsidR="008320F8" w:rsidRPr="004B5692">
        <w:rPr>
          <w:rFonts w:cs="Calibri"/>
        </w:rPr>
        <w:t>2</w:t>
      </w:r>
      <w:r w:rsidRPr="004B5692">
        <w:rPr>
          <w:rFonts w:cs="Calibri"/>
        </w:rPr>
        <w:t xml:space="preserve"> Zadávací do</w:t>
      </w:r>
      <w:r w:rsidRPr="001B2067">
        <w:rPr>
          <w:rFonts w:cs="Calibri"/>
        </w:rPr>
        <w:t>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E0595C6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</w:t>
      </w:r>
      <w:r w:rsidR="006756B7" w:rsidRPr="006756B7">
        <w:rPr>
          <w:b/>
          <w:bCs/>
        </w:rPr>
        <w:t>přičemž do textu Smlouvy budou před jejím uzavřením doplněny vyznačené údaje (v souladu s informacemi uvedenými v nabídce vybraného dodavatele), které jsou v závazném návrhu Smlouvy označeny jako „</w:t>
      </w:r>
      <w:r w:rsidR="006756B7" w:rsidRPr="000606CE">
        <w:rPr>
          <w:b/>
          <w:bCs/>
          <w:highlight w:val="green"/>
        </w:rPr>
        <w:t>DOPLNÍ DODAVATEL</w:t>
      </w:r>
      <w:r w:rsidR="006756B7" w:rsidRPr="006756B7">
        <w:rPr>
          <w:b/>
          <w:bCs/>
        </w:rPr>
        <w:t>“. V případě, že vybraný dodavatel podá společnou nabídku, bude závazný návrh Smlouvy před podpisem upraven takovým způsobem, aby respektoval skutečnost, že je na straně tohoto dodavatele více osob.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5DC25291" w14:textId="1E2D24A5" w:rsidR="00E52C8E" w:rsidRPr="00E52C8E" w:rsidRDefault="00E52C8E" w:rsidP="00E52C8E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Calibri"/>
          <w:color w:val="000000"/>
        </w:rPr>
      </w:pPr>
      <w:bookmarkStart w:id="7" w:name="_Hlk51233760"/>
      <w:r w:rsidRPr="00E52C8E">
        <w:rPr>
          <w:rFonts w:ascii="Calibri" w:hAnsi="Calibri" w:cs="Calibri"/>
          <w:color w:val="000000"/>
        </w:rPr>
        <w:t xml:space="preserve">Nabídková cena bude zpracována dle vzoru, který tvoří přílohu č. </w:t>
      </w:r>
      <w:r w:rsidR="0029058B">
        <w:rPr>
          <w:rFonts w:ascii="Calibri" w:hAnsi="Calibri" w:cs="Calibri"/>
          <w:color w:val="000000"/>
        </w:rPr>
        <w:t>3</w:t>
      </w:r>
      <w:r w:rsidRPr="00E52C8E">
        <w:rPr>
          <w:rFonts w:ascii="Calibri" w:hAnsi="Calibri" w:cs="Calibri"/>
          <w:color w:val="000000"/>
        </w:rPr>
        <w:t xml:space="preserve"> </w:t>
      </w:r>
      <w:r w:rsidR="00DA7B07">
        <w:rPr>
          <w:rFonts w:ascii="Calibri" w:hAnsi="Calibri" w:cs="Calibri"/>
          <w:color w:val="000000"/>
        </w:rPr>
        <w:t>Zadávací dokumentace</w:t>
      </w:r>
      <w:r w:rsidRPr="00E52C8E">
        <w:rPr>
          <w:rFonts w:ascii="Calibri" w:hAnsi="Calibri" w:cs="Calibri"/>
          <w:color w:val="000000"/>
        </w:rPr>
        <w:t xml:space="preserve">. Z takto zpracované nabídkové ceny budou rozhodné údaje specifikované v čl. 4 Smlouvy (konkrétně sleva z vyhlašované ceny pro motorovou naftu a pro Natural 95) platné po celou dobu trvání Smlouvy. </w:t>
      </w:r>
    </w:p>
    <w:p w14:paraId="2227E39B" w14:textId="04EA1051" w:rsidR="00E52C8E" w:rsidRDefault="00E52C8E" w:rsidP="00E52C8E">
      <w:pPr>
        <w:spacing w:before="120"/>
        <w:rPr>
          <w:rFonts w:ascii="Calibri" w:hAnsi="Calibri" w:cs="Calibri"/>
          <w:color w:val="000000"/>
        </w:rPr>
      </w:pPr>
      <w:r w:rsidRPr="00E52C8E">
        <w:rPr>
          <w:rFonts w:ascii="Calibri" w:hAnsi="Calibri" w:cs="Calibri"/>
          <w:color w:val="000000"/>
        </w:rPr>
        <w:t>Nabídkovou cenu dodavatel uvede zvlášť pro motorovou naftu a zvlášť pro Natural 95.</w:t>
      </w:r>
      <w:r w:rsidR="00E31DEA">
        <w:rPr>
          <w:rFonts w:ascii="Calibri" w:hAnsi="Calibri" w:cs="Calibri"/>
          <w:color w:val="000000"/>
        </w:rPr>
        <w:t xml:space="preserve"> Dodavatel vyplní všechna zeleně podbarvená políčka.</w:t>
      </w:r>
    </w:p>
    <w:p w14:paraId="57020E73" w14:textId="77777777" w:rsidR="001D7CCE" w:rsidRPr="001D7CCE" w:rsidRDefault="001D7CCE" w:rsidP="001D7CCE">
      <w:pPr>
        <w:autoSpaceDE w:val="0"/>
        <w:autoSpaceDN w:val="0"/>
        <w:adjustRightInd w:val="0"/>
        <w:spacing w:before="120" w:line="240" w:lineRule="auto"/>
        <w:jc w:val="left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color w:val="000000"/>
        </w:rPr>
        <w:t xml:space="preserve">Nabídkovou cenu motorové nafty dodavatel vypočte prostřednictvím vzorce: </w:t>
      </w:r>
    </w:p>
    <w:p w14:paraId="04F125B4" w14:textId="77777777" w:rsidR="001D7CCE" w:rsidRPr="001D7CCE" w:rsidRDefault="001D7CCE" w:rsidP="001D7CCE">
      <w:pPr>
        <w:autoSpaceDE w:val="0"/>
        <w:autoSpaceDN w:val="0"/>
        <w:adjustRightInd w:val="0"/>
        <w:spacing w:before="120" w:line="240" w:lineRule="auto"/>
        <w:jc w:val="left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b/>
          <w:bCs/>
          <w:color w:val="000000"/>
        </w:rPr>
        <w:lastRenderedPageBreak/>
        <w:t xml:space="preserve">NC = (VC / 1000) – Sleva </w:t>
      </w:r>
    </w:p>
    <w:p w14:paraId="324016AD" w14:textId="77777777" w:rsidR="001D7CCE" w:rsidRPr="001D7CCE" w:rsidRDefault="001D7CCE" w:rsidP="001D7CCE">
      <w:pPr>
        <w:autoSpaceDE w:val="0"/>
        <w:autoSpaceDN w:val="0"/>
        <w:adjustRightInd w:val="0"/>
        <w:spacing w:before="120" w:line="240" w:lineRule="auto"/>
        <w:jc w:val="left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color w:val="000000"/>
        </w:rPr>
        <w:t xml:space="preserve">kde: </w:t>
      </w:r>
    </w:p>
    <w:p w14:paraId="5FB2ABBC" w14:textId="038B3F3C" w:rsidR="001D7CCE" w:rsidRPr="001D7CCE" w:rsidRDefault="001D7CCE" w:rsidP="00E66E69">
      <w:pPr>
        <w:autoSpaceDE w:val="0"/>
        <w:autoSpaceDN w:val="0"/>
        <w:adjustRightInd w:val="0"/>
        <w:spacing w:before="120" w:line="240" w:lineRule="auto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b/>
          <w:bCs/>
          <w:color w:val="000000"/>
        </w:rPr>
        <w:t xml:space="preserve">NC </w:t>
      </w:r>
      <w:r>
        <w:rPr>
          <w:rFonts w:ascii="Calibri" w:hAnsi="Calibri" w:cs="Calibri"/>
          <w:b/>
          <w:bCs/>
          <w:color w:val="000000"/>
        </w:rPr>
        <w:tab/>
      </w:r>
      <w:r w:rsidRPr="001D7CCE">
        <w:rPr>
          <w:rFonts w:ascii="Calibri" w:hAnsi="Calibri" w:cs="Calibri"/>
          <w:color w:val="000000"/>
        </w:rPr>
        <w:t>je nabídková cena za 1 litr nafty motorové (v Kč bez DPH)</w:t>
      </w:r>
      <w:r w:rsidRPr="001D7CCE">
        <w:rPr>
          <w:rFonts w:ascii="Calibri" w:hAnsi="Calibri" w:cs="Calibri"/>
          <w:b/>
          <w:bCs/>
          <w:color w:val="000000"/>
        </w:rPr>
        <w:t xml:space="preserve"> </w:t>
      </w:r>
    </w:p>
    <w:p w14:paraId="647330AC" w14:textId="77D35989" w:rsidR="001D7CCE" w:rsidRPr="001D7CCE" w:rsidRDefault="001D7CCE" w:rsidP="00E66E69">
      <w:pPr>
        <w:autoSpaceDE w:val="0"/>
        <w:autoSpaceDN w:val="0"/>
        <w:adjustRightInd w:val="0"/>
        <w:spacing w:before="120" w:line="240" w:lineRule="auto"/>
        <w:ind w:left="705" w:hanging="705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b/>
          <w:bCs/>
          <w:color w:val="000000"/>
        </w:rPr>
        <w:t xml:space="preserve">VC </w:t>
      </w:r>
      <w:r>
        <w:rPr>
          <w:rFonts w:ascii="Calibri" w:hAnsi="Calibri" w:cs="Calibri"/>
          <w:b/>
          <w:bCs/>
          <w:color w:val="000000"/>
        </w:rPr>
        <w:tab/>
      </w:r>
      <w:r w:rsidRPr="001D7CCE">
        <w:rPr>
          <w:rFonts w:ascii="Calibri" w:hAnsi="Calibri" w:cs="Calibri"/>
          <w:color w:val="000000"/>
        </w:rPr>
        <w:t>je aritmetický průměr všech uveřejněných hodnot indexu UIC uveřejněných na https://www.unipetrolrpa.cz/CS/NabidkaProduktu/rafinerske-produkty/Stranky/Unipetrol_Index.aspx pro motorovou naftu za předcházející týden</w:t>
      </w:r>
    </w:p>
    <w:p w14:paraId="321F2D79" w14:textId="750DBF99" w:rsidR="001D7CCE" w:rsidRPr="001D7CCE" w:rsidRDefault="001D7CCE" w:rsidP="00E66E69">
      <w:pPr>
        <w:autoSpaceDE w:val="0"/>
        <w:autoSpaceDN w:val="0"/>
        <w:adjustRightInd w:val="0"/>
        <w:spacing w:before="120" w:line="240" w:lineRule="auto"/>
        <w:ind w:left="705" w:hanging="705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b/>
          <w:bCs/>
          <w:color w:val="000000"/>
        </w:rPr>
        <w:t xml:space="preserve">Sleva </w:t>
      </w:r>
      <w:r>
        <w:rPr>
          <w:rFonts w:ascii="Calibri" w:hAnsi="Calibri" w:cs="Calibri"/>
          <w:b/>
          <w:bCs/>
          <w:color w:val="000000"/>
        </w:rPr>
        <w:tab/>
      </w:r>
      <w:r w:rsidRPr="001D7CCE">
        <w:rPr>
          <w:rFonts w:ascii="Calibri" w:hAnsi="Calibri" w:cs="Calibri"/>
          <w:color w:val="000000"/>
        </w:rPr>
        <w:t xml:space="preserve">je koeficient udávající výši obchodní slevy na jeden litr motorové nafty poskytnuté dodavatelem </w:t>
      </w:r>
      <w:r w:rsidR="00E66E69">
        <w:rPr>
          <w:rFonts w:ascii="Calibri" w:hAnsi="Calibri" w:cs="Calibri"/>
          <w:color w:val="000000"/>
        </w:rPr>
        <w:t>Z</w:t>
      </w:r>
      <w:r w:rsidRPr="001D7CCE">
        <w:rPr>
          <w:rFonts w:ascii="Calibri" w:hAnsi="Calibri" w:cs="Calibri"/>
          <w:color w:val="000000"/>
        </w:rPr>
        <w:t xml:space="preserve">adavateli </w:t>
      </w:r>
    </w:p>
    <w:p w14:paraId="4F1052E5" w14:textId="07DDDB2D" w:rsidR="001D7CCE" w:rsidRDefault="001D7CCE" w:rsidP="00E66E69">
      <w:pPr>
        <w:spacing w:before="120"/>
        <w:rPr>
          <w:rFonts w:ascii="Calibri" w:hAnsi="Calibri" w:cs="Calibri"/>
          <w:color w:val="000000"/>
        </w:rPr>
      </w:pPr>
      <w:r w:rsidRPr="001D7CCE">
        <w:rPr>
          <w:rFonts w:ascii="Calibri" w:hAnsi="Calibri" w:cs="Calibri"/>
          <w:color w:val="000000"/>
        </w:rPr>
        <w:t>Z těchto hodnot vzorce doplněné Zadavatelem spočítají cenu za 1 l motorové nafty v Kč bez DPH. Celková nabídková cena je v tabulce automaticky zaokrouhlována na dvě desetinná místa.</w:t>
      </w:r>
    </w:p>
    <w:p w14:paraId="411E71AC" w14:textId="77777777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color w:val="000000"/>
        </w:rPr>
        <w:t xml:space="preserve">Nabídkovou cenu Natural 95 dodavatel vypočte prostřednictvím vzorce: </w:t>
      </w:r>
    </w:p>
    <w:p w14:paraId="47FBAADA" w14:textId="77777777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b/>
          <w:bCs/>
          <w:color w:val="000000"/>
        </w:rPr>
        <w:t xml:space="preserve">NC = (VC / 1000) – Sleva </w:t>
      </w:r>
    </w:p>
    <w:p w14:paraId="1CD63F18" w14:textId="77777777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color w:val="000000"/>
        </w:rPr>
        <w:t xml:space="preserve">kde: </w:t>
      </w:r>
    </w:p>
    <w:p w14:paraId="623F43A6" w14:textId="373BAB05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b/>
          <w:bCs/>
          <w:color w:val="000000"/>
        </w:rPr>
        <w:t xml:space="preserve">NC </w:t>
      </w:r>
      <w:r>
        <w:rPr>
          <w:rFonts w:ascii="Calibri" w:hAnsi="Calibri" w:cs="Calibri"/>
          <w:b/>
          <w:bCs/>
          <w:color w:val="000000"/>
        </w:rPr>
        <w:tab/>
      </w:r>
      <w:r w:rsidRPr="00E66E69">
        <w:rPr>
          <w:rFonts w:ascii="Calibri" w:hAnsi="Calibri" w:cs="Calibri"/>
          <w:color w:val="000000"/>
        </w:rPr>
        <w:t xml:space="preserve">je nabídková cena za 1 litr benzínu Natural 95 (v Kč bez DPH) </w:t>
      </w:r>
    </w:p>
    <w:p w14:paraId="30131F88" w14:textId="616248B4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ind w:left="705" w:hanging="705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b/>
          <w:bCs/>
          <w:color w:val="000000"/>
        </w:rPr>
        <w:t xml:space="preserve">VC </w:t>
      </w:r>
      <w:r>
        <w:rPr>
          <w:rFonts w:ascii="Calibri" w:hAnsi="Calibri" w:cs="Calibri"/>
          <w:b/>
          <w:bCs/>
          <w:color w:val="000000"/>
        </w:rPr>
        <w:tab/>
      </w:r>
      <w:r w:rsidRPr="00E66E69">
        <w:rPr>
          <w:rFonts w:ascii="Calibri" w:hAnsi="Calibri" w:cs="Calibri"/>
          <w:color w:val="000000"/>
        </w:rPr>
        <w:t xml:space="preserve">je aritmetický průměr všech uveřejněných hodnot indexu UIC uveřejněných na https://www.unipetrolrpa.cz/CS/NabidkaProduktu/rafinerske-produkty/Stranky/Unipetrol_Index.aspx pro </w:t>
      </w:r>
      <w:r w:rsidR="00705B4F">
        <w:rPr>
          <w:rFonts w:ascii="Calibri" w:hAnsi="Calibri" w:cs="Calibri"/>
          <w:color w:val="000000"/>
        </w:rPr>
        <w:t>Benzin BA95</w:t>
      </w:r>
      <w:r w:rsidRPr="00E66E69">
        <w:rPr>
          <w:rFonts w:ascii="Calibri" w:hAnsi="Calibri" w:cs="Calibri"/>
          <w:color w:val="000000"/>
        </w:rPr>
        <w:t xml:space="preserve"> za předcházející týden </w:t>
      </w:r>
    </w:p>
    <w:p w14:paraId="68AD7148" w14:textId="4168B998" w:rsidR="00E66E69" w:rsidRPr="00E66E69" w:rsidRDefault="00E66E69" w:rsidP="00E66E69">
      <w:pPr>
        <w:autoSpaceDE w:val="0"/>
        <w:autoSpaceDN w:val="0"/>
        <w:adjustRightInd w:val="0"/>
        <w:spacing w:before="120" w:line="240" w:lineRule="auto"/>
        <w:ind w:left="705" w:hanging="705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b/>
          <w:bCs/>
          <w:color w:val="000000"/>
        </w:rPr>
        <w:t xml:space="preserve">Sleva </w:t>
      </w:r>
      <w:r>
        <w:rPr>
          <w:rFonts w:ascii="Calibri" w:hAnsi="Calibri" w:cs="Calibri"/>
          <w:b/>
          <w:bCs/>
          <w:color w:val="000000"/>
        </w:rPr>
        <w:tab/>
      </w:r>
      <w:r w:rsidRPr="00E66E69">
        <w:rPr>
          <w:rFonts w:ascii="Calibri" w:hAnsi="Calibri" w:cs="Calibri"/>
          <w:color w:val="000000"/>
        </w:rPr>
        <w:t xml:space="preserve">je koeficient udávající výši obchodní slevy na jeden litr benzínu Natural 95 poskytnuté dodavatelem Zadavateli </w:t>
      </w:r>
    </w:p>
    <w:p w14:paraId="652E0983" w14:textId="128BFB88" w:rsidR="00E66E69" w:rsidRDefault="00E66E69" w:rsidP="00E66E69">
      <w:pPr>
        <w:spacing w:before="120"/>
        <w:rPr>
          <w:rFonts w:ascii="Calibri" w:hAnsi="Calibri" w:cs="Calibri"/>
          <w:color w:val="000000"/>
        </w:rPr>
      </w:pPr>
      <w:r w:rsidRPr="00E66E69">
        <w:rPr>
          <w:rFonts w:ascii="Calibri" w:hAnsi="Calibri" w:cs="Calibri"/>
          <w:color w:val="000000"/>
        </w:rPr>
        <w:t>Z těchto hodnot vzorce doplněné Zadavatelem spočítají cenu za 1 l benzínu Natural 95 v Kč bez DPH. Celková nabídková cena je v tabulce automaticky zaokrouhlována na dvě desetinná místa.</w:t>
      </w:r>
    </w:p>
    <w:p w14:paraId="1F3D5797" w14:textId="697FA149" w:rsidR="00705B4F" w:rsidRDefault="009058B1" w:rsidP="00E66E69">
      <w:pPr>
        <w:spacing w:before="120"/>
      </w:pPr>
      <w:r>
        <w:t xml:space="preserve">Společná poznámka: </w:t>
      </w:r>
      <w:r w:rsidRPr="009058B1">
        <w:rPr>
          <w:b/>
          <w:bCs/>
        </w:rPr>
        <w:t xml:space="preserve">předcházejícím týdnem je </w:t>
      </w:r>
      <w:r w:rsidRPr="0092746A">
        <w:rPr>
          <w:b/>
          <w:bCs/>
        </w:rPr>
        <w:t>týden od 15. 8. do 21. 8. 2022.</w:t>
      </w:r>
    </w:p>
    <w:bookmarkEnd w:id="7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52008473" w14:textId="4DF69850" w:rsidR="0064223D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>Základním hodnotícím kritériem pro zadání Veřejné zakázky je ekonomická výhodnost nabídky dle § 114 a násl.</w:t>
      </w:r>
      <w:r>
        <w:rPr>
          <w:rFonts w:ascii="Calibri" w:hAnsi="Calibri" w:cs="Calibri"/>
          <w:color w:val="000000"/>
        </w:rPr>
        <w:t> </w:t>
      </w:r>
      <w:r w:rsidRPr="0064223D">
        <w:rPr>
          <w:rFonts w:ascii="Calibri" w:hAnsi="Calibri" w:cs="Calibri"/>
          <w:color w:val="000000"/>
        </w:rPr>
        <w:t xml:space="preserve">ZZVZ. Ekonomická výhodnost nabídky bude hodnocena podle výše celkové nabídkové ceny bez DPH uvedené způsobem popsaným v čl. 6 výše a v tomto čl. 7 níže. </w:t>
      </w:r>
    </w:p>
    <w:p w14:paraId="78E61587" w14:textId="77777777" w:rsidR="0064223D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 xml:space="preserve">Cena za 1 l motorové nafty v Kč bez DPH představuje dílčí hodnotící kritérium č. 1, cena za 1 l Natural 95 v Kč bez DPH představuje dílčí hodnotící kritérium č. 2. </w:t>
      </w:r>
    </w:p>
    <w:p w14:paraId="2DD4CF82" w14:textId="77938780" w:rsidR="0064223D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>Váha dílčího hodnotícího kritéria č. 1 a váha dílčího hodnotícího kritéria č. 2 je uvedena</w:t>
      </w:r>
      <w:r w:rsidR="007A55AE">
        <w:rPr>
          <w:rFonts w:ascii="Calibri" w:hAnsi="Calibri" w:cs="Calibri"/>
          <w:color w:val="000000"/>
        </w:rPr>
        <w:t>/začleněna ve vzorci</w:t>
      </w:r>
      <w:r w:rsidR="007A55AE" w:rsidRPr="0064223D">
        <w:rPr>
          <w:rFonts w:ascii="Calibri" w:hAnsi="Calibri" w:cs="Calibri"/>
          <w:color w:val="000000"/>
        </w:rPr>
        <w:t xml:space="preserve"> v</w:t>
      </w:r>
      <w:r w:rsidR="007A55AE">
        <w:rPr>
          <w:rFonts w:ascii="Calibri" w:hAnsi="Calibri" w:cs="Calibri"/>
          <w:color w:val="000000"/>
        </w:rPr>
        <w:t> tabulce uvedené v</w:t>
      </w:r>
      <w:r w:rsidR="007A55AE" w:rsidRPr="0064223D">
        <w:rPr>
          <w:rFonts w:ascii="Calibri" w:hAnsi="Calibri" w:cs="Calibri"/>
          <w:color w:val="000000"/>
        </w:rPr>
        <w:t xml:space="preserve"> </w:t>
      </w:r>
      <w:r w:rsidRPr="0064223D">
        <w:rPr>
          <w:rFonts w:ascii="Calibri" w:hAnsi="Calibri" w:cs="Calibri"/>
          <w:color w:val="000000"/>
        </w:rPr>
        <w:t xml:space="preserve">příloze č. </w:t>
      </w:r>
      <w:r w:rsidR="00DB122F">
        <w:rPr>
          <w:rFonts w:ascii="Calibri" w:hAnsi="Calibri" w:cs="Calibri"/>
          <w:color w:val="000000"/>
        </w:rPr>
        <w:t>3</w:t>
      </w:r>
      <w:r w:rsidRPr="0064223D">
        <w:rPr>
          <w:rFonts w:ascii="Calibri" w:hAnsi="Calibri" w:cs="Calibri"/>
          <w:color w:val="000000"/>
        </w:rPr>
        <w:t xml:space="preserve"> </w:t>
      </w:r>
      <w:r w:rsidR="00DB122F">
        <w:rPr>
          <w:rFonts w:ascii="Calibri" w:hAnsi="Calibri" w:cs="Calibri"/>
          <w:color w:val="000000"/>
        </w:rPr>
        <w:t xml:space="preserve">Zadávací dokumentace - </w:t>
      </w:r>
      <w:r w:rsidR="00DB122F">
        <w:t>Tabulka dodávek k ocenění</w:t>
      </w:r>
      <w:r w:rsidRPr="0064223D">
        <w:rPr>
          <w:rFonts w:ascii="Calibri" w:hAnsi="Calibri" w:cs="Calibri"/>
          <w:color w:val="000000"/>
        </w:rPr>
        <w:t xml:space="preserve">. Vzorce zapracované zadavatelem do přílohy č. </w:t>
      </w:r>
      <w:r w:rsidR="00DB122F">
        <w:rPr>
          <w:rFonts w:ascii="Calibri" w:hAnsi="Calibri" w:cs="Calibri"/>
          <w:color w:val="000000"/>
        </w:rPr>
        <w:t>3</w:t>
      </w:r>
      <w:r w:rsidRPr="0064223D">
        <w:rPr>
          <w:rFonts w:ascii="Calibri" w:hAnsi="Calibri" w:cs="Calibri"/>
          <w:color w:val="000000"/>
        </w:rPr>
        <w:t xml:space="preserve"> </w:t>
      </w:r>
      <w:r w:rsidR="00DB122F">
        <w:rPr>
          <w:rFonts w:ascii="Calibri" w:hAnsi="Calibri" w:cs="Calibri"/>
          <w:color w:val="000000"/>
        </w:rPr>
        <w:t>Zadávací dokumentace</w:t>
      </w:r>
      <w:r w:rsidRPr="0064223D">
        <w:rPr>
          <w:rFonts w:ascii="Calibri" w:hAnsi="Calibri" w:cs="Calibri"/>
          <w:color w:val="000000"/>
        </w:rPr>
        <w:t xml:space="preserve"> spočítají podle váhy obou dílčích hodnotících kritérií celkovou cenu určenou k hodnocení v rámci Veřejné zakázky – tato cena je uvedena ve sloupci E, řádku č. 17. </w:t>
      </w:r>
    </w:p>
    <w:p w14:paraId="5829849E" w14:textId="77777777" w:rsidR="0064223D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 xml:space="preserve">Nižší celková nabídková cena bez DPH dle zmíněného sloupce E řádku č. 17 znamená výhodnější nabídku. </w:t>
      </w:r>
    </w:p>
    <w:p w14:paraId="4BD18BCC" w14:textId="77777777" w:rsidR="0064223D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t xml:space="preserve">Nabídky budou hodnoceny tak, že podle výše celkové hodnocené nabídkové ceny bez DPH bude sestaveno pořadí nabídek. Jako nejvýhodnější bude vybrána nabídka s nejnižší celkovou nabídkovou cenou bez DPH. Další pořadí bude sestaveno dle výše celkových nabídkových cen bez DPH vzestupně. </w:t>
      </w:r>
    </w:p>
    <w:p w14:paraId="5C6B50AD" w14:textId="40ECE840" w:rsidR="005F6F69" w:rsidRPr="0064223D" w:rsidRDefault="0064223D" w:rsidP="0064223D">
      <w:pPr>
        <w:spacing w:before="120"/>
        <w:rPr>
          <w:rFonts w:ascii="Calibri" w:hAnsi="Calibri" w:cs="Calibri"/>
          <w:color w:val="000000"/>
        </w:rPr>
      </w:pPr>
      <w:r w:rsidRPr="0064223D">
        <w:rPr>
          <w:rFonts w:ascii="Calibri" w:hAnsi="Calibri" w:cs="Calibri"/>
          <w:color w:val="000000"/>
        </w:rPr>
        <w:lastRenderedPageBreak/>
        <w:t>V případě, že v rámci dané části Veřejné zakázky 2 nebo více nabídek dosáhnou podle hodnocení výše stejného pořadí, výhodnější, tedy přednější pořadí získá nabídka podle kratší dojezdové vzdálenosti měřené z adresy daného střediska Zadavatele k předmětné provozovně dodavatele a zpět.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39FAC17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 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6D63532C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5F6F69">
        <w:rPr>
          <w:rFonts w:asciiTheme="minorHAnsi" w:hAnsiTheme="minorHAnsi" w:cs="Tahoma"/>
          <w:sz w:val="22"/>
          <w:szCs w:val="24"/>
        </w:rPr>
        <w:t xml:space="preserve">přílohu </w:t>
      </w:r>
      <w:r w:rsidRPr="005F6F69">
        <w:rPr>
          <w:rFonts w:asciiTheme="minorHAnsi" w:hAnsiTheme="minorHAnsi" w:cs="Tahoma"/>
          <w:sz w:val="22"/>
          <w:szCs w:val="24"/>
        </w:rPr>
        <w:t xml:space="preserve">č. </w:t>
      </w:r>
      <w:r w:rsidR="008320F8" w:rsidRPr="005F6F69">
        <w:rPr>
          <w:rFonts w:asciiTheme="minorHAnsi" w:hAnsiTheme="minorHAnsi" w:cs="Tahoma"/>
          <w:sz w:val="22"/>
          <w:szCs w:val="24"/>
        </w:rPr>
        <w:t>4</w:t>
      </w:r>
      <w:r w:rsidR="0082623C" w:rsidRPr="005F6F69">
        <w:rPr>
          <w:rFonts w:asciiTheme="minorHAnsi" w:hAnsiTheme="minorHAnsi" w:cs="Tahoma"/>
          <w:sz w:val="22"/>
          <w:szCs w:val="24"/>
        </w:rPr>
        <w:t xml:space="preserve"> </w:t>
      </w:r>
      <w:r w:rsidRPr="005F6F69">
        <w:rPr>
          <w:rFonts w:asciiTheme="minorHAnsi" w:hAnsiTheme="minorHAnsi" w:cs="Tahoma"/>
          <w:sz w:val="22"/>
          <w:szCs w:val="24"/>
        </w:rPr>
        <w:t>Zadávací</w:t>
      </w:r>
      <w:r w:rsidRPr="00ED4CA5">
        <w:rPr>
          <w:rFonts w:asciiTheme="minorHAnsi" w:hAnsiTheme="minorHAnsi" w:cs="Tahoma"/>
          <w:sz w:val="22"/>
          <w:szCs w:val="24"/>
        </w:rPr>
        <w:t xml:space="preserve"> dokumentace. </w:t>
      </w:r>
    </w:p>
    <w:p w14:paraId="15B68324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9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lastRenderedPageBreak/>
        <w:t xml:space="preserve">Veškeré doklady či prohlášení, u nichž je vyžadován podpis dodavatele, musí být podepsány statutárním orgánem dodavatele nebo osobou oprávněnou jednat za dodavatele. </w:t>
      </w:r>
    </w:p>
    <w:p w14:paraId="00222854" w14:textId="06B555FD" w:rsidR="002F7267" w:rsidRPr="00852B05" w:rsidRDefault="0093366C" w:rsidP="002F7267">
      <w:pPr>
        <w:spacing w:before="120"/>
      </w:pPr>
      <w:r w:rsidRPr="0093366C">
        <w:rPr>
          <w:bCs/>
        </w:rPr>
        <w:t>Dodavatel podá nabídku elektronicky, prostřednictvím elektronického nástroje Zadavatele</w:t>
      </w:r>
      <w:r>
        <w:rPr>
          <w:bCs/>
        </w:rPr>
        <w:t>.</w:t>
      </w:r>
    </w:p>
    <w:p w14:paraId="46B02BAA" w14:textId="77777777" w:rsidR="00FF066F" w:rsidRPr="005F6F69" w:rsidRDefault="00FF066F" w:rsidP="001F20D1">
      <w:pPr>
        <w:pStyle w:val="Nadpis2"/>
      </w:pPr>
      <w:bookmarkStart w:id="10" w:name="_Ref18578206"/>
      <w:r w:rsidRPr="005F6F69">
        <w:t>Požadavky na členění nabídky</w:t>
      </w:r>
      <w:bookmarkEnd w:id="10"/>
    </w:p>
    <w:p w14:paraId="6F87F0CC" w14:textId="28BE963A" w:rsidR="00FF066F" w:rsidRPr="00713C77" w:rsidRDefault="0093366C" w:rsidP="00FF066F">
      <w:pPr>
        <w:keepNext/>
        <w:shd w:val="clear" w:color="auto" w:fill="FFFFFF"/>
        <w:spacing w:before="120" w:after="0"/>
        <w:rPr>
          <w:rFonts w:cs="Calibri"/>
        </w:rPr>
      </w:pPr>
      <w:r w:rsidRPr="0093366C">
        <w:rPr>
          <w:rFonts w:cs="Calibri"/>
        </w:rPr>
        <w:t>Dodavatel podá nabídku s tímto doporučeným členěním (tj. řazením příloh v elektronickém nástroji JOSEPHINE)</w:t>
      </w:r>
      <w:r w:rsidR="00FF066F" w:rsidRPr="00713C77">
        <w:rPr>
          <w:rFonts w:cs="Calibri"/>
        </w:rPr>
        <w:t>:</w:t>
      </w:r>
    </w:p>
    <w:p w14:paraId="16058FB0" w14:textId="4CFCD8D6" w:rsidR="00FF066F" w:rsidRPr="00713C77" w:rsidRDefault="0093745A" w:rsidP="005F6F69">
      <w:pPr>
        <w:pStyle w:val="Odrky"/>
      </w:pPr>
      <w:r w:rsidRPr="0093745A">
        <w:t>Krycí list nabídky dle přílohy č. 1 Zadávací dokumentace</w:t>
      </w:r>
      <w:r>
        <w:t>;</w:t>
      </w:r>
    </w:p>
    <w:p w14:paraId="09A6C27D" w14:textId="350B7366" w:rsidR="00901C7A" w:rsidRDefault="000606CE" w:rsidP="00B547E6">
      <w:pPr>
        <w:pStyle w:val="Odrky"/>
      </w:pPr>
      <w:r>
        <w:t xml:space="preserve">Vyplněná </w:t>
      </w:r>
      <w:r w:rsidR="005F6F69">
        <w:t>Tabulka dodávek k ocenění</w:t>
      </w:r>
      <w:r w:rsidR="00ED4CA5" w:rsidRPr="00713C77">
        <w:t xml:space="preserve"> </w:t>
      </w:r>
      <w:r w:rsidR="00901C7A" w:rsidRPr="00713C77">
        <w:t xml:space="preserve">dle přílohy č. </w:t>
      </w:r>
      <w:r w:rsidR="008320F8">
        <w:t>3</w:t>
      </w:r>
      <w:r w:rsidR="0082623C" w:rsidRPr="00713C77">
        <w:t xml:space="preserve"> </w:t>
      </w:r>
      <w:r w:rsidR="00901C7A" w:rsidRPr="00713C77">
        <w:t>Zadávací dokumentace</w:t>
      </w:r>
      <w:r w:rsidR="00D52915">
        <w:t>;</w:t>
      </w:r>
    </w:p>
    <w:p w14:paraId="677CA21F" w14:textId="303318A6" w:rsidR="005F6F69" w:rsidRDefault="005F6F69" w:rsidP="00B547E6">
      <w:pPr>
        <w:pStyle w:val="Odrky"/>
      </w:pPr>
      <w:r>
        <w:t>Seznam poddodavatelského plnění dle přílohy č. 4 Zadávací dokumentace, pokud je relevantní;</w:t>
      </w:r>
    </w:p>
    <w:p w14:paraId="699F3075" w14:textId="3DEDF6B1" w:rsidR="005F6F69" w:rsidRDefault="005F6F69" w:rsidP="00B547E6">
      <w:pPr>
        <w:pStyle w:val="Odrky"/>
      </w:pPr>
      <w:r>
        <w:t>Čestné prohlášení o splnění</w:t>
      </w:r>
      <w:r w:rsidRPr="00713C77">
        <w:t xml:space="preserve"> kvalifikace</w:t>
      </w:r>
      <w:r>
        <w:t xml:space="preserve"> dle přílohy č. 5 Zadávací dokumentace;</w:t>
      </w:r>
    </w:p>
    <w:p w14:paraId="42CCA531" w14:textId="59103CCA" w:rsidR="002E52BB" w:rsidRDefault="002E52BB" w:rsidP="00B547E6">
      <w:pPr>
        <w:pStyle w:val="Odrky"/>
      </w:pPr>
      <w:r>
        <w:t xml:space="preserve">Identifikace čerpací/ch stanic/e pro odběr pohonných hmot dle přílohy č. </w:t>
      </w:r>
      <w:r w:rsidR="008320F8">
        <w:t>7</w:t>
      </w:r>
      <w:r>
        <w:t xml:space="preserve"> Zadávací dokumentace;</w:t>
      </w:r>
    </w:p>
    <w:p w14:paraId="68515BBF" w14:textId="12A90A3D" w:rsidR="0093745A" w:rsidRPr="00713C77" w:rsidRDefault="0093745A" w:rsidP="00B547E6">
      <w:pPr>
        <w:pStyle w:val="Odrky"/>
      </w:pPr>
      <w:r w:rsidRPr="0093745A">
        <w:t xml:space="preserve">Čestné prohlášení ve vztahu k mezinárodním sankcím dle přílohy č. </w:t>
      </w:r>
      <w:r w:rsidR="008320F8">
        <w:t>8</w:t>
      </w:r>
      <w:r w:rsidRPr="0093745A">
        <w:t xml:space="preserve"> Zadávací dokumentace</w:t>
      </w:r>
      <w:r>
        <w:t>;</w:t>
      </w:r>
    </w:p>
    <w:p w14:paraId="28EA3FDF" w14:textId="1C7AB330" w:rsidR="00FF066F" w:rsidRPr="005F6F69" w:rsidRDefault="00FF066F" w:rsidP="005F6F69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3DA11678" w14:textId="0C5B2BAA" w:rsidR="00FF066F" w:rsidRPr="0093745A" w:rsidRDefault="005F6F69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  <w:r w:rsidR="00B547E6">
        <w:rPr>
          <w:rFonts w:cs="Calibri"/>
        </w:rPr>
        <w:tab/>
      </w:r>
    </w:p>
    <w:p w14:paraId="40560150" w14:textId="0F5380AB" w:rsidR="0093745A" w:rsidRDefault="0093745A" w:rsidP="0093745A">
      <w:pPr>
        <w:pStyle w:val="Nadpis2"/>
        <w:rPr>
          <w:lang w:eastAsia="cs-CZ"/>
        </w:rPr>
      </w:pPr>
      <w:r w:rsidRPr="0093745A">
        <w:rPr>
          <w:lang w:eastAsia="cs-CZ"/>
        </w:rPr>
        <w:t>Další požadavky na obsah</w:t>
      </w:r>
      <w:r>
        <w:rPr>
          <w:lang w:eastAsia="cs-CZ"/>
        </w:rPr>
        <w:t xml:space="preserve"> nabídky</w:t>
      </w:r>
      <w:r>
        <w:rPr>
          <w:lang w:eastAsia="cs-CZ"/>
        </w:rPr>
        <w:tab/>
      </w:r>
    </w:p>
    <w:p w14:paraId="117BE0CA" w14:textId="7E1F44F1" w:rsidR="0093745A" w:rsidRPr="0093745A" w:rsidRDefault="0093745A" w:rsidP="0093745A">
      <w:pPr>
        <w:rPr>
          <w:lang w:eastAsia="cs-CZ"/>
        </w:rPr>
      </w:pPr>
      <w:r w:rsidRPr="0093745A">
        <w:rPr>
          <w:bCs/>
          <w:lang w:eastAsia="cs-CZ"/>
        </w:rPr>
        <w:t xml:space="preserve">Zadavatel ve vztahu k mezinárodním sankcím požaduje, aby každý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</w:t>
      </w:r>
      <w:r w:rsidRPr="005F6F69">
        <w:rPr>
          <w:bCs/>
          <w:lang w:eastAsia="cs-CZ"/>
        </w:rPr>
        <w:t>přílohu č.</w:t>
      </w:r>
      <w:r w:rsidRPr="0093745A">
        <w:rPr>
          <w:bCs/>
          <w:lang w:eastAsia="cs-CZ"/>
        </w:rPr>
        <w:t xml:space="preserve"> </w:t>
      </w:r>
      <w:r w:rsidR="008320F8">
        <w:rPr>
          <w:bCs/>
          <w:lang w:eastAsia="cs-CZ"/>
        </w:rPr>
        <w:t>8</w:t>
      </w:r>
      <w:r w:rsidRPr="0093745A">
        <w:rPr>
          <w:bCs/>
          <w:lang w:eastAsia="cs-CZ"/>
        </w:rPr>
        <w:t xml:space="preserve"> Zadávací dokumentace</w:t>
      </w:r>
      <w:r>
        <w:rPr>
          <w:bCs/>
          <w:lang w:eastAsia="cs-CZ"/>
        </w:rPr>
        <w:t>.</w:t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2501F3CD" w14:textId="269D7BAC" w:rsidR="0093745A" w:rsidRDefault="0093745A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93745A">
        <w:rPr>
          <w:sz w:val="22"/>
          <w:lang w:eastAsia="cs-CZ"/>
        </w:rPr>
        <w:t xml:space="preserve">Nabídku podá dodavatel výhradně prostřednictvím elektronického nástroje JOSEPHINE, který splňuje podmínky § 213 ZZVZ a je dostupný na internetové adrese </w:t>
      </w:r>
      <w:hyperlink r:id="rId12" w:history="1">
        <w:r w:rsidRPr="0093745A">
          <w:rPr>
            <w:rStyle w:val="Hypertextovodkaz"/>
            <w:sz w:val="22"/>
            <w:lang w:eastAsia="cs-CZ"/>
          </w:rPr>
          <w:t>http://josephine.proebiz.com</w:t>
        </w:r>
      </w:hyperlink>
      <w:r w:rsidR="00B547E6" w:rsidRPr="00A21BDE">
        <w:rPr>
          <w:sz w:val="22"/>
          <w:lang w:eastAsia="cs-CZ"/>
        </w:rPr>
        <w:t xml:space="preserve">. </w:t>
      </w:r>
    </w:p>
    <w:p w14:paraId="47672696" w14:textId="22BC186E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1C2710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1A1068C4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8320F8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52E7EDB7" w14:textId="77777777" w:rsidR="00A410A0" w:rsidRPr="00A410A0" w:rsidRDefault="00A410A0" w:rsidP="00A410A0">
      <w:pPr>
        <w:shd w:val="clear" w:color="auto" w:fill="FFFFFF"/>
        <w:spacing w:before="120"/>
        <w:rPr>
          <w:rFonts w:cs="Calibri"/>
          <w:b/>
          <w:bCs/>
        </w:rPr>
      </w:pPr>
      <w:r w:rsidRPr="00A410A0">
        <w:rPr>
          <w:rFonts w:cs="Calibri"/>
          <w:b/>
          <w:bCs/>
        </w:rPr>
        <w:t>Lhůta pro podání nabídek končí dnem uvedeným v uveřejněném Oznámení o zahájení zadávacího řízení ve Věstníku veřejných zakázek.</w:t>
      </w:r>
    </w:p>
    <w:p w14:paraId="26976B4F" w14:textId="77777777" w:rsidR="00A410A0" w:rsidRPr="00A410A0" w:rsidRDefault="00A410A0" w:rsidP="00A410A0">
      <w:pPr>
        <w:shd w:val="clear" w:color="auto" w:fill="FFFFFF"/>
        <w:spacing w:before="120"/>
        <w:rPr>
          <w:rFonts w:cs="Calibri"/>
          <w:bCs/>
        </w:rPr>
      </w:pPr>
      <w:r w:rsidRPr="00A410A0">
        <w:rPr>
          <w:rFonts w:cs="Calibri"/>
          <w:b/>
          <w:bCs/>
        </w:rPr>
        <w:lastRenderedPageBreak/>
        <w:t>Všechny nabídky musí být doručeny Zadavateli před skončením lhůty pro podání nabídek.</w:t>
      </w:r>
    </w:p>
    <w:p w14:paraId="63B2A258" w14:textId="1E6CDDEF" w:rsidR="008E720D" w:rsidRPr="008973B9" w:rsidRDefault="00A410A0" w:rsidP="00A410A0">
      <w:pPr>
        <w:shd w:val="clear" w:color="auto" w:fill="FFFFFF"/>
        <w:spacing w:before="120"/>
        <w:rPr>
          <w:rFonts w:cs="Calibri"/>
        </w:rPr>
      </w:pPr>
      <w:r w:rsidRPr="00A410A0">
        <w:rPr>
          <w:rFonts w:cs="Calibri"/>
          <w:bCs/>
        </w:rPr>
        <w:t>Pokud nebude nabídka Zadavateli doručena ve lhůtě nebo způsobem stanoveným v Zadávací dokumentaci, nepovažuje se za podanou a v průběhu Zadávacího řízení se k ní nepřihlíží</w:t>
      </w:r>
      <w:r>
        <w:rPr>
          <w:rFonts w:cs="Calibri"/>
          <w:bCs/>
        </w:rPr>
        <w:t>.</w:t>
      </w:r>
    </w:p>
    <w:bookmarkEnd w:id="11"/>
    <w:p w14:paraId="4BBFA1C4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518ACFC4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555176DE" w14:textId="4219A402" w:rsidR="00A410A0" w:rsidRDefault="00A410A0" w:rsidP="00B547E6">
      <w:pPr>
        <w:rPr>
          <w:rFonts w:cs="Calibri"/>
        </w:rPr>
      </w:pPr>
      <w:r w:rsidRPr="00A410A0">
        <w:rPr>
          <w:rFonts w:cs="Calibri"/>
        </w:rPr>
        <w:t>Zadavatel kontroluje při otevírání nabídek v elektronické podobě, zda nabídka byla doručena ve stanovené lhůtě, zda je autentická a zda s datovou zprávou obsahující nabídku nebylo před jejím otevřením manipulováno</w:t>
      </w:r>
      <w:r>
        <w:rPr>
          <w:rFonts w:cs="Calibri"/>
        </w:rPr>
        <w:t>.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49406E36" w:rsidR="00B547E6" w:rsidRPr="006C0144" w:rsidRDefault="00A410A0" w:rsidP="00E20E5E">
      <w:pPr>
        <w:rPr>
          <w:rFonts w:cs="Arial"/>
        </w:rPr>
      </w:pPr>
      <w:r w:rsidRPr="00A410A0">
        <w:rPr>
          <w:rFonts w:eastAsia="Times New Roman" w:cs="Arial"/>
          <w:bCs/>
          <w:lang w:eastAsia="cs-CZ"/>
        </w:rPr>
        <w:t>Účastníci mohou na Veřejnou zakázku podat pouze jednu nabídku, a to bez ohledu na to, zda tak činí samostatně nebo společně s jinými účastníky (společná nabídka). Dodavatel, který podal nabídku v Zadávacím řízení, nesmí být současně osobou, jejímž prostřednictvím jiný dodavatel v Zadávacím řízení prokazuje kvalifikaci. V případě porušení těchto povinností Zadavatel přistoupí k vyloučení účastníka ze Zadávacího řízení.</w:t>
      </w:r>
    </w:p>
    <w:p w14:paraId="5A4E927D" w14:textId="7FEBAC02" w:rsidR="00B547E6" w:rsidRDefault="00B547E6" w:rsidP="008A3A0A">
      <w:pPr>
        <w:pStyle w:val="Nadpis1"/>
      </w:pPr>
      <w:r w:rsidRPr="00B547E6">
        <w:t>VYSVĚTLENÍ ZADÁVACÍ DOKUMENTACE</w:t>
      </w:r>
    </w:p>
    <w:p w14:paraId="0F32CEC7" w14:textId="24D0F166" w:rsidR="00A410A0" w:rsidRDefault="00A410A0" w:rsidP="00A410A0"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A410A0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3" w:history="1">
        <w:r w:rsidRPr="000606CE">
          <w:rPr>
            <w:rStyle w:val="Hypertextovodkaz"/>
          </w:rPr>
          <w:t>josephine.proebiz.com</w:t>
        </w:r>
      </w:hyperlink>
      <w:r w:rsidRPr="00A410A0">
        <w:t xml:space="preserve">, případně také datovou schránkou nebo e-mailem adresovaným zástupci Zadavatele v Zadávacím řízení, vymezenému v bodě </w:t>
      </w:r>
      <w:r w:rsidRPr="00A410A0">
        <w:fldChar w:fldCharType="begin"/>
      </w:r>
      <w:r w:rsidRPr="00A410A0">
        <w:instrText xml:space="preserve"> REF _Ref94207855 \r \h  \* MERGEFORMAT </w:instrText>
      </w:r>
      <w:r w:rsidRPr="00A410A0">
        <w:fldChar w:fldCharType="separate"/>
      </w:r>
      <w:r w:rsidRPr="00A410A0">
        <w:t>2.2</w:t>
      </w:r>
      <w:r w:rsidRPr="00A410A0">
        <w:fldChar w:fldCharType="end"/>
      </w:r>
      <w:r w:rsidRPr="00A410A0">
        <w:t xml:space="preserve"> Zadávací dokumentace</w:t>
      </w:r>
      <w:r>
        <w:t>.</w:t>
      </w:r>
    </w:p>
    <w:p w14:paraId="31B143A4" w14:textId="6D204442" w:rsidR="00A410A0" w:rsidRDefault="00A410A0" w:rsidP="00A410A0">
      <w:r w:rsidRPr="00A410A0">
        <w:t xml:space="preserve">Písemná žádost musí být Zadavateli doručena </w:t>
      </w:r>
      <w:r w:rsidRPr="00A410A0">
        <w:rPr>
          <w:b/>
          <w:bCs/>
        </w:rPr>
        <w:t>nejpozději 8 pracovních dnů</w:t>
      </w:r>
      <w:r w:rsidRPr="00A410A0">
        <w:t xml:space="preserve"> před uplynutím lhůty pro podání nabídek. Pokud nebude žádost doručena v této lhůtě, není Zadavatel povinen vysvětlení poskytnout</w:t>
      </w:r>
      <w:r>
        <w:t>.</w:t>
      </w:r>
    </w:p>
    <w:p w14:paraId="09E798EF" w14:textId="10A37113" w:rsidR="00A410A0" w:rsidRPr="00A410A0" w:rsidRDefault="00A410A0" w:rsidP="00A410A0">
      <w:r w:rsidRPr="00A410A0">
        <w:t xml:space="preserve">Zadavatel vysvětlení Zadávací dokumentace, včetně přesného znění žádosti dodavatele, uveřejní stejným způsobem, jakým uveřejnil tuto Zadávací dokumentaci (tedy na profilu Zadavatele a v elektronickém nástroji JOSEPHINE) nejpozději </w:t>
      </w:r>
      <w:r w:rsidRPr="00A410A0">
        <w:rPr>
          <w:b/>
          <w:bCs/>
        </w:rPr>
        <w:t>do 3 pracovních dnů</w:t>
      </w:r>
      <w:r w:rsidRPr="00A410A0">
        <w:t xml:space="preserve"> po doručení písemné žádosti dodavatele</w:t>
      </w:r>
      <w:r>
        <w:t>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lastRenderedPageBreak/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A410A0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4AAB547E" w14:textId="566C4F1A" w:rsidR="00A410A0" w:rsidRDefault="00264773" w:rsidP="00A410A0">
      <w:pPr>
        <w:pStyle w:val="slovn2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4B86A618" w:rsidR="004C51F1" w:rsidRPr="001B4FC6" w:rsidRDefault="00A410A0" w:rsidP="00A410A0">
      <w:pPr>
        <w:pStyle w:val="slovn2"/>
        <w:numPr>
          <w:ilvl w:val="0"/>
          <w:numId w:val="0"/>
        </w:numPr>
        <w:contextualSpacing w:val="0"/>
      </w:pPr>
      <w:r w:rsidRPr="00A410A0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</w:t>
      </w:r>
      <w:r w:rsidR="004C51F1" w:rsidRPr="004C51F1">
        <w:t>.</w:t>
      </w:r>
    </w:p>
    <w:p w14:paraId="6C17B97A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7D7B3761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</w:t>
      </w:r>
      <w:r w:rsidR="00F7128C">
        <w:rPr>
          <w:rFonts w:cs="Arial"/>
        </w:rPr>
        <w:t> 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209BAAD4" w:rsidR="00B547E6" w:rsidRPr="00DD5531" w:rsidRDefault="00F7128C" w:rsidP="00DD5531">
      <w:pPr>
        <w:pStyle w:val="psemnodrky"/>
        <w:numPr>
          <w:ilvl w:val="0"/>
          <w:numId w:val="25"/>
        </w:numPr>
        <w:ind w:left="851"/>
      </w:pPr>
      <w:r w:rsidRPr="00F7128C">
        <w:t>právo upřesnit nebo změnit ve lhůtě pro podání nabídek zadávací podmínky Veřejné zakázky</w:t>
      </w:r>
      <w:r w:rsidR="00B547E6" w:rsidRPr="00DD5531">
        <w:t>;</w:t>
      </w:r>
    </w:p>
    <w:p w14:paraId="418098D1" w14:textId="39B8F8A5" w:rsidR="00E20E5E" w:rsidRDefault="00F7128C" w:rsidP="00DD5531">
      <w:pPr>
        <w:pStyle w:val="psemnodrky"/>
      </w:pPr>
      <w:r w:rsidRPr="00F7128C">
        <w:t>právo ověřit správnost údajů o realizaci významných dodávek uvedených v seznamu dodávek</w:t>
      </w:r>
      <w:r w:rsidR="00E20E5E">
        <w:t>,</w:t>
      </w:r>
    </w:p>
    <w:p w14:paraId="70A66104" w14:textId="1AAEA51F" w:rsidR="00B547E6" w:rsidRPr="00DD5531" w:rsidRDefault="00F7128C" w:rsidP="00DD5531">
      <w:pPr>
        <w:pStyle w:val="psemnodrky"/>
      </w:pPr>
      <w:r w:rsidRPr="00F7128C">
        <w:t>právo uveřejnit uzavřenou Smlouvu včetně jejích příloh a dodatků a skutečně uhrazené ceny na profilu Zadavatele v souladu s § 219 ZZVZ a uveřejnit uzavřenou Smlouvu včetně jejích příloh a dodatků a další dokumenty v Registru smluv, a to v souladu se zákonem č. 340/2015 Sb., o registru smluv, ve znění pozdějších předpisů</w:t>
      </w:r>
      <w:r w:rsidR="00B547E6" w:rsidRPr="00DD5531">
        <w:t>;</w:t>
      </w:r>
    </w:p>
    <w:p w14:paraId="39E4D921" w14:textId="1F0161AB" w:rsidR="00B547E6" w:rsidRPr="00DD5531" w:rsidRDefault="00F7128C" w:rsidP="00DD5531">
      <w:pPr>
        <w:pStyle w:val="psemnodrky"/>
      </w:pPr>
      <w:r w:rsidRPr="00F7128C">
        <w:t xml:space="preserve">právo vyloučit účastníky Zadávacího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</w:t>
      </w:r>
      <w:r w:rsidRPr="00F7128C">
        <w:lastRenderedPageBreak/>
        <w:t>vybraného dodavatele ověří naplnění tohoto důvodu pro vyloučení na základě informací vedených v obchodním rejstříku. Pokud z informací vedených v obchodním rejstříku vyplývá naplnění tohoto důvodu pro vyloučení, Zadavatel účastníka vyloučí ze Zadávacího řízení (s výjimkou § 48 odst. 10 ZZVZ</w:t>
      </w:r>
      <w:r>
        <w:t>)</w:t>
      </w:r>
      <w:r w:rsidR="00B547E6" w:rsidRPr="00DD5531">
        <w:t>;</w:t>
      </w:r>
    </w:p>
    <w:p w14:paraId="1B6A9870" w14:textId="4397832B" w:rsidR="00B547E6" w:rsidRDefault="00F7128C" w:rsidP="00DD5531">
      <w:pPr>
        <w:pStyle w:val="psemnodrky"/>
      </w:pPr>
      <w:r w:rsidRPr="00F7128C">
        <w:t>Zadavatel zadává tuto Veřejnou zakázku s ohledem na zásady společensky odpovědného zadávání. Podmínky týkající se tohoto společensky (sociálně) odpovědného zadávání jsou vymezeny v závazném návrhu Smlouvy. Zadavatel doplňuje, že s ohledem na předmět a povahu Veřejné zakázky není použití inovativních produktů a technologií efektivní, a proto není stanoveno</w:t>
      </w:r>
      <w:r>
        <w:t>;</w:t>
      </w:r>
    </w:p>
    <w:p w14:paraId="311D7010" w14:textId="5B86FF5D" w:rsidR="00F7128C" w:rsidRPr="00DD5531" w:rsidRDefault="00F7128C" w:rsidP="00DD5531">
      <w:pPr>
        <w:pStyle w:val="psemnodrky"/>
      </w:pPr>
      <w:bookmarkStart w:id="12" w:name="_Toc336123834"/>
      <w:bookmarkStart w:id="13" w:name="_Toc336204361"/>
      <w:bookmarkStart w:id="14" w:name="_Toc417051937"/>
      <w:bookmarkStart w:id="15" w:name="_Toc421037329"/>
      <w:bookmarkStart w:id="16" w:name="_Toc440404456"/>
      <w:bookmarkStart w:id="17" w:name="_Toc496803145"/>
      <w:bookmarkStart w:id="18" w:name="_Toc526266177"/>
      <w:bookmarkStart w:id="19" w:name="_Toc15986164"/>
      <w:bookmarkStart w:id="20" w:name="_Toc61777722"/>
      <w:bookmarkStart w:id="21" w:name="_Toc61777795"/>
      <w:r w:rsidRPr="00F7128C">
        <w:t>Zadavatel výslovně upozorňuje účastníky, že vybraný dodavatel je v souladu s § 2 písm. e) zákona č. 320/2001 Sb., o finanční kontrole, ve znění pozdějších předpisů, osobou povinnou spolupůsobit při výkonu finanční kontroly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F7128C">
      <w:pPr>
        <w:shd w:val="clear" w:color="auto" w:fill="FFFFFF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37BE97F6" w14:textId="6F9FD6F2" w:rsidR="00F7128C" w:rsidRDefault="00F7128C" w:rsidP="00E20E5E">
      <w:pPr>
        <w:pStyle w:val="slovn"/>
        <w:numPr>
          <w:ilvl w:val="0"/>
          <w:numId w:val="54"/>
        </w:numPr>
        <w:spacing w:after="0"/>
        <w:ind w:left="851"/>
      </w:pPr>
      <w:bookmarkStart w:id="22" w:name="_Ref380758048"/>
      <w:r>
        <w:t>Krycí list nabídky</w:t>
      </w:r>
    </w:p>
    <w:p w14:paraId="1101776D" w14:textId="6FD41F38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r w:rsidRPr="00760B83">
        <w:t>Z</w:t>
      </w:r>
      <w:r w:rsidR="00901C7A" w:rsidRPr="00760B83">
        <w:t>ávazný návrh Smlouvy</w:t>
      </w:r>
    </w:p>
    <w:bookmarkEnd w:id="22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6719C5EE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62CB38F7" w14:textId="6205EAF6" w:rsidR="003E2E89" w:rsidRDefault="003E2E89" w:rsidP="00F7128C">
      <w:pPr>
        <w:pStyle w:val="slovn"/>
        <w:ind w:left="850" w:hanging="357"/>
        <w:contextualSpacing/>
      </w:pPr>
      <w:r>
        <w:t>Identifikace čerpací/ch stanic/e</w:t>
      </w:r>
    </w:p>
    <w:p w14:paraId="1813D2AF" w14:textId="03E36937" w:rsidR="00F7128C" w:rsidRDefault="00F7128C" w:rsidP="00F7128C">
      <w:pPr>
        <w:pStyle w:val="slovn"/>
        <w:ind w:left="850" w:hanging="357"/>
        <w:contextualSpacing/>
      </w:pPr>
      <w:r w:rsidRPr="00F7128C">
        <w:t>Čestné prohlášení ve vztahu k</w:t>
      </w:r>
      <w:r>
        <w:t> </w:t>
      </w:r>
      <w:r w:rsidRPr="00F7128C">
        <w:t>mezinárodním</w:t>
      </w:r>
      <w:r>
        <w:t xml:space="preserve"> sankcím</w:t>
      </w: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49128A4D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3" w:name="_Hlk51231334"/>
      <w:bookmarkStart w:id="24" w:name="_Hlk51233900"/>
      <w:r>
        <w:rPr>
          <w:rFonts w:ascii="Calibri" w:eastAsia="Calibri" w:hAnsi="Calibri" w:cs="Arial"/>
        </w:rPr>
        <w:t xml:space="preserve">V Jablonci nad Nisou </w:t>
      </w:r>
      <w:bookmarkEnd w:id="23"/>
    </w:p>
    <w:bookmarkEnd w:id="24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7A476623" w:rsidR="00F7128C" w:rsidRDefault="00F7128C" w:rsidP="0042325A">
      <w:pPr>
        <w:tabs>
          <w:tab w:val="left" w:pos="1575"/>
        </w:tabs>
        <w:spacing w:after="0" w:line="240" w:lineRule="auto"/>
      </w:pPr>
    </w:p>
    <w:p w14:paraId="70BAE737" w14:textId="77777777" w:rsidR="00F7128C" w:rsidRPr="00F7128C" w:rsidRDefault="00F7128C" w:rsidP="00F7128C">
      <w:pPr>
        <w:widowControl w:val="0"/>
        <w:jc w:val="left"/>
        <w:rPr>
          <w:rFonts w:cstheme="minorHAnsi"/>
          <w:b/>
          <w:bCs/>
        </w:rPr>
      </w:pPr>
      <w:r>
        <w:br w:type="page"/>
      </w:r>
      <w:r w:rsidRPr="00F7128C">
        <w:rPr>
          <w:rFonts w:cstheme="minorHAnsi"/>
          <w:b/>
          <w:bCs/>
        </w:rPr>
        <w:lastRenderedPageBreak/>
        <w:t>Příloha č. 1</w:t>
      </w:r>
    </w:p>
    <w:p w14:paraId="4D450EA8" w14:textId="77777777" w:rsidR="00F7128C" w:rsidRPr="00F7128C" w:rsidRDefault="00F7128C" w:rsidP="00F7128C">
      <w:pPr>
        <w:spacing w:before="360"/>
        <w:contextualSpacing/>
        <w:jc w:val="center"/>
        <w:rPr>
          <w:b/>
          <w:sz w:val="40"/>
        </w:rPr>
      </w:pPr>
      <w:r w:rsidRPr="00F7128C">
        <w:rPr>
          <w:b/>
          <w:sz w:val="40"/>
        </w:rPr>
        <w:t>KRYCÍ LIST NABÍDKY</w:t>
      </w:r>
      <w:r w:rsidRPr="00F7128C">
        <w:rPr>
          <w:b/>
          <w:sz w:val="40"/>
          <w:vertAlign w:val="superscript"/>
        </w:rPr>
        <w:footnoteReference w:id="2"/>
      </w:r>
    </w:p>
    <w:p w14:paraId="6D502F9A" w14:textId="77777777" w:rsidR="00F7128C" w:rsidRPr="00F7128C" w:rsidRDefault="00F7128C" w:rsidP="00F7128C">
      <w:pPr>
        <w:jc w:val="center"/>
        <w:rPr>
          <w:rFonts w:eastAsia="Times New Roman" w:cs="Arial"/>
          <w:szCs w:val="24"/>
          <w:lang w:eastAsia="cs-CZ"/>
        </w:rPr>
      </w:pPr>
      <w:r w:rsidRPr="00F7128C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383F085A" w14:textId="4E6EB170" w:rsidR="00F7128C" w:rsidRPr="00F7128C" w:rsidRDefault="0037093A" w:rsidP="0037093A">
      <w:pPr>
        <w:jc w:val="center"/>
        <w:rPr>
          <w:b/>
          <w:caps/>
          <w:color w:val="E36C0A" w:themeColor="accent6" w:themeShade="BF"/>
          <w:sz w:val="40"/>
        </w:rPr>
      </w:pPr>
      <w:r w:rsidRPr="0037093A">
        <w:rPr>
          <w:b/>
          <w:caps/>
          <w:color w:val="E36C0A" w:themeColor="accent6" w:themeShade="BF"/>
          <w:sz w:val="40"/>
        </w:rPr>
        <w:t xml:space="preserve">Odběr pohonných hmot – </w:t>
      </w:r>
      <w:r w:rsidR="00D04503">
        <w:rPr>
          <w:b/>
          <w:caps/>
          <w:color w:val="E36C0A" w:themeColor="accent6" w:themeShade="BF"/>
          <w:sz w:val="40"/>
        </w:rPr>
        <w:t xml:space="preserve">STŘEDISKO </w:t>
      </w:r>
      <w:r w:rsidRPr="0037093A">
        <w:rPr>
          <w:b/>
          <w:caps/>
          <w:color w:val="E36C0A" w:themeColor="accent6" w:themeShade="BF"/>
          <w:sz w:val="40"/>
        </w:rPr>
        <w:t>semily</w:t>
      </w:r>
    </w:p>
    <w:p w14:paraId="653043A1" w14:textId="77777777" w:rsidR="00F7128C" w:rsidRPr="00F7128C" w:rsidRDefault="00F7128C" w:rsidP="00F7128C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F7128C">
        <w:rPr>
          <w:rFonts w:eastAsia="Arial Unicode MS" w:cs="Arial"/>
          <w:b/>
          <w:lang w:eastAsia="cs-CZ"/>
        </w:rPr>
        <w:t>Zadavatel:</w:t>
      </w:r>
      <w:r w:rsidRPr="00F7128C">
        <w:rPr>
          <w:rFonts w:eastAsia="Arial Unicode MS" w:cs="Arial"/>
          <w:b/>
          <w:lang w:eastAsia="cs-CZ"/>
        </w:rPr>
        <w:tab/>
      </w:r>
      <w:r w:rsidRPr="00F7128C">
        <w:rPr>
          <w:rFonts w:eastAsia="Times New Roman" w:cs="Arial"/>
          <w:b/>
          <w:lang w:eastAsia="cs-CZ"/>
        </w:rPr>
        <w:t>Silnice LK a.s.</w:t>
      </w:r>
    </w:p>
    <w:p w14:paraId="079F56A7" w14:textId="77777777" w:rsidR="00F7128C" w:rsidRPr="00F7128C" w:rsidRDefault="00F7128C" w:rsidP="00F7128C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se sídlem:</w:t>
      </w:r>
      <w:r w:rsidRPr="00F7128C">
        <w:rPr>
          <w:rFonts w:eastAsia="Times New Roman" w:cs="Arial"/>
          <w:lang w:eastAsia="cs-CZ"/>
        </w:rPr>
        <w:tab/>
        <w:t>Jablonec nad Nisou, Československé armády 4805/24, PSČ 466 05</w:t>
      </w:r>
    </w:p>
    <w:p w14:paraId="06CBEC02" w14:textId="77777777" w:rsidR="00F7128C" w:rsidRPr="00F7128C" w:rsidRDefault="00F7128C" w:rsidP="00F7128C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IČ:</w:t>
      </w:r>
      <w:r w:rsidRPr="00F7128C">
        <w:rPr>
          <w:rFonts w:eastAsia="Times New Roman" w:cs="Arial"/>
          <w:lang w:eastAsia="cs-CZ"/>
        </w:rPr>
        <w:tab/>
        <w:t>287 46 503</w:t>
      </w:r>
    </w:p>
    <w:p w14:paraId="5829CA10" w14:textId="77777777" w:rsidR="00F7128C" w:rsidRPr="00F7128C" w:rsidRDefault="00F7128C" w:rsidP="00F7128C">
      <w:pPr>
        <w:spacing w:before="18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1B087E21" w14:textId="77777777" w:rsidTr="00690897">
        <w:tc>
          <w:tcPr>
            <w:tcW w:w="2977" w:type="dxa"/>
            <w:shd w:val="clear" w:color="auto" w:fill="auto"/>
            <w:vAlign w:val="center"/>
          </w:tcPr>
          <w:p w14:paraId="5639B0A3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E3A3B79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819EFCA" w14:textId="77777777" w:rsidTr="00690897">
        <w:tc>
          <w:tcPr>
            <w:tcW w:w="2977" w:type="dxa"/>
            <w:shd w:val="clear" w:color="auto" w:fill="auto"/>
            <w:vAlign w:val="center"/>
          </w:tcPr>
          <w:p w14:paraId="2FDB847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13769AB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05B720ED" w14:textId="77777777" w:rsidTr="00690897">
        <w:tc>
          <w:tcPr>
            <w:tcW w:w="2977" w:type="dxa"/>
            <w:shd w:val="clear" w:color="auto" w:fill="auto"/>
            <w:vAlign w:val="center"/>
          </w:tcPr>
          <w:p w14:paraId="2610F0A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72ECE91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84892BD" w14:textId="77777777" w:rsidTr="00690897">
        <w:tc>
          <w:tcPr>
            <w:tcW w:w="2977" w:type="dxa"/>
            <w:shd w:val="clear" w:color="auto" w:fill="auto"/>
            <w:vAlign w:val="center"/>
          </w:tcPr>
          <w:p w14:paraId="5D76EA74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360D537C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8455884" w14:textId="77777777" w:rsidTr="00690897">
        <w:tc>
          <w:tcPr>
            <w:tcW w:w="2977" w:type="dxa"/>
            <w:shd w:val="clear" w:color="auto" w:fill="auto"/>
            <w:vAlign w:val="center"/>
          </w:tcPr>
          <w:p w14:paraId="53323C9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494A73B2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63994ED" w14:textId="77777777" w:rsidTr="00690897">
        <w:tc>
          <w:tcPr>
            <w:tcW w:w="2977" w:type="dxa"/>
            <w:shd w:val="clear" w:color="auto" w:fill="auto"/>
            <w:vAlign w:val="center"/>
          </w:tcPr>
          <w:p w14:paraId="2761AC87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9247216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467FC08C" w14:textId="77777777" w:rsidTr="00690897">
        <w:tc>
          <w:tcPr>
            <w:tcW w:w="2977" w:type="dxa"/>
            <w:shd w:val="clear" w:color="auto" w:fill="auto"/>
            <w:vAlign w:val="center"/>
          </w:tcPr>
          <w:p w14:paraId="5A13274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BD5DCA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637B2E8C" w14:textId="77777777" w:rsidTr="00690897">
        <w:tc>
          <w:tcPr>
            <w:tcW w:w="2977" w:type="dxa"/>
            <w:shd w:val="clear" w:color="auto" w:fill="auto"/>
            <w:vAlign w:val="center"/>
          </w:tcPr>
          <w:p w14:paraId="2E0AA3AF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9364ED5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6E95802" w14:textId="77777777" w:rsidTr="00690897">
        <w:tc>
          <w:tcPr>
            <w:tcW w:w="2977" w:type="dxa"/>
            <w:shd w:val="clear" w:color="auto" w:fill="auto"/>
            <w:vAlign w:val="center"/>
          </w:tcPr>
          <w:p w14:paraId="07B5A3A7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5E53FBA2" w14:textId="77777777" w:rsidR="00F7128C" w:rsidRPr="00F7128C" w:rsidRDefault="00F7128C" w:rsidP="00F7128C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0E21C9E" w14:textId="77777777" w:rsidR="00F7128C" w:rsidRPr="00F7128C" w:rsidRDefault="00F7128C" w:rsidP="00F7128C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3A3BF729" w14:textId="77777777" w:rsidTr="00690897">
        <w:tc>
          <w:tcPr>
            <w:tcW w:w="2977" w:type="dxa"/>
            <w:shd w:val="clear" w:color="auto" w:fill="auto"/>
            <w:vAlign w:val="center"/>
          </w:tcPr>
          <w:p w14:paraId="0D70B5B7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7F7D891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37F75064" w14:textId="77777777" w:rsidTr="00690897">
        <w:tc>
          <w:tcPr>
            <w:tcW w:w="2977" w:type="dxa"/>
            <w:shd w:val="clear" w:color="auto" w:fill="auto"/>
            <w:vAlign w:val="center"/>
          </w:tcPr>
          <w:p w14:paraId="2985BA7C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A4FF1A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055951E" w14:textId="77777777" w:rsidTr="00690897">
        <w:tc>
          <w:tcPr>
            <w:tcW w:w="2977" w:type="dxa"/>
            <w:shd w:val="clear" w:color="auto" w:fill="auto"/>
            <w:vAlign w:val="center"/>
          </w:tcPr>
          <w:p w14:paraId="25D3DE4D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C03FEDF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E466D25" w14:textId="77777777" w:rsidR="00F7128C" w:rsidRPr="00F7128C" w:rsidRDefault="00F7128C" w:rsidP="00F7128C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6561620B" w14:textId="77777777" w:rsidTr="00690897">
        <w:tc>
          <w:tcPr>
            <w:tcW w:w="2977" w:type="dxa"/>
            <w:shd w:val="clear" w:color="auto" w:fill="auto"/>
            <w:vAlign w:val="center"/>
          </w:tcPr>
          <w:p w14:paraId="6ED62F0E" w14:textId="77777777" w:rsidR="00F7128C" w:rsidRPr="00F7128C" w:rsidRDefault="00F7128C" w:rsidP="00F7128C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D82DCA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69BF60B1" w14:textId="77777777" w:rsidTr="00690897">
        <w:tc>
          <w:tcPr>
            <w:tcW w:w="2977" w:type="dxa"/>
            <w:shd w:val="clear" w:color="auto" w:fill="auto"/>
            <w:vAlign w:val="center"/>
          </w:tcPr>
          <w:p w14:paraId="63FB1AA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33A96FE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F7128C" w:rsidRPr="00F7128C" w14:paraId="55A4E83E" w14:textId="77777777" w:rsidTr="00690897">
        <w:tc>
          <w:tcPr>
            <w:tcW w:w="2977" w:type="dxa"/>
            <w:shd w:val="clear" w:color="auto" w:fill="auto"/>
            <w:vAlign w:val="center"/>
          </w:tcPr>
          <w:p w14:paraId="6DED5F02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662C178" w14:textId="77777777" w:rsidR="00F7128C" w:rsidRPr="00F7128C" w:rsidRDefault="00F7128C" w:rsidP="00F7128C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326E6F96" w14:textId="77777777" w:rsidR="00F7128C" w:rsidRPr="00F7128C" w:rsidRDefault="00F7128C" w:rsidP="00F7128C">
      <w:pPr>
        <w:keepNext/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F7128C" w:rsidRPr="00F7128C" w14:paraId="51767A22" w14:textId="77777777" w:rsidTr="00690897">
        <w:tc>
          <w:tcPr>
            <w:tcW w:w="2977" w:type="dxa"/>
            <w:shd w:val="clear" w:color="auto" w:fill="auto"/>
            <w:vAlign w:val="center"/>
          </w:tcPr>
          <w:p w14:paraId="51BB97E5" w14:textId="77777777" w:rsidR="00F7128C" w:rsidRPr="00F7128C" w:rsidRDefault="00F7128C" w:rsidP="00F7128C">
            <w:pPr>
              <w:spacing w:before="60" w:after="6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Malý či střední podnik</w:t>
            </w:r>
            <w:r w:rsidRPr="00F7128C">
              <w:rPr>
                <w:rFonts w:eastAsia="Times New Roman" w:cs="Arial"/>
                <w:vertAlign w:val="superscript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4BF1432" w14:textId="77777777" w:rsidR="00F7128C" w:rsidRPr="00F7128C" w:rsidRDefault="00F7128C" w:rsidP="00F7128C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F7128C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657473F8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F7128C">
        <w:rPr>
          <w:b/>
          <w:bCs/>
          <w:sz w:val="24"/>
          <w:szCs w:val="24"/>
          <w:lang w:eastAsia="cs-CZ"/>
        </w:rPr>
        <w:lastRenderedPageBreak/>
        <w:t>Prohlášení účastníka</w:t>
      </w:r>
    </w:p>
    <w:p w14:paraId="3F91CFBB" w14:textId="5E2438E8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b/>
          <w:i/>
          <w:iCs/>
          <w:lang w:eastAsia="cs-CZ"/>
        </w:rPr>
      </w:pPr>
      <w:r w:rsidRPr="00F7128C">
        <w:rPr>
          <w:rFonts w:eastAsia="Times New Roman" w:cs="Arial"/>
          <w:lang w:eastAsia="cs-CZ"/>
        </w:rPr>
        <w:t xml:space="preserve">Podáním své nabídky prohlašujeme, že jsme se seznámili se zněním zadávací dokumentace na uzavření smlouvy na veřejnou zakázku s názvem </w:t>
      </w:r>
      <w:r w:rsidRPr="00F7128C">
        <w:rPr>
          <w:rFonts w:eastAsia="Times New Roman" w:cs="Arial"/>
          <w:i/>
          <w:iCs/>
          <w:lang w:eastAsia="cs-CZ"/>
        </w:rPr>
        <w:t>„</w:t>
      </w:r>
      <w:r w:rsidR="0037093A" w:rsidRPr="0037093A">
        <w:rPr>
          <w:rFonts w:eastAsia="Times New Roman" w:cs="Arial"/>
          <w:b/>
          <w:i/>
          <w:iCs/>
          <w:lang w:eastAsia="cs-CZ"/>
        </w:rPr>
        <w:t>Odběr pohonných hmot –</w:t>
      </w:r>
      <w:r w:rsidR="005A70E3">
        <w:rPr>
          <w:rFonts w:eastAsia="Times New Roman" w:cs="Arial"/>
          <w:b/>
          <w:i/>
          <w:iCs/>
          <w:lang w:eastAsia="cs-CZ"/>
        </w:rPr>
        <w:t xml:space="preserve"> středisko</w:t>
      </w:r>
      <w:r w:rsidR="0037093A" w:rsidRPr="0037093A">
        <w:rPr>
          <w:rFonts w:eastAsia="Times New Roman" w:cs="Arial"/>
          <w:b/>
          <w:i/>
          <w:iCs/>
          <w:lang w:eastAsia="cs-CZ"/>
        </w:rPr>
        <w:t xml:space="preserve"> </w:t>
      </w:r>
      <w:r w:rsidR="0037093A">
        <w:rPr>
          <w:rFonts w:eastAsia="Times New Roman" w:cs="Arial"/>
          <w:b/>
          <w:i/>
          <w:iCs/>
          <w:lang w:eastAsia="cs-CZ"/>
        </w:rPr>
        <w:t>S</w:t>
      </w:r>
      <w:r w:rsidR="0037093A" w:rsidRPr="0037093A">
        <w:rPr>
          <w:rFonts w:eastAsia="Times New Roman" w:cs="Arial"/>
          <w:b/>
          <w:i/>
          <w:iCs/>
          <w:lang w:eastAsia="cs-CZ"/>
        </w:rPr>
        <w:t>emily</w:t>
      </w:r>
      <w:r w:rsidRPr="00F7128C">
        <w:rPr>
          <w:rFonts w:eastAsia="Times New Roman" w:cs="Arial"/>
          <w:i/>
          <w:iCs/>
          <w:lang w:eastAsia="cs-CZ"/>
        </w:rPr>
        <w:t>“</w:t>
      </w:r>
      <w:r w:rsidRPr="00F7128C">
        <w:rPr>
          <w:rFonts w:eastAsia="Times New Roman" w:cs="Arial"/>
          <w:lang w:eastAsia="cs-CZ"/>
        </w:rPr>
        <w:t xml:space="preserve"> a podáním této nabídky akceptujeme závazný návrh Smlouvy na veřejnou zakázku, který je obsažen v příloze č. 2 Zadávací dokumentace. Akceptujeme všechny obchodní, technické a další smluvní podmínky uvedené v zadávací dokumentaci tohoto zadávacího řízení. Prohlašujeme, že podáním této nabídky nabízíme realizaci výše uvedené rámcové dohody na veřejnou zakázku v souladu se zadávací dokumentací a touto nabídkou.</w:t>
      </w:r>
    </w:p>
    <w:p w14:paraId="57DAFC38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70ACE88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 xml:space="preserve">V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 xml:space="preserve"> dne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ab/>
      </w:r>
    </w:p>
    <w:p w14:paraId="44A1F73F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496FC70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F5F1246" w14:textId="77777777" w:rsidR="00F7128C" w:rsidRPr="00F7128C" w:rsidRDefault="00F7128C" w:rsidP="00F7128C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4D1378" w14:textId="77777777" w:rsidR="00F7128C" w:rsidRPr="00F7128C" w:rsidRDefault="00F7128C" w:rsidP="00F7128C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_______________________________________</w:t>
      </w:r>
    </w:p>
    <w:p w14:paraId="10F0CF2B" w14:textId="77777777" w:rsidR="00F7128C" w:rsidRPr="00F7128C" w:rsidRDefault="00F7128C" w:rsidP="00F7128C">
      <w:pPr>
        <w:spacing w:after="0"/>
        <w:rPr>
          <w:rFonts w:cs="Arial"/>
          <w:b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b/>
          <w:szCs w:val="20"/>
          <w:highlight w:val="green"/>
        </w:rPr>
        <w:t>název účastníka</w:t>
      </w:r>
      <w:r w:rsidRPr="00F7128C">
        <w:rPr>
          <w:rFonts w:cs="Arial"/>
          <w:szCs w:val="20"/>
          <w:highlight w:val="green"/>
        </w:rPr>
        <w:t xml:space="preserve">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01485FBE" w14:textId="77777777" w:rsidR="00F7128C" w:rsidRPr="00F7128C" w:rsidRDefault="00F7128C" w:rsidP="00F7128C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202653AA" w14:textId="508DBB90" w:rsidR="00F7128C" w:rsidRDefault="00F7128C" w:rsidP="00F7128C">
      <w:pPr>
        <w:spacing w:after="200"/>
        <w:jc w:val="left"/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funkce nebo oprávnění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4A6E0876" w14:textId="65628ECF" w:rsidR="00F7128C" w:rsidRDefault="00F7128C" w:rsidP="0042325A">
      <w:pPr>
        <w:tabs>
          <w:tab w:val="left" w:pos="1575"/>
        </w:tabs>
        <w:spacing w:after="0" w:line="240" w:lineRule="auto"/>
      </w:pPr>
    </w:p>
    <w:p w14:paraId="110D9363" w14:textId="77777777" w:rsidR="00F7128C" w:rsidRDefault="00F7128C">
      <w:pPr>
        <w:spacing w:after="200"/>
        <w:jc w:val="left"/>
      </w:pPr>
      <w:r>
        <w:br w:type="page"/>
      </w:r>
    </w:p>
    <w:p w14:paraId="7CFFDC36" w14:textId="77777777" w:rsidR="00F7128C" w:rsidRDefault="00F7128C" w:rsidP="00F7128C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 – Závazný návrh Smlouvy</w:t>
      </w:r>
    </w:p>
    <w:p w14:paraId="7EB00337" w14:textId="77777777" w:rsidR="00F7128C" w:rsidRDefault="00F7128C" w:rsidP="00F7128C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316E092B" w14:textId="2171330A" w:rsidR="00F7128C" w:rsidRDefault="00F7128C" w:rsidP="0042325A">
      <w:pPr>
        <w:tabs>
          <w:tab w:val="left" w:pos="1575"/>
        </w:tabs>
        <w:spacing w:after="0" w:line="240" w:lineRule="auto"/>
      </w:pPr>
    </w:p>
    <w:p w14:paraId="0EBFBCCF" w14:textId="77777777" w:rsidR="00F7128C" w:rsidRDefault="00F7128C">
      <w:pPr>
        <w:spacing w:after="200"/>
        <w:jc w:val="left"/>
      </w:pPr>
      <w:r>
        <w:br w:type="page"/>
      </w:r>
    </w:p>
    <w:p w14:paraId="1287DFE7" w14:textId="132FECA8" w:rsidR="003C0313" w:rsidRDefault="00F7128C" w:rsidP="00F7128C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  <w:r w:rsidR="003C0313">
        <w:rPr>
          <w:rFonts w:cstheme="minorHAnsi"/>
          <w:b/>
          <w:bCs/>
        </w:rPr>
        <w:t xml:space="preserve"> - </w:t>
      </w:r>
      <w:r w:rsidR="003C0313" w:rsidRPr="003C0313">
        <w:rPr>
          <w:rFonts w:cstheme="minorHAnsi"/>
          <w:b/>
          <w:bCs/>
        </w:rPr>
        <w:t>Tabulka dodávek k ocenění</w:t>
      </w:r>
    </w:p>
    <w:p w14:paraId="596A76F0" w14:textId="77777777" w:rsidR="003C0313" w:rsidRPr="003C0313" w:rsidRDefault="003C0313" w:rsidP="003C0313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58913B6B" w14:textId="77777777" w:rsidR="003C0313" w:rsidRDefault="003C0313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2F4DD55" w14:textId="2DFBE1F7" w:rsidR="003C0313" w:rsidRPr="003C0313" w:rsidRDefault="003C0313" w:rsidP="003C0313">
      <w:pPr>
        <w:tabs>
          <w:tab w:val="left" w:pos="6096"/>
        </w:tabs>
        <w:spacing w:before="480"/>
        <w:jc w:val="left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4</w:t>
      </w:r>
    </w:p>
    <w:p w14:paraId="1AB367FB" w14:textId="1516B39A" w:rsidR="00F7128C" w:rsidRPr="00F87288" w:rsidRDefault="00F7128C" w:rsidP="003C0313">
      <w:pPr>
        <w:tabs>
          <w:tab w:val="left" w:pos="6096"/>
        </w:tabs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6FA8D3A2" w14:textId="77777777" w:rsidR="00F7128C" w:rsidRDefault="00F7128C" w:rsidP="00F7128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3ACBEAAF" w14:textId="0DAA6CF8" w:rsidR="00F7128C" w:rsidRPr="005A0818" w:rsidRDefault="0037093A" w:rsidP="0037093A">
      <w:pPr>
        <w:jc w:val="center"/>
        <w:rPr>
          <w:b/>
          <w:caps/>
          <w:color w:val="E36C0A" w:themeColor="accent6" w:themeShade="BF"/>
          <w:sz w:val="40"/>
        </w:rPr>
      </w:pPr>
      <w:r w:rsidRPr="0037093A">
        <w:rPr>
          <w:b/>
          <w:caps/>
          <w:color w:val="E36C0A" w:themeColor="accent6" w:themeShade="BF"/>
          <w:sz w:val="40"/>
        </w:rPr>
        <w:t xml:space="preserve">Odběr pohonných hmot – </w:t>
      </w:r>
      <w:r w:rsidR="00326AC5">
        <w:rPr>
          <w:b/>
          <w:caps/>
          <w:color w:val="E36C0A" w:themeColor="accent6" w:themeShade="BF"/>
          <w:sz w:val="40"/>
        </w:rPr>
        <w:t xml:space="preserve">STŘEDISKO </w:t>
      </w:r>
      <w:r w:rsidRPr="0037093A">
        <w:rPr>
          <w:b/>
          <w:caps/>
          <w:color w:val="E36C0A" w:themeColor="accent6" w:themeShade="BF"/>
          <w:sz w:val="40"/>
        </w:rPr>
        <w:t>semily</w:t>
      </w:r>
    </w:p>
    <w:p w14:paraId="3BF706BA" w14:textId="77777777" w:rsidR="00F7128C" w:rsidRDefault="00F7128C" w:rsidP="00F7128C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F7128C" w14:paraId="5E956679" w14:textId="77777777" w:rsidTr="00690897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0EC9EE88" w14:textId="77777777" w:rsidR="00F7128C" w:rsidRPr="007F2302" w:rsidRDefault="00F7128C" w:rsidP="00690897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3D08C87" w14:textId="77777777" w:rsidR="00F7128C" w:rsidRPr="000E7D16" w:rsidRDefault="00F7128C" w:rsidP="00690897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2AC0EEE" w14:textId="77777777" w:rsidR="00F7128C" w:rsidRDefault="00F7128C" w:rsidP="00690897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3DC58BEA" w14:textId="77777777" w:rsidR="00F7128C" w:rsidRPr="000E7D16" w:rsidRDefault="00F7128C" w:rsidP="00690897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F7128C" w:rsidRPr="00351979" w14:paraId="4B402C41" w14:textId="77777777" w:rsidTr="00690897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24892153" w14:textId="77777777" w:rsidR="00F7128C" w:rsidRPr="00351979" w:rsidRDefault="00F7128C" w:rsidP="00690897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BD0402C" w14:textId="77777777" w:rsidR="00F7128C" w:rsidRPr="00E9508A" w:rsidRDefault="00F7128C" w:rsidP="00690897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3F3ABBB7" w14:textId="77777777" w:rsidR="00F7128C" w:rsidRPr="00351979" w:rsidRDefault="00F7128C" w:rsidP="00690897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7EE8C1B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1581E77D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339A6DAB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466E08FF" w14:textId="77777777" w:rsidR="00F7128C" w:rsidRPr="00351979" w:rsidRDefault="00F7128C" w:rsidP="00F7128C">
      <w:pPr>
        <w:tabs>
          <w:tab w:val="left" w:pos="1575"/>
        </w:tabs>
        <w:spacing w:after="0" w:line="240" w:lineRule="auto"/>
        <w:rPr>
          <w:bCs/>
        </w:rPr>
      </w:pPr>
    </w:p>
    <w:p w14:paraId="065BEA3E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F360A91" w14:textId="77777777" w:rsidR="00F7128C" w:rsidRPr="00351979" w:rsidRDefault="00F7128C" w:rsidP="00F7128C">
      <w:pPr>
        <w:spacing w:after="160" w:line="256" w:lineRule="auto"/>
        <w:rPr>
          <w:rFonts w:eastAsia="Calibri" w:cstheme="minorHAnsi"/>
          <w:bCs/>
        </w:rPr>
      </w:pPr>
    </w:p>
    <w:p w14:paraId="27401F70" w14:textId="77777777" w:rsidR="00F7128C" w:rsidRPr="00351979" w:rsidRDefault="00F7128C" w:rsidP="00F7128C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202DF75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3436831" w14:textId="77777777" w:rsidR="00F7128C" w:rsidRPr="00351979" w:rsidRDefault="00F7128C" w:rsidP="00F7128C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C00EDB9" w14:textId="77777777" w:rsidR="00F7128C" w:rsidRDefault="00F7128C" w:rsidP="00F7128C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75C98265" w14:textId="47EAAEFF" w:rsidR="00394B2E" w:rsidRDefault="00394B2E" w:rsidP="00394B2E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C0313">
        <w:rPr>
          <w:rFonts w:cstheme="minorHAnsi"/>
          <w:b/>
          <w:bCs/>
        </w:rPr>
        <w:t>5</w:t>
      </w:r>
    </w:p>
    <w:p w14:paraId="4E9C4BBC" w14:textId="77777777" w:rsidR="00394B2E" w:rsidRPr="00F87288" w:rsidRDefault="00394B2E" w:rsidP="003C0313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5D124CA1" w14:textId="77777777" w:rsidR="00394B2E" w:rsidRDefault="00394B2E" w:rsidP="00394B2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2129475" w14:textId="6F644954" w:rsidR="00394B2E" w:rsidRPr="005A0818" w:rsidRDefault="0037093A" w:rsidP="0037093A">
      <w:pPr>
        <w:jc w:val="center"/>
        <w:rPr>
          <w:b/>
          <w:caps/>
          <w:color w:val="E36C0A" w:themeColor="accent6" w:themeShade="BF"/>
          <w:sz w:val="40"/>
        </w:rPr>
      </w:pPr>
      <w:r w:rsidRPr="0037093A">
        <w:rPr>
          <w:b/>
          <w:caps/>
          <w:color w:val="E36C0A" w:themeColor="accent6" w:themeShade="BF"/>
          <w:sz w:val="40"/>
        </w:rPr>
        <w:t xml:space="preserve">Odběr pohonných hmot – </w:t>
      </w:r>
      <w:r w:rsidR="00780779">
        <w:rPr>
          <w:b/>
          <w:caps/>
          <w:color w:val="E36C0A" w:themeColor="accent6" w:themeShade="BF"/>
          <w:sz w:val="40"/>
        </w:rPr>
        <w:t xml:space="preserve">STŘEDISKO </w:t>
      </w:r>
      <w:r w:rsidRPr="0037093A">
        <w:rPr>
          <w:b/>
          <w:caps/>
          <w:color w:val="E36C0A" w:themeColor="accent6" w:themeShade="BF"/>
          <w:sz w:val="40"/>
        </w:rPr>
        <w:t>semily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94B2E" w:rsidRPr="00A324F6" w14:paraId="0AC3F62D" w14:textId="77777777" w:rsidTr="0069089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DD6096C" w14:textId="77777777" w:rsidR="00394B2E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</w:p>
          <w:p w14:paraId="5734418F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94B2E" w:rsidRPr="00A324F6" w14:paraId="1E653297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1AC7CD0E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7E12481B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4298A3CE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2B528B38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18B3BE4F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24FC49AE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74D0FE22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0B25890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5FC7A562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7DA368FB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0FF5E0C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9209532" w14:textId="77777777" w:rsidR="00394B2E" w:rsidRPr="00A324F6" w:rsidRDefault="00394B2E" w:rsidP="00394B2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2085004" w14:textId="77777777" w:rsidR="00394B2E" w:rsidRPr="00A324F6" w:rsidRDefault="00394B2E" w:rsidP="00394B2E">
      <w:pPr>
        <w:spacing w:after="0"/>
        <w:jc w:val="center"/>
        <w:rPr>
          <w:rFonts w:cstheme="minorHAnsi"/>
          <w:b/>
        </w:rPr>
      </w:pPr>
    </w:p>
    <w:p w14:paraId="53F293C7" w14:textId="77777777" w:rsidR="00394B2E" w:rsidRPr="00A324F6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(ZZVZ), tedy že</w:t>
      </w:r>
      <w:r w:rsidRPr="00A324F6">
        <w:rPr>
          <w:rFonts w:cstheme="minorHAnsi"/>
        </w:rPr>
        <w:t>:</w:t>
      </w:r>
    </w:p>
    <w:p w14:paraId="1C1C0978" w14:textId="77777777" w:rsidR="00394B2E" w:rsidRPr="00A324F6" w:rsidRDefault="00394B2E" w:rsidP="00394B2E">
      <w:pPr>
        <w:numPr>
          <w:ilvl w:val="0"/>
          <w:numId w:val="60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7AA401B4" w14:textId="77777777" w:rsidR="00394B2E" w:rsidRPr="00A324F6" w:rsidRDefault="00394B2E" w:rsidP="00394B2E">
      <w:pPr>
        <w:numPr>
          <w:ilvl w:val="0"/>
          <w:numId w:val="60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0E250AE" w14:textId="77777777" w:rsidR="00394B2E" w:rsidRPr="00A324F6" w:rsidRDefault="00394B2E" w:rsidP="00394B2E">
      <w:pPr>
        <w:numPr>
          <w:ilvl w:val="0"/>
          <w:numId w:val="60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53DC11C" w14:textId="77777777" w:rsidR="00394B2E" w:rsidRPr="00A324F6" w:rsidRDefault="00394B2E" w:rsidP="00394B2E">
      <w:pPr>
        <w:numPr>
          <w:ilvl w:val="0"/>
          <w:numId w:val="60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2D2614DC" w14:textId="77777777" w:rsidR="00394B2E" w:rsidRPr="00A324F6" w:rsidRDefault="00394B2E" w:rsidP="00394B2E">
      <w:pPr>
        <w:numPr>
          <w:ilvl w:val="0"/>
          <w:numId w:val="60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28FAF80D" w14:textId="7FCDB908" w:rsidR="00394B2E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</w:t>
      </w:r>
      <w:r w:rsidR="00780779">
        <w:rPr>
          <w:rFonts w:cstheme="minorHAnsi"/>
        </w:rPr>
        <w:t xml:space="preserve"> a dle § 77 odst. 2 písm. a)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3F0AC0C9" w14:textId="31D113FB" w:rsidR="00394B2E" w:rsidRDefault="00394B2E" w:rsidP="00394B2E">
      <w:pPr>
        <w:pStyle w:val="Odstavecseseznamem"/>
        <w:numPr>
          <w:ilvl w:val="0"/>
          <w:numId w:val="59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</w:t>
      </w:r>
      <w:r w:rsidR="00A63A8A">
        <w:rPr>
          <w:rFonts w:cstheme="minorHAnsi"/>
        </w:rPr>
        <w:t>;</w:t>
      </w:r>
    </w:p>
    <w:p w14:paraId="3CF860A5" w14:textId="7BFDBCBA" w:rsidR="00A63A8A" w:rsidRPr="00F301F7" w:rsidRDefault="00DC10AA" w:rsidP="00394B2E">
      <w:pPr>
        <w:pStyle w:val="Odstavecseseznamem"/>
        <w:numPr>
          <w:ilvl w:val="0"/>
          <w:numId w:val="59"/>
        </w:numPr>
        <w:spacing w:before="120"/>
        <w:rPr>
          <w:rFonts w:cstheme="minorHAnsi"/>
        </w:rPr>
      </w:pPr>
      <w:r>
        <w:rPr>
          <w:rFonts w:cstheme="minorHAnsi"/>
        </w:rPr>
        <w:t>disponuje příslušným dokladem o oprávnění k podnikání v rozsahu živnostenského oprávnění „Výroba, obchod a služby neuvedené v přílohách 1 až 3 živnostenského zákona“.</w:t>
      </w:r>
    </w:p>
    <w:p w14:paraId="499616B9" w14:textId="4E273232" w:rsidR="00394B2E" w:rsidRDefault="00394B2E" w:rsidP="00394B2E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 a § 77 odst. 1</w:t>
      </w:r>
      <w:r w:rsidR="00DC10AA">
        <w:rPr>
          <w:rFonts w:cstheme="minorHAnsi"/>
        </w:rPr>
        <w:t xml:space="preserve"> a odst. 2</w:t>
      </w:r>
      <w:r w:rsidR="00DD108F">
        <w:rPr>
          <w:rFonts w:cstheme="minorHAnsi"/>
        </w:rPr>
        <w:t xml:space="preserve"> písm. a)</w:t>
      </w:r>
      <w:r>
        <w:rPr>
          <w:rFonts w:cstheme="minorHAnsi"/>
        </w:rPr>
        <w:t xml:space="preserve"> ZZVZ.</w:t>
      </w:r>
    </w:p>
    <w:p w14:paraId="1DF2A5F4" w14:textId="77777777" w:rsidR="00394B2E" w:rsidRPr="00A324F6" w:rsidRDefault="00394B2E" w:rsidP="00394B2E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110FB2CB" w14:textId="77777777" w:rsidR="00394B2E" w:rsidRPr="00A324F6" w:rsidRDefault="00394B2E" w:rsidP="00394B2E">
      <w:pPr>
        <w:rPr>
          <w:rFonts w:cstheme="minorHAnsi"/>
        </w:rPr>
      </w:pPr>
    </w:p>
    <w:p w14:paraId="224AD969" w14:textId="77777777" w:rsidR="00394B2E" w:rsidRPr="00A324F6" w:rsidRDefault="00394B2E" w:rsidP="00394B2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C8350F3" w14:textId="77777777" w:rsidR="00394B2E" w:rsidRPr="00A324F6" w:rsidRDefault="00394B2E" w:rsidP="00394B2E">
      <w:pPr>
        <w:spacing w:after="160" w:line="259" w:lineRule="auto"/>
        <w:rPr>
          <w:rFonts w:eastAsia="Calibri" w:cstheme="minorHAnsi"/>
        </w:rPr>
      </w:pPr>
    </w:p>
    <w:p w14:paraId="44C53429" w14:textId="77777777" w:rsidR="00394B2E" w:rsidRPr="00A324F6" w:rsidRDefault="00394B2E" w:rsidP="00394B2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5C6EDBBA" w14:textId="77777777" w:rsidR="00394B2E" w:rsidRDefault="00394B2E" w:rsidP="00394B2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E691C57" w14:textId="122D04DC" w:rsidR="00394B2E" w:rsidRDefault="00394B2E" w:rsidP="00394B2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42034D3" w14:textId="77777777" w:rsidR="00394B2E" w:rsidRDefault="00394B2E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25A5A562" w14:textId="1A2F65BD" w:rsidR="00394B2E" w:rsidRDefault="00394B2E" w:rsidP="00394B2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C0313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5EC66AC7" w14:textId="77777777" w:rsidR="00394B2E" w:rsidRDefault="00394B2E" w:rsidP="00394B2E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FFC6EA1" w14:textId="01E5F960" w:rsidR="00394B2E" w:rsidRDefault="00394B2E" w:rsidP="00394B2E">
      <w:pPr>
        <w:tabs>
          <w:tab w:val="left" w:pos="1575"/>
        </w:tabs>
        <w:spacing w:after="0" w:line="240" w:lineRule="auto"/>
      </w:pPr>
    </w:p>
    <w:p w14:paraId="6E9C8BDF" w14:textId="77777777" w:rsidR="00394B2E" w:rsidRDefault="00394B2E">
      <w:pPr>
        <w:spacing w:after="200"/>
        <w:jc w:val="left"/>
      </w:pPr>
      <w:r>
        <w:br w:type="page"/>
      </w:r>
    </w:p>
    <w:p w14:paraId="1BE58F13" w14:textId="77777777" w:rsidR="000F2AC6" w:rsidRDefault="00394B2E" w:rsidP="000F2AC6">
      <w:pPr>
        <w:spacing w:after="200"/>
        <w:jc w:val="left"/>
        <w:rPr>
          <w:rFonts w:cstheme="minorHAnsi"/>
          <w:b/>
          <w:bCs/>
        </w:rPr>
      </w:pPr>
      <w:bookmarkStart w:id="26" w:name="_Hlk109389952"/>
      <w:r>
        <w:rPr>
          <w:rFonts w:cstheme="minorHAnsi"/>
          <w:b/>
          <w:bCs/>
        </w:rPr>
        <w:lastRenderedPageBreak/>
        <w:t xml:space="preserve">Příloha č. </w:t>
      </w:r>
      <w:r w:rsidR="003C0313">
        <w:rPr>
          <w:rFonts w:cstheme="minorHAnsi"/>
          <w:b/>
          <w:bCs/>
        </w:rPr>
        <w:t>7</w:t>
      </w:r>
    </w:p>
    <w:p w14:paraId="197EAC0B" w14:textId="7D575F07" w:rsidR="000F2AC6" w:rsidRPr="00F87288" w:rsidRDefault="000F2AC6" w:rsidP="000F2AC6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2B9AF132" w14:textId="77777777" w:rsidR="000F2AC6" w:rsidRPr="00F070F4" w:rsidRDefault="000F2AC6" w:rsidP="000F2AC6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identifikaci čerpací/ch stanic/e pro plnění</w:t>
      </w:r>
      <w:r>
        <w:t xml:space="preserve"> </w:t>
      </w:r>
      <w:r w:rsidRPr="007F2302">
        <w:t>veřejné zakázky s </w:t>
      </w:r>
      <w:r w:rsidRPr="003B0A65">
        <w:t>názve</w:t>
      </w:r>
      <w:r>
        <w:t>m</w:t>
      </w:r>
      <w:r w:rsidRPr="003B0A65">
        <w:t xml:space="preserve"> </w:t>
      </w:r>
    </w:p>
    <w:p w14:paraId="7223E4C7" w14:textId="0527A58E" w:rsidR="000F2AC6" w:rsidRPr="005A0818" w:rsidRDefault="000F2AC6" w:rsidP="000F2AC6">
      <w:pPr>
        <w:spacing w:after="360"/>
        <w:jc w:val="center"/>
        <w:rPr>
          <w:b/>
          <w:caps/>
          <w:color w:val="E36C0A" w:themeColor="accent6" w:themeShade="BF"/>
          <w:sz w:val="40"/>
        </w:rPr>
      </w:pPr>
      <w:r w:rsidRPr="0037093A">
        <w:rPr>
          <w:b/>
          <w:caps/>
          <w:color w:val="E36C0A" w:themeColor="accent6" w:themeShade="BF"/>
          <w:sz w:val="40"/>
        </w:rPr>
        <w:t xml:space="preserve">Odběr pohonných hmot – </w:t>
      </w:r>
      <w:r>
        <w:rPr>
          <w:b/>
          <w:caps/>
          <w:color w:val="E36C0A" w:themeColor="accent6" w:themeShade="BF"/>
          <w:sz w:val="40"/>
        </w:rPr>
        <w:t xml:space="preserve">STŘEDISKO </w:t>
      </w:r>
      <w:r w:rsidRPr="0037093A">
        <w:rPr>
          <w:b/>
          <w:caps/>
          <w:color w:val="E36C0A" w:themeColor="accent6" w:themeShade="BF"/>
          <w:sz w:val="40"/>
        </w:rPr>
        <w:t>semily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0F2AC6" w14:paraId="564CCC3F" w14:textId="77777777" w:rsidTr="00E6764A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660C896C" w14:textId="77777777" w:rsidR="000F2AC6" w:rsidRPr="000E7D16" w:rsidRDefault="000F2AC6" w:rsidP="00E6764A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A00DA11" w14:textId="77777777" w:rsidR="000F2AC6" w:rsidRPr="00407078" w:rsidRDefault="000F2AC6" w:rsidP="00E6764A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5DBA6BE1" w14:textId="77777777" w:rsidR="000F2AC6" w:rsidRPr="000E7D16" w:rsidRDefault="000F2AC6" w:rsidP="00E6764A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53C98F4C" w14:textId="77777777" w:rsidR="000F2AC6" w:rsidRDefault="000F2AC6" w:rsidP="00E6764A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768B3A69" w14:textId="77777777" w:rsidR="000F2AC6" w:rsidRDefault="000F2AC6" w:rsidP="00E6764A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F71239" w14:paraId="526FB986" w14:textId="77777777" w:rsidTr="005D252A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5B4481B3" w14:textId="33A3AA42" w:rsidR="00F71239" w:rsidRPr="00F71239" w:rsidRDefault="00F71239" w:rsidP="00F71239">
            <w:pPr>
              <w:spacing w:before="240" w:after="0" w:line="240" w:lineRule="auto"/>
              <w:jc w:val="center"/>
              <w:rPr>
                <w:rFonts w:eastAsia="Times New Roman" w:cs="Arial"/>
                <w:bCs/>
                <w:lang w:eastAsia="cs-CZ"/>
              </w:rPr>
            </w:pPr>
            <w:r w:rsidRPr="00F71239">
              <w:rPr>
                <w:rFonts w:eastAsia="Times New Roman" w:cs="Arial"/>
                <w:bCs/>
                <w:lang w:eastAsia="cs-CZ"/>
              </w:rPr>
              <w:t>[</w:t>
            </w:r>
            <w:r w:rsidRPr="00F71239">
              <w:rPr>
                <w:bCs/>
                <w:highlight w:val="green"/>
              </w:rPr>
              <w:t>DOPLNÍ DODAVATEL</w:t>
            </w:r>
            <w:r w:rsidRPr="00F71239">
              <w:rPr>
                <w:rFonts w:eastAsia="Times New Roman" w:cs="Arial"/>
                <w:bCs/>
                <w:lang w:eastAsia="cs-CZ"/>
              </w:rPr>
              <w:t>]</w:t>
            </w:r>
          </w:p>
          <w:p w14:paraId="6E3090AF" w14:textId="77777777" w:rsidR="00F71239" w:rsidRDefault="00F71239" w:rsidP="00F71239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</w:tcPr>
          <w:p w14:paraId="1563564F" w14:textId="6FC21C2E" w:rsidR="00F71239" w:rsidRPr="00F71239" w:rsidRDefault="00F71239" w:rsidP="00F71239">
            <w:pPr>
              <w:spacing w:before="240" w:after="0" w:line="240" w:lineRule="auto"/>
              <w:jc w:val="center"/>
              <w:rPr>
                <w:bCs/>
                <w:highlight w:val="green"/>
              </w:rPr>
            </w:pPr>
            <w:r w:rsidRPr="00F71239">
              <w:rPr>
                <w:bCs/>
                <w:highlight w:val="green"/>
              </w:rPr>
              <w:t>[</w:t>
            </w:r>
            <w:r w:rsidRPr="00C628C3">
              <w:rPr>
                <w:bCs/>
                <w:highlight w:val="green"/>
              </w:rPr>
              <w:t>DOPLNÍ DODAVATEL</w:t>
            </w:r>
            <w:r w:rsidRPr="00F71239">
              <w:rPr>
                <w:bCs/>
                <w:highlight w:val="green"/>
              </w:rPr>
              <w:t>]</w:t>
            </w:r>
          </w:p>
        </w:tc>
        <w:tc>
          <w:tcPr>
            <w:tcW w:w="2722" w:type="dxa"/>
          </w:tcPr>
          <w:p w14:paraId="61A02768" w14:textId="04C00B13" w:rsidR="00F71239" w:rsidRPr="00F71239" w:rsidRDefault="00F71239" w:rsidP="00F71239">
            <w:pPr>
              <w:spacing w:before="240" w:after="0" w:line="240" w:lineRule="auto"/>
              <w:jc w:val="center"/>
              <w:rPr>
                <w:bCs/>
                <w:highlight w:val="green"/>
              </w:rPr>
            </w:pPr>
            <w:r w:rsidRPr="00F71239">
              <w:rPr>
                <w:bCs/>
                <w:highlight w:val="green"/>
              </w:rPr>
              <w:t>[</w:t>
            </w:r>
            <w:r w:rsidRPr="00C628C3">
              <w:rPr>
                <w:bCs/>
                <w:highlight w:val="green"/>
              </w:rPr>
              <w:t>DOPLNÍ DODAVATEL</w:t>
            </w:r>
            <w:r w:rsidRPr="00F71239">
              <w:rPr>
                <w:bCs/>
                <w:highlight w:val="green"/>
              </w:rPr>
              <w:t>]</w:t>
            </w:r>
          </w:p>
        </w:tc>
        <w:tc>
          <w:tcPr>
            <w:tcW w:w="2343" w:type="dxa"/>
          </w:tcPr>
          <w:p w14:paraId="2DEC045A" w14:textId="56757CD7" w:rsidR="00F71239" w:rsidRPr="00F71239" w:rsidRDefault="00F71239" w:rsidP="00F71239">
            <w:pPr>
              <w:spacing w:before="240" w:after="0" w:line="240" w:lineRule="auto"/>
              <w:jc w:val="center"/>
              <w:rPr>
                <w:bCs/>
                <w:highlight w:val="green"/>
              </w:rPr>
            </w:pPr>
            <w:r w:rsidRPr="00F71239">
              <w:rPr>
                <w:bCs/>
                <w:highlight w:val="green"/>
              </w:rPr>
              <w:t>[</w:t>
            </w:r>
            <w:r w:rsidRPr="00C628C3">
              <w:rPr>
                <w:bCs/>
                <w:highlight w:val="green"/>
              </w:rPr>
              <w:t>DOPLNÍ DODAVATEL</w:t>
            </w:r>
            <w:r w:rsidRPr="00F71239">
              <w:rPr>
                <w:bCs/>
                <w:highlight w:val="green"/>
              </w:rPr>
              <w:t>]</w:t>
            </w:r>
          </w:p>
        </w:tc>
      </w:tr>
    </w:tbl>
    <w:p w14:paraId="232D38CD" w14:textId="77777777" w:rsidR="000F2AC6" w:rsidRPr="00407078" w:rsidRDefault="000F2AC6" w:rsidP="000F2AC6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Min. počet čerpacích stanic: 1. Lze doplnit další řádky.</w:t>
      </w:r>
    </w:p>
    <w:p w14:paraId="18E8D243" w14:textId="77777777" w:rsidR="000F2AC6" w:rsidRDefault="000F2AC6" w:rsidP="000F2AC6">
      <w:pPr>
        <w:tabs>
          <w:tab w:val="left" w:pos="1575"/>
        </w:tabs>
        <w:spacing w:after="0" w:line="240" w:lineRule="auto"/>
      </w:pPr>
    </w:p>
    <w:p w14:paraId="36D71A40" w14:textId="77777777" w:rsidR="000F2AC6" w:rsidRDefault="000F2AC6" w:rsidP="000F2AC6">
      <w:pPr>
        <w:tabs>
          <w:tab w:val="left" w:pos="1575"/>
        </w:tabs>
        <w:spacing w:after="0" w:line="240" w:lineRule="auto"/>
      </w:pPr>
    </w:p>
    <w:p w14:paraId="7516CEC8" w14:textId="77777777" w:rsidR="000F2AC6" w:rsidRDefault="000F2AC6" w:rsidP="000F2AC6">
      <w:pPr>
        <w:tabs>
          <w:tab w:val="left" w:pos="1575"/>
        </w:tabs>
        <w:spacing w:after="0" w:line="240" w:lineRule="auto"/>
      </w:pPr>
    </w:p>
    <w:p w14:paraId="0707BE14" w14:textId="77777777" w:rsidR="000F2AC6" w:rsidRPr="00A324F6" w:rsidRDefault="000F2AC6" w:rsidP="000F2AC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F13BCA3" w14:textId="77777777" w:rsidR="000F2AC6" w:rsidRPr="00A324F6" w:rsidRDefault="000F2AC6" w:rsidP="000F2AC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43389BF8" w14:textId="77777777" w:rsidR="000F2AC6" w:rsidRDefault="000F2AC6" w:rsidP="000F2AC6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DC4625E" w14:textId="77777777" w:rsidR="000F2AC6" w:rsidRDefault="000F2AC6" w:rsidP="000F2AC6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1FE91DB" w14:textId="77777777" w:rsidR="000F2AC6" w:rsidRDefault="000F2AC6" w:rsidP="000F2AC6">
      <w:pPr>
        <w:spacing w:after="200"/>
        <w:jc w:val="left"/>
        <w:rPr>
          <w:rFonts w:cstheme="minorHAnsi"/>
          <w:b/>
          <w:bCs/>
        </w:rPr>
      </w:pPr>
    </w:p>
    <w:p w14:paraId="3E2E5301" w14:textId="77777777" w:rsidR="000F2AC6" w:rsidRDefault="000F2AC6" w:rsidP="000F2AC6">
      <w:pPr>
        <w:spacing w:after="200"/>
        <w:jc w:val="left"/>
        <w:rPr>
          <w:rFonts w:cstheme="minorHAnsi"/>
          <w:b/>
          <w:bCs/>
        </w:rPr>
      </w:pPr>
    </w:p>
    <w:p w14:paraId="0CEA82DD" w14:textId="12331C0B" w:rsidR="006C132E" w:rsidRDefault="006C132E">
      <w:pPr>
        <w:spacing w:after="200"/>
        <w:jc w:val="left"/>
        <w:rPr>
          <w:rFonts w:cstheme="minorHAnsi"/>
          <w:b/>
          <w:bCs/>
        </w:rPr>
      </w:pPr>
    </w:p>
    <w:p w14:paraId="1BEEDB4D" w14:textId="77777777" w:rsidR="00F71239" w:rsidRDefault="00F71239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E27DB6A" w14:textId="3ABDBC55" w:rsidR="006C132E" w:rsidRDefault="006C132E" w:rsidP="006C132E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8</w:t>
      </w:r>
    </w:p>
    <w:bookmarkEnd w:id="26"/>
    <w:p w14:paraId="2F06F01E" w14:textId="77777777" w:rsidR="00394B2E" w:rsidRDefault="00394B2E" w:rsidP="00394B2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3681FF" w14:textId="77777777" w:rsidR="00394B2E" w:rsidRDefault="00394B2E" w:rsidP="00394B2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E25D7F9" w14:textId="5FA584F7" w:rsidR="00394B2E" w:rsidRPr="005A0818" w:rsidRDefault="0037093A" w:rsidP="0037093A">
      <w:pPr>
        <w:jc w:val="center"/>
        <w:rPr>
          <w:b/>
          <w:caps/>
          <w:color w:val="E36C0A" w:themeColor="accent6" w:themeShade="BF"/>
          <w:sz w:val="40"/>
        </w:rPr>
      </w:pPr>
      <w:bookmarkStart w:id="27" w:name="_Hlk109391859"/>
      <w:r w:rsidRPr="0037093A">
        <w:rPr>
          <w:b/>
          <w:caps/>
          <w:color w:val="E36C0A" w:themeColor="accent6" w:themeShade="BF"/>
          <w:sz w:val="40"/>
        </w:rPr>
        <w:t xml:space="preserve">Odběr pohonných hmot – </w:t>
      </w:r>
      <w:r w:rsidR="006C132E">
        <w:rPr>
          <w:b/>
          <w:caps/>
          <w:color w:val="E36C0A" w:themeColor="accent6" w:themeShade="BF"/>
          <w:sz w:val="40"/>
        </w:rPr>
        <w:t xml:space="preserve">STŘEDISKO </w:t>
      </w:r>
      <w:r w:rsidRPr="0037093A">
        <w:rPr>
          <w:b/>
          <w:caps/>
          <w:color w:val="E36C0A" w:themeColor="accent6" w:themeShade="BF"/>
          <w:sz w:val="40"/>
        </w:rPr>
        <w:t>semily</w:t>
      </w:r>
    </w:p>
    <w:bookmarkEnd w:id="27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94B2E" w:rsidRPr="00A324F6" w14:paraId="4F7244CA" w14:textId="77777777" w:rsidTr="0069089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CDB381C" w14:textId="77777777" w:rsidR="00394B2E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</w:p>
          <w:p w14:paraId="71045D0A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94B2E" w:rsidRPr="00A324F6" w14:paraId="78DF56B8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6DC5D278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92844AC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7A637F73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2B0EC1B0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02945B1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2DAE1BAF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561D4B33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3CDAB713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94B2E" w:rsidRPr="00A324F6" w14:paraId="4F130F72" w14:textId="77777777" w:rsidTr="00690897">
        <w:trPr>
          <w:trHeight w:val="510"/>
        </w:trPr>
        <w:tc>
          <w:tcPr>
            <w:tcW w:w="1480" w:type="pct"/>
            <w:vAlign w:val="center"/>
          </w:tcPr>
          <w:p w14:paraId="0B68E2DE" w14:textId="77777777" w:rsidR="00394B2E" w:rsidRPr="00A324F6" w:rsidRDefault="00394B2E" w:rsidP="0069089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1D40D67" w14:textId="77777777" w:rsidR="00394B2E" w:rsidRPr="00CE46AC" w:rsidRDefault="00394B2E" w:rsidP="0069089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94458E4" w14:textId="77777777" w:rsidR="00394B2E" w:rsidRPr="00A324F6" w:rsidRDefault="00394B2E" w:rsidP="00394B2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E12D974" w14:textId="77777777" w:rsidR="00394B2E" w:rsidRDefault="00394B2E" w:rsidP="00394B2E">
      <w:pPr>
        <w:autoSpaceDE w:val="0"/>
        <w:rPr>
          <w:rFonts w:cstheme="minorHAnsi"/>
          <w:bCs/>
        </w:rPr>
      </w:pPr>
    </w:p>
    <w:p w14:paraId="742CFA93" w14:textId="77777777" w:rsidR="00394B2E" w:rsidRPr="005B5117" w:rsidRDefault="00394B2E" w:rsidP="00394B2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C95C585" w14:textId="77777777" w:rsidR="00394B2E" w:rsidRPr="005B5117" w:rsidRDefault="00394B2E" w:rsidP="00394B2E">
      <w:pPr>
        <w:autoSpaceDE w:val="0"/>
        <w:rPr>
          <w:rFonts w:cstheme="minorHAnsi"/>
          <w:bCs/>
        </w:rPr>
      </w:pPr>
    </w:p>
    <w:p w14:paraId="18C783B8" w14:textId="77777777" w:rsidR="00394B2E" w:rsidRPr="005B5117" w:rsidRDefault="00394B2E" w:rsidP="00394B2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2B499672" w14:textId="77777777" w:rsidR="00394B2E" w:rsidRPr="005B5117" w:rsidRDefault="00394B2E" w:rsidP="00394B2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B6E9DB6" w14:textId="77777777" w:rsidR="00C65D51" w:rsidRPr="00A324F6" w:rsidRDefault="00C65D51" w:rsidP="00C65D51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6DB9167" w14:textId="77777777" w:rsidR="00C65D51" w:rsidRPr="00A324F6" w:rsidRDefault="00C65D51" w:rsidP="00C65D51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0065D96A" w14:textId="77777777" w:rsidR="00C65D51" w:rsidRDefault="00C65D51" w:rsidP="00C65D51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B399A78" w14:textId="19E74395" w:rsidR="00B547E6" w:rsidRPr="00F71239" w:rsidRDefault="00C65D51" w:rsidP="00F71239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sectPr w:rsidR="00B547E6" w:rsidRPr="00F71239" w:rsidSect="000C4AE5">
      <w:footerReference w:type="default" r:id="rId14"/>
      <w:headerReference w:type="first" r:id="rId15"/>
      <w:footerReference w:type="first" r:id="rId16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0F2B" w14:textId="77777777" w:rsidR="002D53AF" w:rsidRDefault="002D53AF" w:rsidP="00AB5244">
      <w:r>
        <w:separator/>
      </w:r>
    </w:p>
  </w:endnote>
  <w:endnote w:type="continuationSeparator" w:id="0">
    <w:p w14:paraId="7B71D124" w14:textId="77777777" w:rsidR="002D53AF" w:rsidRDefault="002D53AF" w:rsidP="00AB5244">
      <w:r>
        <w:continuationSeparator/>
      </w:r>
    </w:p>
  </w:endnote>
  <w:endnote w:type="continuationNotice" w:id="1">
    <w:p w14:paraId="0D43735B" w14:textId="77777777" w:rsidR="002D53AF" w:rsidRDefault="002D53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82C9" w14:textId="77777777" w:rsidR="002D53AF" w:rsidRDefault="002D53AF" w:rsidP="00AB5244">
      <w:r>
        <w:separator/>
      </w:r>
    </w:p>
  </w:footnote>
  <w:footnote w:type="continuationSeparator" w:id="0">
    <w:p w14:paraId="1A3DF9CE" w14:textId="77777777" w:rsidR="002D53AF" w:rsidRDefault="002D53AF" w:rsidP="00AB5244">
      <w:r>
        <w:continuationSeparator/>
      </w:r>
    </w:p>
  </w:footnote>
  <w:footnote w:type="continuationNotice" w:id="1">
    <w:p w14:paraId="14EB102B" w14:textId="77777777" w:rsidR="002D53AF" w:rsidRDefault="002D53AF">
      <w:pPr>
        <w:spacing w:after="0" w:line="240" w:lineRule="auto"/>
      </w:pPr>
    </w:p>
  </w:footnote>
  <w:footnote w:id="2">
    <w:p w14:paraId="68615E59" w14:textId="5CF6E835" w:rsidR="00F7128C" w:rsidRPr="003F1294" w:rsidRDefault="00F7128C" w:rsidP="00F7128C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5A70E3"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7A6D7C3B" w14:textId="77777777" w:rsidR="00F7128C" w:rsidRPr="003F1294" w:rsidRDefault="00F7128C" w:rsidP="00F7128C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5543E5F5" w14:textId="77777777" w:rsidR="00F7128C" w:rsidRPr="003F1294" w:rsidRDefault="00F7128C" w:rsidP="00F7128C">
      <w:pPr>
        <w:numPr>
          <w:ilvl w:val="0"/>
          <w:numId w:val="58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28D9D207" w14:textId="77777777" w:rsidR="00F7128C" w:rsidRPr="003F1294" w:rsidRDefault="00F7128C" w:rsidP="00F7128C">
      <w:pPr>
        <w:numPr>
          <w:ilvl w:val="0"/>
          <w:numId w:val="58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5D441C5" w14:textId="77777777" w:rsidR="00394B2E" w:rsidRPr="00D34A52" w:rsidRDefault="00394B2E" w:rsidP="00394B2E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0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C2778"/>
    <w:multiLevelType w:val="hybridMultilevel"/>
    <w:tmpl w:val="A23A0E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479488">
    <w:abstractNumId w:val="6"/>
  </w:num>
  <w:num w:numId="2" w16cid:durableId="507059175">
    <w:abstractNumId w:val="9"/>
  </w:num>
  <w:num w:numId="3" w16cid:durableId="628513125">
    <w:abstractNumId w:val="41"/>
  </w:num>
  <w:num w:numId="4" w16cid:durableId="1937250669">
    <w:abstractNumId w:val="8"/>
  </w:num>
  <w:num w:numId="5" w16cid:durableId="1342007519">
    <w:abstractNumId w:val="19"/>
  </w:num>
  <w:num w:numId="6" w16cid:durableId="55782501">
    <w:abstractNumId w:val="3"/>
  </w:num>
  <w:num w:numId="7" w16cid:durableId="1501773616">
    <w:abstractNumId w:val="11"/>
  </w:num>
  <w:num w:numId="8" w16cid:durableId="519587319">
    <w:abstractNumId w:val="38"/>
  </w:num>
  <w:num w:numId="9" w16cid:durableId="294869989">
    <w:abstractNumId w:val="16"/>
  </w:num>
  <w:num w:numId="10" w16cid:durableId="193732698">
    <w:abstractNumId w:val="1"/>
  </w:num>
  <w:num w:numId="11" w16cid:durableId="1766264586">
    <w:abstractNumId w:val="30"/>
  </w:num>
  <w:num w:numId="12" w16cid:durableId="1360938283">
    <w:abstractNumId w:val="25"/>
  </w:num>
  <w:num w:numId="13" w16cid:durableId="162867454">
    <w:abstractNumId w:val="37"/>
  </w:num>
  <w:num w:numId="14" w16cid:durableId="1630939749">
    <w:abstractNumId w:val="5"/>
  </w:num>
  <w:num w:numId="15" w16cid:durableId="1190683116">
    <w:abstractNumId w:val="27"/>
  </w:num>
  <w:num w:numId="16" w16cid:durableId="35005482">
    <w:abstractNumId w:val="15"/>
  </w:num>
  <w:num w:numId="17" w16cid:durableId="326443294">
    <w:abstractNumId w:val="33"/>
  </w:num>
  <w:num w:numId="18" w16cid:durableId="1283802165">
    <w:abstractNumId w:val="33"/>
    <w:lvlOverride w:ilvl="0">
      <w:startOverride w:val="1"/>
    </w:lvlOverride>
  </w:num>
  <w:num w:numId="19" w16cid:durableId="614170427">
    <w:abstractNumId w:val="33"/>
    <w:lvlOverride w:ilvl="0">
      <w:startOverride w:val="1"/>
    </w:lvlOverride>
  </w:num>
  <w:num w:numId="20" w16cid:durableId="269551286">
    <w:abstractNumId w:val="33"/>
    <w:lvlOverride w:ilvl="0">
      <w:startOverride w:val="1"/>
    </w:lvlOverride>
  </w:num>
  <w:num w:numId="21" w16cid:durableId="1363358316">
    <w:abstractNumId w:val="33"/>
    <w:lvlOverride w:ilvl="0">
      <w:startOverride w:val="1"/>
    </w:lvlOverride>
  </w:num>
  <w:num w:numId="22" w16cid:durableId="1950429361">
    <w:abstractNumId w:val="20"/>
  </w:num>
  <w:num w:numId="23" w16cid:durableId="1410496470">
    <w:abstractNumId w:val="10"/>
  </w:num>
  <w:num w:numId="24" w16cid:durableId="653878187">
    <w:abstractNumId w:val="12"/>
  </w:num>
  <w:num w:numId="25" w16cid:durableId="1928221744">
    <w:abstractNumId w:val="33"/>
    <w:lvlOverride w:ilvl="0">
      <w:startOverride w:val="1"/>
    </w:lvlOverride>
  </w:num>
  <w:num w:numId="26" w16cid:durableId="1157376304">
    <w:abstractNumId w:val="33"/>
    <w:lvlOverride w:ilvl="0">
      <w:startOverride w:val="1"/>
    </w:lvlOverride>
  </w:num>
  <w:num w:numId="27" w16cid:durableId="8608087">
    <w:abstractNumId w:val="22"/>
  </w:num>
  <w:num w:numId="28" w16cid:durableId="730930584">
    <w:abstractNumId w:val="23"/>
  </w:num>
  <w:num w:numId="29" w16cid:durableId="12440285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59742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55146134">
    <w:abstractNumId w:val="26"/>
  </w:num>
  <w:num w:numId="32" w16cid:durableId="1404833713">
    <w:abstractNumId w:val="24"/>
  </w:num>
  <w:num w:numId="33" w16cid:durableId="2143225568">
    <w:abstractNumId w:val="7"/>
  </w:num>
  <w:num w:numId="34" w16cid:durableId="1331373419">
    <w:abstractNumId w:val="2"/>
  </w:num>
  <w:num w:numId="35" w16cid:durableId="1068116076">
    <w:abstractNumId w:val="35"/>
  </w:num>
  <w:num w:numId="36" w16cid:durableId="420102185">
    <w:abstractNumId w:val="19"/>
  </w:num>
  <w:num w:numId="37" w16cid:durableId="55129064">
    <w:abstractNumId w:val="13"/>
  </w:num>
  <w:num w:numId="38" w16cid:durableId="730077536">
    <w:abstractNumId w:val="45"/>
  </w:num>
  <w:num w:numId="39" w16cid:durableId="1819111885">
    <w:abstractNumId w:val="44"/>
  </w:num>
  <w:num w:numId="40" w16cid:durableId="188035887">
    <w:abstractNumId w:val="0"/>
  </w:num>
  <w:num w:numId="41" w16cid:durableId="53898995">
    <w:abstractNumId w:val="40"/>
  </w:num>
  <w:num w:numId="42" w16cid:durableId="2031684382">
    <w:abstractNumId w:val="36"/>
  </w:num>
  <w:num w:numId="43" w16cid:durableId="16686270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67552623">
    <w:abstractNumId w:val="31"/>
  </w:num>
  <w:num w:numId="45" w16cid:durableId="1411266708">
    <w:abstractNumId w:val="14"/>
  </w:num>
  <w:num w:numId="46" w16cid:durableId="132211321">
    <w:abstractNumId w:val="4"/>
  </w:num>
  <w:num w:numId="47" w16cid:durableId="100925628">
    <w:abstractNumId w:val="19"/>
  </w:num>
  <w:num w:numId="48" w16cid:durableId="1875651854">
    <w:abstractNumId w:val="19"/>
  </w:num>
  <w:num w:numId="49" w16cid:durableId="542640291">
    <w:abstractNumId w:val="17"/>
  </w:num>
  <w:num w:numId="50" w16cid:durableId="1630278863">
    <w:abstractNumId w:val="5"/>
  </w:num>
  <w:num w:numId="51" w16cid:durableId="1581676948">
    <w:abstractNumId w:val="5"/>
  </w:num>
  <w:num w:numId="52" w16cid:durableId="500508316">
    <w:abstractNumId w:val="42"/>
  </w:num>
  <w:num w:numId="53" w16cid:durableId="464591185">
    <w:abstractNumId w:val="32"/>
  </w:num>
  <w:num w:numId="54" w16cid:durableId="13375348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61935407">
    <w:abstractNumId w:val="34"/>
  </w:num>
  <w:num w:numId="56" w16cid:durableId="1723601924">
    <w:abstractNumId w:val="18"/>
  </w:num>
  <w:num w:numId="57" w16cid:durableId="1474176882">
    <w:abstractNumId w:val="43"/>
  </w:num>
  <w:num w:numId="58" w16cid:durableId="651250403">
    <w:abstractNumId w:val="28"/>
  </w:num>
  <w:num w:numId="59" w16cid:durableId="705103368">
    <w:abstractNumId w:val="21"/>
  </w:num>
  <w:num w:numId="60" w16cid:durableId="15271533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1060F"/>
    <w:rsid w:val="000118FE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2C3D"/>
    <w:rsid w:val="00053AD6"/>
    <w:rsid w:val="000606CE"/>
    <w:rsid w:val="00060CE5"/>
    <w:rsid w:val="00064976"/>
    <w:rsid w:val="00064997"/>
    <w:rsid w:val="0007122F"/>
    <w:rsid w:val="0007315F"/>
    <w:rsid w:val="00075795"/>
    <w:rsid w:val="00077196"/>
    <w:rsid w:val="00081B96"/>
    <w:rsid w:val="00081C3A"/>
    <w:rsid w:val="00084803"/>
    <w:rsid w:val="00086611"/>
    <w:rsid w:val="00090C3D"/>
    <w:rsid w:val="000915CA"/>
    <w:rsid w:val="000A2D4F"/>
    <w:rsid w:val="000A31A0"/>
    <w:rsid w:val="000A68A6"/>
    <w:rsid w:val="000B008A"/>
    <w:rsid w:val="000B3E30"/>
    <w:rsid w:val="000B7669"/>
    <w:rsid w:val="000C05F5"/>
    <w:rsid w:val="000C4AE5"/>
    <w:rsid w:val="000C696D"/>
    <w:rsid w:val="000D5DFE"/>
    <w:rsid w:val="000F2AC6"/>
    <w:rsid w:val="00100726"/>
    <w:rsid w:val="00100796"/>
    <w:rsid w:val="001178DD"/>
    <w:rsid w:val="00123C25"/>
    <w:rsid w:val="001374FB"/>
    <w:rsid w:val="00137DA0"/>
    <w:rsid w:val="001411EB"/>
    <w:rsid w:val="00141B0A"/>
    <w:rsid w:val="00150000"/>
    <w:rsid w:val="00151EB7"/>
    <w:rsid w:val="00153136"/>
    <w:rsid w:val="00160A84"/>
    <w:rsid w:val="00163000"/>
    <w:rsid w:val="001631B5"/>
    <w:rsid w:val="00167332"/>
    <w:rsid w:val="001720AF"/>
    <w:rsid w:val="00175B01"/>
    <w:rsid w:val="00176138"/>
    <w:rsid w:val="00177D5F"/>
    <w:rsid w:val="0018673C"/>
    <w:rsid w:val="00187B83"/>
    <w:rsid w:val="00190229"/>
    <w:rsid w:val="00193B7A"/>
    <w:rsid w:val="00194E21"/>
    <w:rsid w:val="00197873"/>
    <w:rsid w:val="001A09B6"/>
    <w:rsid w:val="001A5832"/>
    <w:rsid w:val="001A6119"/>
    <w:rsid w:val="001A6587"/>
    <w:rsid w:val="001A7A97"/>
    <w:rsid w:val="001B1DE5"/>
    <w:rsid w:val="001B2067"/>
    <w:rsid w:val="001B2847"/>
    <w:rsid w:val="001C2710"/>
    <w:rsid w:val="001D7CCE"/>
    <w:rsid w:val="001E06DA"/>
    <w:rsid w:val="001E2940"/>
    <w:rsid w:val="001F20D1"/>
    <w:rsid w:val="001F4B6F"/>
    <w:rsid w:val="001F637B"/>
    <w:rsid w:val="001F75C5"/>
    <w:rsid w:val="00201652"/>
    <w:rsid w:val="002052C2"/>
    <w:rsid w:val="00207CCB"/>
    <w:rsid w:val="002100C5"/>
    <w:rsid w:val="002110A8"/>
    <w:rsid w:val="00222D77"/>
    <w:rsid w:val="00233190"/>
    <w:rsid w:val="0024184E"/>
    <w:rsid w:val="0024402F"/>
    <w:rsid w:val="00247E2D"/>
    <w:rsid w:val="00253100"/>
    <w:rsid w:val="00264773"/>
    <w:rsid w:val="00267A7E"/>
    <w:rsid w:val="0027394C"/>
    <w:rsid w:val="00280901"/>
    <w:rsid w:val="0029058B"/>
    <w:rsid w:val="002A70F1"/>
    <w:rsid w:val="002B2BD0"/>
    <w:rsid w:val="002D5149"/>
    <w:rsid w:val="002D53AF"/>
    <w:rsid w:val="002E4517"/>
    <w:rsid w:val="002E52BB"/>
    <w:rsid w:val="002E7DA5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22573"/>
    <w:rsid w:val="00326AC5"/>
    <w:rsid w:val="0033490B"/>
    <w:rsid w:val="00345DFB"/>
    <w:rsid w:val="003479FB"/>
    <w:rsid w:val="00351071"/>
    <w:rsid w:val="003515C6"/>
    <w:rsid w:val="003632E2"/>
    <w:rsid w:val="0036416E"/>
    <w:rsid w:val="0037093A"/>
    <w:rsid w:val="0037150D"/>
    <w:rsid w:val="00375D49"/>
    <w:rsid w:val="00382541"/>
    <w:rsid w:val="003843B5"/>
    <w:rsid w:val="00386AD5"/>
    <w:rsid w:val="00394B2E"/>
    <w:rsid w:val="00396FFB"/>
    <w:rsid w:val="003974C8"/>
    <w:rsid w:val="003A1EE3"/>
    <w:rsid w:val="003A3167"/>
    <w:rsid w:val="003B0915"/>
    <w:rsid w:val="003C0313"/>
    <w:rsid w:val="003C6C84"/>
    <w:rsid w:val="003D08F4"/>
    <w:rsid w:val="003D2553"/>
    <w:rsid w:val="003D2B0B"/>
    <w:rsid w:val="003D2D6D"/>
    <w:rsid w:val="003D6B4C"/>
    <w:rsid w:val="003E2E89"/>
    <w:rsid w:val="003E688C"/>
    <w:rsid w:val="003E6B46"/>
    <w:rsid w:val="003F2EE5"/>
    <w:rsid w:val="003F5BF3"/>
    <w:rsid w:val="003F7863"/>
    <w:rsid w:val="00401FBE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60C7"/>
    <w:rsid w:val="00474B20"/>
    <w:rsid w:val="004838D2"/>
    <w:rsid w:val="004846E3"/>
    <w:rsid w:val="004A01D0"/>
    <w:rsid w:val="004A02BA"/>
    <w:rsid w:val="004A1422"/>
    <w:rsid w:val="004A2D12"/>
    <w:rsid w:val="004B047A"/>
    <w:rsid w:val="004B2739"/>
    <w:rsid w:val="004B4E13"/>
    <w:rsid w:val="004B5692"/>
    <w:rsid w:val="004C51F1"/>
    <w:rsid w:val="004C6337"/>
    <w:rsid w:val="004C74C1"/>
    <w:rsid w:val="004D3C77"/>
    <w:rsid w:val="004E24C7"/>
    <w:rsid w:val="004E293C"/>
    <w:rsid w:val="004E67EC"/>
    <w:rsid w:val="004F5FBB"/>
    <w:rsid w:val="00511B41"/>
    <w:rsid w:val="00512D4D"/>
    <w:rsid w:val="005162D9"/>
    <w:rsid w:val="00520EBB"/>
    <w:rsid w:val="005259DB"/>
    <w:rsid w:val="00532231"/>
    <w:rsid w:val="0054645C"/>
    <w:rsid w:val="00557552"/>
    <w:rsid w:val="00562396"/>
    <w:rsid w:val="00567A97"/>
    <w:rsid w:val="00580C99"/>
    <w:rsid w:val="00593863"/>
    <w:rsid w:val="00597BE8"/>
    <w:rsid w:val="005A0818"/>
    <w:rsid w:val="005A138F"/>
    <w:rsid w:val="005A3423"/>
    <w:rsid w:val="005A38E9"/>
    <w:rsid w:val="005A70E3"/>
    <w:rsid w:val="005C6C30"/>
    <w:rsid w:val="005D0DB9"/>
    <w:rsid w:val="005D0F73"/>
    <w:rsid w:val="005F131A"/>
    <w:rsid w:val="005F4164"/>
    <w:rsid w:val="005F6F69"/>
    <w:rsid w:val="006006C0"/>
    <w:rsid w:val="00604BF6"/>
    <w:rsid w:val="00610C74"/>
    <w:rsid w:val="00616E4C"/>
    <w:rsid w:val="00617E6B"/>
    <w:rsid w:val="00620C03"/>
    <w:rsid w:val="006213E1"/>
    <w:rsid w:val="00633F51"/>
    <w:rsid w:val="00637BA7"/>
    <w:rsid w:val="00637BDC"/>
    <w:rsid w:val="0064223D"/>
    <w:rsid w:val="00646D52"/>
    <w:rsid w:val="00647333"/>
    <w:rsid w:val="00655D9A"/>
    <w:rsid w:val="006562F4"/>
    <w:rsid w:val="006572CF"/>
    <w:rsid w:val="006602A8"/>
    <w:rsid w:val="00661F64"/>
    <w:rsid w:val="00663F58"/>
    <w:rsid w:val="006640FC"/>
    <w:rsid w:val="00665C45"/>
    <w:rsid w:val="006756B7"/>
    <w:rsid w:val="00675EE0"/>
    <w:rsid w:val="0068286E"/>
    <w:rsid w:val="006835C3"/>
    <w:rsid w:val="00683F7B"/>
    <w:rsid w:val="0069138B"/>
    <w:rsid w:val="00693375"/>
    <w:rsid w:val="006961FE"/>
    <w:rsid w:val="006A7B90"/>
    <w:rsid w:val="006C132E"/>
    <w:rsid w:val="006C2036"/>
    <w:rsid w:val="006C4548"/>
    <w:rsid w:val="006C5417"/>
    <w:rsid w:val="006D14B7"/>
    <w:rsid w:val="006D3BA3"/>
    <w:rsid w:val="006D42EA"/>
    <w:rsid w:val="006E255F"/>
    <w:rsid w:val="006E30CF"/>
    <w:rsid w:val="006F1450"/>
    <w:rsid w:val="007001E9"/>
    <w:rsid w:val="007049D4"/>
    <w:rsid w:val="00705276"/>
    <w:rsid w:val="0070569C"/>
    <w:rsid w:val="00705B4F"/>
    <w:rsid w:val="00710FB1"/>
    <w:rsid w:val="00713C77"/>
    <w:rsid w:val="00716EAF"/>
    <w:rsid w:val="00717C6C"/>
    <w:rsid w:val="007217B0"/>
    <w:rsid w:val="00721D71"/>
    <w:rsid w:val="0073264C"/>
    <w:rsid w:val="007345DD"/>
    <w:rsid w:val="00734CC7"/>
    <w:rsid w:val="007526FF"/>
    <w:rsid w:val="00753406"/>
    <w:rsid w:val="0075373F"/>
    <w:rsid w:val="00760B83"/>
    <w:rsid w:val="00761978"/>
    <w:rsid w:val="00762AE6"/>
    <w:rsid w:val="00765404"/>
    <w:rsid w:val="00776C14"/>
    <w:rsid w:val="0077784A"/>
    <w:rsid w:val="00780779"/>
    <w:rsid w:val="007A228E"/>
    <w:rsid w:val="007A55AE"/>
    <w:rsid w:val="007B6266"/>
    <w:rsid w:val="007D169C"/>
    <w:rsid w:val="007D5B70"/>
    <w:rsid w:val="007F32E6"/>
    <w:rsid w:val="00800934"/>
    <w:rsid w:val="008010EF"/>
    <w:rsid w:val="00805C20"/>
    <w:rsid w:val="00813F66"/>
    <w:rsid w:val="00823779"/>
    <w:rsid w:val="0082623C"/>
    <w:rsid w:val="008320F8"/>
    <w:rsid w:val="00837997"/>
    <w:rsid w:val="0084043A"/>
    <w:rsid w:val="0084143D"/>
    <w:rsid w:val="008427B9"/>
    <w:rsid w:val="00845210"/>
    <w:rsid w:val="00845A22"/>
    <w:rsid w:val="00853F45"/>
    <w:rsid w:val="00860591"/>
    <w:rsid w:val="008627E2"/>
    <w:rsid w:val="00863E14"/>
    <w:rsid w:val="00877C5D"/>
    <w:rsid w:val="00880500"/>
    <w:rsid w:val="00880672"/>
    <w:rsid w:val="0089032C"/>
    <w:rsid w:val="00890619"/>
    <w:rsid w:val="00891BC1"/>
    <w:rsid w:val="008927BC"/>
    <w:rsid w:val="00895217"/>
    <w:rsid w:val="00895A43"/>
    <w:rsid w:val="00897595"/>
    <w:rsid w:val="008A3A0A"/>
    <w:rsid w:val="008A76D2"/>
    <w:rsid w:val="008B4FC8"/>
    <w:rsid w:val="008B7192"/>
    <w:rsid w:val="008D16C8"/>
    <w:rsid w:val="008D64D0"/>
    <w:rsid w:val="008D7DC5"/>
    <w:rsid w:val="008E3310"/>
    <w:rsid w:val="008E720D"/>
    <w:rsid w:val="008F1C99"/>
    <w:rsid w:val="008F5AC1"/>
    <w:rsid w:val="00901C7A"/>
    <w:rsid w:val="009058B1"/>
    <w:rsid w:val="00906649"/>
    <w:rsid w:val="009066E9"/>
    <w:rsid w:val="009178F1"/>
    <w:rsid w:val="00921BF3"/>
    <w:rsid w:val="00922C14"/>
    <w:rsid w:val="00925266"/>
    <w:rsid w:val="00927168"/>
    <w:rsid w:val="0092746A"/>
    <w:rsid w:val="0093366C"/>
    <w:rsid w:val="0093745A"/>
    <w:rsid w:val="0095608F"/>
    <w:rsid w:val="0096000B"/>
    <w:rsid w:val="0096629E"/>
    <w:rsid w:val="00981341"/>
    <w:rsid w:val="0098146F"/>
    <w:rsid w:val="00981B80"/>
    <w:rsid w:val="00983A38"/>
    <w:rsid w:val="00987AE2"/>
    <w:rsid w:val="00997691"/>
    <w:rsid w:val="009A1058"/>
    <w:rsid w:val="009A5DED"/>
    <w:rsid w:val="009A6B6A"/>
    <w:rsid w:val="009A6E01"/>
    <w:rsid w:val="009B393E"/>
    <w:rsid w:val="009C05E4"/>
    <w:rsid w:val="009C1EAE"/>
    <w:rsid w:val="009C46E6"/>
    <w:rsid w:val="009D0C53"/>
    <w:rsid w:val="009D7BAC"/>
    <w:rsid w:val="009E2568"/>
    <w:rsid w:val="009F0933"/>
    <w:rsid w:val="009F13A8"/>
    <w:rsid w:val="009F5050"/>
    <w:rsid w:val="00A00BF1"/>
    <w:rsid w:val="00A10573"/>
    <w:rsid w:val="00A10B35"/>
    <w:rsid w:val="00A11C1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10A0"/>
    <w:rsid w:val="00A432F1"/>
    <w:rsid w:val="00A60D3B"/>
    <w:rsid w:val="00A63A8A"/>
    <w:rsid w:val="00A71357"/>
    <w:rsid w:val="00A86139"/>
    <w:rsid w:val="00A90600"/>
    <w:rsid w:val="00A9401A"/>
    <w:rsid w:val="00A949B2"/>
    <w:rsid w:val="00A95535"/>
    <w:rsid w:val="00A96E6C"/>
    <w:rsid w:val="00AA106B"/>
    <w:rsid w:val="00AA11D0"/>
    <w:rsid w:val="00AA5666"/>
    <w:rsid w:val="00AB08DC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AF0162"/>
    <w:rsid w:val="00AF0B1C"/>
    <w:rsid w:val="00B0020F"/>
    <w:rsid w:val="00B05BA9"/>
    <w:rsid w:val="00B1003C"/>
    <w:rsid w:val="00B12A14"/>
    <w:rsid w:val="00B13FA1"/>
    <w:rsid w:val="00B14502"/>
    <w:rsid w:val="00B16F6B"/>
    <w:rsid w:val="00B1732B"/>
    <w:rsid w:val="00B174DA"/>
    <w:rsid w:val="00B316EC"/>
    <w:rsid w:val="00B32FCE"/>
    <w:rsid w:val="00B362E6"/>
    <w:rsid w:val="00B36B39"/>
    <w:rsid w:val="00B42635"/>
    <w:rsid w:val="00B42E85"/>
    <w:rsid w:val="00B4678C"/>
    <w:rsid w:val="00B5157E"/>
    <w:rsid w:val="00B54315"/>
    <w:rsid w:val="00B547E6"/>
    <w:rsid w:val="00B63671"/>
    <w:rsid w:val="00B70288"/>
    <w:rsid w:val="00B767C0"/>
    <w:rsid w:val="00B81BDF"/>
    <w:rsid w:val="00B82201"/>
    <w:rsid w:val="00B858BF"/>
    <w:rsid w:val="00B903CE"/>
    <w:rsid w:val="00B90439"/>
    <w:rsid w:val="00B90A53"/>
    <w:rsid w:val="00B93CCC"/>
    <w:rsid w:val="00B949B1"/>
    <w:rsid w:val="00BA0041"/>
    <w:rsid w:val="00BA2537"/>
    <w:rsid w:val="00BA2603"/>
    <w:rsid w:val="00BB104D"/>
    <w:rsid w:val="00BB1117"/>
    <w:rsid w:val="00BB1788"/>
    <w:rsid w:val="00BB561D"/>
    <w:rsid w:val="00BB57A4"/>
    <w:rsid w:val="00BC6791"/>
    <w:rsid w:val="00BD666D"/>
    <w:rsid w:val="00BD6C08"/>
    <w:rsid w:val="00BD7E13"/>
    <w:rsid w:val="00BE4D3C"/>
    <w:rsid w:val="00BE4D5D"/>
    <w:rsid w:val="00BE7544"/>
    <w:rsid w:val="00BE79F6"/>
    <w:rsid w:val="00BF4641"/>
    <w:rsid w:val="00C04229"/>
    <w:rsid w:val="00C11660"/>
    <w:rsid w:val="00C13D0B"/>
    <w:rsid w:val="00C15E02"/>
    <w:rsid w:val="00C22DA8"/>
    <w:rsid w:val="00C23776"/>
    <w:rsid w:val="00C238B6"/>
    <w:rsid w:val="00C328F0"/>
    <w:rsid w:val="00C3437F"/>
    <w:rsid w:val="00C43389"/>
    <w:rsid w:val="00C45F55"/>
    <w:rsid w:val="00C5052C"/>
    <w:rsid w:val="00C5122E"/>
    <w:rsid w:val="00C54242"/>
    <w:rsid w:val="00C6347E"/>
    <w:rsid w:val="00C65D51"/>
    <w:rsid w:val="00C67D20"/>
    <w:rsid w:val="00C73E35"/>
    <w:rsid w:val="00C76633"/>
    <w:rsid w:val="00C76C2E"/>
    <w:rsid w:val="00C82497"/>
    <w:rsid w:val="00C87922"/>
    <w:rsid w:val="00C911E1"/>
    <w:rsid w:val="00C92B6D"/>
    <w:rsid w:val="00C93EE5"/>
    <w:rsid w:val="00CA3499"/>
    <w:rsid w:val="00CB292B"/>
    <w:rsid w:val="00CB41A7"/>
    <w:rsid w:val="00CB4540"/>
    <w:rsid w:val="00CC4696"/>
    <w:rsid w:val="00CD0271"/>
    <w:rsid w:val="00CD1580"/>
    <w:rsid w:val="00CD1765"/>
    <w:rsid w:val="00CD2496"/>
    <w:rsid w:val="00CD3FF3"/>
    <w:rsid w:val="00CD6CC8"/>
    <w:rsid w:val="00CE136A"/>
    <w:rsid w:val="00CE6D54"/>
    <w:rsid w:val="00CF4491"/>
    <w:rsid w:val="00CF518E"/>
    <w:rsid w:val="00D04503"/>
    <w:rsid w:val="00D15734"/>
    <w:rsid w:val="00D2310F"/>
    <w:rsid w:val="00D23BB3"/>
    <w:rsid w:val="00D37135"/>
    <w:rsid w:val="00D37FE7"/>
    <w:rsid w:val="00D41B53"/>
    <w:rsid w:val="00D41BE4"/>
    <w:rsid w:val="00D430AA"/>
    <w:rsid w:val="00D45DDF"/>
    <w:rsid w:val="00D50B0F"/>
    <w:rsid w:val="00D522CD"/>
    <w:rsid w:val="00D52781"/>
    <w:rsid w:val="00D52915"/>
    <w:rsid w:val="00D536DE"/>
    <w:rsid w:val="00D61BA6"/>
    <w:rsid w:val="00D64BB6"/>
    <w:rsid w:val="00D64EDD"/>
    <w:rsid w:val="00D650C0"/>
    <w:rsid w:val="00D67C1A"/>
    <w:rsid w:val="00D70ECE"/>
    <w:rsid w:val="00D72677"/>
    <w:rsid w:val="00D77874"/>
    <w:rsid w:val="00D86CAB"/>
    <w:rsid w:val="00D9138F"/>
    <w:rsid w:val="00D9275F"/>
    <w:rsid w:val="00D9284B"/>
    <w:rsid w:val="00DA1CEC"/>
    <w:rsid w:val="00DA7B07"/>
    <w:rsid w:val="00DB122F"/>
    <w:rsid w:val="00DB391A"/>
    <w:rsid w:val="00DB3FEC"/>
    <w:rsid w:val="00DC10AA"/>
    <w:rsid w:val="00DC2126"/>
    <w:rsid w:val="00DC2DB8"/>
    <w:rsid w:val="00DC3AEA"/>
    <w:rsid w:val="00DC4FE0"/>
    <w:rsid w:val="00DD108F"/>
    <w:rsid w:val="00DD42A9"/>
    <w:rsid w:val="00DD534C"/>
    <w:rsid w:val="00DD5531"/>
    <w:rsid w:val="00DF1A1E"/>
    <w:rsid w:val="00DF37AE"/>
    <w:rsid w:val="00E027D1"/>
    <w:rsid w:val="00E0442F"/>
    <w:rsid w:val="00E070D7"/>
    <w:rsid w:val="00E20E5E"/>
    <w:rsid w:val="00E27B9D"/>
    <w:rsid w:val="00E31466"/>
    <w:rsid w:val="00E31DEA"/>
    <w:rsid w:val="00E3469D"/>
    <w:rsid w:val="00E40A0F"/>
    <w:rsid w:val="00E41012"/>
    <w:rsid w:val="00E41224"/>
    <w:rsid w:val="00E4471E"/>
    <w:rsid w:val="00E4498D"/>
    <w:rsid w:val="00E46F8D"/>
    <w:rsid w:val="00E527F7"/>
    <w:rsid w:val="00E52C8E"/>
    <w:rsid w:val="00E56659"/>
    <w:rsid w:val="00E66E69"/>
    <w:rsid w:val="00E72FBD"/>
    <w:rsid w:val="00E74E0A"/>
    <w:rsid w:val="00E862C2"/>
    <w:rsid w:val="00E910E4"/>
    <w:rsid w:val="00E915EE"/>
    <w:rsid w:val="00E92691"/>
    <w:rsid w:val="00E930D7"/>
    <w:rsid w:val="00E93313"/>
    <w:rsid w:val="00EA0E4F"/>
    <w:rsid w:val="00EA1502"/>
    <w:rsid w:val="00EA4C36"/>
    <w:rsid w:val="00EA70F9"/>
    <w:rsid w:val="00EB5E75"/>
    <w:rsid w:val="00EC5F5C"/>
    <w:rsid w:val="00EC6655"/>
    <w:rsid w:val="00ED40D6"/>
    <w:rsid w:val="00ED4CA5"/>
    <w:rsid w:val="00EE4339"/>
    <w:rsid w:val="00EE5364"/>
    <w:rsid w:val="00F015C1"/>
    <w:rsid w:val="00F070F4"/>
    <w:rsid w:val="00F153CF"/>
    <w:rsid w:val="00F4644C"/>
    <w:rsid w:val="00F56ABA"/>
    <w:rsid w:val="00F5726A"/>
    <w:rsid w:val="00F66336"/>
    <w:rsid w:val="00F67B10"/>
    <w:rsid w:val="00F711D0"/>
    <w:rsid w:val="00F71239"/>
    <w:rsid w:val="00F7128C"/>
    <w:rsid w:val="00F733D4"/>
    <w:rsid w:val="00F754F5"/>
    <w:rsid w:val="00F83773"/>
    <w:rsid w:val="00F83B0F"/>
    <w:rsid w:val="00F9262D"/>
    <w:rsid w:val="00F93F58"/>
    <w:rsid w:val="00F955D2"/>
    <w:rsid w:val="00FA0AA8"/>
    <w:rsid w:val="00FA0F42"/>
    <w:rsid w:val="00FA7F4A"/>
    <w:rsid w:val="00FB15F5"/>
    <w:rsid w:val="00FB71BA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2D2A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Psm">
    <w:name w:val="Písm."/>
    <w:basedOn w:val="Normln"/>
    <w:link w:val="PsmChar"/>
    <w:uiPriority w:val="5"/>
    <w:qFormat/>
    <w:rsid w:val="00394B2E"/>
    <w:pPr>
      <w:spacing w:line="240" w:lineRule="auto"/>
      <w:ind w:left="2880" w:hanging="360"/>
    </w:pPr>
    <w:rPr>
      <w:rFonts w:ascii="Times New Roman" w:hAnsi="Times New Roman"/>
      <w:sz w:val="20"/>
    </w:rPr>
  </w:style>
  <w:style w:type="character" w:customStyle="1" w:styleId="PsmChar">
    <w:name w:val="Písm. Char"/>
    <w:basedOn w:val="Standardnpsmoodstavce"/>
    <w:link w:val="Psm"/>
    <w:uiPriority w:val="5"/>
    <w:rsid w:val="00394B2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yperlink" Target="file:///C:\Users\maria.kopecka\AppData\Local\Microsoft\Windows\INetCache\Content.Outlook\SJM3Z0P4\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y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4758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9</cp:revision>
  <cp:lastPrinted>2021-07-21T13:57:00Z</cp:lastPrinted>
  <dcterms:created xsi:type="dcterms:W3CDTF">2022-07-26T12:54:00Z</dcterms:created>
  <dcterms:modified xsi:type="dcterms:W3CDTF">2022-07-26T13:54:00Z</dcterms:modified>
</cp:coreProperties>
</file>