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FCB44" w14:textId="77777777" w:rsidR="007E139E" w:rsidRDefault="007E139E" w:rsidP="007E139E">
      <w:pPr>
        <w:jc w:val="center"/>
      </w:pPr>
      <w:r w:rsidRPr="00D7130D">
        <w:rPr>
          <w:rFonts w:ascii="Nudista" w:eastAsia="Proba Pro" w:hAnsi="Nudista" w:cs="Proba Pro"/>
          <w:b/>
          <w:sz w:val="20"/>
          <w:szCs w:val="20"/>
        </w:rPr>
        <w:t xml:space="preserve">Príloha č. B.1 </w:t>
      </w:r>
      <w:r w:rsidRPr="00D7130D">
        <w:rPr>
          <w:rFonts w:ascii="Nudista" w:eastAsia="Proba Pro" w:hAnsi="Nudista" w:cs="Proba Pro"/>
          <w:b/>
          <w:sz w:val="20"/>
          <w:szCs w:val="20"/>
        </w:rPr>
        <w:tab/>
      </w:r>
      <w:r w:rsidRPr="007E0B1F">
        <w:rPr>
          <w:rFonts w:ascii="Nudista" w:eastAsia="Proba Pro" w:hAnsi="Nudista" w:cs="Proba Pro"/>
          <w:b/>
          <w:sz w:val="20"/>
          <w:szCs w:val="20"/>
        </w:rPr>
        <w:t>Podrobná špecifikácia predmetu zákazky</w:t>
      </w:r>
    </w:p>
    <w:p w14:paraId="0BB1BA94" w14:textId="77777777" w:rsidR="007E139E" w:rsidRDefault="007E139E" w:rsidP="007E139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7E6E6" w:themeFill="background2"/>
        <w:jc w:val="center"/>
        <w:rPr>
          <w:b/>
          <w:bCs/>
          <w:color w:val="000000" w:themeColor="text1"/>
        </w:rPr>
      </w:pPr>
      <w:r w:rsidRPr="007E139E">
        <w:rPr>
          <w:b/>
          <w:bCs/>
          <w:color w:val="000000" w:themeColor="text1"/>
        </w:rPr>
        <w:t xml:space="preserve">Časť 4 </w:t>
      </w:r>
    </w:p>
    <w:p w14:paraId="4C9231E3" w14:textId="3FED3FB4" w:rsidR="007E139E" w:rsidRPr="007E139E" w:rsidRDefault="007E139E" w:rsidP="007E139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7E6E6" w:themeFill="background2"/>
        <w:jc w:val="center"/>
        <w:rPr>
          <w:rFonts w:ascii="Calibri" w:hAnsi="Calibri" w:cs="Arial"/>
          <w:b/>
          <w:bCs/>
          <w:color w:val="000000" w:themeColor="text1"/>
        </w:rPr>
      </w:pPr>
      <w:r w:rsidRPr="007E139E">
        <w:rPr>
          <w:b/>
          <w:bCs/>
          <w:color w:val="000000" w:themeColor="text1"/>
        </w:rPr>
        <w:t>Medzinárodná konferencia ZNEČISTENÉ ÚZEMIA/CONTAMINATED SITES 2022 Trnava</w:t>
      </w:r>
    </w:p>
    <w:p w14:paraId="34EA2BCF" w14:textId="77777777" w:rsidR="00530782" w:rsidRDefault="00530782" w:rsidP="00CD48BA">
      <w:pPr>
        <w:jc w:val="both"/>
      </w:pPr>
    </w:p>
    <w:p w14:paraId="4B38254D" w14:textId="07709BA2" w:rsidR="0085179E" w:rsidRPr="0085179E" w:rsidRDefault="0085179E" w:rsidP="0085179E">
      <w:pPr>
        <w:spacing w:line="360" w:lineRule="auto"/>
        <w:jc w:val="both"/>
        <w:rPr>
          <w:rFonts w:ascii="Calibri" w:hAnsi="Calibri" w:cs="Arial"/>
          <w:b/>
          <w:color w:val="000000" w:themeColor="text1"/>
        </w:rPr>
      </w:pPr>
      <w:r w:rsidRPr="0085179E">
        <w:rPr>
          <w:rFonts w:ascii="Calibri" w:hAnsi="Calibri" w:cs="Arial"/>
          <w:b/>
          <w:color w:val="000000" w:themeColor="text1"/>
        </w:rPr>
        <w:t xml:space="preserve">Predmetom zákazky je technicko-organizačné zabezpečenie (TOZ)  3-dňovej medzinárodnej konferencie ZNEČISTENÉ ÚZEMIA/CONTAMINATED SITES 2022. </w:t>
      </w:r>
    </w:p>
    <w:p w14:paraId="052F7D1D" w14:textId="4409CA1C" w:rsidR="00330B5E" w:rsidRPr="00D05194" w:rsidRDefault="00330B5E" w:rsidP="00CD48BA">
      <w:pPr>
        <w:tabs>
          <w:tab w:val="left" w:pos="322"/>
        </w:tabs>
        <w:jc w:val="both"/>
        <w:rPr>
          <w:rFonts w:ascii="Calibri" w:hAnsi="Calibri" w:cs="Calibri"/>
          <w:b/>
          <w:bCs/>
        </w:rPr>
      </w:pPr>
    </w:p>
    <w:p w14:paraId="1432F08F" w14:textId="77777777" w:rsidR="0085179E" w:rsidRPr="00310E13" w:rsidRDefault="0085179E" w:rsidP="0085179E">
      <w:pPr>
        <w:tabs>
          <w:tab w:val="left" w:pos="318"/>
          <w:tab w:val="left" w:pos="3153"/>
        </w:tabs>
        <w:spacing w:line="360" w:lineRule="auto"/>
        <w:rPr>
          <w:rFonts w:ascii="Calibri" w:hAnsi="Calibri" w:cs="Arial"/>
          <w:b/>
          <w:color w:val="2F5496"/>
        </w:rPr>
      </w:pPr>
      <w:r w:rsidRPr="00310E13">
        <w:rPr>
          <w:rFonts w:ascii="Calibri" w:hAnsi="Calibri" w:cs="Arial"/>
          <w:b/>
          <w:color w:val="2F5496"/>
        </w:rPr>
        <w:t>MEDZINÁRODNÁ KONFERENCIA CONTAMINATED SITES 202</w:t>
      </w:r>
      <w:r>
        <w:rPr>
          <w:rFonts w:ascii="Calibri" w:hAnsi="Calibri" w:cs="Arial"/>
          <w:b/>
          <w:color w:val="2F5496"/>
        </w:rPr>
        <w:t>2</w:t>
      </w:r>
    </w:p>
    <w:p w14:paraId="014355DA" w14:textId="77777777" w:rsidR="0085179E" w:rsidRPr="00AF6228" w:rsidRDefault="0085179E" w:rsidP="0085179E">
      <w:pPr>
        <w:tabs>
          <w:tab w:val="left" w:pos="318"/>
          <w:tab w:val="left" w:pos="3153"/>
        </w:tabs>
        <w:spacing w:line="360" w:lineRule="auto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M</w:t>
      </w:r>
      <w:r w:rsidRPr="00472388">
        <w:rPr>
          <w:rFonts w:ascii="Calibri" w:hAnsi="Calibri" w:cs="Arial"/>
          <w:b/>
        </w:rPr>
        <w:t>iesto konania:</w:t>
      </w:r>
      <w:r w:rsidRPr="00AF6228">
        <w:rPr>
          <w:rFonts w:ascii="Calibri" w:hAnsi="Calibri" w:cs="Arial"/>
          <w:b/>
        </w:rPr>
        <w:t xml:space="preserve"> </w:t>
      </w:r>
      <w:r w:rsidRPr="00AF6228">
        <w:rPr>
          <w:rFonts w:ascii="Calibri" w:hAnsi="Calibri" w:cs="Arial"/>
          <w:b/>
        </w:rPr>
        <w:tab/>
      </w:r>
      <w:r>
        <w:rPr>
          <w:rFonts w:ascii="Calibri" w:hAnsi="Calibri" w:cs="Arial"/>
          <w:b/>
        </w:rPr>
        <w:t xml:space="preserve">TRNAVA </w:t>
      </w:r>
    </w:p>
    <w:p w14:paraId="0F412CA4" w14:textId="2C92FF8E" w:rsidR="0085179E" w:rsidRPr="0019477F" w:rsidRDefault="0085179E" w:rsidP="0085179E">
      <w:pPr>
        <w:tabs>
          <w:tab w:val="left" w:pos="318"/>
          <w:tab w:val="left" w:pos="3153"/>
        </w:tabs>
        <w:spacing w:line="360" w:lineRule="auto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Predpokladaný t</w:t>
      </w:r>
      <w:r w:rsidRPr="0019477F">
        <w:rPr>
          <w:rFonts w:ascii="Calibri" w:hAnsi="Calibri" w:cs="Arial"/>
          <w:b/>
        </w:rPr>
        <w:t>ermín</w:t>
      </w:r>
      <w:r>
        <w:rPr>
          <w:rFonts w:ascii="Calibri" w:hAnsi="Calibri" w:cs="Arial"/>
          <w:b/>
        </w:rPr>
        <w:t xml:space="preserve"> konania</w:t>
      </w:r>
      <w:r w:rsidRPr="0019477F">
        <w:rPr>
          <w:rFonts w:ascii="Calibri" w:hAnsi="Calibri" w:cs="Arial"/>
          <w:b/>
        </w:rPr>
        <w:t xml:space="preserve">: </w:t>
      </w:r>
      <w:r w:rsidRPr="0019477F">
        <w:rPr>
          <w:rFonts w:ascii="Calibri" w:hAnsi="Calibri" w:cs="Arial"/>
          <w:b/>
        </w:rPr>
        <w:tab/>
      </w:r>
      <w:r>
        <w:rPr>
          <w:rFonts w:ascii="Calibri" w:hAnsi="Calibri" w:cs="Arial"/>
          <w:b/>
        </w:rPr>
        <w:t>12</w:t>
      </w:r>
      <w:r w:rsidRPr="0019477F">
        <w:rPr>
          <w:rFonts w:ascii="Calibri" w:hAnsi="Calibri" w:cs="Arial"/>
          <w:b/>
        </w:rPr>
        <w:t xml:space="preserve">. – </w:t>
      </w:r>
      <w:r>
        <w:rPr>
          <w:rFonts w:ascii="Calibri" w:hAnsi="Calibri" w:cs="Arial"/>
          <w:b/>
        </w:rPr>
        <w:t>14</w:t>
      </w:r>
      <w:r w:rsidRPr="0019477F">
        <w:rPr>
          <w:rFonts w:ascii="Calibri" w:hAnsi="Calibri" w:cs="Arial"/>
          <w:b/>
        </w:rPr>
        <w:t xml:space="preserve">. </w:t>
      </w:r>
      <w:r>
        <w:rPr>
          <w:rFonts w:ascii="Calibri" w:hAnsi="Calibri" w:cs="Arial"/>
          <w:b/>
        </w:rPr>
        <w:t>október</w:t>
      </w:r>
      <w:r w:rsidRPr="0019477F">
        <w:rPr>
          <w:rFonts w:ascii="Calibri" w:hAnsi="Calibri" w:cs="Arial"/>
          <w:b/>
        </w:rPr>
        <w:t xml:space="preserve"> 2022</w:t>
      </w:r>
    </w:p>
    <w:p w14:paraId="525A5C01" w14:textId="4B339C82" w:rsidR="0085179E" w:rsidRPr="0019477F" w:rsidRDefault="0085179E" w:rsidP="0085179E">
      <w:pPr>
        <w:tabs>
          <w:tab w:val="left" w:pos="318"/>
          <w:tab w:val="left" w:pos="3153"/>
        </w:tabs>
        <w:spacing w:line="360" w:lineRule="auto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P</w:t>
      </w:r>
      <w:r w:rsidRPr="0019477F">
        <w:rPr>
          <w:rFonts w:ascii="Calibri" w:hAnsi="Calibri" w:cs="Arial"/>
          <w:b/>
        </w:rPr>
        <w:t xml:space="preserve">očet účastníkov: </w:t>
      </w:r>
      <w:r w:rsidRPr="0019477F">
        <w:rPr>
          <w:rFonts w:ascii="Calibri" w:hAnsi="Calibri" w:cs="Arial"/>
          <w:b/>
        </w:rPr>
        <w:tab/>
      </w:r>
      <w:r>
        <w:rPr>
          <w:rFonts w:ascii="Calibri" w:hAnsi="Calibri" w:cs="Arial"/>
          <w:b/>
        </w:rPr>
        <w:t xml:space="preserve">max. </w:t>
      </w:r>
      <w:r w:rsidRPr="0019477F">
        <w:rPr>
          <w:rFonts w:ascii="Calibri" w:hAnsi="Calibri" w:cs="Arial"/>
          <w:b/>
        </w:rPr>
        <w:t>100</w:t>
      </w:r>
      <w:r w:rsidR="00961168">
        <w:rPr>
          <w:rFonts w:ascii="Calibri" w:hAnsi="Calibri" w:cs="Arial"/>
          <w:b/>
        </w:rPr>
        <w:t xml:space="preserve"> *</w:t>
      </w:r>
    </w:p>
    <w:p w14:paraId="6F888231" w14:textId="77777777" w:rsidR="0085179E" w:rsidRPr="00152F6C" w:rsidRDefault="0085179E" w:rsidP="0085179E">
      <w:pPr>
        <w:jc w:val="both"/>
        <w:rPr>
          <w:rFonts w:ascii="Calibri" w:hAnsi="Calibri"/>
          <w:i/>
        </w:rPr>
      </w:pPr>
      <w:r w:rsidRPr="00152F6C">
        <w:rPr>
          <w:rFonts w:ascii="Calibri" w:hAnsi="Calibri"/>
          <w:i/>
        </w:rPr>
        <w:t>*</w:t>
      </w:r>
      <w:r>
        <w:rPr>
          <w:rFonts w:ascii="Calibri" w:hAnsi="Calibri"/>
          <w:i/>
        </w:rPr>
        <w:t>Počet účastníkov</w:t>
      </w:r>
      <w:r w:rsidRPr="00152F6C">
        <w:rPr>
          <w:rFonts w:ascii="Calibri" w:hAnsi="Calibri"/>
          <w:i/>
        </w:rPr>
        <w:t xml:space="preserve"> konferencie sa spresní vzhľadom na vývoj situácie v súvislosti s pandémiou COVID-19</w:t>
      </w:r>
    </w:p>
    <w:p w14:paraId="62F782A4" w14:textId="77777777" w:rsidR="0085179E" w:rsidRDefault="0085179E" w:rsidP="0085179E">
      <w:pPr>
        <w:spacing w:line="360" w:lineRule="auto"/>
        <w:jc w:val="both"/>
        <w:rPr>
          <w:rFonts w:ascii="Calibri" w:hAnsi="Calibri"/>
          <w:b/>
        </w:rPr>
      </w:pPr>
    </w:p>
    <w:p w14:paraId="4C5BBCB2" w14:textId="76BEF76E" w:rsidR="0085179E" w:rsidRPr="00AF6228" w:rsidRDefault="0085179E" w:rsidP="0085179E">
      <w:pPr>
        <w:spacing w:line="360" w:lineRule="auto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MINIMÁLNE </w:t>
      </w:r>
      <w:r w:rsidRPr="00AF6228">
        <w:rPr>
          <w:rFonts w:ascii="Calibri" w:hAnsi="Calibri"/>
          <w:b/>
        </w:rPr>
        <w:t>POŽIADAVKY NA KONFERENCIU</w:t>
      </w:r>
    </w:p>
    <w:p w14:paraId="7662E0D0" w14:textId="77777777" w:rsidR="0085179E" w:rsidRPr="00AF6228" w:rsidRDefault="0085179E" w:rsidP="0085179E">
      <w:pPr>
        <w:numPr>
          <w:ilvl w:val="0"/>
          <w:numId w:val="49"/>
        </w:numPr>
        <w:spacing w:after="0" w:line="360" w:lineRule="auto"/>
        <w:jc w:val="both"/>
        <w:rPr>
          <w:rFonts w:ascii="Calibri" w:hAnsi="Calibri"/>
          <w:b/>
        </w:rPr>
      </w:pPr>
      <w:bookmarkStart w:id="0" w:name="_Toc488221704"/>
      <w:r w:rsidRPr="00AF6228">
        <w:rPr>
          <w:rFonts w:ascii="Calibri" w:hAnsi="Calibri"/>
          <w:b/>
        </w:rPr>
        <w:t>ZABEZPEČENIE UBYTOVACÍCH SLUŽIEB</w:t>
      </w:r>
      <w:bookmarkEnd w:id="0"/>
    </w:p>
    <w:p w14:paraId="4A5777D5" w14:textId="77777777" w:rsidR="0085179E" w:rsidRPr="00AF6228" w:rsidRDefault="0085179E" w:rsidP="0085179E">
      <w:pPr>
        <w:numPr>
          <w:ilvl w:val="0"/>
          <w:numId w:val="48"/>
        </w:numPr>
        <w:tabs>
          <w:tab w:val="left" w:pos="342"/>
        </w:tabs>
        <w:spacing w:after="0" w:line="360" w:lineRule="auto"/>
        <w:ind w:left="34" w:hanging="34"/>
        <w:jc w:val="both"/>
        <w:rPr>
          <w:rFonts w:ascii="Calibri" w:hAnsi="Calibri"/>
        </w:rPr>
      </w:pPr>
      <w:r>
        <w:rPr>
          <w:rFonts w:ascii="Calibri" w:hAnsi="Calibri"/>
        </w:rPr>
        <w:t xml:space="preserve">ubytovanie </w:t>
      </w:r>
      <w:r w:rsidRPr="00AF6228">
        <w:rPr>
          <w:rFonts w:ascii="Calibri" w:hAnsi="Calibri"/>
        </w:rPr>
        <w:t>priamo v</w:t>
      </w:r>
      <w:r>
        <w:rPr>
          <w:rFonts w:ascii="Calibri" w:hAnsi="Calibri"/>
        </w:rPr>
        <w:t> mieste konania konferencie,</w:t>
      </w:r>
      <w:r w:rsidRPr="00AF6228">
        <w:rPr>
          <w:rFonts w:ascii="Calibri" w:hAnsi="Calibri"/>
        </w:rPr>
        <w:t xml:space="preserve"> </w:t>
      </w:r>
    </w:p>
    <w:p w14:paraId="189D125A" w14:textId="77777777" w:rsidR="0085179E" w:rsidRPr="00AF6228" w:rsidRDefault="0085179E" w:rsidP="0085179E">
      <w:pPr>
        <w:numPr>
          <w:ilvl w:val="0"/>
          <w:numId w:val="48"/>
        </w:numPr>
        <w:tabs>
          <w:tab w:val="left" w:pos="342"/>
        </w:tabs>
        <w:spacing w:after="0" w:line="360" w:lineRule="auto"/>
        <w:ind w:left="34" w:hanging="34"/>
        <w:jc w:val="both"/>
        <w:rPr>
          <w:rFonts w:ascii="Calibri" w:hAnsi="Calibri"/>
        </w:rPr>
      </w:pPr>
      <w:r>
        <w:rPr>
          <w:rFonts w:ascii="Calibri" w:hAnsi="Calibri"/>
        </w:rPr>
        <w:t xml:space="preserve">ubytovanie hotelového typu, </w:t>
      </w:r>
      <w:r w:rsidRPr="00AF6228">
        <w:rPr>
          <w:rFonts w:ascii="Calibri" w:hAnsi="Calibri"/>
        </w:rPr>
        <w:t xml:space="preserve">kategória min. 3*, </w:t>
      </w:r>
    </w:p>
    <w:p w14:paraId="5CD5D6B8" w14:textId="77777777" w:rsidR="0085179E" w:rsidRPr="00AF6228" w:rsidRDefault="0085179E" w:rsidP="0085179E">
      <w:pPr>
        <w:numPr>
          <w:ilvl w:val="0"/>
          <w:numId w:val="48"/>
        </w:numPr>
        <w:tabs>
          <w:tab w:val="left" w:pos="342"/>
        </w:tabs>
        <w:spacing w:after="0" w:line="360" w:lineRule="auto"/>
        <w:ind w:left="34" w:hanging="34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v jednolôžkových izbách, resp. dvojlôžkových izbách s možnosťou ubytovania </w:t>
      </w:r>
      <w:r>
        <w:rPr>
          <w:rFonts w:ascii="Calibri" w:hAnsi="Calibri"/>
        </w:rPr>
        <w:t xml:space="preserve">len </w:t>
      </w:r>
      <w:r w:rsidRPr="00AF6228">
        <w:rPr>
          <w:rFonts w:ascii="Calibri" w:hAnsi="Calibri"/>
        </w:rPr>
        <w:t>1 osoby na izbe,</w:t>
      </w:r>
      <w:r>
        <w:rPr>
          <w:rFonts w:ascii="Calibri" w:hAnsi="Calibri"/>
        </w:rPr>
        <w:t xml:space="preserve"> väčšina nocľahov bude tak zabezpečená na 1-lôžkových izbách, s výnimkou napr. manželských párov apod.</w:t>
      </w:r>
    </w:p>
    <w:p w14:paraId="129B2A63" w14:textId="77777777" w:rsidR="0085179E" w:rsidRPr="00AF6228" w:rsidRDefault="0085179E" w:rsidP="0085179E">
      <w:pPr>
        <w:numPr>
          <w:ilvl w:val="0"/>
          <w:numId w:val="48"/>
        </w:numPr>
        <w:tabs>
          <w:tab w:val="left" w:pos="342"/>
        </w:tabs>
        <w:spacing w:after="0" w:line="360" w:lineRule="auto"/>
        <w:ind w:left="34" w:hanging="34"/>
        <w:jc w:val="both"/>
        <w:rPr>
          <w:rFonts w:ascii="Calibri" w:hAnsi="Calibri"/>
        </w:rPr>
      </w:pPr>
      <w:r w:rsidRPr="00AF6228">
        <w:rPr>
          <w:rFonts w:ascii="Calibri" w:hAnsi="Calibri"/>
        </w:rPr>
        <w:t>ubytovanie na 3 noci,</w:t>
      </w:r>
    </w:p>
    <w:p w14:paraId="65B5CDC3" w14:textId="77777777" w:rsidR="0085179E" w:rsidRPr="00AF6228" w:rsidRDefault="0085179E" w:rsidP="0085179E">
      <w:pPr>
        <w:numPr>
          <w:ilvl w:val="0"/>
          <w:numId w:val="48"/>
        </w:numPr>
        <w:tabs>
          <w:tab w:val="left" w:pos="342"/>
        </w:tabs>
        <w:spacing w:after="0" w:line="360" w:lineRule="auto"/>
        <w:ind w:left="34" w:hanging="34"/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AF6228">
        <w:rPr>
          <w:rFonts w:ascii="Calibri" w:hAnsi="Calibri"/>
        </w:rPr>
        <w:t>rvú noc (</w:t>
      </w:r>
      <w:r>
        <w:rPr>
          <w:rFonts w:ascii="Calibri" w:hAnsi="Calibri"/>
        </w:rPr>
        <w:t xml:space="preserve">0. deň konferencie, </w:t>
      </w:r>
      <w:proofErr w:type="spellStart"/>
      <w:r>
        <w:rPr>
          <w:rFonts w:ascii="Calibri" w:hAnsi="Calibri"/>
        </w:rPr>
        <w:t>check</w:t>
      </w:r>
      <w:proofErr w:type="spellEnd"/>
      <w:r>
        <w:rPr>
          <w:rFonts w:ascii="Calibri" w:hAnsi="Calibri"/>
        </w:rPr>
        <w:t xml:space="preserve">-in </w:t>
      </w:r>
      <w:r>
        <w:rPr>
          <w:rFonts w:ascii="Calibri" w:hAnsi="Calibri"/>
          <w:b/>
        </w:rPr>
        <w:t>11</w:t>
      </w:r>
      <w:r w:rsidRPr="000D15C2">
        <w:rPr>
          <w:rFonts w:ascii="Calibri" w:hAnsi="Calibri"/>
          <w:b/>
        </w:rPr>
        <w:t xml:space="preserve">. </w:t>
      </w:r>
      <w:r>
        <w:rPr>
          <w:rFonts w:ascii="Calibri" w:hAnsi="Calibri"/>
          <w:b/>
        </w:rPr>
        <w:t>10</w:t>
      </w:r>
      <w:r w:rsidRPr="000D15C2">
        <w:rPr>
          <w:rFonts w:ascii="Calibri" w:hAnsi="Calibri"/>
          <w:b/>
        </w:rPr>
        <w:t>. 2022</w:t>
      </w:r>
      <w:r w:rsidRPr="00AF6228">
        <w:rPr>
          <w:rFonts w:ascii="Calibri" w:hAnsi="Calibri"/>
        </w:rPr>
        <w:t xml:space="preserve">) bude ubytovaných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25 osôb</w:t>
      </w:r>
      <w:r>
        <w:rPr>
          <w:rFonts w:ascii="Calibri" w:hAnsi="Calibri"/>
        </w:rPr>
        <w:t xml:space="preserve"> –predpokladá sa príchod organizátorov a pozvaných V.I.P. hostí,</w:t>
      </w:r>
    </w:p>
    <w:p w14:paraId="0AA39BB8" w14:textId="2D7D5EE4" w:rsidR="0085179E" w:rsidRPr="000D15C2" w:rsidRDefault="0085179E" w:rsidP="0085179E">
      <w:pPr>
        <w:numPr>
          <w:ilvl w:val="0"/>
          <w:numId w:val="48"/>
        </w:numPr>
        <w:tabs>
          <w:tab w:val="left" w:pos="342"/>
        </w:tabs>
        <w:spacing w:after="0" w:line="360" w:lineRule="auto"/>
        <w:ind w:left="34" w:hanging="34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2. a 3. noc bude ubytovaných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 xml:space="preserve"> osôb</w:t>
      </w:r>
      <w:r>
        <w:rPr>
          <w:rFonts w:ascii="Calibri" w:hAnsi="Calibri"/>
        </w:rPr>
        <w:t xml:space="preserve"> (</w:t>
      </w:r>
      <w:proofErr w:type="spellStart"/>
      <w:r>
        <w:rPr>
          <w:rFonts w:ascii="Calibri" w:hAnsi="Calibri"/>
        </w:rPr>
        <w:t>check</w:t>
      </w:r>
      <w:proofErr w:type="spellEnd"/>
      <w:r>
        <w:rPr>
          <w:rFonts w:ascii="Calibri" w:hAnsi="Calibri"/>
        </w:rPr>
        <w:t xml:space="preserve">-in </w:t>
      </w:r>
      <w:r>
        <w:rPr>
          <w:rFonts w:ascii="Calibri" w:hAnsi="Calibri"/>
          <w:b/>
        </w:rPr>
        <w:t>12.</w:t>
      </w:r>
      <w:r w:rsidRPr="000D15C2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>10</w:t>
      </w:r>
      <w:r w:rsidRPr="000D15C2">
        <w:rPr>
          <w:rFonts w:ascii="Calibri" w:hAnsi="Calibri"/>
          <w:b/>
        </w:rPr>
        <w:t>. 2022</w:t>
      </w:r>
      <w:r w:rsidRPr="000D15C2">
        <w:rPr>
          <w:rFonts w:ascii="Calibri" w:hAnsi="Calibri"/>
        </w:rPr>
        <w:t xml:space="preserve">, </w:t>
      </w:r>
      <w:proofErr w:type="spellStart"/>
      <w:r w:rsidRPr="000D15C2">
        <w:rPr>
          <w:rFonts w:ascii="Calibri" w:hAnsi="Calibri"/>
        </w:rPr>
        <w:t>check-out</w:t>
      </w:r>
      <w:proofErr w:type="spellEnd"/>
      <w:r w:rsidRPr="000D15C2">
        <w:rPr>
          <w:rFonts w:ascii="Calibri" w:hAnsi="Calibri"/>
        </w:rPr>
        <w:t xml:space="preserve"> </w:t>
      </w:r>
      <w:r w:rsidR="00C0731E">
        <w:rPr>
          <w:rFonts w:ascii="Calibri" w:hAnsi="Calibri"/>
          <w:b/>
        </w:rPr>
        <w:t>14.10.2022</w:t>
      </w:r>
      <w:r w:rsidRPr="000D15C2">
        <w:rPr>
          <w:rFonts w:ascii="Calibri" w:hAnsi="Calibri"/>
        </w:rPr>
        <w:t xml:space="preserve">), </w:t>
      </w:r>
    </w:p>
    <w:p w14:paraId="41998835" w14:textId="77777777" w:rsidR="0085179E" w:rsidRDefault="0085179E" w:rsidP="0085179E">
      <w:pPr>
        <w:numPr>
          <w:ilvl w:val="0"/>
          <w:numId w:val="48"/>
        </w:numPr>
        <w:tabs>
          <w:tab w:val="left" w:pos="342"/>
        </w:tabs>
        <w:spacing w:after="0" w:line="360" w:lineRule="auto"/>
        <w:ind w:left="34" w:hanging="34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spolu ide o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</w:t>
      </w:r>
      <w:r>
        <w:rPr>
          <w:rFonts w:ascii="Calibri" w:hAnsi="Calibri"/>
        </w:rPr>
        <w:t>225</w:t>
      </w:r>
      <w:r w:rsidRPr="00AF6228">
        <w:rPr>
          <w:rFonts w:ascii="Calibri" w:hAnsi="Calibri"/>
        </w:rPr>
        <w:t xml:space="preserve"> nocľahov počas 3 nocí (25 +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 xml:space="preserve"> +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>)</w:t>
      </w:r>
      <w:r>
        <w:rPr>
          <w:rFonts w:ascii="Calibri" w:hAnsi="Calibri"/>
        </w:rPr>
        <w:t>,</w:t>
      </w:r>
    </w:p>
    <w:p w14:paraId="3A0B3318" w14:textId="77777777" w:rsidR="0085179E" w:rsidRPr="00AF6228" w:rsidRDefault="0085179E" w:rsidP="0085179E">
      <w:pPr>
        <w:numPr>
          <w:ilvl w:val="0"/>
          <w:numId w:val="48"/>
        </w:numPr>
        <w:tabs>
          <w:tab w:val="left" w:pos="342"/>
        </w:tabs>
        <w:spacing w:after="0" w:line="360" w:lineRule="auto"/>
        <w:ind w:left="34" w:hanging="34"/>
        <w:jc w:val="both"/>
        <w:rPr>
          <w:rFonts w:ascii="Calibri" w:hAnsi="Calibri"/>
        </w:rPr>
      </w:pPr>
      <w:r>
        <w:rPr>
          <w:rFonts w:ascii="Calibri" w:hAnsi="Calibri"/>
        </w:rPr>
        <w:t xml:space="preserve">Súčasťou ceny za ubytovanie </w:t>
      </w:r>
      <w:r>
        <w:rPr>
          <w:rFonts w:ascii="Calibri" w:hAnsi="Calibri"/>
        </w:rPr>
        <w:t>je aj daň z ubytovania.</w:t>
      </w:r>
    </w:p>
    <w:p w14:paraId="5AB3F164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</w:p>
    <w:p w14:paraId="444062B8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  <w:b/>
        </w:rPr>
      </w:pPr>
      <w:bookmarkStart w:id="1" w:name="_Toc488221705"/>
      <w:r>
        <w:rPr>
          <w:rFonts w:ascii="Calibri" w:hAnsi="Calibri"/>
          <w:b/>
        </w:rPr>
        <w:t xml:space="preserve">2. </w:t>
      </w:r>
      <w:r w:rsidRPr="00AF6228">
        <w:rPr>
          <w:rFonts w:ascii="Calibri" w:hAnsi="Calibri"/>
          <w:b/>
        </w:rPr>
        <w:t>ZABEZPEČENIE STRAVOVACÍCH SLUŽIEB</w:t>
      </w:r>
      <w:bookmarkEnd w:id="1"/>
    </w:p>
    <w:p w14:paraId="7517FB11" w14:textId="323BD3EF" w:rsidR="0085179E" w:rsidRPr="000D15C2" w:rsidRDefault="0085179E" w:rsidP="0085179E">
      <w:pPr>
        <w:spacing w:line="360" w:lineRule="auto"/>
        <w:jc w:val="both"/>
        <w:rPr>
          <w:rFonts w:ascii="Calibri" w:hAnsi="Calibri"/>
          <w:u w:val="single"/>
        </w:rPr>
      </w:pPr>
      <w:r w:rsidRPr="000D15C2">
        <w:rPr>
          <w:rFonts w:ascii="Calibri" w:hAnsi="Calibri"/>
          <w:u w:val="single"/>
        </w:rPr>
        <w:t>Stravov</w:t>
      </w:r>
      <w:r>
        <w:rPr>
          <w:rFonts w:ascii="Calibri" w:hAnsi="Calibri"/>
          <w:u w:val="single"/>
        </w:rPr>
        <w:t>acie služby sa zač</w:t>
      </w:r>
      <w:r w:rsidR="00B850D1">
        <w:rPr>
          <w:rFonts w:ascii="Calibri" w:hAnsi="Calibri"/>
          <w:u w:val="single"/>
        </w:rPr>
        <w:t>í</w:t>
      </w:r>
      <w:r>
        <w:rPr>
          <w:rFonts w:ascii="Calibri" w:hAnsi="Calibri"/>
          <w:u w:val="single"/>
        </w:rPr>
        <w:t>najú 0. deň (11</w:t>
      </w:r>
      <w:r w:rsidRPr="000D15C2">
        <w:rPr>
          <w:rFonts w:ascii="Calibri" w:hAnsi="Calibri"/>
          <w:u w:val="single"/>
        </w:rPr>
        <w:t>.</w:t>
      </w:r>
      <w:r>
        <w:rPr>
          <w:rFonts w:ascii="Calibri" w:hAnsi="Calibri"/>
          <w:u w:val="single"/>
        </w:rPr>
        <w:t xml:space="preserve"> 10</w:t>
      </w:r>
      <w:r w:rsidRPr="000D15C2">
        <w:rPr>
          <w:rFonts w:ascii="Calibri" w:hAnsi="Calibri"/>
          <w:u w:val="single"/>
        </w:rPr>
        <w:t>.</w:t>
      </w:r>
      <w:r>
        <w:rPr>
          <w:rFonts w:ascii="Calibri" w:hAnsi="Calibri"/>
          <w:u w:val="single"/>
        </w:rPr>
        <w:t xml:space="preserve"> </w:t>
      </w:r>
      <w:r w:rsidRPr="000D15C2">
        <w:rPr>
          <w:rFonts w:ascii="Calibri" w:hAnsi="Calibri"/>
          <w:u w:val="single"/>
        </w:rPr>
        <w:t>2022) popoludňajším ob</w:t>
      </w:r>
      <w:r>
        <w:rPr>
          <w:rFonts w:ascii="Calibri" w:hAnsi="Calibri"/>
          <w:u w:val="single"/>
        </w:rPr>
        <w:t>čerstvením a končia sa 3. deň (14</w:t>
      </w:r>
      <w:r w:rsidRPr="000D15C2">
        <w:rPr>
          <w:rFonts w:ascii="Calibri" w:hAnsi="Calibri"/>
          <w:u w:val="single"/>
        </w:rPr>
        <w:t>.</w:t>
      </w:r>
      <w:r>
        <w:rPr>
          <w:rFonts w:ascii="Calibri" w:hAnsi="Calibri"/>
          <w:u w:val="single"/>
        </w:rPr>
        <w:t xml:space="preserve"> 10</w:t>
      </w:r>
      <w:r w:rsidRPr="000D15C2">
        <w:rPr>
          <w:rFonts w:ascii="Calibri" w:hAnsi="Calibri"/>
          <w:u w:val="single"/>
        </w:rPr>
        <w:t>.</w:t>
      </w:r>
      <w:r>
        <w:rPr>
          <w:rFonts w:ascii="Calibri" w:hAnsi="Calibri"/>
          <w:u w:val="single"/>
        </w:rPr>
        <w:t xml:space="preserve"> </w:t>
      </w:r>
      <w:r w:rsidRPr="000D15C2">
        <w:rPr>
          <w:rFonts w:ascii="Calibri" w:hAnsi="Calibri"/>
          <w:u w:val="single"/>
        </w:rPr>
        <w:t>2022) obedom.</w:t>
      </w:r>
    </w:p>
    <w:p w14:paraId="3407AD4B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lastRenderedPageBreak/>
        <w:t xml:space="preserve">0. deň konferencie: </w:t>
      </w:r>
      <w:r>
        <w:rPr>
          <w:rFonts w:ascii="Calibri" w:hAnsi="Calibri"/>
        </w:rPr>
        <w:t>1 × občerstvenie</w:t>
      </w:r>
      <w:r w:rsidRPr="00AF6228">
        <w:rPr>
          <w:rFonts w:ascii="Calibri" w:hAnsi="Calibri"/>
        </w:rPr>
        <w:t xml:space="preserve"> pre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25 osôb,</w:t>
      </w:r>
      <w:r>
        <w:rPr>
          <w:rFonts w:ascii="Calibri" w:hAnsi="Calibri"/>
        </w:rPr>
        <w:t xml:space="preserve"> 1 × </w:t>
      </w:r>
      <w:r w:rsidRPr="00AF6228">
        <w:rPr>
          <w:rFonts w:ascii="Calibri" w:hAnsi="Calibri"/>
        </w:rPr>
        <w:t xml:space="preserve">večera pre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25 osôb,</w:t>
      </w:r>
    </w:p>
    <w:p w14:paraId="258FE24D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1. deň konferencie: 1 × raňajky pre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25</w:t>
      </w:r>
      <w:r>
        <w:rPr>
          <w:rFonts w:ascii="Calibri" w:hAnsi="Calibri"/>
        </w:rPr>
        <w:t xml:space="preserve"> ubytovaných </w:t>
      </w:r>
      <w:r w:rsidRPr="00AF6228">
        <w:rPr>
          <w:rFonts w:ascii="Calibri" w:hAnsi="Calibri"/>
        </w:rPr>
        <w:t xml:space="preserve">osôb, 1 × obed pre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25 osôb, 1 × </w:t>
      </w:r>
      <w:r>
        <w:rPr>
          <w:rFonts w:ascii="Calibri" w:hAnsi="Calibri"/>
        </w:rPr>
        <w:t xml:space="preserve">popoludňajší </w:t>
      </w:r>
      <w:proofErr w:type="spellStart"/>
      <w:r w:rsidRPr="00AF6228">
        <w:rPr>
          <w:rFonts w:ascii="Calibri" w:hAnsi="Calibri"/>
        </w:rPr>
        <w:t>coffee</w:t>
      </w:r>
      <w:proofErr w:type="spellEnd"/>
      <w:r w:rsidRPr="00AF6228">
        <w:rPr>
          <w:rFonts w:ascii="Calibri" w:hAnsi="Calibri"/>
        </w:rPr>
        <w:t xml:space="preserve"> break pre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 xml:space="preserve"> osôb a 1 × večera pre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 xml:space="preserve"> osôb, </w:t>
      </w:r>
    </w:p>
    <w:p w14:paraId="1BE96576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2. deň konferencie: 1 × raňajky, 1 × obed, 2 × </w:t>
      </w:r>
      <w:proofErr w:type="spellStart"/>
      <w:r w:rsidRPr="00AF6228">
        <w:rPr>
          <w:rFonts w:ascii="Calibri" w:hAnsi="Calibri"/>
        </w:rPr>
        <w:t>coffee</w:t>
      </w:r>
      <w:proofErr w:type="spellEnd"/>
      <w:r w:rsidRPr="00AF6228">
        <w:rPr>
          <w:rFonts w:ascii="Calibri" w:hAnsi="Calibri"/>
        </w:rPr>
        <w:t xml:space="preserve"> break</w:t>
      </w:r>
      <w:r>
        <w:rPr>
          <w:rFonts w:ascii="Calibri" w:hAnsi="Calibri"/>
        </w:rPr>
        <w:t xml:space="preserve"> (dopoludnia a poobede)</w:t>
      </w:r>
      <w:r w:rsidRPr="00AF6228">
        <w:rPr>
          <w:rFonts w:ascii="Calibri" w:hAnsi="Calibri"/>
        </w:rPr>
        <w:t xml:space="preserve"> a 1 × večera – všetko pre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 xml:space="preserve"> osôb, </w:t>
      </w:r>
    </w:p>
    <w:p w14:paraId="63E63043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3. deň konferencie: 1 × raňajky, 1 × </w:t>
      </w:r>
      <w:r>
        <w:rPr>
          <w:rFonts w:ascii="Calibri" w:hAnsi="Calibri"/>
        </w:rPr>
        <w:t xml:space="preserve">dopoludňajší </w:t>
      </w:r>
      <w:proofErr w:type="spellStart"/>
      <w:r w:rsidRPr="00AF6228">
        <w:rPr>
          <w:rFonts w:ascii="Calibri" w:hAnsi="Calibri"/>
        </w:rPr>
        <w:t>coffee</w:t>
      </w:r>
      <w:proofErr w:type="spellEnd"/>
      <w:r w:rsidRPr="00AF6228">
        <w:rPr>
          <w:rFonts w:ascii="Calibri" w:hAnsi="Calibri"/>
        </w:rPr>
        <w:t xml:space="preserve"> break, 1 × obed – všetko pre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 xml:space="preserve"> osôb.</w:t>
      </w:r>
    </w:p>
    <w:p w14:paraId="10D676B9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  <w:u w:val="single"/>
        </w:rPr>
      </w:pPr>
      <w:r w:rsidRPr="00AF6228">
        <w:rPr>
          <w:rFonts w:ascii="Calibri" w:hAnsi="Calibri"/>
          <w:u w:val="single"/>
        </w:rPr>
        <w:t>RAŇAJKY</w:t>
      </w:r>
    </w:p>
    <w:p w14:paraId="0E955EC4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3 × celkovo počas konferencie – </w:t>
      </w:r>
    </w:p>
    <w:p w14:paraId="13614A97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1. deň konferencie pre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25 osôb, </w:t>
      </w:r>
    </w:p>
    <w:p w14:paraId="16773DFA" w14:textId="77777777" w:rsidR="0085179E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2. deň pre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 xml:space="preserve"> osôb </w:t>
      </w:r>
    </w:p>
    <w:p w14:paraId="77915F5B" w14:textId="77777777" w:rsidR="0085179E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a 3. deň pre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 xml:space="preserve"> osôb, </w:t>
      </w:r>
    </w:p>
    <w:p w14:paraId="1F042776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t. j. spolu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</w:t>
      </w:r>
      <w:r>
        <w:rPr>
          <w:rFonts w:ascii="Calibri" w:hAnsi="Calibri"/>
        </w:rPr>
        <w:t>225</w:t>
      </w:r>
      <w:r w:rsidRPr="00AF6228">
        <w:rPr>
          <w:rFonts w:ascii="Calibri" w:hAnsi="Calibri"/>
        </w:rPr>
        <w:t xml:space="preserve"> raňajok (25 +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 xml:space="preserve"> +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>).</w:t>
      </w:r>
    </w:p>
    <w:p w14:paraId="7D6AA804" w14:textId="77777777" w:rsidR="0085179E" w:rsidRPr="00AF6228" w:rsidRDefault="0085179E" w:rsidP="0085179E">
      <w:pPr>
        <w:spacing w:line="360" w:lineRule="auto"/>
        <w:jc w:val="both"/>
      </w:pPr>
      <w:r w:rsidRPr="00AF6228">
        <w:rPr>
          <w:rFonts w:ascii="Calibri" w:hAnsi="Calibri"/>
        </w:rPr>
        <w:t xml:space="preserve">Menu formou teplého a studeného bufetu vrátane teplých a studených nápojov – káva, čaj, džús alebo </w:t>
      </w:r>
      <w:proofErr w:type="spellStart"/>
      <w:r w:rsidRPr="00AF6228">
        <w:rPr>
          <w:rFonts w:ascii="Calibri" w:hAnsi="Calibri"/>
        </w:rPr>
        <w:t>fresh</w:t>
      </w:r>
      <w:proofErr w:type="spellEnd"/>
      <w:r w:rsidRPr="00AF6228">
        <w:t>.</w:t>
      </w:r>
    </w:p>
    <w:p w14:paraId="7FBC8C99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  <w:u w:val="single"/>
        </w:rPr>
      </w:pPr>
    </w:p>
    <w:p w14:paraId="7F6AC031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  <w:u w:val="single"/>
        </w:rPr>
        <w:t>OBED</w:t>
      </w:r>
    </w:p>
    <w:p w14:paraId="3D5C0652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3 × celkovo počas konferencie – </w:t>
      </w:r>
    </w:p>
    <w:p w14:paraId="0E6B4EA2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1. deň pre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25 osôb, </w:t>
      </w:r>
    </w:p>
    <w:p w14:paraId="45B46455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2. deň pre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 xml:space="preserve"> osôb, </w:t>
      </w:r>
    </w:p>
    <w:p w14:paraId="3479F5A9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3. deň pre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 xml:space="preserve"> osôb, </w:t>
      </w:r>
    </w:p>
    <w:p w14:paraId="45D213A2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t. j. spolu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</w:t>
      </w:r>
      <w:r>
        <w:rPr>
          <w:rFonts w:ascii="Calibri" w:hAnsi="Calibri"/>
        </w:rPr>
        <w:t>225</w:t>
      </w:r>
      <w:r w:rsidRPr="00AF6228">
        <w:rPr>
          <w:rFonts w:ascii="Calibri" w:hAnsi="Calibri"/>
        </w:rPr>
        <w:t xml:space="preserve"> obedov počas konferencie (25 +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 xml:space="preserve"> +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>).</w:t>
      </w:r>
    </w:p>
    <w:p w14:paraId="27481362" w14:textId="557E45D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Menu formou teplého a studeného bufetu – výber minimálne z 2 teplých polievok </w:t>
      </w:r>
      <w:r>
        <w:rPr>
          <w:rFonts w:ascii="Calibri" w:hAnsi="Calibri"/>
        </w:rPr>
        <w:t>(každá min. 0,33 l/os.)</w:t>
      </w:r>
      <w:r w:rsidRPr="00AF6228">
        <w:rPr>
          <w:rFonts w:ascii="Calibri" w:hAnsi="Calibri"/>
        </w:rPr>
        <w:t xml:space="preserve">a troch teplých hlavných jedál, z toho sú dve mäsité </w:t>
      </w:r>
      <w:r>
        <w:rPr>
          <w:rFonts w:ascii="Calibri" w:hAnsi="Calibri"/>
        </w:rPr>
        <w:t xml:space="preserve">(každé min. 150 g/os.) </w:t>
      </w:r>
      <w:r w:rsidRPr="00AF6228">
        <w:rPr>
          <w:rFonts w:ascii="Calibri" w:hAnsi="Calibri"/>
        </w:rPr>
        <w:t>a jedno bezmäsité (zeleninové</w:t>
      </w:r>
      <w:r>
        <w:rPr>
          <w:rFonts w:ascii="Calibri" w:hAnsi="Calibri"/>
        </w:rPr>
        <w:t xml:space="preserve"> min. 250 g/os.</w:t>
      </w:r>
      <w:r w:rsidRPr="00AF6228">
        <w:rPr>
          <w:rFonts w:ascii="Calibri" w:hAnsi="Calibri"/>
        </w:rPr>
        <w:t>, múčne</w:t>
      </w:r>
      <w:r>
        <w:rPr>
          <w:rFonts w:ascii="Calibri" w:hAnsi="Calibri"/>
        </w:rPr>
        <w:t xml:space="preserve"> min. 400 g/os.</w:t>
      </w:r>
      <w:r w:rsidRPr="00AF6228">
        <w:rPr>
          <w:rFonts w:ascii="Calibri" w:hAnsi="Calibri"/>
        </w:rPr>
        <w:t>, ryba</w:t>
      </w:r>
      <w:r>
        <w:rPr>
          <w:rFonts w:ascii="Calibri" w:hAnsi="Calibri"/>
        </w:rPr>
        <w:t xml:space="preserve"> min. 200 g/os.</w:t>
      </w:r>
      <w:r w:rsidRPr="00AF6228">
        <w:rPr>
          <w:rFonts w:ascii="Calibri" w:hAnsi="Calibri"/>
        </w:rPr>
        <w:t>) vrátane príloh</w:t>
      </w:r>
      <w:r>
        <w:rPr>
          <w:rFonts w:ascii="Calibri" w:hAnsi="Calibri"/>
        </w:rPr>
        <w:t xml:space="preserve"> min. 200 g/os.</w:t>
      </w:r>
      <w:r w:rsidRPr="00AF6228">
        <w:rPr>
          <w:rFonts w:ascii="Calibri" w:hAnsi="Calibri"/>
        </w:rPr>
        <w:t xml:space="preserve">, zeleninových/ovocných šalátov a dezertu (zákusok, ovocie) + </w:t>
      </w:r>
      <w:r w:rsidR="008A2EC8">
        <w:rPr>
          <w:rFonts w:ascii="Calibri" w:hAnsi="Calibri"/>
        </w:rPr>
        <w:t>min.</w:t>
      </w:r>
      <w:r w:rsidRPr="00AF6228">
        <w:rPr>
          <w:rFonts w:ascii="Calibri" w:hAnsi="Calibri"/>
        </w:rPr>
        <w:t>0,33 l nealkoholický nápoj na osobu.</w:t>
      </w:r>
    </w:p>
    <w:p w14:paraId="131C4ECD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</w:p>
    <w:p w14:paraId="4007CACA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  <w:u w:val="single"/>
        </w:rPr>
        <w:t>OBČERSTVENIE</w:t>
      </w:r>
      <w:r w:rsidRPr="00AF6228">
        <w:rPr>
          <w:rFonts w:ascii="Calibri" w:hAnsi="Calibri"/>
        </w:rPr>
        <w:t xml:space="preserve"> (</w:t>
      </w:r>
      <w:proofErr w:type="spellStart"/>
      <w:r w:rsidRPr="00AF6228">
        <w:rPr>
          <w:rFonts w:ascii="Calibri" w:hAnsi="Calibri"/>
        </w:rPr>
        <w:t>coffee</w:t>
      </w:r>
      <w:proofErr w:type="spellEnd"/>
      <w:r w:rsidRPr="00AF6228">
        <w:rPr>
          <w:rFonts w:ascii="Calibri" w:hAnsi="Calibri"/>
        </w:rPr>
        <w:t xml:space="preserve"> break)</w:t>
      </w:r>
    </w:p>
    <w:p w14:paraId="05FB89B1" w14:textId="77777777" w:rsidR="0085179E" w:rsidRDefault="0085179E" w:rsidP="0085179E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5</w:t>
      </w:r>
      <w:r w:rsidRPr="00AF6228">
        <w:rPr>
          <w:rFonts w:ascii="Calibri" w:hAnsi="Calibri"/>
        </w:rPr>
        <w:t xml:space="preserve"> × celkovo počas konferencie – </w:t>
      </w:r>
    </w:p>
    <w:p w14:paraId="1DDE0AC4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0</w:t>
      </w:r>
      <w:r w:rsidRPr="00AF6228">
        <w:rPr>
          <w:rFonts w:ascii="Calibri" w:hAnsi="Calibri"/>
        </w:rPr>
        <w:t xml:space="preserve">. deň 1 × pre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</w:t>
      </w:r>
      <w:r>
        <w:rPr>
          <w:rFonts w:ascii="Calibri" w:hAnsi="Calibri"/>
        </w:rPr>
        <w:t>25</w:t>
      </w:r>
      <w:r w:rsidRPr="00AF6228">
        <w:rPr>
          <w:rFonts w:ascii="Calibri" w:hAnsi="Calibri"/>
        </w:rPr>
        <w:t xml:space="preserve"> osôb, </w:t>
      </w:r>
    </w:p>
    <w:p w14:paraId="6A4FD545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1. deň 1 × pre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 xml:space="preserve"> osôb, </w:t>
      </w:r>
    </w:p>
    <w:p w14:paraId="13B5B0A1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2. deň 2 × pre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 xml:space="preserve"> osôb, </w:t>
      </w:r>
    </w:p>
    <w:p w14:paraId="3C45CDEE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3. deň 1 × pre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 xml:space="preserve"> osôb, </w:t>
      </w:r>
    </w:p>
    <w:p w14:paraId="5CF9FB33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t. j.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</w:t>
      </w:r>
      <w:r>
        <w:rPr>
          <w:rFonts w:ascii="Calibri" w:hAnsi="Calibri"/>
        </w:rPr>
        <w:t>425</w:t>
      </w:r>
      <w:r w:rsidRPr="00AF6228">
        <w:rPr>
          <w:rFonts w:ascii="Calibri" w:hAnsi="Calibri"/>
        </w:rPr>
        <w:t xml:space="preserve"> ks (</w:t>
      </w:r>
      <w:r>
        <w:rPr>
          <w:rFonts w:ascii="Calibri" w:hAnsi="Calibri"/>
        </w:rPr>
        <w:t>25 + 100</w:t>
      </w:r>
      <w:r w:rsidRPr="00AF6228">
        <w:rPr>
          <w:rFonts w:ascii="Calibri" w:hAnsi="Calibri"/>
        </w:rPr>
        <w:t xml:space="preserve"> + 2 ×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 xml:space="preserve"> +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>).</w:t>
      </w:r>
    </w:p>
    <w:p w14:paraId="7D26C843" w14:textId="4D8730BA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>Menu: Káva – presso</w:t>
      </w:r>
      <w:r>
        <w:rPr>
          <w:rFonts w:ascii="Calibri" w:hAnsi="Calibri"/>
        </w:rPr>
        <w:t xml:space="preserve"> z kávovaru</w:t>
      </w:r>
      <w:r w:rsidRPr="00AF6228">
        <w:rPr>
          <w:rFonts w:ascii="Calibri" w:hAnsi="Calibri"/>
        </w:rPr>
        <w:t xml:space="preserve">, smotana do kávy, hygienicky balený cukor ku káve aj k čaju, porciovaný med, čaj (výber z balených porciovaných čajov – mix čajov: zelený, ovocný, čierny, bylinkový), horúca voda, porcie citrónu k čaju, minerálka 1 ks/osoba: jemne perlivá + perlivá –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2 ×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 xml:space="preserve"> ks po 0,33 l, minerálka neperlivá –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2 ×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 xml:space="preserve"> ks po </w:t>
      </w:r>
      <w:r w:rsidR="008A2EC8">
        <w:rPr>
          <w:rFonts w:ascii="Calibri" w:hAnsi="Calibri"/>
        </w:rPr>
        <w:t>min.</w:t>
      </w:r>
      <w:r w:rsidRPr="00AF6228">
        <w:rPr>
          <w:rFonts w:ascii="Calibri" w:hAnsi="Calibri"/>
        </w:rPr>
        <w:t xml:space="preserve">0,33 l, čerstvé slané a/alebo sladké pečivo (kanapky, koláčiky, </w:t>
      </w:r>
      <w:r>
        <w:rPr>
          <w:rFonts w:ascii="Calibri" w:hAnsi="Calibri"/>
        </w:rPr>
        <w:t xml:space="preserve">chuťovky, </w:t>
      </w:r>
      <w:r w:rsidRPr="00AF6228">
        <w:rPr>
          <w:rFonts w:ascii="Calibri" w:hAnsi="Calibri"/>
        </w:rPr>
        <w:t xml:space="preserve">chlebíčky...) v počte 2 ks na osobu počas 1 občerstvenia (spolu min.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 xml:space="preserve"> g/osoba/občerstvenie) + ovocie a pod. </w:t>
      </w:r>
    </w:p>
    <w:p w14:paraId="53DDB264" w14:textId="77777777" w:rsidR="0085179E" w:rsidRDefault="0085179E" w:rsidP="0085179E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• Občerstvenie dopoludnia a poobede toho istého dňa musí mať inú skladbu,</w:t>
      </w:r>
    </w:p>
    <w:p w14:paraId="7B119080" w14:textId="77777777" w:rsidR="0085179E" w:rsidRDefault="0085179E" w:rsidP="0085179E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• Občerstvenie na 1 osobu rozložiť do viacerých menších porcií,</w:t>
      </w:r>
    </w:p>
    <w:p w14:paraId="6BE16719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• Prosíme vyhnúť sa pečivu z polotovarov (napr. priemyselne vyrábanému zmrazenému predpečenému pečivu).</w:t>
      </w:r>
    </w:p>
    <w:p w14:paraId="413D19CD" w14:textId="77777777" w:rsidR="0085179E" w:rsidRPr="00AF6228" w:rsidRDefault="0085179E" w:rsidP="0085179E">
      <w:pPr>
        <w:spacing w:line="360" w:lineRule="auto"/>
        <w:jc w:val="both"/>
      </w:pPr>
    </w:p>
    <w:p w14:paraId="6013A0B7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  <w:u w:val="single"/>
        </w:rPr>
        <w:t>VEČERA</w:t>
      </w:r>
    </w:p>
    <w:p w14:paraId="6C09851D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3 × celkovo počas konferencie – </w:t>
      </w:r>
    </w:p>
    <w:p w14:paraId="4444944F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0. deň pred konferenciou pre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25 osôb, </w:t>
      </w:r>
    </w:p>
    <w:p w14:paraId="15FA6E66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1. deň pre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 xml:space="preserve"> osôb,</w:t>
      </w:r>
    </w:p>
    <w:p w14:paraId="4369EE69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2. deň pre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 xml:space="preserve"> osôb, </w:t>
      </w:r>
    </w:p>
    <w:p w14:paraId="51EC0431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t. j.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</w:t>
      </w:r>
      <w:r>
        <w:rPr>
          <w:rFonts w:ascii="Calibri" w:hAnsi="Calibri"/>
        </w:rPr>
        <w:t>225</w:t>
      </w:r>
      <w:r w:rsidRPr="00AF6228">
        <w:rPr>
          <w:rFonts w:ascii="Calibri" w:hAnsi="Calibri"/>
        </w:rPr>
        <w:t xml:space="preserve"> večerí počas konferencie (25 +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 xml:space="preserve"> + </w:t>
      </w:r>
      <w:r>
        <w:rPr>
          <w:rFonts w:ascii="Calibri" w:hAnsi="Calibri"/>
        </w:rPr>
        <w:t>100 + 0</w:t>
      </w:r>
      <w:r w:rsidRPr="00AF6228">
        <w:rPr>
          <w:rFonts w:ascii="Calibri" w:hAnsi="Calibri"/>
        </w:rPr>
        <w:t>).</w:t>
      </w:r>
    </w:p>
    <w:p w14:paraId="6669A1AB" w14:textId="49BB6076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Menu formou teplého a studeného bufetu, </w:t>
      </w:r>
      <w:r w:rsidR="00563271">
        <w:rPr>
          <w:rFonts w:ascii="Calibri" w:hAnsi="Calibri"/>
        </w:rPr>
        <w:t>požaduje sa</w:t>
      </w:r>
      <w:r w:rsidRPr="00AF6228">
        <w:rPr>
          <w:rFonts w:ascii="Calibri" w:hAnsi="Calibri"/>
        </w:rPr>
        <w:t xml:space="preserve">: polievka </w:t>
      </w:r>
      <w:r>
        <w:rPr>
          <w:rFonts w:ascii="Calibri" w:hAnsi="Calibri"/>
        </w:rPr>
        <w:t xml:space="preserve">min. 0,33 l/os. </w:t>
      </w:r>
      <w:r w:rsidRPr="00AF6228">
        <w:rPr>
          <w:rFonts w:ascii="Calibri" w:hAnsi="Calibri"/>
        </w:rPr>
        <w:t xml:space="preserve">alebo predjedlo </w:t>
      </w:r>
      <w:r>
        <w:rPr>
          <w:rFonts w:ascii="Calibri" w:hAnsi="Calibri"/>
        </w:rPr>
        <w:t xml:space="preserve">min. 100 g/os. </w:t>
      </w:r>
      <w:r w:rsidRPr="00AF6228">
        <w:rPr>
          <w:rFonts w:ascii="Calibri" w:hAnsi="Calibri"/>
        </w:rPr>
        <w:t xml:space="preserve">a výber z troch teplých hlavných jedál, z toho sú dve mäsité </w:t>
      </w:r>
      <w:r>
        <w:rPr>
          <w:rFonts w:ascii="Calibri" w:hAnsi="Calibri"/>
        </w:rPr>
        <w:t xml:space="preserve">(každé 150 g/os.) </w:t>
      </w:r>
      <w:r w:rsidRPr="00AF6228">
        <w:rPr>
          <w:rFonts w:ascii="Calibri" w:hAnsi="Calibri"/>
        </w:rPr>
        <w:t>a jedno bezmäsité (zeleninové</w:t>
      </w:r>
      <w:r>
        <w:rPr>
          <w:rFonts w:ascii="Calibri" w:hAnsi="Calibri"/>
        </w:rPr>
        <w:t xml:space="preserve"> min. 250 g/os.</w:t>
      </w:r>
      <w:r w:rsidRPr="00AF6228">
        <w:rPr>
          <w:rFonts w:ascii="Calibri" w:hAnsi="Calibri"/>
        </w:rPr>
        <w:t>, múčne</w:t>
      </w:r>
      <w:r>
        <w:rPr>
          <w:rFonts w:ascii="Calibri" w:hAnsi="Calibri"/>
        </w:rPr>
        <w:t xml:space="preserve"> min. 400 g/os.</w:t>
      </w:r>
      <w:r w:rsidRPr="00AF6228">
        <w:rPr>
          <w:rFonts w:ascii="Calibri" w:hAnsi="Calibri"/>
        </w:rPr>
        <w:t>, ryba</w:t>
      </w:r>
      <w:r>
        <w:rPr>
          <w:rFonts w:ascii="Calibri" w:hAnsi="Calibri"/>
        </w:rPr>
        <w:t xml:space="preserve"> min. 200 g/os.</w:t>
      </w:r>
      <w:r w:rsidRPr="00AF6228">
        <w:rPr>
          <w:rFonts w:ascii="Calibri" w:hAnsi="Calibri"/>
        </w:rPr>
        <w:t>) vrátane príloh</w:t>
      </w:r>
      <w:r>
        <w:rPr>
          <w:rFonts w:ascii="Calibri" w:hAnsi="Calibri"/>
        </w:rPr>
        <w:t xml:space="preserve"> min. 200 g/os.</w:t>
      </w:r>
      <w:r w:rsidRPr="00AF6228">
        <w:rPr>
          <w:rFonts w:ascii="Calibri" w:hAnsi="Calibri"/>
        </w:rPr>
        <w:t>, zeleninových/ovocných šalátov a dezertu (zákusok, ovocie) + 0,33 l nealkoholický nápoj na osobu.</w:t>
      </w:r>
    </w:p>
    <w:p w14:paraId="7D6BFD1A" w14:textId="77777777" w:rsidR="0085179E" w:rsidRPr="00AF6228" w:rsidRDefault="0085179E" w:rsidP="0085179E">
      <w:pPr>
        <w:spacing w:line="360" w:lineRule="auto"/>
        <w:jc w:val="both"/>
        <w:rPr>
          <w:rFonts w:ascii="Calibri" w:hAnsi="Calibri"/>
        </w:rPr>
      </w:pPr>
    </w:p>
    <w:p w14:paraId="32D9C26F" w14:textId="77777777" w:rsidR="0085179E" w:rsidRDefault="0085179E" w:rsidP="0085179E">
      <w:pPr>
        <w:spacing w:line="360" w:lineRule="auto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Večera na </w:t>
      </w:r>
      <w:r>
        <w:rPr>
          <w:rFonts w:ascii="Calibri" w:hAnsi="Calibri"/>
        </w:rPr>
        <w:t>2</w:t>
      </w:r>
      <w:r w:rsidRPr="00AF6228">
        <w:rPr>
          <w:rFonts w:ascii="Calibri" w:hAnsi="Calibri"/>
        </w:rPr>
        <w:t xml:space="preserve">. deň má mať slávnostné, t. j. rozšírené menu o následný studený catering formou </w:t>
      </w:r>
      <w:proofErr w:type="spellStart"/>
      <w:r w:rsidRPr="00AF6228">
        <w:rPr>
          <w:rFonts w:ascii="Calibri" w:hAnsi="Calibri"/>
        </w:rPr>
        <w:t>finger</w:t>
      </w:r>
      <w:proofErr w:type="spellEnd"/>
      <w:r w:rsidRPr="00AF6228">
        <w:rPr>
          <w:rFonts w:ascii="Calibri" w:hAnsi="Calibri"/>
        </w:rPr>
        <w:t xml:space="preserve"> </w:t>
      </w:r>
      <w:proofErr w:type="spellStart"/>
      <w:r w:rsidRPr="00AF6228">
        <w:rPr>
          <w:rFonts w:ascii="Calibri" w:hAnsi="Calibri"/>
        </w:rPr>
        <w:t>food</w:t>
      </w:r>
      <w:proofErr w:type="spellEnd"/>
      <w:r w:rsidRPr="00AF6228">
        <w:rPr>
          <w:rFonts w:ascii="Calibri" w:hAnsi="Calibri"/>
        </w:rPr>
        <w:t xml:space="preserve"> (drobné porcie pestrých </w:t>
      </w:r>
      <w:r>
        <w:rPr>
          <w:rFonts w:ascii="Calibri" w:hAnsi="Calibri"/>
        </w:rPr>
        <w:t xml:space="preserve">slaných </w:t>
      </w:r>
      <w:r w:rsidRPr="00AF6228">
        <w:rPr>
          <w:rFonts w:ascii="Calibri" w:hAnsi="Calibri"/>
        </w:rPr>
        <w:t>chuťoviek</w:t>
      </w:r>
      <w:r>
        <w:rPr>
          <w:rFonts w:ascii="Calibri" w:hAnsi="Calibri"/>
        </w:rPr>
        <w:t xml:space="preserve"> min. 3 ks/os. a malých koláčikov min. 3 ks/os.</w:t>
      </w:r>
      <w:r w:rsidRPr="00AF6228">
        <w:rPr>
          <w:rFonts w:ascii="Calibri" w:hAnsi="Calibri"/>
        </w:rPr>
        <w:t xml:space="preserve">) a o nápojový bufet pre </w:t>
      </w:r>
      <w:r>
        <w:rPr>
          <w:rFonts w:ascii="Calibri" w:hAnsi="Calibri"/>
        </w:rPr>
        <w:t>max.</w:t>
      </w:r>
      <w:r w:rsidRPr="00AF6228">
        <w:rPr>
          <w:rFonts w:ascii="Calibri" w:hAnsi="Calibri"/>
        </w:rPr>
        <w:t xml:space="preserve"> </w:t>
      </w:r>
      <w:r>
        <w:rPr>
          <w:rFonts w:ascii="Calibri" w:hAnsi="Calibri"/>
        </w:rPr>
        <w:t>100</w:t>
      </w:r>
      <w:r w:rsidRPr="00AF6228">
        <w:rPr>
          <w:rFonts w:ascii="Calibri" w:hAnsi="Calibri"/>
        </w:rPr>
        <w:t xml:space="preserve"> osôb</w:t>
      </w:r>
      <w:r>
        <w:rPr>
          <w:rFonts w:ascii="Calibri" w:hAnsi="Calibri"/>
        </w:rPr>
        <w:t xml:space="preserve"> (mix nealko nápojov min. 2 × 0,33 l/os.). Nápoje sa otvárajú podľa potreby postupne.</w:t>
      </w:r>
    </w:p>
    <w:p w14:paraId="6704FD0E" w14:textId="77777777" w:rsidR="0085179E" w:rsidRPr="00D33809" w:rsidRDefault="0085179E" w:rsidP="0085179E">
      <w:pPr>
        <w:spacing w:line="360" w:lineRule="auto"/>
        <w:jc w:val="both"/>
        <w:rPr>
          <w:rFonts w:ascii="Calibri" w:hAnsi="Calibri"/>
          <w:u w:val="single"/>
        </w:rPr>
      </w:pPr>
      <w:r w:rsidRPr="00D33809">
        <w:rPr>
          <w:rFonts w:ascii="Calibri" w:hAnsi="Calibri"/>
          <w:u w:val="single"/>
        </w:rPr>
        <w:t>V súvislosti so stravovacími službami žiadame</w:t>
      </w:r>
    </w:p>
    <w:p w14:paraId="456CEF08" w14:textId="77777777" w:rsidR="0085179E" w:rsidRDefault="0085179E" w:rsidP="0085179E">
      <w:pPr>
        <w:numPr>
          <w:ilvl w:val="0"/>
          <w:numId w:val="10"/>
        </w:numPr>
        <w:tabs>
          <w:tab w:val="left" w:pos="322"/>
        </w:tabs>
        <w:spacing w:after="0" w:line="360" w:lineRule="auto"/>
        <w:ind w:left="38" w:firstLine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Počas stravovacích služieb sa jedlo servíruje do skla, porcelánu, použijú sa antikorové príbory, neakceptujeme jednorazový riad a príbory,</w:t>
      </w:r>
    </w:p>
    <w:p w14:paraId="7F1AE3CA" w14:textId="77777777" w:rsidR="0085179E" w:rsidRPr="00152F6C" w:rsidRDefault="0085179E" w:rsidP="0085179E">
      <w:pPr>
        <w:numPr>
          <w:ilvl w:val="0"/>
          <w:numId w:val="10"/>
        </w:numPr>
        <w:tabs>
          <w:tab w:val="left" w:pos="322"/>
        </w:tabs>
        <w:spacing w:after="0" w:line="360" w:lineRule="auto"/>
        <w:ind w:left="38" w:firstLine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Minerálky a nealko nápoje sa podávajú v sklených fľašiach a otvárajú sa postupne podľa potreby,</w:t>
      </w:r>
    </w:p>
    <w:p w14:paraId="45A1AD13" w14:textId="77777777" w:rsidR="0085179E" w:rsidRDefault="0085179E" w:rsidP="0085179E">
      <w:pPr>
        <w:numPr>
          <w:ilvl w:val="0"/>
          <w:numId w:val="10"/>
        </w:numPr>
        <w:tabs>
          <w:tab w:val="left" w:pos="322"/>
        </w:tabs>
        <w:spacing w:after="0" w:line="360" w:lineRule="auto"/>
        <w:ind w:left="38" w:firstLine="0"/>
        <w:jc w:val="both"/>
        <w:rPr>
          <w:rFonts w:ascii="Calibri" w:hAnsi="Calibri" w:cs="Arial"/>
        </w:rPr>
      </w:pPr>
      <w:r w:rsidRPr="00152F6C">
        <w:rPr>
          <w:rFonts w:ascii="Calibri" w:hAnsi="Calibri" w:cs="Arial"/>
        </w:rPr>
        <w:t xml:space="preserve">Požadujeme minimalizovať odpad z obalov, predovšetkým z plastov </w:t>
      </w:r>
      <w:r>
        <w:rPr>
          <w:rFonts w:ascii="Calibri" w:hAnsi="Calibri" w:cs="Arial"/>
        </w:rPr>
        <w:t>– m</w:t>
      </w:r>
      <w:r w:rsidRPr="00152F6C">
        <w:rPr>
          <w:rFonts w:ascii="Calibri" w:hAnsi="Calibri" w:cs="Arial"/>
        </w:rPr>
        <w:t xml:space="preserve">lieko do kávy a med nesmie byť v plastovom obale, </w:t>
      </w:r>
      <w:r>
        <w:rPr>
          <w:rFonts w:ascii="Calibri" w:hAnsi="Calibri" w:cs="Arial"/>
        </w:rPr>
        <w:t>o</w:t>
      </w:r>
      <w:r w:rsidRPr="00152F6C">
        <w:rPr>
          <w:rFonts w:ascii="Calibri" w:hAnsi="Calibri" w:cs="Arial"/>
        </w:rPr>
        <w:t>brúsky musia byť papierové, nie z netkaného textilu</w:t>
      </w:r>
      <w:r>
        <w:rPr>
          <w:rFonts w:ascii="Calibri" w:hAnsi="Calibri" w:cs="Arial"/>
        </w:rPr>
        <w:t>, apod.</w:t>
      </w:r>
    </w:p>
    <w:p w14:paraId="667992EF" w14:textId="77777777" w:rsidR="0085179E" w:rsidRPr="00152F6C" w:rsidRDefault="0085179E" w:rsidP="0085179E">
      <w:pPr>
        <w:numPr>
          <w:ilvl w:val="0"/>
          <w:numId w:val="10"/>
        </w:numPr>
        <w:tabs>
          <w:tab w:val="left" w:pos="322"/>
        </w:tabs>
        <w:spacing w:after="0" w:line="360" w:lineRule="auto"/>
        <w:ind w:left="38" w:firstLine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Neakceptujeme pečivo </w:t>
      </w:r>
      <w:proofErr w:type="spellStart"/>
      <w:r>
        <w:rPr>
          <w:rFonts w:ascii="Calibri" w:hAnsi="Calibri" w:cs="Arial"/>
        </w:rPr>
        <w:t>rozpekané</w:t>
      </w:r>
      <w:proofErr w:type="spellEnd"/>
      <w:r>
        <w:rPr>
          <w:rFonts w:ascii="Calibri" w:hAnsi="Calibri" w:cs="Arial"/>
        </w:rPr>
        <w:t xml:space="preserve"> zo zmrazených polotovarov.</w:t>
      </w:r>
    </w:p>
    <w:p w14:paraId="6106BD47" w14:textId="77777777" w:rsidR="0085179E" w:rsidRPr="00AF6228" w:rsidRDefault="0085179E" w:rsidP="0085179E">
      <w:pPr>
        <w:tabs>
          <w:tab w:val="left" w:pos="447"/>
        </w:tabs>
        <w:spacing w:line="360" w:lineRule="auto"/>
        <w:ind w:left="176"/>
        <w:jc w:val="both"/>
        <w:rPr>
          <w:rFonts w:ascii="Calibri" w:hAnsi="Calibri"/>
          <w:u w:val="single"/>
        </w:rPr>
      </w:pPr>
    </w:p>
    <w:p w14:paraId="5A98408E" w14:textId="77777777" w:rsidR="0085179E" w:rsidRPr="00152F6C" w:rsidRDefault="0085179E" w:rsidP="0085179E">
      <w:pPr>
        <w:numPr>
          <w:ilvl w:val="0"/>
          <w:numId w:val="50"/>
        </w:numPr>
        <w:tabs>
          <w:tab w:val="left" w:pos="447"/>
        </w:tabs>
        <w:spacing w:after="0" w:line="360" w:lineRule="auto"/>
        <w:jc w:val="both"/>
        <w:rPr>
          <w:rFonts w:ascii="Calibri" w:hAnsi="Calibri"/>
          <w:b/>
        </w:rPr>
      </w:pPr>
      <w:bookmarkStart w:id="2" w:name="_Toc488221706"/>
      <w:r w:rsidRPr="00152F6C">
        <w:rPr>
          <w:rFonts w:ascii="Calibri" w:hAnsi="Calibri"/>
          <w:b/>
        </w:rPr>
        <w:t>PRENÁJOM PRIESTOROV</w:t>
      </w:r>
      <w:bookmarkEnd w:id="2"/>
      <w:r w:rsidRPr="00152F6C">
        <w:rPr>
          <w:rFonts w:ascii="Calibri" w:hAnsi="Calibri"/>
          <w:b/>
        </w:rPr>
        <w:t xml:space="preserve"> </w:t>
      </w:r>
    </w:p>
    <w:p w14:paraId="1DF179C7" w14:textId="77777777" w:rsidR="0085179E" w:rsidRPr="00152F6C" w:rsidRDefault="0085179E" w:rsidP="0085179E">
      <w:pPr>
        <w:pStyle w:val="Odsekzoznamu"/>
        <w:numPr>
          <w:ilvl w:val="0"/>
          <w:numId w:val="4"/>
        </w:numPr>
        <w:tabs>
          <w:tab w:val="left" w:pos="180"/>
        </w:tabs>
        <w:spacing w:line="360" w:lineRule="auto"/>
        <w:ind w:left="38" w:firstLine="0"/>
        <w:contextualSpacing/>
        <w:jc w:val="both"/>
        <w:rPr>
          <w:szCs w:val="22"/>
        </w:rPr>
      </w:pPr>
      <w:r w:rsidRPr="00152F6C">
        <w:rPr>
          <w:szCs w:val="22"/>
        </w:rPr>
        <w:t xml:space="preserve">1 </w:t>
      </w:r>
      <w:r>
        <w:rPr>
          <w:szCs w:val="22"/>
        </w:rPr>
        <w:t xml:space="preserve">veľká </w:t>
      </w:r>
      <w:r w:rsidRPr="00152F6C">
        <w:rPr>
          <w:szCs w:val="22"/>
        </w:rPr>
        <w:t>prednášková miestnosť s kapacitou minimálne 120 miest, kapacita miestnosti sa prispôsobí aktuálnym hygienickým opatreniam v súvislosti s COVID-19</w:t>
      </w:r>
    </w:p>
    <w:p w14:paraId="53D99A3D" w14:textId="77777777" w:rsidR="0085179E" w:rsidRDefault="0085179E" w:rsidP="0085179E">
      <w:pPr>
        <w:pStyle w:val="Odsekzoznamu"/>
        <w:numPr>
          <w:ilvl w:val="0"/>
          <w:numId w:val="4"/>
        </w:numPr>
        <w:tabs>
          <w:tab w:val="left" w:pos="180"/>
          <w:tab w:val="left" w:pos="447"/>
        </w:tabs>
        <w:spacing w:line="360" w:lineRule="auto"/>
        <w:ind w:left="38" w:firstLine="0"/>
        <w:contextualSpacing/>
        <w:jc w:val="both"/>
        <w:rPr>
          <w:szCs w:val="22"/>
        </w:rPr>
      </w:pPr>
      <w:r w:rsidRPr="00152F6C">
        <w:rPr>
          <w:szCs w:val="22"/>
        </w:rPr>
        <w:t>Prenájom na dva dni – 2. a 3. deň konferencie</w:t>
      </w:r>
      <w:r>
        <w:rPr>
          <w:szCs w:val="22"/>
        </w:rPr>
        <w:t xml:space="preserve"> v max. rozsahu 17 h. </w:t>
      </w:r>
      <w:r>
        <w:rPr>
          <w:szCs w:val="22"/>
        </w:rPr>
        <w:tab/>
        <w:t xml:space="preserve">(2. deň v čase 7.00 – 18.00, t. j. max. 11 h., </w:t>
      </w:r>
    </w:p>
    <w:p w14:paraId="5DFEF2EB" w14:textId="77777777" w:rsidR="0085179E" w:rsidRPr="00152F6C" w:rsidRDefault="0085179E" w:rsidP="0085179E">
      <w:pPr>
        <w:pStyle w:val="Odsekzoznamu"/>
        <w:tabs>
          <w:tab w:val="left" w:pos="180"/>
          <w:tab w:val="left" w:pos="447"/>
        </w:tabs>
        <w:spacing w:line="360" w:lineRule="auto"/>
        <w:ind w:left="38"/>
        <w:contextualSpacing/>
        <w:jc w:val="both"/>
        <w:rPr>
          <w:szCs w:val="22"/>
        </w:rPr>
      </w:pPr>
      <w:r>
        <w:rPr>
          <w:szCs w:val="22"/>
        </w:rPr>
        <w:tab/>
        <w:t>3. deň v čase 8.00 – 14.00, t. j. max. 6 h.)</w:t>
      </w:r>
    </w:p>
    <w:p w14:paraId="18BA1CA1" w14:textId="77777777" w:rsidR="0085179E" w:rsidRPr="00152F6C" w:rsidRDefault="0085179E" w:rsidP="0085179E">
      <w:pPr>
        <w:pStyle w:val="Odsekzoznamu"/>
        <w:numPr>
          <w:ilvl w:val="0"/>
          <w:numId w:val="4"/>
        </w:numPr>
        <w:tabs>
          <w:tab w:val="left" w:pos="180"/>
          <w:tab w:val="left" w:pos="447"/>
        </w:tabs>
        <w:spacing w:line="360" w:lineRule="auto"/>
        <w:ind w:left="38" w:firstLine="0"/>
        <w:contextualSpacing/>
        <w:jc w:val="both"/>
        <w:rPr>
          <w:szCs w:val="22"/>
        </w:rPr>
      </w:pPr>
      <w:r w:rsidRPr="00152F6C">
        <w:rPr>
          <w:szCs w:val="22"/>
        </w:rPr>
        <w:t xml:space="preserve">Vybavenie miestnosti stoličkami a stolmi na písanie – </w:t>
      </w:r>
    </w:p>
    <w:p w14:paraId="36E91E9C" w14:textId="77777777" w:rsidR="0085179E" w:rsidRPr="00152F6C" w:rsidRDefault="0085179E" w:rsidP="0085179E">
      <w:pPr>
        <w:pStyle w:val="Odsekzoznamu"/>
        <w:tabs>
          <w:tab w:val="left" w:pos="180"/>
          <w:tab w:val="left" w:pos="447"/>
        </w:tabs>
        <w:spacing w:line="360" w:lineRule="auto"/>
        <w:ind w:left="38"/>
        <w:contextualSpacing/>
        <w:jc w:val="both"/>
        <w:rPr>
          <w:szCs w:val="22"/>
        </w:rPr>
      </w:pPr>
      <w:r w:rsidRPr="00152F6C">
        <w:rPr>
          <w:szCs w:val="22"/>
        </w:rPr>
        <w:tab/>
        <w:t xml:space="preserve">usporiadanie formou školského sedenia, </w:t>
      </w:r>
    </w:p>
    <w:p w14:paraId="28482383" w14:textId="77777777" w:rsidR="0085179E" w:rsidRPr="00152F6C" w:rsidRDefault="0085179E" w:rsidP="0085179E">
      <w:pPr>
        <w:pStyle w:val="Odsekzoznamu"/>
        <w:tabs>
          <w:tab w:val="left" w:pos="180"/>
          <w:tab w:val="left" w:pos="447"/>
        </w:tabs>
        <w:spacing w:line="360" w:lineRule="auto"/>
        <w:ind w:left="38"/>
        <w:contextualSpacing/>
        <w:jc w:val="both"/>
        <w:rPr>
          <w:szCs w:val="22"/>
        </w:rPr>
      </w:pPr>
      <w:r w:rsidRPr="00152F6C">
        <w:rPr>
          <w:szCs w:val="22"/>
        </w:rPr>
        <w:tab/>
        <w:t xml:space="preserve">predsedníckym stolom pre 5 osôb </w:t>
      </w:r>
      <w:r w:rsidRPr="00152F6C">
        <w:rPr>
          <w:szCs w:val="22"/>
        </w:rPr>
        <w:tab/>
      </w:r>
    </w:p>
    <w:p w14:paraId="72870E16" w14:textId="77777777" w:rsidR="0085179E" w:rsidRPr="00152F6C" w:rsidRDefault="0085179E" w:rsidP="0085179E">
      <w:pPr>
        <w:pStyle w:val="Odsekzoznamu"/>
        <w:tabs>
          <w:tab w:val="left" w:pos="180"/>
          <w:tab w:val="left" w:pos="447"/>
        </w:tabs>
        <w:spacing w:line="360" w:lineRule="auto"/>
        <w:ind w:left="38"/>
        <w:contextualSpacing/>
        <w:jc w:val="both"/>
        <w:rPr>
          <w:szCs w:val="22"/>
        </w:rPr>
      </w:pPr>
      <w:r w:rsidRPr="00152F6C">
        <w:rPr>
          <w:szCs w:val="22"/>
        </w:rPr>
        <w:tab/>
        <w:t>a rečníckym pultom pre lektorov,</w:t>
      </w:r>
    </w:p>
    <w:p w14:paraId="4234565B" w14:textId="77777777" w:rsidR="0085179E" w:rsidRDefault="0085179E" w:rsidP="0085179E">
      <w:pPr>
        <w:pStyle w:val="Odsekzoznamu"/>
        <w:numPr>
          <w:ilvl w:val="0"/>
          <w:numId w:val="4"/>
        </w:numPr>
        <w:tabs>
          <w:tab w:val="left" w:pos="180"/>
          <w:tab w:val="left" w:pos="447"/>
        </w:tabs>
        <w:spacing w:line="360" w:lineRule="auto"/>
        <w:ind w:left="38" w:firstLine="0"/>
        <w:contextualSpacing/>
        <w:jc w:val="both"/>
        <w:rPr>
          <w:szCs w:val="22"/>
        </w:rPr>
      </w:pPr>
      <w:r w:rsidRPr="00152F6C">
        <w:rPr>
          <w:szCs w:val="22"/>
        </w:rPr>
        <w:t xml:space="preserve">Vybavenie miestnosti požadovanou prezentačnou technikou a </w:t>
      </w:r>
      <w:r w:rsidRPr="00152F6C">
        <w:rPr>
          <w:szCs w:val="22"/>
        </w:rPr>
        <w:tab/>
        <w:t>ozvučením,</w:t>
      </w:r>
    </w:p>
    <w:p w14:paraId="6CE1BE58" w14:textId="77777777" w:rsidR="0085179E" w:rsidRPr="00152F6C" w:rsidRDefault="0085179E" w:rsidP="0085179E">
      <w:pPr>
        <w:pStyle w:val="Odsekzoznamu"/>
        <w:numPr>
          <w:ilvl w:val="0"/>
          <w:numId w:val="4"/>
        </w:numPr>
        <w:tabs>
          <w:tab w:val="left" w:pos="180"/>
          <w:tab w:val="left" w:pos="447"/>
        </w:tabs>
        <w:spacing w:line="360" w:lineRule="auto"/>
        <w:ind w:left="38" w:firstLine="0"/>
        <w:contextualSpacing/>
        <w:jc w:val="both"/>
        <w:rPr>
          <w:szCs w:val="22"/>
        </w:rPr>
      </w:pPr>
      <w:r>
        <w:rPr>
          <w:szCs w:val="22"/>
        </w:rPr>
        <w:t>Stôl na registráciu pred prednáškovou miestnosťou,</w:t>
      </w:r>
    </w:p>
    <w:p w14:paraId="2B501547" w14:textId="77777777" w:rsidR="0085179E" w:rsidRPr="00AF6228" w:rsidRDefault="0085179E" w:rsidP="0085179E">
      <w:pPr>
        <w:pStyle w:val="Odsekzoznamu"/>
        <w:numPr>
          <w:ilvl w:val="0"/>
          <w:numId w:val="4"/>
        </w:numPr>
        <w:tabs>
          <w:tab w:val="left" w:pos="180"/>
          <w:tab w:val="left" w:pos="447"/>
        </w:tabs>
        <w:spacing w:line="360" w:lineRule="auto"/>
        <w:ind w:left="38" w:firstLine="0"/>
        <w:contextualSpacing/>
        <w:jc w:val="both"/>
      </w:pPr>
      <w:r w:rsidRPr="00AF6228">
        <w:t xml:space="preserve">Priestor primeranej veľkosti v blízkosti prednáškových miestností na </w:t>
      </w:r>
      <w:r w:rsidRPr="00AF6228">
        <w:tab/>
        <w:t>podávanie občerstvenia (</w:t>
      </w:r>
      <w:proofErr w:type="spellStart"/>
      <w:r w:rsidRPr="00AF6228">
        <w:t>coffee</w:t>
      </w:r>
      <w:proofErr w:type="spellEnd"/>
      <w:r w:rsidRPr="00AF6228">
        <w:t xml:space="preserve"> break),</w:t>
      </w:r>
    </w:p>
    <w:p w14:paraId="3A4D206E" w14:textId="77777777" w:rsidR="0085179E" w:rsidRDefault="0085179E" w:rsidP="0085179E">
      <w:pPr>
        <w:pStyle w:val="Odsekzoznamu"/>
        <w:numPr>
          <w:ilvl w:val="0"/>
          <w:numId w:val="4"/>
        </w:numPr>
        <w:tabs>
          <w:tab w:val="left" w:pos="180"/>
          <w:tab w:val="left" w:pos="447"/>
        </w:tabs>
        <w:spacing w:line="360" w:lineRule="auto"/>
        <w:ind w:left="38" w:firstLine="0"/>
        <w:contextualSpacing/>
        <w:jc w:val="both"/>
      </w:pPr>
      <w:r w:rsidRPr="00AF6228">
        <w:t xml:space="preserve">Priestor a plochy na plagátovú prezentáciu (napr. stojany a panely) – </w:t>
      </w:r>
      <w:r w:rsidRPr="00AF6228">
        <w:tab/>
        <w:t xml:space="preserve">pôjde o cca 30 plagátov so šírkou min. 70 cm a výškou </w:t>
      </w:r>
      <w:r>
        <w:t>100</w:t>
      </w:r>
      <w:r w:rsidRPr="00AF6228">
        <w:t xml:space="preserve"> cm a 5 ks </w:t>
      </w:r>
      <w:r w:rsidRPr="00AF6228">
        <w:tab/>
      </w:r>
      <w:proofErr w:type="spellStart"/>
      <w:r w:rsidRPr="00AF6228">
        <w:t>roll-upov</w:t>
      </w:r>
      <w:proofErr w:type="spellEnd"/>
      <w:r w:rsidRPr="00AF6228">
        <w:t xml:space="preserve"> s rozmermi </w:t>
      </w:r>
      <w:r>
        <w:t>100</w:t>
      </w:r>
      <w:r w:rsidRPr="00AF6228">
        <w:t xml:space="preserve"> × 200 cm, plagátové prezentácie sa môžu </w:t>
      </w:r>
      <w:r w:rsidRPr="00AF6228">
        <w:tab/>
        <w:t xml:space="preserve">umiestniť v rámci priestoru na </w:t>
      </w:r>
      <w:proofErr w:type="spellStart"/>
      <w:r w:rsidRPr="00AF6228">
        <w:t>coffee</w:t>
      </w:r>
      <w:proofErr w:type="spellEnd"/>
      <w:r w:rsidRPr="00AF6228">
        <w:t xml:space="preserve"> break,</w:t>
      </w:r>
    </w:p>
    <w:p w14:paraId="3BE1FB6C" w14:textId="77777777" w:rsidR="0085179E" w:rsidRDefault="0085179E" w:rsidP="0085179E">
      <w:pPr>
        <w:pStyle w:val="Odsekzoznamu"/>
        <w:numPr>
          <w:ilvl w:val="0"/>
          <w:numId w:val="4"/>
        </w:numPr>
        <w:tabs>
          <w:tab w:val="left" w:pos="180"/>
          <w:tab w:val="left" w:pos="447"/>
        </w:tabs>
        <w:spacing w:line="360" w:lineRule="auto"/>
        <w:ind w:left="38" w:firstLine="0"/>
        <w:contextualSpacing/>
        <w:jc w:val="both"/>
      </w:pPr>
      <w:r>
        <w:t>Alternatívou priestorov a plôch a </w:t>
      </w:r>
      <w:proofErr w:type="spellStart"/>
      <w:r>
        <w:t>posterovú</w:t>
      </w:r>
      <w:proofErr w:type="spellEnd"/>
      <w:r>
        <w:t xml:space="preserve"> prezentáciu je realizácia </w:t>
      </w:r>
      <w:r>
        <w:tab/>
      </w:r>
      <w:proofErr w:type="spellStart"/>
      <w:r>
        <w:t>posterovej</w:t>
      </w:r>
      <w:proofErr w:type="spellEnd"/>
      <w:r>
        <w:t xml:space="preserve"> sekcie prostredníctvom veľkého prezentačného </w:t>
      </w:r>
      <w:proofErr w:type="spellStart"/>
      <w:r>
        <w:t>displaya</w:t>
      </w:r>
      <w:proofErr w:type="spellEnd"/>
      <w:r>
        <w:t>,</w:t>
      </w:r>
    </w:p>
    <w:p w14:paraId="67772171" w14:textId="77777777" w:rsidR="0085179E" w:rsidRPr="00AF6228" w:rsidRDefault="0085179E" w:rsidP="0085179E">
      <w:pPr>
        <w:pStyle w:val="Odsekzoznamu"/>
        <w:numPr>
          <w:ilvl w:val="0"/>
          <w:numId w:val="4"/>
        </w:numPr>
        <w:tabs>
          <w:tab w:val="left" w:pos="180"/>
          <w:tab w:val="left" w:pos="447"/>
        </w:tabs>
        <w:spacing w:line="360" w:lineRule="auto"/>
        <w:ind w:left="38" w:firstLine="0"/>
        <w:contextualSpacing/>
        <w:jc w:val="both"/>
      </w:pPr>
      <w:r w:rsidRPr="00AF6228">
        <w:lastRenderedPageBreak/>
        <w:t xml:space="preserve">1 uzamykateľná miestnosť pre organizátorov konferencie na </w:t>
      </w:r>
      <w:r w:rsidRPr="00AF6228">
        <w:tab/>
        <w:t>uskladnenie materiálov a</w:t>
      </w:r>
      <w:r>
        <w:t> </w:t>
      </w:r>
      <w:r w:rsidRPr="00AF6228">
        <w:t>pomôcok</w:t>
      </w:r>
      <w:r>
        <w:t xml:space="preserve"> počas celého trvania konferencie. </w:t>
      </w:r>
    </w:p>
    <w:p w14:paraId="604AE9A1" w14:textId="77777777" w:rsidR="0085179E" w:rsidRPr="00AF6228" w:rsidRDefault="0085179E" w:rsidP="0085179E">
      <w:pPr>
        <w:numPr>
          <w:ilvl w:val="0"/>
          <w:numId w:val="50"/>
        </w:numPr>
        <w:tabs>
          <w:tab w:val="left" w:pos="447"/>
        </w:tabs>
        <w:spacing w:after="0" w:line="360" w:lineRule="auto"/>
        <w:jc w:val="both"/>
        <w:rPr>
          <w:rFonts w:ascii="Calibri" w:hAnsi="Calibri"/>
          <w:b/>
        </w:rPr>
      </w:pPr>
      <w:bookmarkStart w:id="3" w:name="_Toc488221689"/>
      <w:r w:rsidRPr="00AF6228">
        <w:rPr>
          <w:rFonts w:ascii="Calibri" w:hAnsi="Calibri"/>
          <w:b/>
        </w:rPr>
        <w:t>PRENÁJOM PREZENTAČNEJ TECHNIKY</w:t>
      </w:r>
      <w:bookmarkEnd w:id="3"/>
    </w:p>
    <w:p w14:paraId="34F1AFD0" w14:textId="77777777" w:rsidR="0085179E" w:rsidRPr="00AF6228" w:rsidRDefault="0085179E" w:rsidP="0085179E">
      <w:pPr>
        <w:pStyle w:val="Odsekzoznamu"/>
        <w:numPr>
          <w:ilvl w:val="0"/>
          <w:numId w:val="4"/>
        </w:numPr>
        <w:tabs>
          <w:tab w:val="left" w:pos="447"/>
        </w:tabs>
        <w:spacing w:line="360" w:lineRule="auto"/>
        <w:ind w:left="0" w:firstLine="0"/>
        <w:contextualSpacing/>
        <w:jc w:val="both"/>
        <w:rPr>
          <w:szCs w:val="22"/>
        </w:rPr>
      </w:pPr>
      <w:r w:rsidRPr="00AF6228">
        <w:rPr>
          <w:szCs w:val="22"/>
        </w:rPr>
        <w:t xml:space="preserve">dataprojektor, notebook, premietacie plátno alebo veľkoplošné </w:t>
      </w:r>
      <w:r w:rsidRPr="00AF6228">
        <w:rPr>
          <w:szCs w:val="22"/>
        </w:rPr>
        <w:tab/>
        <w:t>obrazovky, v</w:t>
      </w:r>
      <w:r>
        <w:rPr>
          <w:szCs w:val="22"/>
        </w:rPr>
        <w:t>ítaný je</w:t>
      </w:r>
      <w:r w:rsidRPr="00AF6228">
        <w:rPr>
          <w:szCs w:val="22"/>
        </w:rPr>
        <w:t xml:space="preserve"> aj väčší kontrolný monitor pre </w:t>
      </w:r>
      <w:r w:rsidRPr="00AF6228">
        <w:rPr>
          <w:szCs w:val="22"/>
        </w:rPr>
        <w:tab/>
        <w:t>prednášajúc</w:t>
      </w:r>
      <w:r>
        <w:rPr>
          <w:szCs w:val="22"/>
        </w:rPr>
        <w:t>ich</w:t>
      </w:r>
      <w:r w:rsidRPr="00AF6228">
        <w:rPr>
          <w:szCs w:val="22"/>
        </w:rPr>
        <w:t>,</w:t>
      </w:r>
    </w:p>
    <w:p w14:paraId="36F28EBD" w14:textId="77777777" w:rsidR="0085179E" w:rsidRPr="00AF6228" w:rsidRDefault="0085179E" w:rsidP="0085179E">
      <w:pPr>
        <w:pStyle w:val="Odsekzoznamu"/>
        <w:numPr>
          <w:ilvl w:val="0"/>
          <w:numId w:val="4"/>
        </w:numPr>
        <w:tabs>
          <w:tab w:val="left" w:pos="447"/>
        </w:tabs>
        <w:spacing w:line="360" w:lineRule="auto"/>
        <w:ind w:left="0" w:firstLine="0"/>
        <w:contextualSpacing/>
        <w:jc w:val="both"/>
        <w:rPr>
          <w:szCs w:val="22"/>
        </w:rPr>
      </w:pPr>
      <w:r w:rsidRPr="00AF6228">
        <w:rPr>
          <w:szCs w:val="22"/>
        </w:rPr>
        <w:t xml:space="preserve">ozvučenie miestností a min. </w:t>
      </w:r>
      <w:r>
        <w:rPr>
          <w:szCs w:val="22"/>
        </w:rPr>
        <w:t>3</w:t>
      </w:r>
      <w:r w:rsidRPr="00AF6228">
        <w:rPr>
          <w:szCs w:val="22"/>
        </w:rPr>
        <w:t xml:space="preserve"> mikrofóny, z toho </w:t>
      </w:r>
      <w:r>
        <w:rPr>
          <w:szCs w:val="22"/>
        </w:rPr>
        <w:t>2</w:t>
      </w:r>
      <w:r w:rsidRPr="00AF6228">
        <w:rPr>
          <w:szCs w:val="22"/>
        </w:rPr>
        <w:t xml:space="preserve"> prenosn</w:t>
      </w:r>
      <w:r>
        <w:rPr>
          <w:szCs w:val="22"/>
        </w:rPr>
        <w:t>é</w:t>
      </w:r>
      <w:r w:rsidRPr="00AF6228">
        <w:rPr>
          <w:szCs w:val="22"/>
        </w:rPr>
        <w:t>,</w:t>
      </w:r>
    </w:p>
    <w:p w14:paraId="125AA9C7" w14:textId="77777777" w:rsidR="0085179E" w:rsidRPr="00AF6228" w:rsidRDefault="0085179E" w:rsidP="0085179E">
      <w:pPr>
        <w:pStyle w:val="Odsekzoznamu"/>
        <w:numPr>
          <w:ilvl w:val="0"/>
          <w:numId w:val="4"/>
        </w:numPr>
        <w:tabs>
          <w:tab w:val="left" w:pos="447"/>
        </w:tabs>
        <w:spacing w:line="360" w:lineRule="auto"/>
        <w:ind w:left="0" w:firstLine="0"/>
        <w:contextualSpacing/>
        <w:jc w:val="both"/>
        <w:rPr>
          <w:szCs w:val="22"/>
        </w:rPr>
      </w:pPr>
      <w:r w:rsidRPr="00AF6228">
        <w:rPr>
          <w:szCs w:val="22"/>
        </w:rPr>
        <w:t>pripojenie na internet, najlepšie vysokorýchlostné,</w:t>
      </w:r>
    </w:p>
    <w:p w14:paraId="3B2FE4DA" w14:textId="00FF741D" w:rsidR="0085179E" w:rsidRDefault="0085179E" w:rsidP="0085179E">
      <w:pPr>
        <w:pStyle w:val="Odsekzoznamu"/>
        <w:numPr>
          <w:ilvl w:val="0"/>
          <w:numId w:val="4"/>
        </w:numPr>
        <w:tabs>
          <w:tab w:val="left" w:pos="447"/>
        </w:tabs>
        <w:spacing w:line="360" w:lineRule="auto"/>
        <w:ind w:left="0" w:firstLine="0"/>
        <w:contextualSpacing/>
        <w:jc w:val="both"/>
        <w:rPr>
          <w:szCs w:val="22"/>
        </w:rPr>
      </w:pPr>
      <w:r w:rsidRPr="00AF6228">
        <w:rPr>
          <w:szCs w:val="22"/>
        </w:rPr>
        <w:t xml:space="preserve">30 prezentačných panelov alebo stojanov s panelmi s </w:t>
      </w:r>
      <w:r w:rsidRPr="00AF6228">
        <w:rPr>
          <w:szCs w:val="22"/>
        </w:rPr>
        <w:tab/>
        <w:t xml:space="preserve">minimálnymi rozmermi 70 × 100 cm na plagátové prezentácie </w:t>
      </w:r>
      <w:r w:rsidRPr="00AF6228">
        <w:rPr>
          <w:szCs w:val="22"/>
        </w:rPr>
        <w:tab/>
        <w:t>alebo iné vhodné plochy na ich vylepenie,</w:t>
      </w:r>
    </w:p>
    <w:p w14:paraId="376B4375" w14:textId="7BA30F49" w:rsidR="0085179E" w:rsidRPr="00435107" w:rsidRDefault="0085179E" w:rsidP="0085179E">
      <w:pPr>
        <w:pStyle w:val="Odsekzoznamu"/>
        <w:numPr>
          <w:ilvl w:val="0"/>
          <w:numId w:val="4"/>
        </w:numPr>
        <w:tabs>
          <w:tab w:val="left" w:pos="447"/>
        </w:tabs>
        <w:spacing w:line="360" w:lineRule="auto"/>
        <w:ind w:left="0" w:firstLine="0"/>
        <w:contextualSpacing/>
        <w:jc w:val="both"/>
        <w:rPr>
          <w:szCs w:val="22"/>
        </w:rPr>
      </w:pPr>
      <w:r>
        <w:t xml:space="preserve">Alternatívou výstavy – prezentácie papierových tlačených </w:t>
      </w:r>
      <w:proofErr w:type="spellStart"/>
      <w:r>
        <w:t>posterov</w:t>
      </w:r>
      <w:proofErr w:type="spellEnd"/>
      <w:r>
        <w:t xml:space="preserve"> – </w:t>
      </w:r>
      <w:r w:rsidR="00943002">
        <w:t>j</w:t>
      </w:r>
      <w:r>
        <w:t xml:space="preserve">e veľký prezentačný display s dobrým rozlíšením na prezentáciu </w:t>
      </w:r>
      <w:r>
        <w:tab/>
      </w:r>
      <w:proofErr w:type="spellStart"/>
      <w:r>
        <w:t>posterov</w:t>
      </w:r>
      <w:proofErr w:type="spellEnd"/>
      <w:r>
        <w:t xml:space="preserve"> v elektronickej forme (ak bude dostupný),</w:t>
      </w:r>
    </w:p>
    <w:p w14:paraId="2907A530" w14:textId="398E4BAC" w:rsidR="0085179E" w:rsidRDefault="0085179E" w:rsidP="0085179E">
      <w:pPr>
        <w:pStyle w:val="Odsekzoznamu"/>
        <w:numPr>
          <w:ilvl w:val="0"/>
          <w:numId w:val="4"/>
        </w:numPr>
        <w:tabs>
          <w:tab w:val="left" w:pos="447"/>
        </w:tabs>
        <w:spacing w:line="360" w:lineRule="auto"/>
        <w:ind w:left="0" w:firstLine="0"/>
        <w:contextualSpacing/>
        <w:jc w:val="both"/>
        <w:rPr>
          <w:szCs w:val="22"/>
        </w:rPr>
      </w:pPr>
      <w:r w:rsidRPr="00AF6228">
        <w:rPr>
          <w:szCs w:val="22"/>
        </w:rPr>
        <w:t xml:space="preserve">personálne zabezpečenie obsluhy techniky a technického </w:t>
      </w:r>
      <w:r w:rsidRPr="00AF6228">
        <w:rPr>
          <w:szCs w:val="22"/>
        </w:rPr>
        <w:tab/>
        <w:t>priebehu programu,</w:t>
      </w:r>
    </w:p>
    <w:p w14:paraId="2558F96E" w14:textId="77777777" w:rsidR="0085179E" w:rsidRPr="00AF6228" w:rsidRDefault="0085179E" w:rsidP="0085179E">
      <w:pPr>
        <w:pStyle w:val="Odsekzoznamu"/>
        <w:numPr>
          <w:ilvl w:val="0"/>
          <w:numId w:val="4"/>
        </w:numPr>
        <w:tabs>
          <w:tab w:val="left" w:pos="447"/>
        </w:tabs>
        <w:spacing w:line="360" w:lineRule="auto"/>
        <w:ind w:left="0" w:firstLine="0"/>
        <w:contextualSpacing/>
        <w:jc w:val="both"/>
        <w:rPr>
          <w:szCs w:val="22"/>
        </w:rPr>
      </w:pPr>
      <w:r>
        <w:rPr>
          <w:szCs w:val="22"/>
        </w:rPr>
        <w:t xml:space="preserve">tlmočnícka technika sa nepožaduje, tlmočnícke služby sa nebudú </w:t>
      </w:r>
      <w:r>
        <w:rPr>
          <w:szCs w:val="22"/>
        </w:rPr>
        <w:tab/>
        <w:t>poskytovať,</w:t>
      </w:r>
    </w:p>
    <w:p w14:paraId="6165C661" w14:textId="77777777" w:rsidR="0085179E" w:rsidRPr="00AF6228" w:rsidRDefault="0085179E" w:rsidP="0085179E">
      <w:pPr>
        <w:pStyle w:val="Odsekzoznamu"/>
        <w:numPr>
          <w:ilvl w:val="0"/>
          <w:numId w:val="4"/>
        </w:numPr>
        <w:tabs>
          <w:tab w:val="left" w:pos="447"/>
        </w:tabs>
        <w:spacing w:line="360" w:lineRule="auto"/>
        <w:ind w:left="0" w:firstLine="0"/>
        <w:contextualSpacing/>
        <w:jc w:val="both"/>
        <w:rPr>
          <w:szCs w:val="22"/>
          <w:u w:val="single"/>
        </w:rPr>
      </w:pPr>
      <w:r>
        <w:rPr>
          <w:szCs w:val="22"/>
          <w:u w:val="single"/>
        </w:rPr>
        <w:t>zabezpečenie realizácie nahrávky priebehu o</w:t>
      </w:r>
      <w:r w:rsidRPr="00AF6228">
        <w:rPr>
          <w:szCs w:val="22"/>
          <w:u w:val="single"/>
        </w:rPr>
        <w:t xml:space="preserve">dborného programu </w:t>
      </w:r>
      <w:r w:rsidRPr="00C91F3A">
        <w:rPr>
          <w:szCs w:val="22"/>
        </w:rPr>
        <w:tab/>
      </w:r>
      <w:r w:rsidRPr="00AF6228">
        <w:rPr>
          <w:szCs w:val="22"/>
          <w:u w:val="single"/>
        </w:rPr>
        <w:t>konferencie</w:t>
      </w:r>
      <w:r>
        <w:rPr>
          <w:szCs w:val="22"/>
          <w:u w:val="single"/>
        </w:rPr>
        <w:t xml:space="preserve"> (prednášky)</w:t>
      </w:r>
      <w:r w:rsidRPr="00AF6228">
        <w:rPr>
          <w:szCs w:val="22"/>
          <w:u w:val="single"/>
        </w:rPr>
        <w:t xml:space="preserve"> a vystavenie nahrávky na internetovej </w:t>
      </w:r>
      <w:r w:rsidRPr="00C91F3A">
        <w:rPr>
          <w:szCs w:val="22"/>
        </w:rPr>
        <w:tab/>
      </w:r>
      <w:r w:rsidRPr="00AF6228">
        <w:rPr>
          <w:szCs w:val="22"/>
          <w:u w:val="single"/>
        </w:rPr>
        <w:t>stránke</w:t>
      </w:r>
      <w:r>
        <w:rPr>
          <w:szCs w:val="22"/>
          <w:u w:val="single"/>
        </w:rPr>
        <w:t xml:space="preserve"> konfe</w:t>
      </w:r>
      <w:r w:rsidRPr="00AF6228">
        <w:rPr>
          <w:szCs w:val="22"/>
          <w:u w:val="single"/>
        </w:rPr>
        <w:t xml:space="preserve">rencie (stream) v dĺžke </w:t>
      </w:r>
      <w:r>
        <w:rPr>
          <w:szCs w:val="22"/>
          <w:u w:val="single"/>
        </w:rPr>
        <w:t>max.</w:t>
      </w:r>
      <w:r w:rsidRPr="00AF6228">
        <w:rPr>
          <w:szCs w:val="22"/>
          <w:u w:val="single"/>
        </w:rPr>
        <w:t xml:space="preserve"> 5 hodín.</w:t>
      </w:r>
    </w:p>
    <w:p w14:paraId="187853C7" w14:textId="77777777" w:rsidR="0085179E" w:rsidRPr="00AF6228" w:rsidRDefault="0085179E" w:rsidP="0085179E">
      <w:pPr>
        <w:pStyle w:val="Odsekzoznamu"/>
        <w:spacing w:line="360" w:lineRule="auto"/>
        <w:ind w:left="318"/>
        <w:contextualSpacing/>
        <w:jc w:val="both"/>
      </w:pPr>
    </w:p>
    <w:p w14:paraId="5B32B948" w14:textId="77777777" w:rsidR="0085179E" w:rsidRPr="00AF6228" w:rsidRDefault="0085179E" w:rsidP="0085179E">
      <w:pPr>
        <w:numPr>
          <w:ilvl w:val="0"/>
          <w:numId w:val="50"/>
        </w:numPr>
        <w:spacing w:after="0" w:line="360" w:lineRule="auto"/>
        <w:jc w:val="both"/>
        <w:rPr>
          <w:rFonts w:ascii="Calibri" w:hAnsi="Calibri"/>
          <w:b/>
        </w:rPr>
      </w:pPr>
      <w:bookmarkStart w:id="4" w:name="_Toc488221690"/>
      <w:r w:rsidRPr="00AF6228">
        <w:rPr>
          <w:rFonts w:ascii="Calibri" w:hAnsi="Calibri"/>
          <w:b/>
        </w:rPr>
        <w:t>ZABEZPEČENIE EXKURZIE</w:t>
      </w:r>
      <w:bookmarkEnd w:id="4"/>
    </w:p>
    <w:p w14:paraId="43FADDA4" w14:textId="77777777" w:rsidR="0085179E" w:rsidRPr="00AF6228" w:rsidRDefault="0085179E" w:rsidP="0085179E">
      <w:pPr>
        <w:pStyle w:val="Odsekzoznamu"/>
        <w:numPr>
          <w:ilvl w:val="0"/>
          <w:numId w:val="4"/>
        </w:numPr>
        <w:tabs>
          <w:tab w:val="left" w:pos="318"/>
        </w:tabs>
        <w:spacing w:line="360" w:lineRule="auto"/>
        <w:ind w:left="34" w:firstLine="0"/>
        <w:contextualSpacing/>
        <w:jc w:val="both"/>
        <w:rPr>
          <w:szCs w:val="22"/>
        </w:rPr>
      </w:pPr>
      <w:r>
        <w:rPr>
          <w:szCs w:val="22"/>
        </w:rPr>
        <w:t xml:space="preserve">Zabezpečenie </w:t>
      </w:r>
      <w:r w:rsidRPr="00830676">
        <w:rPr>
          <w:szCs w:val="22"/>
          <w:u w:val="single"/>
        </w:rPr>
        <w:t>miestnej exkurzie</w:t>
      </w:r>
      <w:r>
        <w:rPr>
          <w:szCs w:val="22"/>
          <w:u w:val="single"/>
        </w:rPr>
        <w:t xml:space="preserve"> priamo v Trnave</w:t>
      </w:r>
      <w:r w:rsidRPr="00830676">
        <w:rPr>
          <w:szCs w:val="22"/>
          <w:u w:val="single"/>
        </w:rPr>
        <w:t xml:space="preserve"> bez potreby autobusovej prepravy </w:t>
      </w:r>
    </w:p>
    <w:p w14:paraId="0A15B84B" w14:textId="2EE68B01" w:rsidR="0085179E" w:rsidRPr="00AF6228" w:rsidRDefault="0085179E" w:rsidP="0085179E">
      <w:pPr>
        <w:pStyle w:val="Odsekzoznamu"/>
        <w:numPr>
          <w:ilvl w:val="0"/>
          <w:numId w:val="4"/>
        </w:numPr>
        <w:tabs>
          <w:tab w:val="left" w:pos="318"/>
        </w:tabs>
        <w:spacing w:line="360" w:lineRule="auto"/>
        <w:ind w:left="34" w:firstLine="0"/>
        <w:contextualSpacing/>
        <w:jc w:val="both"/>
        <w:rPr>
          <w:szCs w:val="22"/>
        </w:rPr>
      </w:pPr>
      <w:r w:rsidRPr="00AF6228">
        <w:rPr>
          <w:szCs w:val="22"/>
        </w:rPr>
        <w:t>zabezpečenie sprievodcovských služieb</w:t>
      </w:r>
      <w:r>
        <w:rPr>
          <w:szCs w:val="22"/>
        </w:rPr>
        <w:t xml:space="preserve"> v angličtine</w:t>
      </w:r>
      <w:r w:rsidRPr="00AF6228">
        <w:rPr>
          <w:szCs w:val="22"/>
        </w:rPr>
        <w:t xml:space="preserve"> a vstupného počas</w:t>
      </w:r>
      <w:r>
        <w:rPr>
          <w:szCs w:val="22"/>
        </w:rPr>
        <w:t xml:space="preserve"> </w:t>
      </w:r>
      <w:r w:rsidRPr="00AF6228">
        <w:rPr>
          <w:szCs w:val="22"/>
        </w:rPr>
        <w:t>exkurzie</w:t>
      </w:r>
      <w:r w:rsidR="00295FE8">
        <w:rPr>
          <w:szCs w:val="22"/>
        </w:rPr>
        <w:t xml:space="preserve"> max 8 hod.</w:t>
      </w:r>
      <w:r w:rsidRPr="00AF6228">
        <w:rPr>
          <w:szCs w:val="22"/>
        </w:rPr>
        <w:t>,</w:t>
      </w:r>
    </w:p>
    <w:p w14:paraId="7E4BD54E" w14:textId="77777777" w:rsidR="0085179E" w:rsidRPr="00AF6228" w:rsidRDefault="0085179E" w:rsidP="0085179E">
      <w:pPr>
        <w:pStyle w:val="Odsekzoznamu"/>
        <w:numPr>
          <w:ilvl w:val="0"/>
          <w:numId w:val="4"/>
        </w:numPr>
        <w:tabs>
          <w:tab w:val="left" w:pos="318"/>
        </w:tabs>
        <w:spacing w:line="360" w:lineRule="auto"/>
        <w:ind w:left="34" w:firstLine="0"/>
        <w:contextualSpacing/>
        <w:jc w:val="both"/>
        <w:rPr>
          <w:szCs w:val="22"/>
        </w:rPr>
      </w:pPr>
      <w:r w:rsidRPr="00AF6228">
        <w:rPr>
          <w:szCs w:val="22"/>
        </w:rPr>
        <w:t>zabezpečenie malé</w:t>
      </w:r>
      <w:r>
        <w:rPr>
          <w:szCs w:val="22"/>
        </w:rPr>
        <w:t>ho</w:t>
      </w:r>
      <w:r w:rsidRPr="00AF6228">
        <w:rPr>
          <w:szCs w:val="22"/>
        </w:rPr>
        <w:t xml:space="preserve"> občerstveni</w:t>
      </w:r>
      <w:r>
        <w:rPr>
          <w:szCs w:val="22"/>
        </w:rPr>
        <w:t>a</w:t>
      </w:r>
      <w:r w:rsidRPr="00AF6228">
        <w:rPr>
          <w:szCs w:val="22"/>
        </w:rPr>
        <w:t xml:space="preserve"> </w:t>
      </w:r>
      <w:r>
        <w:rPr>
          <w:szCs w:val="22"/>
        </w:rPr>
        <w:t xml:space="preserve">počas </w:t>
      </w:r>
      <w:r w:rsidRPr="00AF6228">
        <w:rPr>
          <w:szCs w:val="22"/>
        </w:rPr>
        <w:t>konania exkurzie</w:t>
      </w:r>
      <w:r>
        <w:rPr>
          <w:szCs w:val="22"/>
        </w:rPr>
        <w:t xml:space="preserve"> </w:t>
      </w:r>
      <w:r w:rsidRPr="00AF6228">
        <w:rPr>
          <w:szCs w:val="22"/>
        </w:rPr>
        <w:t>vrátane príslušného servisu a personálu.</w:t>
      </w:r>
      <w:r>
        <w:rPr>
          <w:szCs w:val="22"/>
        </w:rPr>
        <w:t xml:space="preserve"> Občerstvenie sa poskytne ako jednoduchý </w:t>
      </w:r>
      <w:r w:rsidRPr="00AF6228">
        <w:rPr>
          <w:szCs w:val="22"/>
        </w:rPr>
        <w:t xml:space="preserve">studený </w:t>
      </w:r>
      <w:r>
        <w:rPr>
          <w:szCs w:val="22"/>
        </w:rPr>
        <w:t>bufet</w:t>
      </w:r>
      <w:r w:rsidRPr="00AF6228">
        <w:rPr>
          <w:szCs w:val="22"/>
        </w:rPr>
        <w:t xml:space="preserve"> formou </w:t>
      </w:r>
      <w:proofErr w:type="spellStart"/>
      <w:r w:rsidRPr="00AF6228">
        <w:rPr>
          <w:szCs w:val="22"/>
        </w:rPr>
        <w:t>finger</w:t>
      </w:r>
      <w:proofErr w:type="spellEnd"/>
      <w:r w:rsidRPr="00AF6228">
        <w:rPr>
          <w:szCs w:val="22"/>
        </w:rPr>
        <w:t xml:space="preserve"> </w:t>
      </w:r>
      <w:proofErr w:type="spellStart"/>
      <w:r w:rsidRPr="00AF6228">
        <w:rPr>
          <w:szCs w:val="22"/>
        </w:rPr>
        <w:t>food</w:t>
      </w:r>
      <w:proofErr w:type="spellEnd"/>
      <w:r w:rsidRPr="00AF6228">
        <w:rPr>
          <w:szCs w:val="22"/>
        </w:rPr>
        <w:t xml:space="preserve"> (drobné porcie pestrých chuťoviek) a</w:t>
      </w:r>
      <w:r>
        <w:rPr>
          <w:szCs w:val="22"/>
        </w:rPr>
        <w:t xml:space="preserve"> </w:t>
      </w:r>
      <w:r w:rsidRPr="00AF6228">
        <w:rPr>
          <w:szCs w:val="22"/>
        </w:rPr>
        <w:t xml:space="preserve">nápojový bufet </w:t>
      </w:r>
      <w:r>
        <w:rPr>
          <w:szCs w:val="22"/>
        </w:rPr>
        <w:t xml:space="preserve">(minerálka, džús) </w:t>
      </w:r>
      <w:r w:rsidRPr="00AF6228">
        <w:rPr>
          <w:szCs w:val="22"/>
        </w:rPr>
        <w:t xml:space="preserve">pre </w:t>
      </w:r>
      <w:r>
        <w:rPr>
          <w:szCs w:val="22"/>
        </w:rPr>
        <w:t>max.</w:t>
      </w:r>
      <w:r w:rsidRPr="00AF6228">
        <w:rPr>
          <w:szCs w:val="22"/>
        </w:rPr>
        <w:t xml:space="preserve"> </w:t>
      </w:r>
      <w:r>
        <w:rPr>
          <w:szCs w:val="22"/>
        </w:rPr>
        <w:t>5</w:t>
      </w:r>
      <w:r w:rsidRPr="00AF6228">
        <w:rPr>
          <w:szCs w:val="22"/>
        </w:rPr>
        <w:t>0 osôb</w:t>
      </w:r>
      <w:r>
        <w:rPr>
          <w:szCs w:val="22"/>
        </w:rPr>
        <w:t xml:space="preserve"> (= počet účastníkov exkurzie).</w:t>
      </w:r>
    </w:p>
    <w:p w14:paraId="3E431D27" w14:textId="77777777" w:rsidR="0085179E" w:rsidRPr="00AF6228" w:rsidRDefault="0085179E" w:rsidP="0085179E">
      <w:pPr>
        <w:pStyle w:val="Odsekzoznamu"/>
        <w:tabs>
          <w:tab w:val="left" w:pos="318"/>
        </w:tabs>
        <w:spacing w:line="360" w:lineRule="auto"/>
        <w:ind w:left="34"/>
        <w:contextualSpacing/>
        <w:jc w:val="both"/>
      </w:pPr>
    </w:p>
    <w:p w14:paraId="2FC238E9" w14:textId="77777777" w:rsidR="0085179E" w:rsidRDefault="0085179E" w:rsidP="0085179E">
      <w:pPr>
        <w:tabs>
          <w:tab w:val="left" w:pos="318"/>
          <w:tab w:val="left" w:pos="402"/>
        </w:tabs>
        <w:spacing w:line="360" w:lineRule="auto"/>
        <w:ind w:left="34"/>
        <w:jc w:val="both"/>
        <w:rPr>
          <w:rFonts w:ascii="Calibri" w:hAnsi="Calibri"/>
        </w:rPr>
      </w:pPr>
      <w:r w:rsidRPr="00AF6228">
        <w:rPr>
          <w:rFonts w:ascii="Calibri" w:hAnsi="Calibri"/>
          <w:b/>
        </w:rPr>
        <w:t xml:space="preserve">SÚČASŤOU KOMPLEXNÉHO </w:t>
      </w:r>
      <w:r>
        <w:rPr>
          <w:rFonts w:ascii="Calibri" w:hAnsi="Calibri"/>
          <w:b/>
        </w:rPr>
        <w:t>TOZ</w:t>
      </w:r>
      <w:r w:rsidRPr="00AF6228">
        <w:rPr>
          <w:rFonts w:ascii="Calibri" w:hAnsi="Calibri"/>
          <w:b/>
        </w:rPr>
        <w:t xml:space="preserve"> KONFERENCIE </w:t>
      </w:r>
      <w:r w:rsidRPr="00AF6228">
        <w:rPr>
          <w:rFonts w:ascii="Calibri" w:hAnsi="Calibri"/>
        </w:rPr>
        <w:t>je aj</w:t>
      </w:r>
    </w:p>
    <w:p w14:paraId="490E1105" w14:textId="77777777" w:rsidR="0085179E" w:rsidRDefault="0085179E" w:rsidP="0085179E">
      <w:pPr>
        <w:numPr>
          <w:ilvl w:val="0"/>
          <w:numId w:val="4"/>
        </w:numPr>
        <w:tabs>
          <w:tab w:val="left" w:pos="318"/>
          <w:tab w:val="left" w:pos="402"/>
        </w:tabs>
        <w:spacing w:after="0" w:line="360" w:lineRule="auto"/>
        <w:ind w:left="38" w:firstLine="0"/>
        <w:jc w:val="both"/>
        <w:rPr>
          <w:rFonts w:ascii="Calibri" w:hAnsi="Calibri"/>
        </w:rPr>
      </w:pPr>
      <w:r w:rsidRPr="006401CA">
        <w:rPr>
          <w:rFonts w:ascii="Calibri" w:hAnsi="Calibri"/>
        </w:rPr>
        <w:t>ZABEZPEČENIE PODMIENOK NA DODRŽANIE VŠETKÝCH AKTUÁLNE PLATNÝCH HYGIENICKÝCH A PROTIEPIDEMIOLOGICKÝCH OPATRENÍ VZHĽADOM NA AKTUÁLNU EPIDEMIOLOGICKÚ SITUÁCIU V SÚVISLOSTI S COVID-19 POČAS CELÉHO TRVANIA SEMINÁRA.</w:t>
      </w:r>
    </w:p>
    <w:p w14:paraId="3BAFC682" w14:textId="77777777" w:rsidR="0085179E" w:rsidRPr="00AF6228" w:rsidRDefault="0085179E" w:rsidP="0085179E">
      <w:pPr>
        <w:numPr>
          <w:ilvl w:val="0"/>
          <w:numId w:val="4"/>
        </w:numPr>
        <w:tabs>
          <w:tab w:val="left" w:pos="318"/>
          <w:tab w:val="left" w:pos="402"/>
        </w:tabs>
        <w:spacing w:after="0" w:line="360" w:lineRule="auto"/>
        <w:ind w:left="38" w:firstLine="0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zabezpečenie výroby a inštalácie bannera konferencie s rozmermi cca 1 × </w:t>
      </w:r>
      <w:r>
        <w:rPr>
          <w:rFonts w:ascii="Calibri" w:hAnsi="Calibri"/>
        </w:rPr>
        <w:t>3</w:t>
      </w:r>
      <w:r w:rsidRPr="00AF6228">
        <w:rPr>
          <w:rFonts w:ascii="Calibri" w:hAnsi="Calibri"/>
        </w:rPr>
        <w:t xml:space="preserve"> m,</w:t>
      </w:r>
      <w:r>
        <w:rPr>
          <w:rFonts w:ascii="Calibri" w:hAnsi="Calibri"/>
        </w:rPr>
        <w:t xml:space="preserve"> podklad dodá SAŽP,</w:t>
      </w:r>
    </w:p>
    <w:p w14:paraId="615F2CF6" w14:textId="77777777" w:rsidR="0085179E" w:rsidRDefault="0085179E" w:rsidP="0085179E">
      <w:pPr>
        <w:numPr>
          <w:ilvl w:val="0"/>
          <w:numId w:val="4"/>
        </w:numPr>
        <w:tabs>
          <w:tab w:val="left" w:pos="318"/>
          <w:tab w:val="left" w:pos="402"/>
        </w:tabs>
        <w:spacing w:after="0" w:line="360" w:lineRule="auto"/>
        <w:ind w:left="34" w:firstLine="0"/>
        <w:jc w:val="both"/>
        <w:rPr>
          <w:rFonts w:ascii="Calibri" w:hAnsi="Calibri"/>
        </w:rPr>
      </w:pPr>
      <w:r w:rsidRPr="00AF6228">
        <w:rPr>
          <w:rFonts w:ascii="Calibri" w:hAnsi="Calibri"/>
        </w:rPr>
        <w:t>zabezpečenie inštalácie informačného systému konferencie</w:t>
      </w:r>
      <w:r>
        <w:rPr>
          <w:rFonts w:ascii="Calibri" w:hAnsi="Calibri"/>
        </w:rPr>
        <w:t xml:space="preserve"> (</w:t>
      </w:r>
      <w:r w:rsidRPr="00AF6228">
        <w:rPr>
          <w:rFonts w:ascii="Calibri" w:hAnsi="Calibri"/>
        </w:rPr>
        <w:t>program, p</w:t>
      </w:r>
      <w:r>
        <w:rPr>
          <w:rFonts w:ascii="Calibri" w:hAnsi="Calibri"/>
        </w:rPr>
        <w:t>lagáty, navigačné tabuľky, ...) materiály dodá SAŽP,</w:t>
      </w:r>
    </w:p>
    <w:p w14:paraId="1B4CBB00" w14:textId="77777777" w:rsidR="0085179E" w:rsidRPr="00AF6228" w:rsidRDefault="0085179E" w:rsidP="0085179E">
      <w:pPr>
        <w:numPr>
          <w:ilvl w:val="0"/>
          <w:numId w:val="4"/>
        </w:numPr>
        <w:tabs>
          <w:tab w:val="left" w:pos="318"/>
          <w:tab w:val="left" w:pos="402"/>
        </w:tabs>
        <w:spacing w:after="0" w:line="360" w:lineRule="auto"/>
        <w:ind w:left="34" w:firstLine="0"/>
        <w:jc w:val="both"/>
        <w:rPr>
          <w:rFonts w:ascii="Calibri" w:hAnsi="Calibri"/>
        </w:rPr>
      </w:pPr>
      <w:r>
        <w:rPr>
          <w:rFonts w:ascii="Calibri" w:hAnsi="Calibri"/>
        </w:rPr>
        <w:t xml:space="preserve">vytlačenie visačiek s menami účastníkov – </w:t>
      </w:r>
      <w:proofErr w:type="spellStart"/>
      <w:r>
        <w:rPr>
          <w:rFonts w:ascii="Calibri" w:hAnsi="Calibri"/>
        </w:rPr>
        <w:t>badge</w:t>
      </w:r>
      <w:proofErr w:type="spellEnd"/>
      <w:r>
        <w:rPr>
          <w:rFonts w:ascii="Calibri" w:hAnsi="Calibri"/>
        </w:rPr>
        <w:t>, vzorový podklad dodá SAŽP,</w:t>
      </w:r>
    </w:p>
    <w:p w14:paraId="69AEBC79" w14:textId="77777777" w:rsidR="0085179E" w:rsidRPr="00502433" w:rsidRDefault="0085179E" w:rsidP="0085179E">
      <w:pPr>
        <w:numPr>
          <w:ilvl w:val="0"/>
          <w:numId w:val="4"/>
        </w:numPr>
        <w:tabs>
          <w:tab w:val="left" w:pos="318"/>
        </w:tabs>
        <w:spacing w:after="0" w:line="360" w:lineRule="auto"/>
        <w:ind w:left="34" w:firstLine="0"/>
        <w:jc w:val="both"/>
        <w:rPr>
          <w:rFonts w:ascii="Calibri" w:hAnsi="Calibri"/>
        </w:rPr>
      </w:pPr>
      <w:r w:rsidRPr="00502433">
        <w:rPr>
          <w:rFonts w:ascii="Calibri" w:hAnsi="Calibri"/>
        </w:rPr>
        <w:t>spolupráca s manažérom konferencie pri akvizícii účastníkov konferencie najmä vo finálnej fáze prípravy konferencie na základe odovzdaných zoznamov prihlásených</w:t>
      </w:r>
      <w:r>
        <w:rPr>
          <w:rFonts w:ascii="Calibri" w:hAnsi="Calibri"/>
        </w:rPr>
        <w:t xml:space="preserve"> </w:t>
      </w:r>
      <w:r w:rsidRPr="00502433">
        <w:rPr>
          <w:rFonts w:ascii="Calibri" w:hAnsi="Calibri"/>
        </w:rPr>
        <w:t>– ide</w:t>
      </w:r>
      <w:r>
        <w:rPr>
          <w:rFonts w:ascii="Calibri" w:hAnsi="Calibri"/>
        </w:rPr>
        <w:t xml:space="preserve"> </w:t>
      </w:r>
      <w:r w:rsidRPr="00502433">
        <w:rPr>
          <w:rFonts w:ascii="Calibri" w:hAnsi="Calibri"/>
        </w:rPr>
        <w:t>najmä o aktualizáciu/</w:t>
      </w:r>
      <w:r>
        <w:rPr>
          <w:rFonts w:ascii="Calibri" w:hAnsi="Calibri"/>
        </w:rPr>
        <w:t xml:space="preserve"> </w:t>
      </w:r>
      <w:r w:rsidRPr="00502433">
        <w:rPr>
          <w:rFonts w:ascii="Calibri" w:hAnsi="Calibri"/>
        </w:rPr>
        <w:t xml:space="preserve">potvrdzovanie účasti na hlavnom programe i exkurzii a zabezpečenie ubytovania podľa požiadaviek, ... </w:t>
      </w:r>
    </w:p>
    <w:p w14:paraId="6F81671D" w14:textId="77777777" w:rsidR="0085179E" w:rsidRPr="001540BF" w:rsidRDefault="0085179E" w:rsidP="0085179E">
      <w:pPr>
        <w:numPr>
          <w:ilvl w:val="0"/>
          <w:numId w:val="4"/>
        </w:numPr>
        <w:tabs>
          <w:tab w:val="left" w:pos="318"/>
        </w:tabs>
        <w:spacing w:after="0" w:line="360" w:lineRule="auto"/>
        <w:ind w:left="34" w:firstLine="0"/>
        <w:jc w:val="both"/>
        <w:rPr>
          <w:rFonts w:ascii="Calibri" w:hAnsi="Calibri"/>
        </w:rPr>
      </w:pPr>
      <w:r w:rsidRPr="001540BF">
        <w:rPr>
          <w:rFonts w:ascii="Calibri" w:hAnsi="Calibri"/>
        </w:rPr>
        <w:lastRenderedPageBreak/>
        <w:t>priebežná e-mailová komunikácia s účastníkmi konferencie a poskytovanie informácií o konferencii v angličtine, príprava a zabezpečenie sprievodného programu v súčinnosti s manažérom konferencie,</w:t>
      </w:r>
    </w:p>
    <w:p w14:paraId="525DB8B9" w14:textId="77777777" w:rsidR="0085179E" w:rsidRPr="00AF6228" w:rsidRDefault="0085179E" w:rsidP="0085179E">
      <w:pPr>
        <w:numPr>
          <w:ilvl w:val="0"/>
          <w:numId w:val="4"/>
        </w:numPr>
        <w:tabs>
          <w:tab w:val="left" w:pos="318"/>
        </w:tabs>
        <w:spacing w:after="0" w:line="360" w:lineRule="auto"/>
        <w:ind w:left="34" w:firstLine="0"/>
        <w:jc w:val="both"/>
        <w:rPr>
          <w:rFonts w:ascii="Calibri" w:hAnsi="Calibri"/>
        </w:rPr>
      </w:pPr>
      <w:r>
        <w:rPr>
          <w:rFonts w:ascii="Calibri" w:hAnsi="Calibri"/>
        </w:rPr>
        <w:t>príprava a distribúcia organizačných informácií, máp apod. účastníkom konferencie, informácie budú v angličtine,</w:t>
      </w:r>
    </w:p>
    <w:p w14:paraId="70846E57" w14:textId="77777777" w:rsidR="0085179E" w:rsidRPr="00AF6228" w:rsidRDefault="0085179E" w:rsidP="0085179E">
      <w:pPr>
        <w:numPr>
          <w:ilvl w:val="0"/>
          <w:numId w:val="4"/>
        </w:numPr>
        <w:tabs>
          <w:tab w:val="left" w:pos="318"/>
        </w:tabs>
        <w:spacing w:after="0" w:line="360" w:lineRule="auto"/>
        <w:ind w:left="34" w:firstLine="0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personálne zabezpečenie, ktoré poskytne servis pri registrácii (min. 2 osoby): poskytovanie informácií </w:t>
      </w:r>
      <w:r>
        <w:rPr>
          <w:rFonts w:ascii="Calibri" w:hAnsi="Calibri"/>
        </w:rPr>
        <w:t xml:space="preserve">v angličtine </w:t>
      </w:r>
      <w:r w:rsidRPr="00AF6228">
        <w:rPr>
          <w:rFonts w:ascii="Calibri" w:hAnsi="Calibri"/>
        </w:rPr>
        <w:t xml:space="preserve">a podpis prezenčných listín účastníkov v 2 origináloch pre potreby projektu, </w:t>
      </w:r>
    </w:p>
    <w:p w14:paraId="2389F758" w14:textId="77777777" w:rsidR="0085179E" w:rsidRPr="00AF6228" w:rsidRDefault="0085179E" w:rsidP="0085179E">
      <w:pPr>
        <w:numPr>
          <w:ilvl w:val="0"/>
          <w:numId w:val="4"/>
        </w:numPr>
        <w:tabs>
          <w:tab w:val="left" w:pos="318"/>
        </w:tabs>
        <w:spacing w:after="0" w:line="360" w:lineRule="auto"/>
        <w:ind w:left="34" w:firstLine="0"/>
        <w:jc w:val="both"/>
        <w:rPr>
          <w:rFonts w:ascii="Calibri" w:hAnsi="Calibri"/>
        </w:rPr>
      </w:pPr>
      <w:r w:rsidRPr="00AF6228">
        <w:rPr>
          <w:rFonts w:ascii="Calibri" w:hAnsi="Calibri"/>
        </w:rPr>
        <w:t xml:space="preserve"> zabezpečenie</w:t>
      </w:r>
      <w:r>
        <w:rPr>
          <w:rFonts w:ascii="Calibri" w:hAnsi="Calibri"/>
        </w:rPr>
        <w:t xml:space="preserve"> realizácie</w:t>
      </w:r>
      <w:r w:rsidRPr="00AF6228">
        <w:rPr>
          <w:rFonts w:ascii="Calibri" w:hAnsi="Calibri"/>
        </w:rPr>
        <w:t xml:space="preserve"> </w:t>
      </w:r>
      <w:proofErr w:type="spellStart"/>
      <w:r w:rsidRPr="00AF6228">
        <w:rPr>
          <w:rFonts w:ascii="Calibri" w:hAnsi="Calibri"/>
        </w:rPr>
        <w:t>posterovej</w:t>
      </w:r>
      <w:proofErr w:type="spellEnd"/>
      <w:r w:rsidRPr="00AF6228">
        <w:rPr>
          <w:rFonts w:ascii="Calibri" w:hAnsi="Calibri"/>
        </w:rPr>
        <w:t xml:space="preserve"> sekcie (</w:t>
      </w:r>
      <w:r>
        <w:rPr>
          <w:rFonts w:ascii="Calibri" w:hAnsi="Calibri"/>
        </w:rPr>
        <w:t xml:space="preserve">zarámovanie, </w:t>
      </w:r>
      <w:r w:rsidRPr="00AF6228">
        <w:rPr>
          <w:rFonts w:ascii="Calibri" w:hAnsi="Calibri"/>
        </w:rPr>
        <w:t>vyvesenie plagátov) a pod.</w:t>
      </w:r>
      <w:r>
        <w:rPr>
          <w:rFonts w:ascii="Calibri" w:hAnsi="Calibri"/>
        </w:rPr>
        <w:t xml:space="preserve">, alternatívou je zhromaždenie a inštalácia elektronických </w:t>
      </w:r>
      <w:proofErr w:type="spellStart"/>
      <w:r>
        <w:rPr>
          <w:rFonts w:ascii="Calibri" w:hAnsi="Calibri"/>
        </w:rPr>
        <w:t>posterov</w:t>
      </w:r>
      <w:proofErr w:type="spellEnd"/>
      <w:r>
        <w:rPr>
          <w:rFonts w:ascii="Calibri" w:hAnsi="Calibri"/>
        </w:rPr>
        <w:t xml:space="preserve"> na ich prezentáciu na prezentačnom </w:t>
      </w:r>
      <w:proofErr w:type="spellStart"/>
      <w:r>
        <w:rPr>
          <w:rFonts w:ascii="Calibri" w:hAnsi="Calibri"/>
        </w:rPr>
        <w:t>displayi</w:t>
      </w:r>
      <w:proofErr w:type="spellEnd"/>
      <w:r>
        <w:rPr>
          <w:rFonts w:ascii="Calibri" w:hAnsi="Calibri"/>
        </w:rPr>
        <w:t>,</w:t>
      </w:r>
    </w:p>
    <w:p w14:paraId="7EE2A8A2" w14:textId="77777777" w:rsidR="0085179E" w:rsidRPr="00AF6228" w:rsidRDefault="0085179E" w:rsidP="0085179E">
      <w:pPr>
        <w:numPr>
          <w:ilvl w:val="0"/>
          <w:numId w:val="4"/>
        </w:numPr>
        <w:tabs>
          <w:tab w:val="left" w:pos="222"/>
          <w:tab w:val="left" w:pos="318"/>
        </w:tabs>
        <w:spacing w:after="0" w:line="360" w:lineRule="auto"/>
        <w:ind w:left="34" w:firstLine="0"/>
        <w:jc w:val="both"/>
        <w:rPr>
          <w:rFonts w:ascii="Calibri" w:hAnsi="Calibri"/>
        </w:rPr>
      </w:pPr>
      <w:r w:rsidRPr="00AF6228">
        <w:rPr>
          <w:rFonts w:ascii="Calibri" w:hAnsi="Calibri"/>
        </w:rPr>
        <w:t>zabezpečenie prezenčných listín (príprava, zostavenie, tlač</w:t>
      </w:r>
      <w:r>
        <w:rPr>
          <w:rFonts w:ascii="Calibri" w:hAnsi="Calibri"/>
        </w:rPr>
        <w:t>, podpisy</w:t>
      </w:r>
      <w:r w:rsidRPr="00AF6228">
        <w:rPr>
          <w:rFonts w:ascii="Calibri" w:hAnsi="Calibri"/>
        </w:rPr>
        <w:t>) v 2 exemplároch</w:t>
      </w:r>
      <w:r>
        <w:rPr>
          <w:rFonts w:ascii="Calibri" w:hAnsi="Calibri"/>
        </w:rPr>
        <w:t xml:space="preserve"> na konferenciu</w:t>
      </w:r>
      <w:r w:rsidRPr="00AF6228">
        <w:rPr>
          <w:rFonts w:ascii="Calibri" w:hAnsi="Calibri"/>
        </w:rPr>
        <w:t xml:space="preserve">, prezenčné listiny na exkurziu </w:t>
      </w:r>
      <w:r>
        <w:rPr>
          <w:rFonts w:ascii="Calibri" w:hAnsi="Calibri"/>
        </w:rPr>
        <w:t>sa zabezpečia</w:t>
      </w:r>
      <w:r w:rsidRPr="00AF6228">
        <w:rPr>
          <w:rFonts w:ascii="Calibri" w:hAnsi="Calibri"/>
        </w:rPr>
        <w:t xml:space="preserve"> osobitne v 2 origináloch,</w:t>
      </w:r>
    </w:p>
    <w:p w14:paraId="586C3B7F" w14:textId="77777777" w:rsidR="0085179E" w:rsidRPr="00AF6228" w:rsidRDefault="0085179E" w:rsidP="0085179E">
      <w:pPr>
        <w:numPr>
          <w:ilvl w:val="0"/>
          <w:numId w:val="4"/>
        </w:numPr>
        <w:tabs>
          <w:tab w:val="left" w:pos="222"/>
          <w:tab w:val="left" w:pos="318"/>
        </w:tabs>
        <w:spacing w:after="0" w:line="360" w:lineRule="auto"/>
        <w:ind w:left="34" w:firstLine="0"/>
        <w:jc w:val="both"/>
        <w:rPr>
          <w:rFonts w:ascii="Calibri" w:hAnsi="Calibri"/>
        </w:rPr>
      </w:pPr>
      <w:r w:rsidRPr="00AF6228">
        <w:rPr>
          <w:rFonts w:ascii="Calibri" w:hAnsi="Calibri"/>
        </w:rPr>
        <w:t>zabezpečenie fotodokumentácie odborného a sprievodného programu konferencie</w:t>
      </w:r>
      <w:r>
        <w:rPr>
          <w:rFonts w:ascii="Calibri" w:hAnsi="Calibri"/>
        </w:rPr>
        <w:t xml:space="preserve"> (z</w:t>
      </w:r>
      <w:r w:rsidRPr="00AF6228">
        <w:rPr>
          <w:rFonts w:ascii="Calibri" w:hAnsi="Calibri"/>
        </w:rPr>
        <w:t>dokumentov</w:t>
      </w:r>
      <w:r>
        <w:rPr>
          <w:rFonts w:ascii="Calibri" w:hAnsi="Calibri"/>
        </w:rPr>
        <w:t>anie</w:t>
      </w:r>
      <w:r w:rsidRPr="00AF6228">
        <w:rPr>
          <w:rFonts w:ascii="Calibri" w:hAnsi="Calibri"/>
        </w:rPr>
        <w:t xml:space="preserve"> priebeh</w:t>
      </w:r>
      <w:r>
        <w:rPr>
          <w:rFonts w:ascii="Calibri" w:hAnsi="Calibri"/>
        </w:rPr>
        <w:t>u</w:t>
      </w:r>
      <w:r w:rsidRPr="00AF6228">
        <w:rPr>
          <w:rFonts w:ascii="Calibri" w:hAnsi="Calibri"/>
        </w:rPr>
        <w:t xml:space="preserve"> celej konferencie</w:t>
      </w:r>
      <w:r>
        <w:rPr>
          <w:rFonts w:ascii="Calibri" w:hAnsi="Calibri"/>
        </w:rPr>
        <w:t>, hlavne úvodných V.I.P. rečníkov a jednotlivých prednášajúcich, zdokumentovanie</w:t>
      </w:r>
      <w:r w:rsidRPr="00AF6228"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posterovej</w:t>
      </w:r>
      <w:proofErr w:type="spellEnd"/>
      <w:r>
        <w:rPr>
          <w:rFonts w:ascii="Calibri" w:hAnsi="Calibri"/>
        </w:rPr>
        <w:t xml:space="preserve"> sekcie a účastníkov konferencie spoločnými fotografiami (</w:t>
      </w:r>
      <w:proofErr w:type="spellStart"/>
      <w:r>
        <w:rPr>
          <w:rFonts w:ascii="Calibri" w:hAnsi="Calibri"/>
        </w:rPr>
        <w:t>family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photo</w:t>
      </w:r>
      <w:proofErr w:type="spellEnd"/>
      <w:r>
        <w:rPr>
          <w:rFonts w:ascii="Calibri" w:hAnsi="Calibri"/>
        </w:rPr>
        <w:t xml:space="preserve">). </w:t>
      </w:r>
      <w:r w:rsidRPr="00AF6228">
        <w:rPr>
          <w:rFonts w:ascii="Calibri" w:hAnsi="Calibri"/>
        </w:rPr>
        <w:t xml:space="preserve">Počet </w:t>
      </w:r>
      <w:proofErr w:type="spellStart"/>
      <w:r w:rsidRPr="00AF6228">
        <w:rPr>
          <w:rFonts w:ascii="Calibri" w:hAnsi="Calibri"/>
        </w:rPr>
        <w:t>fotozáberov</w:t>
      </w:r>
      <w:proofErr w:type="spellEnd"/>
      <w:r w:rsidRPr="00AF6228">
        <w:rPr>
          <w:rFonts w:ascii="Calibri" w:hAnsi="Calibri"/>
        </w:rPr>
        <w:t>: m</w:t>
      </w:r>
      <w:r>
        <w:rPr>
          <w:rFonts w:ascii="Calibri" w:hAnsi="Calibri"/>
        </w:rPr>
        <w:t>in</w:t>
      </w:r>
      <w:r w:rsidRPr="00AF6228">
        <w:rPr>
          <w:rFonts w:ascii="Calibri" w:hAnsi="Calibri"/>
        </w:rPr>
        <w:t>. 300/konferencia,</w:t>
      </w:r>
      <w:r>
        <w:rPr>
          <w:rFonts w:ascii="Calibri" w:hAnsi="Calibri"/>
        </w:rPr>
        <w:t xml:space="preserve"> min. veľkosť 1 </w:t>
      </w:r>
      <w:proofErr w:type="spellStart"/>
      <w:r>
        <w:rPr>
          <w:rFonts w:ascii="Calibri" w:hAnsi="Calibri"/>
        </w:rPr>
        <w:t>foto</w:t>
      </w:r>
      <w:proofErr w:type="spellEnd"/>
      <w:r>
        <w:rPr>
          <w:rFonts w:ascii="Calibri" w:hAnsi="Calibri"/>
        </w:rPr>
        <w:t xml:space="preserve"> je 6 MB.</w:t>
      </w:r>
    </w:p>
    <w:p w14:paraId="4B335FA9" w14:textId="77777777" w:rsidR="0085179E" w:rsidRPr="001158FA" w:rsidRDefault="0085179E" w:rsidP="0085179E">
      <w:pPr>
        <w:numPr>
          <w:ilvl w:val="0"/>
          <w:numId w:val="4"/>
        </w:numPr>
        <w:tabs>
          <w:tab w:val="left" w:pos="318"/>
        </w:tabs>
        <w:spacing w:after="0" w:line="360" w:lineRule="auto"/>
        <w:ind w:left="34" w:firstLine="0"/>
        <w:jc w:val="both"/>
        <w:rPr>
          <w:rFonts w:ascii="Calibri" w:hAnsi="Calibri"/>
          <w:b/>
        </w:rPr>
      </w:pPr>
      <w:r>
        <w:rPr>
          <w:rFonts w:ascii="Calibri" w:hAnsi="Calibri"/>
        </w:rPr>
        <w:t xml:space="preserve">zabezpečenie </w:t>
      </w:r>
      <w:r w:rsidRPr="00AF6228">
        <w:rPr>
          <w:rFonts w:ascii="Calibri" w:hAnsi="Calibri"/>
        </w:rPr>
        <w:t>realizáci</w:t>
      </w:r>
      <w:r>
        <w:rPr>
          <w:rFonts w:ascii="Calibri" w:hAnsi="Calibri"/>
        </w:rPr>
        <w:t>e</w:t>
      </w:r>
      <w:r w:rsidRPr="00AF6228">
        <w:rPr>
          <w:rFonts w:ascii="Calibri" w:hAnsi="Calibri"/>
        </w:rPr>
        <w:t xml:space="preserve"> </w:t>
      </w:r>
      <w:r>
        <w:rPr>
          <w:rFonts w:ascii="Calibri" w:hAnsi="Calibri"/>
        </w:rPr>
        <w:t>video</w:t>
      </w:r>
      <w:r w:rsidRPr="00AF6228">
        <w:rPr>
          <w:rFonts w:ascii="Calibri" w:hAnsi="Calibri"/>
        </w:rPr>
        <w:t>nahrávky priebehu odborného programu konferencie a vystavenie nahrávky na internetovej stránke konferencie (stream) v trvaní max. 5 hodín.</w:t>
      </w:r>
    </w:p>
    <w:p w14:paraId="3F20731E" w14:textId="77777777" w:rsidR="0085179E" w:rsidRDefault="0085179E" w:rsidP="0085179E">
      <w:pPr>
        <w:tabs>
          <w:tab w:val="left" w:pos="5256"/>
        </w:tabs>
        <w:jc w:val="both"/>
        <w:rPr>
          <w:rFonts w:ascii="Calibri" w:hAnsi="Calibri"/>
        </w:rPr>
      </w:pPr>
      <w:r>
        <w:rPr>
          <w:rFonts w:ascii="Calibri" w:hAnsi="Calibri"/>
        </w:rPr>
        <w:t>tlmočnícke služby sa nepožadujú.</w:t>
      </w:r>
    </w:p>
    <w:p w14:paraId="53ED7E18" w14:textId="77777777" w:rsidR="0085179E" w:rsidRDefault="0085179E" w:rsidP="0085179E">
      <w:pPr>
        <w:tabs>
          <w:tab w:val="left" w:pos="5256"/>
        </w:tabs>
        <w:jc w:val="both"/>
        <w:rPr>
          <w:rFonts w:ascii="Calibri" w:hAnsi="Calibri"/>
        </w:rPr>
      </w:pPr>
    </w:p>
    <w:p w14:paraId="7B0174AC" w14:textId="5AED128C" w:rsidR="006A2AFF" w:rsidRPr="00FB53ED" w:rsidRDefault="006A2AFF" w:rsidP="0085179E">
      <w:pPr>
        <w:tabs>
          <w:tab w:val="left" w:pos="5256"/>
        </w:tabs>
        <w:jc w:val="both"/>
        <w:rPr>
          <w:rFonts w:ascii="Calibri" w:hAnsi="Calibri" w:cs="Calibri"/>
          <w:b/>
        </w:rPr>
      </w:pPr>
      <w:r w:rsidRPr="00FB53ED">
        <w:rPr>
          <w:rFonts w:ascii="Calibri" w:hAnsi="Calibri" w:cs="Calibri"/>
          <w:b/>
        </w:rPr>
        <w:t>Zdroj financovania:</w:t>
      </w:r>
    </w:p>
    <w:p w14:paraId="69C3656A" w14:textId="6C7BD5C6" w:rsidR="00745AC3" w:rsidRPr="0085179E" w:rsidRDefault="0085179E" w:rsidP="0085179E">
      <w:pPr>
        <w:tabs>
          <w:tab w:val="left" w:pos="318"/>
        </w:tabs>
        <w:spacing w:line="360" w:lineRule="auto"/>
        <w:ind w:left="34"/>
        <w:jc w:val="both"/>
        <w:rPr>
          <w:rFonts w:ascii="Calibri" w:hAnsi="Calibri" w:cs="Arial"/>
        </w:rPr>
      </w:pPr>
      <w:r w:rsidRPr="007879B9">
        <w:rPr>
          <w:rFonts w:ascii="Calibri" w:hAnsi="Calibri" w:cs="Arial"/>
        </w:rPr>
        <w:t>Národný projekt</w:t>
      </w:r>
      <w:r>
        <w:rPr>
          <w:rFonts w:ascii="Calibri" w:hAnsi="Calibri" w:cs="Arial"/>
        </w:rPr>
        <w:t xml:space="preserve"> 3</w:t>
      </w:r>
      <w:r w:rsidRPr="007879B9">
        <w:rPr>
          <w:rFonts w:ascii="Calibri" w:hAnsi="Calibri" w:cs="Arial"/>
        </w:rPr>
        <w:t xml:space="preserve"> </w:t>
      </w:r>
      <w:r w:rsidRPr="00472388">
        <w:rPr>
          <w:rFonts w:ascii="Calibri" w:hAnsi="Calibri" w:cs="Arial"/>
        </w:rPr>
        <w:t>Zlepšovanie informovanosti a poskytovanie poradenstva v oblasti zlepšovania kvality životného prostredia na Slovensku</w:t>
      </w:r>
      <w:r>
        <w:rPr>
          <w:rFonts w:ascii="Calibri" w:hAnsi="Calibri" w:cs="Arial"/>
        </w:rPr>
        <w:t xml:space="preserve"> (INFOAKTIVITY), </w:t>
      </w:r>
      <w:r w:rsidRPr="007879B9">
        <w:rPr>
          <w:rFonts w:ascii="Calibri" w:hAnsi="Calibri" w:cs="Arial"/>
        </w:rPr>
        <w:t>HA</w:t>
      </w:r>
      <w:r>
        <w:rPr>
          <w:rFonts w:ascii="Calibri" w:hAnsi="Calibri" w:cs="Arial"/>
        </w:rPr>
        <w:t>P</w:t>
      </w:r>
      <w:r w:rsidRPr="007879B9">
        <w:rPr>
          <w:rFonts w:ascii="Calibri" w:hAnsi="Calibri" w:cs="Arial"/>
        </w:rPr>
        <w:t xml:space="preserve"> 5 </w:t>
      </w:r>
      <w:r>
        <w:rPr>
          <w:rFonts w:ascii="Calibri" w:hAnsi="Calibri" w:cs="Arial"/>
        </w:rPr>
        <w:t>Informačné aktivity v oblasti e</w:t>
      </w:r>
      <w:r w:rsidRPr="007879B9">
        <w:rPr>
          <w:rFonts w:ascii="Calibri" w:hAnsi="Calibri" w:cs="Arial"/>
        </w:rPr>
        <w:t>nvironmentáln</w:t>
      </w:r>
      <w:r>
        <w:rPr>
          <w:rFonts w:ascii="Calibri" w:hAnsi="Calibri" w:cs="Arial"/>
        </w:rPr>
        <w:t>ych</w:t>
      </w:r>
      <w:r w:rsidRPr="007879B9">
        <w:rPr>
          <w:rFonts w:ascii="Calibri" w:hAnsi="Calibri" w:cs="Arial"/>
        </w:rPr>
        <w:t xml:space="preserve"> záťaž</w:t>
      </w:r>
      <w:r>
        <w:rPr>
          <w:rFonts w:ascii="Calibri" w:hAnsi="Calibri" w:cs="Arial"/>
        </w:rPr>
        <w:t xml:space="preserve">í, </w:t>
      </w:r>
      <w:r w:rsidRPr="001540BF">
        <w:rPr>
          <w:rFonts w:ascii="Calibri" w:hAnsi="Calibri" w:cs="Arial"/>
          <w:b/>
        </w:rPr>
        <w:t>7275/5</w:t>
      </w:r>
      <w:r>
        <w:rPr>
          <w:rFonts w:ascii="Calibri" w:hAnsi="Calibri" w:cs="Arial"/>
        </w:rPr>
        <w:t xml:space="preserve">, </w:t>
      </w:r>
      <w:proofErr w:type="spellStart"/>
      <w:r>
        <w:rPr>
          <w:rFonts w:ascii="Calibri" w:hAnsi="Calibri" w:cs="Arial"/>
        </w:rPr>
        <w:t>rozpočt.položka</w:t>
      </w:r>
      <w:proofErr w:type="spellEnd"/>
      <w:r>
        <w:rPr>
          <w:rFonts w:ascii="Calibri" w:hAnsi="Calibri" w:cs="Arial"/>
        </w:rPr>
        <w:t xml:space="preserve">: </w:t>
      </w:r>
      <w:r w:rsidRPr="001540BF">
        <w:rPr>
          <w:rFonts w:ascii="Calibri" w:hAnsi="Calibri" w:cs="Arial"/>
          <w:b/>
        </w:rPr>
        <w:t>2.1</w:t>
      </w:r>
    </w:p>
    <w:p w14:paraId="02FF626C" w14:textId="4D697282" w:rsidR="00745AC3" w:rsidRDefault="00745AC3" w:rsidP="00745AC3">
      <w:pPr>
        <w:tabs>
          <w:tab w:val="left" w:pos="318"/>
        </w:tabs>
        <w:spacing w:line="320" w:lineRule="exact"/>
        <w:jc w:val="both"/>
        <w:rPr>
          <w:rFonts w:ascii="Calibri" w:hAnsi="Calibri" w:cs="Calibri"/>
        </w:rPr>
      </w:pPr>
    </w:p>
    <w:p w14:paraId="27831EAB" w14:textId="291A8FDB" w:rsidR="006A2AFF" w:rsidRDefault="006A2AFF" w:rsidP="00745AC3">
      <w:pPr>
        <w:tabs>
          <w:tab w:val="left" w:pos="318"/>
        </w:tabs>
        <w:spacing w:line="320" w:lineRule="exact"/>
        <w:jc w:val="both"/>
        <w:rPr>
          <w:rFonts w:ascii="Calibri" w:hAnsi="Calibri" w:cs="Calibri"/>
        </w:rPr>
      </w:pPr>
    </w:p>
    <w:sectPr w:rsidR="006A2AF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070C0" w14:textId="77777777" w:rsidR="00AE3D10" w:rsidRDefault="00AE3D10" w:rsidP="00AF2A6E">
      <w:pPr>
        <w:spacing w:after="0" w:line="240" w:lineRule="auto"/>
      </w:pPr>
      <w:r>
        <w:separator/>
      </w:r>
    </w:p>
  </w:endnote>
  <w:endnote w:type="continuationSeparator" w:id="0">
    <w:p w14:paraId="44D33912" w14:textId="77777777" w:rsidR="00AE3D10" w:rsidRDefault="00AE3D10" w:rsidP="00AF2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Nudista">
    <w:altName w:val="Times New Roman"/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2517245"/>
      <w:docPartObj>
        <w:docPartGallery w:val="Page Numbers (Bottom of Page)"/>
        <w:docPartUnique/>
      </w:docPartObj>
    </w:sdtPr>
    <w:sdtEndPr/>
    <w:sdtContent>
      <w:p w14:paraId="6EB78A70" w14:textId="5A9187E3" w:rsidR="00A01BD5" w:rsidRDefault="00C12037" w:rsidP="00C12037">
        <w:pPr>
          <w:pStyle w:val="Pta"/>
          <w:tabs>
            <w:tab w:val="left" w:pos="390"/>
          </w:tabs>
        </w:pPr>
        <w:r>
          <w:tab/>
        </w:r>
        <w:r>
          <w:tab/>
        </w:r>
        <w:r w:rsidR="00A01BD5">
          <w:fldChar w:fldCharType="begin"/>
        </w:r>
        <w:r w:rsidR="00A01BD5">
          <w:instrText>PAGE   \* MERGEFORMAT</w:instrText>
        </w:r>
        <w:r w:rsidR="00A01BD5">
          <w:fldChar w:fldCharType="separate"/>
        </w:r>
        <w:r w:rsidR="000E04E3">
          <w:rPr>
            <w:noProof/>
          </w:rPr>
          <w:t>2</w:t>
        </w:r>
        <w:r w:rsidR="00A01BD5">
          <w:fldChar w:fldCharType="end"/>
        </w:r>
      </w:p>
    </w:sdtContent>
  </w:sdt>
  <w:p w14:paraId="3F3C908A" w14:textId="77777777" w:rsidR="00A01BD5" w:rsidRDefault="00A01BD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5A33A" w14:textId="77777777" w:rsidR="00AE3D10" w:rsidRDefault="00AE3D10" w:rsidP="00AF2A6E">
      <w:pPr>
        <w:spacing w:after="0" w:line="240" w:lineRule="auto"/>
      </w:pPr>
      <w:r>
        <w:separator/>
      </w:r>
    </w:p>
  </w:footnote>
  <w:footnote w:type="continuationSeparator" w:id="0">
    <w:p w14:paraId="256D55A4" w14:textId="77777777" w:rsidR="00AE3D10" w:rsidRDefault="00AE3D10" w:rsidP="00AF2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FD9EA" w14:textId="104B9DA2" w:rsidR="00A01BD5" w:rsidRDefault="00A01BD5" w:rsidP="008F4703">
    <w:pPr>
      <w:pStyle w:val="Hlavika"/>
      <w:tabs>
        <w:tab w:val="clear" w:pos="9072"/>
      </w:tabs>
      <w:rPr>
        <w:rStyle w:val="iadneA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D77E550" wp14:editId="1BA4F8D8">
              <wp:simplePos x="0" y="0"/>
              <wp:positionH relativeFrom="column">
                <wp:posOffset>3514725</wp:posOffset>
              </wp:positionH>
              <wp:positionV relativeFrom="paragraph">
                <wp:posOffset>-334010</wp:posOffset>
              </wp:positionV>
              <wp:extent cx="3200400" cy="784860"/>
              <wp:effectExtent l="0" t="0" r="0" b="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784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D9ADDA" w14:textId="77777777" w:rsidR="00A01BD5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</w:pPr>
                          <w:r w:rsidRPr="00AB2A32"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  <w:t>SLOVENSKÁ AGENTÚRA ŽIVOTNÉHO PROSTREDIA</w:t>
                          </w:r>
                        </w:p>
                        <w:p w14:paraId="1BEF6AED" w14:textId="77777777" w:rsidR="00A01BD5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  <w:t>Sekcia riadenia projektov SAŽP a legislatívy</w:t>
                          </w:r>
                        </w:p>
                        <w:p w14:paraId="4AE5BAB2" w14:textId="77777777" w:rsidR="00A01BD5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  <w:t>Odbor verejného obstarávania</w:t>
                          </w:r>
                        </w:p>
                        <w:p w14:paraId="6A382C22" w14:textId="77777777" w:rsidR="00A01BD5" w:rsidRPr="002F028E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color w:val="878786"/>
                              <w:sz w:val="18"/>
                              <w:szCs w:val="18"/>
                            </w:rPr>
                          </w:pPr>
                          <w:r w:rsidRPr="002F028E">
                            <w:rPr>
                              <w:rFonts w:ascii="Calibri" w:hAnsi="Calibri"/>
                              <w:color w:val="878786"/>
                              <w:sz w:val="18"/>
                              <w:szCs w:val="18"/>
                            </w:rPr>
                            <w:t>TAJOVSKÉHO 28, 975 90 BANSKÁ BYSTRICA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77E550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276.75pt;margin-top:-26.3pt;width:252pt;height:61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" filled="f" stroked="f">
              <v:textbox>
                <w:txbxContent>
                  <w:p w14:paraId="4AD9ADDA" w14:textId="77777777" w:rsidR="00A01BD5" w:rsidRDefault="00A01BD5" w:rsidP="008F4703">
                    <w:pPr>
                      <w:contextualSpacing/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</w:pPr>
                    <w:r w:rsidRPr="00AB2A32"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  <w:t>SLOVENSKÁ AGENTÚRA ŽIVOTNÉHO PROSTREDIA</w:t>
                    </w:r>
                  </w:p>
                  <w:p w14:paraId="1BEF6AED" w14:textId="77777777" w:rsidR="00A01BD5" w:rsidRDefault="00A01BD5" w:rsidP="008F4703">
                    <w:pPr>
                      <w:contextualSpacing/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  <w:t>Sekcia riadenia projektov SAŽP a legislatívy</w:t>
                    </w:r>
                  </w:p>
                  <w:p w14:paraId="4AE5BAB2" w14:textId="77777777" w:rsidR="00A01BD5" w:rsidRDefault="00A01BD5" w:rsidP="008F4703">
                    <w:pPr>
                      <w:contextualSpacing/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  <w:t>Odbor verejného obstarávania</w:t>
                    </w:r>
                  </w:p>
                  <w:p w14:paraId="6A382C22" w14:textId="77777777" w:rsidR="00A01BD5" w:rsidRPr="002F028E" w:rsidRDefault="00A01BD5" w:rsidP="008F4703">
                    <w:pPr>
                      <w:contextualSpacing/>
                      <w:rPr>
                        <w:rFonts w:ascii="Calibri" w:hAnsi="Calibri"/>
                        <w:color w:val="878786"/>
                        <w:sz w:val="18"/>
                        <w:szCs w:val="18"/>
                      </w:rPr>
                    </w:pPr>
                    <w:r w:rsidRPr="002F028E">
                      <w:rPr>
                        <w:rFonts w:ascii="Calibri" w:hAnsi="Calibri"/>
                        <w:color w:val="878786"/>
                        <w:sz w:val="18"/>
                        <w:szCs w:val="18"/>
                      </w:rPr>
                      <w:t>TAJOVSKÉHO 28, 975 90 BANSKÁ BYSTRICA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152400" distB="152400" distL="152400" distR="152400" simplePos="0" relativeHeight="251660288" behindDoc="1" locked="0" layoutInCell="1" allowOverlap="1" wp14:anchorId="22EB3496" wp14:editId="344D2839">
          <wp:simplePos x="0" y="0"/>
          <wp:positionH relativeFrom="page">
            <wp:posOffset>3427730</wp:posOffset>
          </wp:positionH>
          <wp:positionV relativeFrom="page">
            <wp:posOffset>170815</wp:posOffset>
          </wp:positionV>
          <wp:extent cx="12700" cy="584200"/>
          <wp:effectExtent l="0" t="0" r="0" b="0"/>
          <wp:wrapNone/>
          <wp:docPr id="1073741827" name="officeArt object" descr="ciar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ciara" descr="ciar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700" cy="5842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152400" distB="152400" distL="152400" distR="152400" simplePos="0" relativeHeight="251659264" behindDoc="1" locked="0" layoutInCell="1" allowOverlap="1" wp14:anchorId="0F0CE25C" wp14:editId="7C549A1E">
          <wp:simplePos x="0" y="0"/>
          <wp:positionH relativeFrom="margin">
            <wp:align>left</wp:align>
          </wp:positionH>
          <wp:positionV relativeFrom="topMargin">
            <wp:posOffset>133351</wp:posOffset>
          </wp:positionV>
          <wp:extent cx="1447800" cy="609600"/>
          <wp:effectExtent l="0" t="0" r="0" b="0"/>
          <wp:wrapNone/>
          <wp:docPr id="1073741825" name="officeArt object" descr="sazp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sazp-logo" descr="sazp-logo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800" cy="609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mc:AlternateContent>
        <mc:Choice Requires="wps">
          <w:drawing>
            <wp:anchor distT="152400" distB="152400" distL="152400" distR="152400" simplePos="0" relativeHeight="251663360" behindDoc="1" locked="0" layoutInCell="1" allowOverlap="1" wp14:anchorId="394A289E" wp14:editId="036050A8">
              <wp:simplePos x="0" y="0"/>
              <wp:positionH relativeFrom="page">
                <wp:posOffset>1551088</wp:posOffset>
              </wp:positionH>
              <wp:positionV relativeFrom="page">
                <wp:posOffset>9798912</wp:posOffset>
              </wp:positionV>
              <wp:extent cx="1887335" cy="521228"/>
              <wp:effectExtent l="0" t="0" r="0" b="0"/>
              <wp:wrapNone/>
              <wp:docPr id="1073741832" name="officeArt object" descr="Textové po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7335" cy="52122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AD7933E" w14:textId="4D9E5B6B" w:rsidR="00A01BD5" w:rsidRDefault="00A01BD5" w:rsidP="008F4703">
                          <w:pPr>
                            <w:pStyle w:val="PredvolenA"/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  <w:tab w:val="left" w:pos="2880"/>
                            </w:tabs>
                          </w:pPr>
                        </w:p>
                      </w:txbxContent>
                    </wps:txbx>
                    <wps:bodyPr wrap="square" lIns="45718" tIns="45718" rIns="45718" bIns="45718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4A289E" id="officeArt object" o:spid="_x0000_s1027" type="#_x0000_t202" alt="Textové pole 9" style="position:absolute;margin-left:122.15pt;margin-top:771.55pt;width:148.6pt;height:41.05pt;z-index:-25165312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" filled="f" stroked="f" strokeweight="1pt">
              <v:stroke miterlimit="4"/>
              <v:textbox inset="1.2699mm,1.2699mm,1.2699mm,1.2699mm">
                <w:txbxContent>
                  <w:p w14:paraId="5AD7933E" w14:textId="4D9E5B6B" w:rsidR="00A01BD5" w:rsidRDefault="00A01BD5" w:rsidP="008F4703">
                    <w:pPr>
                      <w:pStyle w:val="PredvolenA"/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  <w:tab w:val="left" w:pos="2880"/>
                      </w:tabs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Style w:val="iadneA"/>
      </w:rPr>
      <w:tab/>
    </w:r>
  </w:p>
  <w:p w14:paraId="4432ED52" w14:textId="77777777" w:rsidR="00A01BD5" w:rsidRDefault="00A01BD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86E51"/>
    <w:multiLevelType w:val="hybridMultilevel"/>
    <w:tmpl w:val="23B06042"/>
    <w:lvl w:ilvl="0" w:tplc="4C76C8C6">
      <w:start w:val="1"/>
      <w:numFmt w:val="decimal"/>
      <w:lvlText w:val="%1."/>
      <w:lvlJc w:val="left"/>
      <w:pPr>
        <w:ind w:left="774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" w15:restartNumberingAfterBreak="0">
    <w:nsid w:val="0606546C"/>
    <w:multiLevelType w:val="hybridMultilevel"/>
    <w:tmpl w:val="654220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62338"/>
    <w:multiLevelType w:val="hybridMultilevel"/>
    <w:tmpl w:val="5128D512"/>
    <w:lvl w:ilvl="0" w:tplc="041B0001">
      <w:start w:val="1"/>
      <w:numFmt w:val="bullet"/>
      <w:lvlText w:val=""/>
      <w:lvlJc w:val="left"/>
      <w:pPr>
        <w:ind w:left="103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3" w15:restartNumberingAfterBreak="0">
    <w:nsid w:val="0B462719"/>
    <w:multiLevelType w:val="hybridMultilevel"/>
    <w:tmpl w:val="554CD83E"/>
    <w:lvl w:ilvl="0" w:tplc="1F5EC3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85146"/>
    <w:multiLevelType w:val="hybridMultilevel"/>
    <w:tmpl w:val="D79C0C0E"/>
    <w:lvl w:ilvl="0" w:tplc="B32C4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044BA"/>
    <w:multiLevelType w:val="hybridMultilevel"/>
    <w:tmpl w:val="D0D077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94329"/>
    <w:multiLevelType w:val="hybridMultilevel"/>
    <w:tmpl w:val="889ADB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B713D"/>
    <w:multiLevelType w:val="hybridMultilevel"/>
    <w:tmpl w:val="EBF2679C"/>
    <w:lvl w:ilvl="0" w:tplc="041B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14A12169"/>
    <w:multiLevelType w:val="hybridMultilevel"/>
    <w:tmpl w:val="1644A5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DB29E8E">
      <w:start w:val="20"/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A2BA3"/>
    <w:multiLevelType w:val="hybridMultilevel"/>
    <w:tmpl w:val="9E3016EE"/>
    <w:lvl w:ilvl="0" w:tplc="041B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 w15:restartNumberingAfterBreak="0">
    <w:nsid w:val="19853BCA"/>
    <w:multiLevelType w:val="hybridMultilevel"/>
    <w:tmpl w:val="2F727CCA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1BAF33B6"/>
    <w:multiLevelType w:val="hybridMultilevel"/>
    <w:tmpl w:val="CFA44734"/>
    <w:lvl w:ilvl="0" w:tplc="041B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12" w15:restartNumberingAfterBreak="0">
    <w:nsid w:val="1EF858BD"/>
    <w:multiLevelType w:val="hybridMultilevel"/>
    <w:tmpl w:val="9AC4DF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A46F9"/>
    <w:multiLevelType w:val="hybridMultilevel"/>
    <w:tmpl w:val="28CA1810"/>
    <w:lvl w:ilvl="0" w:tplc="56A43726">
      <w:numFmt w:val="bullet"/>
      <w:lvlText w:val="-"/>
      <w:lvlJc w:val="left"/>
      <w:pPr>
        <w:ind w:left="698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4" w15:restartNumberingAfterBreak="0">
    <w:nsid w:val="208301E4"/>
    <w:multiLevelType w:val="hybridMultilevel"/>
    <w:tmpl w:val="710A264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1300ED"/>
    <w:multiLevelType w:val="hybridMultilevel"/>
    <w:tmpl w:val="4F6675E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093898"/>
    <w:multiLevelType w:val="hybridMultilevel"/>
    <w:tmpl w:val="415601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E7785C"/>
    <w:multiLevelType w:val="hybridMultilevel"/>
    <w:tmpl w:val="70A4E5E8"/>
    <w:lvl w:ilvl="0" w:tplc="CD48F9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794B40"/>
    <w:multiLevelType w:val="hybridMultilevel"/>
    <w:tmpl w:val="4FEEAE9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011D4C"/>
    <w:multiLevelType w:val="hybridMultilevel"/>
    <w:tmpl w:val="853E10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261CE6"/>
    <w:multiLevelType w:val="hybridMultilevel"/>
    <w:tmpl w:val="3F121602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A41758"/>
    <w:multiLevelType w:val="multilevel"/>
    <w:tmpl w:val="2D28D2B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2B243527"/>
    <w:multiLevelType w:val="hybridMultilevel"/>
    <w:tmpl w:val="3BD24F6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2605CB"/>
    <w:multiLevelType w:val="hybridMultilevel"/>
    <w:tmpl w:val="B83C6D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A437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75748D"/>
    <w:multiLevelType w:val="hybridMultilevel"/>
    <w:tmpl w:val="34840334"/>
    <w:lvl w:ilvl="0" w:tplc="0B3C466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951D42"/>
    <w:multiLevelType w:val="hybridMultilevel"/>
    <w:tmpl w:val="4F5CDDC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6" w15:restartNumberingAfterBreak="0">
    <w:nsid w:val="384E401D"/>
    <w:multiLevelType w:val="hybridMultilevel"/>
    <w:tmpl w:val="B1A6D9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7A560D"/>
    <w:multiLevelType w:val="hybridMultilevel"/>
    <w:tmpl w:val="B3649B30"/>
    <w:lvl w:ilvl="0" w:tplc="041B0001">
      <w:start w:val="1"/>
      <w:numFmt w:val="bullet"/>
      <w:lvlText w:val=""/>
      <w:lvlJc w:val="left"/>
      <w:pPr>
        <w:ind w:left="69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8" w15:restartNumberingAfterBreak="0">
    <w:nsid w:val="38957E62"/>
    <w:multiLevelType w:val="hybridMultilevel"/>
    <w:tmpl w:val="89761D58"/>
    <w:lvl w:ilvl="0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3D4374CE"/>
    <w:multiLevelType w:val="hybridMultilevel"/>
    <w:tmpl w:val="CD4C6608"/>
    <w:lvl w:ilvl="0" w:tplc="F38027B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AD488D"/>
    <w:multiLevelType w:val="hybridMultilevel"/>
    <w:tmpl w:val="53705F4A"/>
    <w:lvl w:ilvl="0" w:tplc="082CCB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ED502B"/>
    <w:multiLevelType w:val="hybridMultilevel"/>
    <w:tmpl w:val="B0507D50"/>
    <w:lvl w:ilvl="0" w:tplc="041B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41DC6356"/>
    <w:multiLevelType w:val="hybridMultilevel"/>
    <w:tmpl w:val="0E1E1BB6"/>
    <w:lvl w:ilvl="0" w:tplc="7C54039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CD7219"/>
    <w:multiLevelType w:val="hybridMultilevel"/>
    <w:tmpl w:val="F4F2963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13318A"/>
    <w:multiLevelType w:val="hybridMultilevel"/>
    <w:tmpl w:val="29E21F04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492D02B0"/>
    <w:multiLevelType w:val="hybridMultilevel"/>
    <w:tmpl w:val="D474F6C6"/>
    <w:lvl w:ilvl="0" w:tplc="2C82CDD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311C28"/>
    <w:multiLevelType w:val="hybridMultilevel"/>
    <w:tmpl w:val="3E408B1A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4A4030E5"/>
    <w:multiLevelType w:val="hybridMultilevel"/>
    <w:tmpl w:val="E4005E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305E0B"/>
    <w:multiLevelType w:val="hybridMultilevel"/>
    <w:tmpl w:val="6CFC7F48"/>
    <w:lvl w:ilvl="0" w:tplc="6452085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9" w15:restartNumberingAfterBreak="0">
    <w:nsid w:val="518A6C6C"/>
    <w:multiLevelType w:val="hybridMultilevel"/>
    <w:tmpl w:val="E86635A0"/>
    <w:lvl w:ilvl="0" w:tplc="CC06BE4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4520AE"/>
    <w:multiLevelType w:val="hybridMultilevel"/>
    <w:tmpl w:val="F7AAE6A8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6F1179D"/>
    <w:multiLevelType w:val="hybridMultilevel"/>
    <w:tmpl w:val="7C926B1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46779B"/>
    <w:multiLevelType w:val="hybridMultilevel"/>
    <w:tmpl w:val="0110431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2D977D9"/>
    <w:multiLevelType w:val="hybridMultilevel"/>
    <w:tmpl w:val="1F2EA310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E42A5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DA77BA1"/>
    <w:multiLevelType w:val="hybridMultilevel"/>
    <w:tmpl w:val="CCD810A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5" w15:restartNumberingAfterBreak="0">
    <w:nsid w:val="70E96990"/>
    <w:multiLevelType w:val="hybridMultilevel"/>
    <w:tmpl w:val="29B21058"/>
    <w:lvl w:ilvl="0" w:tplc="041B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6" w15:restartNumberingAfterBreak="0">
    <w:nsid w:val="74AB02BF"/>
    <w:multiLevelType w:val="hybridMultilevel"/>
    <w:tmpl w:val="0CF69596"/>
    <w:lvl w:ilvl="0" w:tplc="041B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4B21D28"/>
    <w:multiLevelType w:val="hybridMultilevel"/>
    <w:tmpl w:val="1A00D6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EA0AEA"/>
    <w:multiLevelType w:val="hybridMultilevel"/>
    <w:tmpl w:val="A9B86F5E"/>
    <w:lvl w:ilvl="0" w:tplc="C8469A2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177C9A"/>
    <w:multiLevelType w:val="hybridMultilevel"/>
    <w:tmpl w:val="09C65D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349089">
    <w:abstractNumId w:val="17"/>
  </w:num>
  <w:num w:numId="2" w16cid:durableId="47919552">
    <w:abstractNumId w:val="37"/>
  </w:num>
  <w:num w:numId="3" w16cid:durableId="748235818">
    <w:abstractNumId w:val="8"/>
  </w:num>
  <w:num w:numId="4" w16cid:durableId="1640377497">
    <w:abstractNumId w:val="14"/>
  </w:num>
  <w:num w:numId="5" w16cid:durableId="1920402121">
    <w:abstractNumId w:val="41"/>
  </w:num>
  <w:num w:numId="6" w16cid:durableId="946698616">
    <w:abstractNumId w:val="26"/>
  </w:num>
  <w:num w:numId="7" w16cid:durableId="1634169440">
    <w:abstractNumId w:val="18"/>
  </w:num>
  <w:num w:numId="8" w16cid:durableId="511915248">
    <w:abstractNumId w:val="28"/>
  </w:num>
  <w:num w:numId="9" w16cid:durableId="1674647569">
    <w:abstractNumId w:val="9"/>
  </w:num>
  <w:num w:numId="10" w16cid:durableId="746148798">
    <w:abstractNumId w:val="49"/>
  </w:num>
  <w:num w:numId="11" w16cid:durableId="1091703913">
    <w:abstractNumId w:val="7"/>
  </w:num>
  <w:num w:numId="12" w16cid:durableId="18088943">
    <w:abstractNumId w:val="45"/>
  </w:num>
  <w:num w:numId="13" w16cid:durableId="662781004">
    <w:abstractNumId w:val="30"/>
  </w:num>
  <w:num w:numId="14" w16cid:durableId="1785224313">
    <w:abstractNumId w:val="34"/>
  </w:num>
  <w:num w:numId="15" w16cid:durableId="2094156400">
    <w:abstractNumId w:val="16"/>
  </w:num>
  <w:num w:numId="16" w16cid:durableId="1858079076">
    <w:abstractNumId w:val="3"/>
  </w:num>
  <w:num w:numId="17" w16cid:durableId="1981374914">
    <w:abstractNumId w:val="42"/>
  </w:num>
  <w:num w:numId="18" w16cid:durableId="2099789991">
    <w:abstractNumId w:val="36"/>
  </w:num>
  <w:num w:numId="19" w16cid:durableId="1909418787">
    <w:abstractNumId w:val="1"/>
  </w:num>
  <w:num w:numId="20" w16cid:durableId="336737570">
    <w:abstractNumId w:val="4"/>
  </w:num>
  <w:num w:numId="21" w16cid:durableId="17239842">
    <w:abstractNumId w:val="39"/>
  </w:num>
  <w:num w:numId="22" w16cid:durableId="1329938827">
    <w:abstractNumId w:val="22"/>
  </w:num>
  <w:num w:numId="23" w16cid:durableId="998388759">
    <w:abstractNumId w:val="24"/>
  </w:num>
  <w:num w:numId="24" w16cid:durableId="8064467">
    <w:abstractNumId w:val="47"/>
  </w:num>
  <w:num w:numId="25" w16cid:durableId="1834829352">
    <w:abstractNumId w:val="0"/>
  </w:num>
  <w:num w:numId="26" w16cid:durableId="987712367">
    <w:abstractNumId w:val="5"/>
  </w:num>
  <w:num w:numId="27" w16cid:durableId="773791179">
    <w:abstractNumId w:val="25"/>
  </w:num>
  <w:num w:numId="28" w16cid:durableId="1499150183">
    <w:abstractNumId w:val="23"/>
  </w:num>
  <w:num w:numId="29" w16cid:durableId="385227957">
    <w:abstractNumId w:val="10"/>
  </w:num>
  <w:num w:numId="30" w16cid:durableId="964238064">
    <w:abstractNumId w:val="40"/>
  </w:num>
  <w:num w:numId="31" w16cid:durableId="909584519">
    <w:abstractNumId w:val="27"/>
  </w:num>
  <w:num w:numId="32" w16cid:durableId="1380589888">
    <w:abstractNumId w:val="13"/>
  </w:num>
  <w:num w:numId="33" w16cid:durableId="1788810917">
    <w:abstractNumId w:val="2"/>
  </w:num>
  <w:num w:numId="34" w16cid:durableId="10983277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00470658">
    <w:abstractNumId w:val="38"/>
  </w:num>
  <w:num w:numId="36" w16cid:durableId="1591036223">
    <w:abstractNumId w:val="31"/>
  </w:num>
  <w:num w:numId="37" w16cid:durableId="204215415">
    <w:abstractNumId w:val="33"/>
  </w:num>
  <w:num w:numId="38" w16cid:durableId="2054226434">
    <w:abstractNumId w:val="35"/>
  </w:num>
  <w:num w:numId="39" w16cid:durableId="1413888662">
    <w:abstractNumId w:val="11"/>
  </w:num>
  <w:num w:numId="40" w16cid:durableId="395401980">
    <w:abstractNumId w:val="32"/>
  </w:num>
  <w:num w:numId="41" w16cid:durableId="806167359">
    <w:abstractNumId w:val="43"/>
  </w:num>
  <w:num w:numId="42" w16cid:durableId="1328945925">
    <w:abstractNumId w:val="29"/>
  </w:num>
  <w:num w:numId="43" w16cid:durableId="743333321">
    <w:abstractNumId w:val="44"/>
  </w:num>
  <w:num w:numId="44" w16cid:durableId="1724525174">
    <w:abstractNumId w:val="6"/>
  </w:num>
  <w:num w:numId="45" w16cid:durableId="130708672">
    <w:abstractNumId w:val="20"/>
  </w:num>
  <w:num w:numId="46" w16cid:durableId="1829050304">
    <w:abstractNumId w:val="46"/>
  </w:num>
  <w:num w:numId="47" w16cid:durableId="1108961770">
    <w:abstractNumId w:val="12"/>
  </w:num>
  <w:num w:numId="48" w16cid:durableId="1334410841">
    <w:abstractNumId w:val="15"/>
  </w:num>
  <w:num w:numId="49" w16cid:durableId="1510363737">
    <w:abstractNumId w:val="19"/>
  </w:num>
  <w:num w:numId="50" w16cid:durableId="423649604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782"/>
    <w:rsid w:val="0000097D"/>
    <w:rsid w:val="000077B6"/>
    <w:rsid w:val="00020274"/>
    <w:rsid w:val="00021916"/>
    <w:rsid w:val="00037961"/>
    <w:rsid w:val="00054440"/>
    <w:rsid w:val="0005798A"/>
    <w:rsid w:val="0006713B"/>
    <w:rsid w:val="00093E3D"/>
    <w:rsid w:val="000A4C40"/>
    <w:rsid w:val="000B42A1"/>
    <w:rsid w:val="000E04E3"/>
    <w:rsid w:val="000E22D9"/>
    <w:rsid w:val="00101C4D"/>
    <w:rsid w:val="00110A4A"/>
    <w:rsid w:val="00140CE0"/>
    <w:rsid w:val="00146A47"/>
    <w:rsid w:val="00150D70"/>
    <w:rsid w:val="00161798"/>
    <w:rsid w:val="00163A4F"/>
    <w:rsid w:val="001742B7"/>
    <w:rsid w:val="00176A03"/>
    <w:rsid w:val="0018745C"/>
    <w:rsid w:val="001A6A30"/>
    <w:rsid w:val="001C5193"/>
    <w:rsid w:val="001D2F93"/>
    <w:rsid w:val="00201EAD"/>
    <w:rsid w:val="00202322"/>
    <w:rsid w:val="0021082D"/>
    <w:rsid w:val="00211622"/>
    <w:rsid w:val="00223052"/>
    <w:rsid w:val="002404B6"/>
    <w:rsid w:val="00240728"/>
    <w:rsid w:val="002416AD"/>
    <w:rsid w:val="00260945"/>
    <w:rsid w:val="00267D7F"/>
    <w:rsid w:val="00267F44"/>
    <w:rsid w:val="00295FE8"/>
    <w:rsid w:val="002A344F"/>
    <w:rsid w:val="002B2179"/>
    <w:rsid w:val="002B6A57"/>
    <w:rsid w:val="002C3919"/>
    <w:rsid w:val="002D162F"/>
    <w:rsid w:val="002E0557"/>
    <w:rsid w:val="002E2C1B"/>
    <w:rsid w:val="003066C2"/>
    <w:rsid w:val="00330B5E"/>
    <w:rsid w:val="003324CB"/>
    <w:rsid w:val="00336568"/>
    <w:rsid w:val="00337045"/>
    <w:rsid w:val="00337911"/>
    <w:rsid w:val="00354941"/>
    <w:rsid w:val="0036752B"/>
    <w:rsid w:val="003A08C6"/>
    <w:rsid w:val="003A096B"/>
    <w:rsid w:val="003A6AFA"/>
    <w:rsid w:val="003C3964"/>
    <w:rsid w:val="003E209A"/>
    <w:rsid w:val="003F1931"/>
    <w:rsid w:val="003F378C"/>
    <w:rsid w:val="003F5284"/>
    <w:rsid w:val="004000D6"/>
    <w:rsid w:val="00410299"/>
    <w:rsid w:val="0041064E"/>
    <w:rsid w:val="00416B7A"/>
    <w:rsid w:val="004334C4"/>
    <w:rsid w:val="00450453"/>
    <w:rsid w:val="00450A34"/>
    <w:rsid w:val="0046309C"/>
    <w:rsid w:val="00486A7B"/>
    <w:rsid w:val="00490DAA"/>
    <w:rsid w:val="004A2683"/>
    <w:rsid w:val="004B479B"/>
    <w:rsid w:val="004C5EB2"/>
    <w:rsid w:val="004E4989"/>
    <w:rsid w:val="004E5B82"/>
    <w:rsid w:val="004E73FE"/>
    <w:rsid w:val="004F3A80"/>
    <w:rsid w:val="0050338F"/>
    <w:rsid w:val="005124D7"/>
    <w:rsid w:val="00520960"/>
    <w:rsid w:val="00530782"/>
    <w:rsid w:val="005330C1"/>
    <w:rsid w:val="0053659A"/>
    <w:rsid w:val="00544C3D"/>
    <w:rsid w:val="00563271"/>
    <w:rsid w:val="0056374C"/>
    <w:rsid w:val="00580C11"/>
    <w:rsid w:val="005826B7"/>
    <w:rsid w:val="00583AC0"/>
    <w:rsid w:val="00585640"/>
    <w:rsid w:val="00592B51"/>
    <w:rsid w:val="00595CE3"/>
    <w:rsid w:val="00596832"/>
    <w:rsid w:val="00596852"/>
    <w:rsid w:val="005A2D5D"/>
    <w:rsid w:val="005C5A13"/>
    <w:rsid w:val="005F3E83"/>
    <w:rsid w:val="0060336F"/>
    <w:rsid w:val="006056E7"/>
    <w:rsid w:val="00605F10"/>
    <w:rsid w:val="00610B11"/>
    <w:rsid w:val="006153BA"/>
    <w:rsid w:val="00632A30"/>
    <w:rsid w:val="00635281"/>
    <w:rsid w:val="00636B7F"/>
    <w:rsid w:val="00652453"/>
    <w:rsid w:val="00664029"/>
    <w:rsid w:val="00667735"/>
    <w:rsid w:val="00672703"/>
    <w:rsid w:val="00675A99"/>
    <w:rsid w:val="0068526C"/>
    <w:rsid w:val="00686379"/>
    <w:rsid w:val="00687194"/>
    <w:rsid w:val="00687F9A"/>
    <w:rsid w:val="00692ADE"/>
    <w:rsid w:val="006A2AFF"/>
    <w:rsid w:val="006A7C1A"/>
    <w:rsid w:val="006B075E"/>
    <w:rsid w:val="006B093D"/>
    <w:rsid w:val="006D7344"/>
    <w:rsid w:val="006E3721"/>
    <w:rsid w:val="006E4251"/>
    <w:rsid w:val="00723AFD"/>
    <w:rsid w:val="007263BD"/>
    <w:rsid w:val="007372FC"/>
    <w:rsid w:val="00737DD9"/>
    <w:rsid w:val="00744B88"/>
    <w:rsid w:val="00745AC3"/>
    <w:rsid w:val="00767F80"/>
    <w:rsid w:val="007767BC"/>
    <w:rsid w:val="00783B04"/>
    <w:rsid w:val="007A22BA"/>
    <w:rsid w:val="007A5992"/>
    <w:rsid w:val="007A6DFA"/>
    <w:rsid w:val="007B6524"/>
    <w:rsid w:val="007B6C1C"/>
    <w:rsid w:val="007C53DB"/>
    <w:rsid w:val="007E139E"/>
    <w:rsid w:val="007E64DB"/>
    <w:rsid w:val="007F05AF"/>
    <w:rsid w:val="007F2CA9"/>
    <w:rsid w:val="00800AD4"/>
    <w:rsid w:val="00802F97"/>
    <w:rsid w:val="0081757E"/>
    <w:rsid w:val="00820BEE"/>
    <w:rsid w:val="008236FE"/>
    <w:rsid w:val="00827DDC"/>
    <w:rsid w:val="008370F5"/>
    <w:rsid w:val="00842697"/>
    <w:rsid w:val="0085130E"/>
    <w:rsid w:val="0085179E"/>
    <w:rsid w:val="00851937"/>
    <w:rsid w:val="00870F74"/>
    <w:rsid w:val="0087124C"/>
    <w:rsid w:val="00874FD5"/>
    <w:rsid w:val="00877369"/>
    <w:rsid w:val="00895CFB"/>
    <w:rsid w:val="008A2EC8"/>
    <w:rsid w:val="008A3497"/>
    <w:rsid w:val="008A4136"/>
    <w:rsid w:val="008A448C"/>
    <w:rsid w:val="008B2CC3"/>
    <w:rsid w:val="008C2A06"/>
    <w:rsid w:val="008C638C"/>
    <w:rsid w:val="008D2767"/>
    <w:rsid w:val="008F4703"/>
    <w:rsid w:val="009124BE"/>
    <w:rsid w:val="00913EA1"/>
    <w:rsid w:val="00914E61"/>
    <w:rsid w:val="00922DC6"/>
    <w:rsid w:val="00923899"/>
    <w:rsid w:val="00924E83"/>
    <w:rsid w:val="00943002"/>
    <w:rsid w:val="009453E8"/>
    <w:rsid w:val="00946AE9"/>
    <w:rsid w:val="00961168"/>
    <w:rsid w:val="00977598"/>
    <w:rsid w:val="00993373"/>
    <w:rsid w:val="009A17C7"/>
    <w:rsid w:val="009A661F"/>
    <w:rsid w:val="009B5084"/>
    <w:rsid w:val="009B70CB"/>
    <w:rsid w:val="009C5B12"/>
    <w:rsid w:val="009E5D58"/>
    <w:rsid w:val="009E6442"/>
    <w:rsid w:val="009F08D1"/>
    <w:rsid w:val="009F52B9"/>
    <w:rsid w:val="00A0179F"/>
    <w:rsid w:val="00A01BD5"/>
    <w:rsid w:val="00A03C15"/>
    <w:rsid w:val="00A04A6C"/>
    <w:rsid w:val="00A10B94"/>
    <w:rsid w:val="00A1331E"/>
    <w:rsid w:val="00A154AB"/>
    <w:rsid w:val="00A30C82"/>
    <w:rsid w:val="00A449F8"/>
    <w:rsid w:val="00A52499"/>
    <w:rsid w:val="00A6646F"/>
    <w:rsid w:val="00A6761F"/>
    <w:rsid w:val="00A713E1"/>
    <w:rsid w:val="00A74551"/>
    <w:rsid w:val="00A7470A"/>
    <w:rsid w:val="00A8393D"/>
    <w:rsid w:val="00A86A3D"/>
    <w:rsid w:val="00A927D8"/>
    <w:rsid w:val="00A95704"/>
    <w:rsid w:val="00A9606C"/>
    <w:rsid w:val="00AA0F6D"/>
    <w:rsid w:val="00AB2508"/>
    <w:rsid w:val="00AD3204"/>
    <w:rsid w:val="00AD6623"/>
    <w:rsid w:val="00AE3D10"/>
    <w:rsid w:val="00AE4EFF"/>
    <w:rsid w:val="00AF2A6E"/>
    <w:rsid w:val="00AF2AD8"/>
    <w:rsid w:val="00B55D06"/>
    <w:rsid w:val="00B60652"/>
    <w:rsid w:val="00B62A71"/>
    <w:rsid w:val="00B65BD5"/>
    <w:rsid w:val="00B67F16"/>
    <w:rsid w:val="00B850D1"/>
    <w:rsid w:val="00B86315"/>
    <w:rsid w:val="00BB1891"/>
    <w:rsid w:val="00BB20BB"/>
    <w:rsid w:val="00BB2856"/>
    <w:rsid w:val="00BC4572"/>
    <w:rsid w:val="00BD40AD"/>
    <w:rsid w:val="00BD4FF4"/>
    <w:rsid w:val="00BF5701"/>
    <w:rsid w:val="00C0731E"/>
    <w:rsid w:val="00C12037"/>
    <w:rsid w:val="00C142A9"/>
    <w:rsid w:val="00C22DD0"/>
    <w:rsid w:val="00C240BF"/>
    <w:rsid w:val="00C3684E"/>
    <w:rsid w:val="00C370F9"/>
    <w:rsid w:val="00C70852"/>
    <w:rsid w:val="00C723D8"/>
    <w:rsid w:val="00C7572C"/>
    <w:rsid w:val="00CB4AF0"/>
    <w:rsid w:val="00CC40DB"/>
    <w:rsid w:val="00CD1671"/>
    <w:rsid w:val="00CD48BA"/>
    <w:rsid w:val="00CD73C8"/>
    <w:rsid w:val="00D141A1"/>
    <w:rsid w:val="00D23B3A"/>
    <w:rsid w:val="00D307BD"/>
    <w:rsid w:val="00D320F3"/>
    <w:rsid w:val="00D71D25"/>
    <w:rsid w:val="00D75F20"/>
    <w:rsid w:val="00D77F89"/>
    <w:rsid w:val="00D9676C"/>
    <w:rsid w:val="00DC092D"/>
    <w:rsid w:val="00DE295E"/>
    <w:rsid w:val="00DE68C3"/>
    <w:rsid w:val="00DF2550"/>
    <w:rsid w:val="00DF3EBB"/>
    <w:rsid w:val="00DF4142"/>
    <w:rsid w:val="00E01769"/>
    <w:rsid w:val="00E47286"/>
    <w:rsid w:val="00E76631"/>
    <w:rsid w:val="00E81EAC"/>
    <w:rsid w:val="00E9756B"/>
    <w:rsid w:val="00EA2B19"/>
    <w:rsid w:val="00EB5227"/>
    <w:rsid w:val="00EC51BD"/>
    <w:rsid w:val="00ED1583"/>
    <w:rsid w:val="00ED20F2"/>
    <w:rsid w:val="00EF3C68"/>
    <w:rsid w:val="00F019A9"/>
    <w:rsid w:val="00F03E5E"/>
    <w:rsid w:val="00F06049"/>
    <w:rsid w:val="00F06166"/>
    <w:rsid w:val="00F35FD2"/>
    <w:rsid w:val="00F360AF"/>
    <w:rsid w:val="00F46155"/>
    <w:rsid w:val="00F4628A"/>
    <w:rsid w:val="00F47817"/>
    <w:rsid w:val="00F8206D"/>
    <w:rsid w:val="00F91CA8"/>
    <w:rsid w:val="00FA2D13"/>
    <w:rsid w:val="00FA4DD7"/>
    <w:rsid w:val="00FB057D"/>
    <w:rsid w:val="00FB4544"/>
    <w:rsid w:val="00FB45A2"/>
    <w:rsid w:val="00FB53ED"/>
    <w:rsid w:val="00FB755A"/>
    <w:rsid w:val="00FE06F4"/>
    <w:rsid w:val="00FF26CF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EBE55"/>
  <w15:chartTrackingRefBased/>
  <w15:docId w15:val="{0BB9A90B-EBA2-461F-9458-92F6DBED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30782"/>
  </w:style>
  <w:style w:type="paragraph" w:styleId="Nadpis1">
    <w:name w:val="heading 1"/>
    <w:basedOn w:val="Normlny"/>
    <w:next w:val="Normlny"/>
    <w:link w:val="Nadpis1Char"/>
    <w:qFormat/>
    <w:rsid w:val="006A2AFF"/>
    <w:pPr>
      <w:keepNext/>
      <w:numPr>
        <w:numId w:val="34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szCs w:val="24"/>
      <w:lang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A2AFF"/>
    <w:pPr>
      <w:keepNext/>
      <w:numPr>
        <w:ilvl w:val="1"/>
        <w:numId w:val="34"/>
      </w:numPr>
      <w:spacing w:before="240" w:after="60" w:line="240" w:lineRule="auto"/>
      <w:outlineLvl w:val="1"/>
    </w:pPr>
    <w:rPr>
      <w:rFonts w:ascii="Calibri" w:eastAsia="Times New Roman" w:hAnsi="Calibri" w:cs="Arial"/>
      <w:b/>
      <w:bCs/>
      <w:i/>
      <w:iCs/>
      <w:szCs w:val="28"/>
      <w:lang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6A2AFF"/>
    <w:pPr>
      <w:keepNext/>
      <w:numPr>
        <w:ilvl w:val="2"/>
        <w:numId w:val="34"/>
      </w:numPr>
      <w:spacing w:before="240" w:after="60" w:line="240" w:lineRule="auto"/>
      <w:outlineLvl w:val="2"/>
    </w:pPr>
    <w:rPr>
      <w:rFonts w:ascii="Calibri" w:eastAsia="Times New Roman" w:hAnsi="Calibri" w:cs="Arial"/>
      <w:bCs/>
      <w:i/>
      <w:szCs w:val="26"/>
      <w:lang w:eastAsia="cs-CZ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6A2AFF"/>
    <w:pPr>
      <w:keepNext/>
      <w:numPr>
        <w:ilvl w:val="3"/>
        <w:numId w:val="34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6A2AFF"/>
    <w:pPr>
      <w:keepNext/>
      <w:numPr>
        <w:ilvl w:val="4"/>
        <w:numId w:val="34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6A2AFF"/>
    <w:pPr>
      <w:keepNext/>
      <w:numPr>
        <w:ilvl w:val="5"/>
        <w:numId w:val="34"/>
      </w:numPr>
      <w:tabs>
        <w:tab w:val="left" w:pos="2853"/>
      </w:tabs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6A2AFF"/>
    <w:pPr>
      <w:keepNext/>
      <w:numPr>
        <w:ilvl w:val="6"/>
        <w:numId w:val="34"/>
      </w:numPr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6A2AFF"/>
    <w:pPr>
      <w:numPr>
        <w:ilvl w:val="7"/>
        <w:numId w:val="34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6A2AFF"/>
    <w:pPr>
      <w:numPr>
        <w:ilvl w:val="8"/>
        <w:numId w:val="34"/>
      </w:numPr>
      <w:spacing w:before="240" w:after="60" w:line="240" w:lineRule="auto"/>
      <w:outlineLvl w:val="8"/>
    </w:pPr>
    <w:rPr>
      <w:rFonts w:ascii="Cambria" w:eastAsia="Times New Roman" w:hAnsi="Cambria" w:cs="Times New Roman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30782"/>
    <w:pPr>
      <w:spacing w:after="0" w:line="240" w:lineRule="auto"/>
      <w:ind w:left="708"/>
    </w:pPr>
    <w:rPr>
      <w:rFonts w:ascii="Calibri" w:eastAsia="Times New Roman" w:hAnsi="Calibri" w:cs="Times New Roman"/>
      <w:szCs w:val="24"/>
      <w:lang w:eastAsia="cs-CZ"/>
    </w:rPr>
  </w:style>
  <w:style w:type="character" w:styleId="Hypertextovprepojenie">
    <w:name w:val="Hyperlink"/>
    <w:uiPriority w:val="99"/>
    <w:rsid w:val="00530782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53078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3078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3078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078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078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0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0782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AF2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2A6E"/>
  </w:style>
  <w:style w:type="paragraph" w:styleId="Pta">
    <w:name w:val="footer"/>
    <w:basedOn w:val="Normlny"/>
    <w:link w:val="PtaChar"/>
    <w:uiPriority w:val="99"/>
    <w:unhideWhenUsed/>
    <w:rsid w:val="00AF2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F2A6E"/>
  </w:style>
  <w:style w:type="paragraph" w:customStyle="1" w:styleId="TeloA">
    <w:name w:val="Telo A"/>
    <w:rsid w:val="00AF2A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sk-SK"/>
    </w:rPr>
  </w:style>
  <w:style w:type="character" w:customStyle="1" w:styleId="Nadpis1Char">
    <w:name w:val="Nadpis 1 Char"/>
    <w:basedOn w:val="Predvolenpsmoodseku"/>
    <w:link w:val="Nadpis1"/>
    <w:rsid w:val="006A2AFF"/>
    <w:rPr>
      <w:rFonts w:ascii="Calibri" w:eastAsia="Times New Roman" w:hAnsi="Calibri" w:cs="Times New Roman"/>
      <w:b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semiHidden/>
    <w:rsid w:val="006A2AFF"/>
    <w:rPr>
      <w:rFonts w:ascii="Calibri" w:eastAsia="Times New Roman" w:hAnsi="Calibri" w:cs="Arial"/>
      <w:b/>
      <w:bCs/>
      <w:i/>
      <w:iCs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semiHidden/>
    <w:rsid w:val="006A2AFF"/>
    <w:rPr>
      <w:rFonts w:ascii="Calibri" w:eastAsia="Times New Roman" w:hAnsi="Calibri" w:cs="Arial"/>
      <w:bCs/>
      <w:i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6Char">
    <w:name w:val="Nadpis 6 Char"/>
    <w:basedOn w:val="Predvolenpsmoodseku"/>
    <w:link w:val="Nadpis6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7Char">
    <w:name w:val="Nadpis 7 Char"/>
    <w:basedOn w:val="Predvolenpsmoodseku"/>
    <w:link w:val="Nadpis7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8Char">
    <w:name w:val="Nadpis 8 Char"/>
    <w:basedOn w:val="Predvolenpsmoodseku"/>
    <w:link w:val="Nadpis8"/>
    <w:semiHidden/>
    <w:rsid w:val="006A2AFF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dpis9Char">
    <w:name w:val="Nadpis 9 Char"/>
    <w:basedOn w:val="Predvolenpsmoodseku"/>
    <w:link w:val="Nadpis9"/>
    <w:semiHidden/>
    <w:rsid w:val="006A2AFF"/>
    <w:rPr>
      <w:rFonts w:ascii="Cambria" w:eastAsia="Times New Roman" w:hAnsi="Cambria" w:cs="Times New Roman"/>
      <w:lang w:val="x-none" w:eastAsia="x-none"/>
    </w:rPr>
  </w:style>
  <w:style w:type="character" w:customStyle="1" w:styleId="iadneA">
    <w:name w:val="Žiadne A"/>
    <w:rsid w:val="008F4703"/>
  </w:style>
  <w:style w:type="paragraph" w:customStyle="1" w:styleId="PredvolenA">
    <w:name w:val="Predvolené A"/>
    <w:rsid w:val="008F470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de-DE" w:eastAsia="sk-SK"/>
    </w:rPr>
  </w:style>
  <w:style w:type="paragraph" w:styleId="Normlnywebov">
    <w:name w:val="Normal (Web)"/>
    <w:basedOn w:val="Normlny"/>
    <w:uiPriority w:val="99"/>
    <w:rsid w:val="008F4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6179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161798"/>
    <w:rPr>
      <w:rFonts w:eastAsiaTheme="minorEastAsia"/>
      <w:color w:val="5A5A5A" w:themeColor="text1" w:themeTint="A5"/>
      <w:spacing w:val="15"/>
    </w:rPr>
  </w:style>
  <w:style w:type="paragraph" w:styleId="Revzia">
    <w:name w:val="Revision"/>
    <w:hidden/>
    <w:uiPriority w:val="99"/>
    <w:semiHidden/>
    <w:rsid w:val="00B850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9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1557</Words>
  <Characters>8880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Soňa Buknová</dc:creator>
  <cp:keywords/>
  <dc:description/>
  <cp:lastModifiedBy>Lucia Cencerova</cp:lastModifiedBy>
  <cp:revision>4</cp:revision>
  <cp:lastPrinted>2022-06-23T13:15:00Z</cp:lastPrinted>
  <dcterms:created xsi:type="dcterms:W3CDTF">2022-08-16T19:42:00Z</dcterms:created>
  <dcterms:modified xsi:type="dcterms:W3CDTF">2022-08-16T21:57:00Z</dcterms:modified>
</cp:coreProperties>
</file>