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143A4" w14:textId="77777777" w:rsidR="00705D38" w:rsidRPr="00696478" w:rsidRDefault="00977574" w:rsidP="008F62ED">
      <w:pPr>
        <w:spacing w:after="120"/>
        <w:jc w:val="center"/>
        <w:rPr>
          <w:rFonts w:ascii="Corbel" w:hAnsi="Corbel"/>
          <w:b/>
          <w:sz w:val="32"/>
        </w:rPr>
      </w:pPr>
      <w:r w:rsidRPr="00696478">
        <w:rPr>
          <w:rFonts w:ascii="Corbel" w:hAnsi="Corbel"/>
          <w:b/>
          <w:sz w:val="32"/>
        </w:rPr>
        <w:t>Zmluva o poskytovaní služieb</w:t>
      </w:r>
    </w:p>
    <w:p w14:paraId="357CAFD0" w14:textId="77777777" w:rsidR="008F62ED" w:rsidRPr="00696478" w:rsidRDefault="008F62ED" w:rsidP="008F62ED">
      <w:pPr>
        <w:pStyle w:val="Zarkazkladnhotextu"/>
        <w:ind w:left="284"/>
        <w:jc w:val="center"/>
        <w:rPr>
          <w:rFonts w:ascii="Corbel" w:hAnsi="Corbel"/>
          <w:sz w:val="22"/>
          <w:szCs w:val="16"/>
        </w:rPr>
      </w:pPr>
      <w:r w:rsidRPr="00696478">
        <w:rPr>
          <w:rFonts w:ascii="Corbel" w:hAnsi="Corbel"/>
          <w:sz w:val="22"/>
          <w:szCs w:val="16"/>
        </w:rPr>
        <w:t xml:space="preserve">uzatvorená podľa § 269 ods. 2 zákona č. 513/1991 Zb. Obchodný zákonník </w:t>
      </w:r>
      <w:bookmarkStart w:id="0" w:name="_Hlk3990045"/>
      <w:r w:rsidRPr="00696478">
        <w:rPr>
          <w:rFonts w:ascii="Corbel" w:hAnsi="Corbel"/>
          <w:sz w:val="22"/>
          <w:szCs w:val="16"/>
        </w:rPr>
        <w:t>v znení neskorších predpisov</w:t>
      </w:r>
      <w:bookmarkEnd w:id="0"/>
      <w:r w:rsidRPr="00696478">
        <w:rPr>
          <w:rFonts w:ascii="Corbel" w:hAnsi="Corbel"/>
          <w:sz w:val="22"/>
          <w:szCs w:val="16"/>
        </w:rPr>
        <w:t xml:space="preserve"> (ďalej len „Obchodný zákonník“)</w:t>
      </w:r>
    </w:p>
    <w:p w14:paraId="4AAD1A77" w14:textId="77777777" w:rsidR="00E90780" w:rsidRPr="00696478" w:rsidRDefault="008F62ED" w:rsidP="00E90780">
      <w:pPr>
        <w:pStyle w:val="Zarkazkladnhotextu"/>
        <w:jc w:val="center"/>
        <w:rPr>
          <w:rFonts w:ascii="Corbel" w:hAnsi="Corbel"/>
          <w:sz w:val="20"/>
          <w:szCs w:val="24"/>
        </w:rPr>
      </w:pPr>
      <w:r w:rsidRPr="00696478">
        <w:rPr>
          <w:rFonts w:ascii="Corbel" w:hAnsi="Corbel"/>
          <w:sz w:val="22"/>
          <w:szCs w:val="16"/>
        </w:rPr>
        <w:t>a zákona č. 343/2015 Z. z. o verejnom obstarávaní a o zmene a doplnení niektorých zákonov v znení neskorších predpisov (ďalej len „zákon o verejnom obstarávaní“)</w:t>
      </w:r>
    </w:p>
    <w:p w14:paraId="384781EE" w14:textId="6DDD366C" w:rsidR="00977574" w:rsidRPr="00696478" w:rsidRDefault="00E90780" w:rsidP="00E90780">
      <w:pPr>
        <w:pStyle w:val="Zarkazkladnhotextu"/>
        <w:pBdr>
          <w:bottom w:val="single" w:sz="4" w:space="1" w:color="auto"/>
        </w:pBdr>
        <w:jc w:val="center"/>
        <w:rPr>
          <w:rFonts w:ascii="Corbel" w:hAnsi="Corbel"/>
          <w:sz w:val="20"/>
          <w:szCs w:val="24"/>
          <w:u w:val="single"/>
        </w:rPr>
      </w:pPr>
      <w:r w:rsidRPr="00696478">
        <w:rPr>
          <w:rFonts w:ascii="Corbel" w:hAnsi="Corbel"/>
          <w:sz w:val="20"/>
          <w:szCs w:val="24"/>
        </w:rPr>
        <w:t>(</w:t>
      </w:r>
      <w:r w:rsidR="00977574" w:rsidRPr="00696478">
        <w:rPr>
          <w:rFonts w:ascii="Corbel" w:hAnsi="Corbel"/>
          <w:sz w:val="22"/>
          <w:szCs w:val="16"/>
        </w:rPr>
        <w:t>ďalej len „zmluva“)</w:t>
      </w:r>
    </w:p>
    <w:p w14:paraId="67FC80CA" w14:textId="77777777" w:rsidR="00705D38" w:rsidRPr="00696478" w:rsidRDefault="00705D38" w:rsidP="0042179C">
      <w:pPr>
        <w:pStyle w:val="Nadpis1"/>
        <w:rPr>
          <w:rFonts w:ascii="Corbel" w:hAnsi="Corbel"/>
        </w:rPr>
      </w:pPr>
      <w:r w:rsidRPr="00696478">
        <w:rPr>
          <w:rFonts w:ascii="Corbel" w:hAnsi="Corbel"/>
        </w:rPr>
        <w:t>Článok I -  Zmluvné strany</w:t>
      </w:r>
    </w:p>
    <w:p w14:paraId="74728D54" w14:textId="77777777" w:rsidR="00705D38" w:rsidRPr="00696478" w:rsidRDefault="00705D38" w:rsidP="00705D38">
      <w:pPr>
        <w:rPr>
          <w:rFonts w:ascii="Corbel" w:hAnsi="Corbel"/>
        </w:rPr>
      </w:pPr>
    </w:p>
    <w:p w14:paraId="69A4B950" w14:textId="77777777" w:rsidR="009E41BC" w:rsidRPr="00696478" w:rsidRDefault="009E41BC" w:rsidP="009D0FA8">
      <w:pPr>
        <w:pStyle w:val="Husto"/>
        <w:widowControl w:val="0"/>
        <w:numPr>
          <w:ilvl w:val="0"/>
          <w:numId w:val="13"/>
        </w:numPr>
        <w:ind w:left="709" w:hanging="709"/>
        <w:rPr>
          <w:rFonts w:ascii="Corbel" w:hAnsi="Corbel"/>
          <w:b/>
        </w:rPr>
      </w:pPr>
      <w:r w:rsidRPr="00696478">
        <w:rPr>
          <w:rFonts w:ascii="Corbel" w:hAnsi="Corbel"/>
          <w:b/>
        </w:rPr>
        <w:t>Objednávateľ:</w:t>
      </w:r>
      <w:r w:rsidRPr="00696478">
        <w:rPr>
          <w:rFonts w:ascii="Corbel" w:hAnsi="Corbel"/>
          <w:b/>
        </w:rPr>
        <w:tab/>
      </w:r>
      <w:r w:rsidRPr="00696478">
        <w:rPr>
          <w:rFonts w:ascii="Corbel" w:hAnsi="Corbel"/>
          <w:b/>
        </w:rPr>
        <w:tab/>
        <w:t>Univerzita Komenského v Bratislave</w:t>
      </w:r>
    </w:p>
    <w:p w14:paraId="6F661E2E" w14:textId="77777777" w:rsidR="009E41BC" w:rsidRPr="00696478" w:rsidRDefault="009E41BC" w:rsidP="009E41BC">
      <w:pPr>
        <w:pStyle w:val="Default"/>
        <w:ind w:firstLine="708"/>
        <w:rPr>
          <w:rFonts w:ascii="Corbel" w:hAnsi="Corbel" w:cs="Times New Roman"/>
          <w:lang w:val="sk-SK"/>
        </w:rPr>
      </w:pPr>
      <w:r w:rsidRPr="00696478">
        <w:rPr>
          <w:rFonts w:ascii="Corbel" w:hAnsi="Corbel" w:cs="Times New Roman"/>
          <w:lang w:val="sk-SK"/>
        </w:rPr>
        <w:t>Sídlo:</w:t>
      </w:r>
      <w:r w:rsidRPr="00696478">
        <w:rPr>
          <w:rFonts w:ascii="Corbel" w:hAnsi="Corbel" w:cs="Times New Roman"/>
          <w:lang w:val="sk-SK"/>
        </w:rPr>
        <w:tab/>
      </w:r>
      <w:r w:rsidRPr="00696478">
        <w:rPr>
          <w:rFonts w:ascii="Corbel" w:hAnsi="Corbel" w:cs="Times New Roman"/>
          <w:lang w:val="sk-SK"/>
        </w:rPr>
        <w:tab/>
      </w:r>
      <w:r w:rsidRPr="00696478">
        <w:rPr>
          <w:rFonts w:ascii="Corbel" w:hAnsi="Corbel" w:cs="Times New Roman"/>
          <w:lang w:val="sk-SK"/>
        </w:rPr>
        <w:tab/>
      </w:r>
      <w:r w:rsidRPr="00696478">
        <w:rPr>
          <w:rFonts w:ascii="Corbel" w:hAnsi="Corbel" w:cs="Times New Roman"/>
          <w:lang w:val="sk-SK"/>
        </w:rPr>
        <w:tab/>
        <w:t>Šafárikovo nám. 6, 814 99 Bratislava 1</w:t>
      </w:r>
    </w:p>
    <w:p w14:paraId="3BA0CF09" w14:textId="77777777" w:rsidR="009E41BC" w:rsidRPr="00696478" w:rsidRDefault="009E41BC" w:rsidP="009E41BC">
      <w:pPr>
        <w:pStyle w:val="Default"/>
        <w:ind w:firstLine="708"/>
        <w:rPr>
          <w:rFonts w:ascii="Corbel" w:hAnsi="Corbel" w:cs="Times New Roman"/>
          <w:lang w:val="sk-SK"/>
        </w:rPr>
      </w:pPr>
      <w:r w:rsidRPr="00696478">
        <w:rPr>
          <w:rFonts w:ascii="Corbel" w:hAnsi="Corbel" w:cs="Times New Roman"/>
          <w:lang w:val="sk-SK"/>
        </w:rPr>
        <w:t>Korešpondenčná adresa:</w:t>
      </w:r>
      <w:r w:rsidRPr="00696478">
        <w:rPr>
          <w:rFonts w:ascii="Corbel" w:hAnsi="Corbel" w:cs="Times New Roman"/>
          <w:lang w:val="sk-SK"/>
        </w:rPr>
        <w:tab/>
        <w:t>Šafárikovo nám. 6, P.O.BOX 440, 814 99 Bratislava 1</w:t>
      </w:r>
    </w:p>
    <w:p w14:paraId="45BBEAF7" w14:textId="03D5DC74" w:rsidR="00360775" w:rsidRPr="00696478" w:rsidRDefault="00360775" w:rsidP="009E41BC">
      <w:pPr>
        <w:pStyle w:val="Default"/>
        <w:ind w:firstLine="708"/>
        <w:rPr>
          <w:rFonts w:ascii="Corbel" w:hAnsi="Corbel" w:cs="Times New Roman"/>
          <w:lang w:val="sk-SK"/>
        </w:rPr>
      </w:pPr>
      <w:r w:rsidRPr="00696478">
        <w:rPr>
          <w:rFonts w:ascii="Corbel" w:hAnsi="Corbel" w:cs="Times New Roman"/>
          <w:lang w:val="sk-SK"/>
        </w:rPr>
        <w:t>Štatutárny zástupca:</w:t>
      </w:r>
      <w:r w:rsidR="00E90780" w:rsidRPr="00696478">
        <w:rPr>
          <w:rFonts w:ascii="Corbel" w:hAnsi="Corbel" w:cs="Times New Roman"/>
          <w:lang w:val="sk-SK"/>
        </w:rPr>
        <w:tab/>
      </w:r>
      <w:r w:rsidR="00E90780" w:rsidRPr="00696478">
        <w:rPr>
          <w:rFonts w:ascii="Corbel" w:hAnsi="Corbel" w:cs="Times New Roman"/>
          <w:lang w:val="sk-SK"/>
        </w:rPr>
        <w:tab/>
        <w:t>prof. JUDr. Marek Števček, PhD - rektor</w:t>
      </w:r>
    </w:p>
    <w:p w14:paraId="23335DB8" w14:textId="2FD7C18F" w:rsidR="009E41BC" w:rsidRPr="00696478" w:rsidRDefault="009E41BC" w:rsidP="009D0FA8">
      <w:pPr>
        <w:pStyle w:val="Default"/>
        <w:ind w:firstLine="709"/>
        <w:rPr>
          <w:rFonts w:ascii="Corbel" w:hAnsi="Corbel" w:cs="Times New Roman"/>
          <w:lang w:val="sk-SK"/>
        </w:rPr>
      </w:pPr>
      <w:r w:rsidRPr="00696478">
        <w:rPr>
          <w:rFonts w:ascii="Corbel" w:hAnsi="Corbel" w:cs="Times New Roman"/>
          <w:lang w:val="sk-SK"/>
        </w:rPr>
        <w:t>IČO:</w:t>
      </w:r>
      <w:r w:rsidRPr="00696478">
        <w:rPr>
          <w:rFonts w:ascii="Corbel" w:hAnsi="Corbel" w:cs="Times New Roman"/>
          <w:lang w:val="sk-SK"/>
        </w:rPr>
        <w:tab/>
      </w:r>
      <w:r w:rsidRPr="00696478">
        <w:rPr>
          <w:rFonts w:ascii="Corbel" w:hAnsi="Corbel" w:cs="Times New Roman"/>
          <w:lang w:val="sk-SK"/>
        </w:rPr>
        <w:tab/>
      </w:r>
      <w:r w:rsidRPr="00696478">
        <w:rPr>
          <w:rFonts w:ascii="Corbel" w:hAnsi="Corbel" w:cs="Times New Roman"/>
          <w:lang w:val="sk-SK"/>
        </w:rPr>
        <w:tab/>
      </w:r>
      <w:r w:rsidRPr="00696478">
        <w:rPr>
          <w:rFonts w:ascii="Corbel" w:hAnsi="Corbel" w:cs="Times New Roman"/>
          <w:lang w:val="sk-SK"/>
        </w:rPr>
        <w:tab/>
        <w:t>00 397 865</w:t>
      </w:r>
    </w:p>
    <w:p w14:paraId="049F2055" w14:textId="14A22C67" w:rsidR="009E41BC" w:rsidRPr="00696478" w:rsidRDefault="009E41BC" w:rsidP="009D0FA8">
      <w:pPr>
        <w:pStyle w:val="Default"/>
        <w:tabs>
          <w:tab w:val="left" w:pos="360"/>
        </w:tabs>
        <w:ind w:firstLine="709"/>
        <w:rPr>
          <w:rFonts w:ascii="Corbel" w:hAnsi="Corbel" w:cs="Times New Roman"/>
          <w:lang w:val="sk-SK"/>
        </w:rPr>
      </w:pPr>
      <w:r w:rsidRPr="00696478">
        <w:rPr>
          <w:rFonts w:ascii="Corbel" w:hAnsi="Corbel" w:cs="Times New Roman"/>
          <w:lang w:val="sk-SK"/>
        </w:rPr>
        <w:t>DIČ:</w:t>
      </w:r>
      <w:r w:rsidRPr="00696478">
        <w:rPr>
          <w:rFonts w:ascii="Corbel" w:hAnsi="Corbel" w:cs="Times New Roman"/>
          <w:lang w:val="sk-SK"/>
        </w:rPr>
        <w:tab/>
      </w:r>
      <w:r w:rsidRPr="00696478">
        <w:rPr>
          <w:rFonts w:ascii="Corbel" w:hAnsi="Corbel" w:cs="Times New Roman"/>
          <w:lang w:val="sk-SK"/>
        </w:rPr>
        <w:tab/>
      </w:r>
      <w:r w:rsidRPr="00696478">
        <w:rPr>
          <w:rFonts w:ascii="Corbel" w:hAnsi="Corbel" w:cs="Times New Roman"/>
          <w:lang w:val="sk-SK"/>
        </w:rPr>
        <w:tab/>
      </w:r>
      <w:r w:rsidRPr="00696478">
        <w:rPr>
          <w:rFonts w:ascii="Corbel" w:hAnsi="Corbel" w:cs="Times New Roman"/>
          <w:lang w:val="sk-SK"/>
        </w:rPr>
        <w:tab/>
        <w:t>2020845332</w:t>
      </w:r>
    </w:p>
    <w:p w14:paraId="67A8111A" w14:textId="1F2006D3" w:rsidR="009E41BC" w:rsidRPr="00696478" w:rsidRDefault="009E41BC" w:rsidP="009D0FA8">
      <w:pPr>
        <w:pStyle w:val="Default"/>
        <w:ind w:firstLine="709"/>
        <w:rPr>
          <w:rFonts w:ascii="Corbel" w:hAnsi="Corbel" w:cs="Times New Roman"/>
          <w:lang w:val="sk-SK"/>
        </w:rPr>
      </w:pPr>
      <w:r w:rsidRPr="00696478">
        <w:rPr>
          <w:rFonts w:ascii="Corbel" w:hAnsi="Corbel" w:cs="Times New Roman"/>
          <w:lang w:val="sk-SK"/>
        </w:rPr>
        <w:t>IČ DPH:</w:t>
      </w:r>
      <w:r w:rsidRPr="00696478">
        <w:rPr>
          <w:rFonts w:ascii="Corbel" w:hAnsi="Corbel" w:cs="Times New Roman"/>
          <w:lang w:val="sk-SK"/>
        </w:rPr>
        <w:tab/>
      </w:r>
      <w:r w:rsidRPr="00696478">
        <w:rPr>
          <w:rFonts w:ascii="Corbel" w:hAnsi="Corbel" w:cs="Times New Roman"/>
          <w:lang w:val="sk-SK"/>
        </w:rPr>
        <w:tab/>
      </w:r>
      <w:r w:rsidRPr="00696478">
        <w:rPr>
          <w:rFonts w:ascii="Corbel" w:hAnsi="Corbel" w:cs="Times New Roman"/>
          <w:lang w:val="sk-SK"/>
        </w:rPr>
        <w:tab/>
        <w:t>SK 2020845332</w:t>
      </w:r>
    </w:p>
    <w:p w14:paraId="171C2838" w14:textId="77777777" w:rsidR="00A43DD4" w:rsidRPr="00696478" w:rsidRDefault="00A43DD4" w:rsidP="009D0FA8">
      <w:pPr>
        <w:pStyle w:val="Default"/>
        <w:ind w:firstLine="709"/>
        <w:rPr>
          <w:rFonts w:ascii="Corbel" w:hAnsi="Corbel" w:cs="Times New Roman"/>
          <w:lang w:val="sk-SK"/>
        </w:rPr>
      </w:pPr>
      <w:r w:rsidRPr="00696478">
        <w:rPr>
          <w:rFonts w:ascii="Corbel" w:hAnsi="Corbel" w:cs="Times New Roman"/>
          <w:lang w:val="sk-SK"/>
        </w:rPr>
        <w:t xml:space="preserve">Osoba oprávnená na </w:t>
      </w:r>
    </w:p>
    <w:p w14:paraId="35A50370" w14:textId="2E3FB94C" w:rsidR="009E41BC" w:rsidRPr="00696478" w:rsidRDefault="00A43DD4" w:rsidP="009D0FA8">
      <w:pPr>
        <w:pStyle w:val="Default"/>
        <w:ind w:firstLine="709"/>
        <w:rPr>
          <w:rFonts w:ascii="Corbel" w:hAnsi="Corbel" w:cs="Times New Roman"/>
          <w:lang w:val="sk-SK"/>
        </w:rPr>
      </w:pPr>
      <w:r w:rsidRPr="00696478">
        <w:rPr>
          <w:rFonts w:ascii="Corbel" w:hAnsi="Corbel" w:cs="Times New Roman"/>
          <w:lang w:val="sk-SK"/>
        </w:rPr>
        <w:t>podpis zmluvy</w:t>
      </w:r>
      <w:r w:rsidR="009E41BC" w:rsidRPr="00696478">
        <w:rPr>
          <w:rFonts w:ascii="Corbel" w:hAnsi="Corbel" w:cs="Times New Roman"/>
          <w:lang w:val="sk-SK"/>
        </w:rPr>
        <w:t>:</w:t>
      </w:r>
      <w:r w:rsidR="009E41BC" w:rsidRPr="00696478">
        <w:rPr>
          <w:rFonts w:ascii="Corbel" w:hAnsi="Corbel" w:cs="Times New Roman"/>
          <w:lang w:val="sk-SK"/>
        </w:rPr>
        <w:tab/>
      </w:r>
      <w:r w:rsidR="009E41BC" w:rsidRPr="00696478">
        <w:rPr>
          <w:rFonts w:ascii="Corbel" w:hAnsi="Corbel" w:cs="Times New Roman"/>
          <w:lang w:val="sk-SK"/>
        </w:rPr>
        <w:tab/>
      </w:r>
      <w:r w:rsidR="009B3D85" w:rsidRPr="00696478">
        <w:rPr>
          <w:rFonts w:ascii="Corbel" w:hAnsi="Corbel" w:cs="Times New Roman"/>
          <w:lang w:val="sk-SK"/>
        </w:rPr>
        <w:t>Ing. Ingrid Kútna Želonková, PhD., kvestorka UK</w:t>
      </w:r>
    </w:p>
    <w:p w14:paraId="30904F95" w14:textId="77777777" w:rsidR="005A31F8" w:rsidRPr="00A825D5" w:rsidRDefault="005A31F8" w:rsidP="009D0FA8">
      <w:pPr>
        <w:pStyle w:val="Default"/>
        <w:ind w:firstLine="709"/>
        <w:rPr>
          <w:rFonts w:ascii="Corbel" w:hAnsi="Corbel" w:cs="Times New Roman"/>
          <w:lang w:val="sk-SK"/>
        </w:rPr>
      </w:pPr>
      <w:r w:rsidRPr="00A825D5">
        <w:rPr>
          <w:rFonts w:ascii="Corbel" w:hAnsi="Corbel" w:cs="Times New Roman"/>
          <w:lang w:val="sk-SK"/>
        </w:rPr>
        <w:t xml:space="preserve">Osoba zodpovedná </w:t>
      </w:r>
    </w:p>
    <w:p w14:paraId="210ED0EF" w14:textId="6ACF37FD" w:rsidR="005A31F8" w:rsidRDefault="005A31F8" w:rsidP="009D0FA8">
      <w:pPr>
        <w:pStyle w:val="Default"/>
        <w:ind w:firstLine="709"/>
        <w:rPr>
          <w:rFonts w:ascii="Corbel" w:hAnsi="Corbel" w:cs="Times New Roman"/>
          <w:lang w:val="sk-SK"/>
        </w:rPr>
      </w:pPr>
      <w:r w:rsidRPr="00A825D5">
        <w:rPr>
          <w:rFonts w:ascii="Corbel" w:hAnsi="Corbel" w:cs="Times New Roman"/>
          <w:lang w:val="sk-SK"/>
        </w:rPr>
        <w:t>za realizáciu zmluvy:</w:t>
      </w:r>
      <w:r w:rsidR="00A82825">
        <w:rPr>
          <w:rFonts w:ascii="Corbel" w:hAnsi="Corbel" w:cs="Times New Roman"/>
          <w:lang w:val="sk-SK"/>
        </w:rPr>
        <w:tab/>
      </w:r>
      <w:r w:rsidR="00A82825">
        <w:rPr>
          <w:rFonts w:ascii="Corbel" w:hAnsi="Corbel" w:cs="Times New Roman"/>
          <w:lang w:val="sk-SK"/>
        </w:rPr>
        <w:tab/>
      </w:r>
      <w:r w:rsidR="00BD6141">
        <w:rPr>
          <w:rFonts w:ascii="Corbel" w:hAnsi="Corbel" w:cs="Times New Roman"/>
          <w:lang w:val="sk-SK"/>
        </w:rPr>
        <w:t xml:space="preserve">Mgr. Michal Lenhart, </w:t>
      </w:r>
      <w:hyperlink r:id="rId10" w:history="1">
        <w:r w:rsidR="00460C0B" w:rsidRPr="006224C1">
          <w:rPr>
            <w:rStyle w:val="Hypertextovprepojenie"/>
            <w:rFonts w:ascii="Corbel" w:hAnsi="Corbel" w:cs="Times New Roman"/>
            <w:lang w:val="sk-SK"/>
          </w:rPr>
          <w:t>michal.lenhart@uniba.sk</w:t>
        </w:r>
      </w:hyperlink>
    </w:p>
    <w:p w14:paraId="1681B63C" w14:textId="77777777" w:rsidR="009E41BC" w:rsidRPr="00696478" w:rsidRDefault="009E41BC" w:rsidP="00696478">
      <w:pPr>
        <w:pStyle w:val="Default"/>
        <w:tabs>
          <w:tab w:val="left" w:pos="360"/>
        </w:tabs>
        <w:rPr>
          <w:rFonts w:ascii="Corbel" w:hAnsi="Corbel" w:cs="Times New Roman"/>
          <w:lang w:val="sk-SK"/>
        </w:rPr>
      </w:pPr>
    </w:p>
    <w:p w14:paraId="0938C769" w14:textId="4BED9484" w:rsidR="009E41BC" w:rsidRPr="00696478" w:rsidRDefault="009E41BC" w:rsidP="009E41BC">
      <w:pPr>
        <w:pStyle w:val="Default"/>
        <w:tabs>
          <w:tab w:val="left" w:pos="360"/>
        </w:tabs>
        <w:ind w:left="708"/>
        <w:rPr>
          <w:rFonts w:ascii="Corbel" w:hAnsi="Corbel" w:cs="Times New Roman"/>
          <w:lang w:val="sk-SK"/>
        </w:rPr>
      </w:pPr>
      <w:r w:rsidRPr="00696478">
        <w:rPr>
          <w:rFonts w:ascii="Corbel" w:hAnsi="Corbel" w:cs="Times New Roman"/>
          <w:lang w:val="sk-SK"/>
        </w:rPr>
        <w:t xml:space="preserve">Ďalšie osoby oprávnené konať v súlade s touto zmluvou vo veciach realizácie čiastkovej zmluvy / objednávky: </w:t>
      </w:r>
      <w:r w:rsidRPr="00696478">
        <w:rPr>
          <w:rFonts w:ascii="Corbel" w:hAnsi="Corbel" w:cs="Times New Roman"/>
          <w:bCs/>
          <w:lang w:val="sk-SK"/>
        </w:rPr>
        <w:t xml:space="preserve">podľa </w:t>
      </w:r>
      <w:r w:rsidR="004371EB" w:rsidRPr="00696478">
        <w:rPr>
          <w:rFonts w:ascii="Corbel" w:hAnsi="Corbel" w:cs="Times New Roman"/>
          <w:bCs/>
          <w:lang w:val="sk-SK"/>
        </w:rPr>
        <w:t>p</w:t>
      </w:r>
      <w:r w:rsidRPr="00696478">
        <w:rPr>
          <w:rFonts w:ascii="Corbel" w:hAnsi="Corbel" w:cs="Times New Roman"/>
          <w:bCs/>
          <w:lang w:val="sk-SK"/>
        </w:rPr>
        <w:t xml:space="preserve">rílohy č. </w:t>
      </w:r>
      <w:r w:rsidR="004371EB" w:rsidRPr="00696478">
        <w:rPr>
          <w:rFonts w:ascii="Corbel" w:hAnsi="Corbel" w:cs="Times New Roman"/>
          <w:bCs/>
          <w:lang w:val="sk-SK"/>
        </w:rPr>
        <w:t>3</w:t>
      </w:r>
      <w:r w:rsidRPr="00696478">
        <w:rPr>
          <w:rFonts w:ascii="Corbel" w:hAnsi="Corbel" w:cs="Times New Roman"/>
          <w:lang w:val="sk-SK"/>
        </w:rPr>
        <w:tab/>
      </w:r>
      <w:r w:rsidR="00506B1A" w:rsidRPr="00696478">
        <w:rPr>
          <w:rFonts w:ascii="Corbel" w:hAnsi="Corbel" w:cs="Times New Roman"/>
          <w:lang w:val="sk-SK"/>
        </w:rPr>
        <w:t>/ Článok V ods. 5.2 zmluvy</w:t>
      </w:r>
    </w:p>
    <w:p w14:paraId="6246AFAE" w14:textId="77777777" w:rsidR="009E41BC" w:rsidRPr="00696478" w:rsidRDefault="009E41BC" w:rsidP="009D0FA8">
      <w:pPr>
        <w:pStyle w:val="Default"/>
        <w:tabs>
          <w:tab w:val="left" w:pos="360"/>
        </w:tabs>
        <w:ind w:firstLine="709"/>
        <w:rPr>
          <w:rFonts w:ascii="Corbel" w:hAnsi="Corbel" w:cs="Times New Roman"/>
          <w:color w:val="auto"/>
          <w:lang w:val="sk-SK"/>
        </w:rPr>
      </w:pPr>
    </w:p>
    <w:p w14:paraId="4CCE8A51" w14:textId="37705E48" w:rsidR="009E41BC" w:rsidRPr="00696478" w:rsidRDefault="009E41BC" w:rsidP="009D0FA8">
      <w:pPr>
        <w:pStyle w:val="Husto"/>
        <w:widowControl w:val="0"/>
        <w:tabs>
          <w:tab w:val="left" w:pos="567"/>
        </w:tabs>
        <w:ind w:firstLine="709"/>
        <w:rPr>
          <w:rFonts w:ascii="Corbel" w:hAnsi="Corbel"/>
        </w:rPr>
      </w:pPr>
      <w:r w:rsidRPr="00696478">
        <w:rPr>
          <w:rFonts w:ascii="Corbel" w:hAnsi="Corbel"/>
        </w:rPr>
        <w:t>(ďalej len „</w:t>
      </w:r>
      <w:r w:rsidRPr="00696478">
        <w:rPr>
          <w:rFonts w:ascii="Corbel" w:hAnsi="Corbel"/>
          <w:b/>
        </w:rPr>
        <w:t>objednávateľ</w:t>
      </w:r>
      <w:r w:rsidRPr="00696478">
        <w:rPr>
          <w:rFonts w:ascii="Corbel" w:hAnsi="Corbel"/>
        </w:rPr>
        <w:t>“)</w:t>
      </w:r>
    </w:p>
    <w:p w14:paraId="2A9D12AE" w14:textId="77777777" w:rsidR="009E41BC" w:rsidRPr="00696478" w:rsidRDefault="009E41BC" w:rsidP="009D0FA8">
      <w:pPr>
        <w:pStyle w:val="Husto"/>
        <w:widowControl w:val="0"/>
        <w:tabs>
          <w:tab w:val="left" w:pos="567"/>
        </w:tabs>
        <w:ind w:firstLine="709"/>
        <w:rPr>
          <w:rFonts w:ascii="Corbel" w:hAnsi="Corbel"/>
          <w:b/>
        </w:rPr>
      </w:pPr>
    </w:p>
    <w:p w14:paraId="3C14DE32" w14:textId="77777777" w:rsidR="009D0FA8" w:rsidRPr="00696478" w:rsidRDefault="009D0FA8" w:rsidP="009D0FA8">
      <w:pPr>
        <w:pStyle w:val="Husto"/>
        <w:widowControl w:val="0"/>
        <w:tabs>
          <w:tab w:val="left" w:pos="567"/>
        </w:tabs>
        <w:ind w:firstLine="709"/>
        <w:rPr>
          <w:rFonts w:ascii="Corbel" w:hAnsi="Corbel"/>
          <w:b/>
        </w:rPr>
      </w:pPr>
    </w:p>
    <w:p w14:paraId="36A355DD" w14:textId="5A7DBC5A" w:rsidR="009E41BC" w:rsidRPr="00696478" w:rsidRDefault="009D0FA8" w:rsidP="009D0FA8">
      <w:pPr>
        <w:pStyle w:val="Husto"/>
        <w:widowControl w:val="0"/>
        <w:numPr>
          <w:ilvl w:val="0"/>
          <w:numId w:val="13"/>
        </w:numPr>
        <w:ind w:left="709" w:hanging="709"/>
        <w:rPr>
          <w:rFonts w:ascii="Corbel" w:hAnsi="Corbel"/>
          <w:b/>
        </w:rPr>
      </w:pPr>
      <w:r w:rsidRPr="00696478">
        <w:rPr>
          <w:rFonts w:ascii="Corbel" w:hAnsi="Corbel"/>
          <w:b/>
        </w:rPr>
        <w:t>Poskytovateľ:</w:t>
      </w:r>
      <w:r w:rsidR="009E41BC" w:rsidRPr="00696478">
        <w:rPr>
          <w:rFonts w:ascii="Corbel" w:hAnsi="Corbel"/>
          <w:b/>
        </w:rPr>
        <w:tab/>
      </w:r>
      <w:r w:rsidRPr="00696478">
        <w:rPr>
          <w:rFonts w:ascii="Corbel" w:hAnsi="Corbel"/>
          <w:b/>
        </w:rPr>
        <w:tab/>
      </w:r>
      <w:r w:rsidR="00157902" w:rsidRPr="00696478">
        <w:rPr>
          <w:rFonts w:ascii="Corbel" w:hAnsi="Corbel"/>
          <w:b/>
        </w:rPr>
        <w:tab/>
      </w:r>
    </w:p>
    <w:p w14:paraId="3321DB39" w14:textId="24AFB0EC" w:rsidR="009E41BC" w:rsidRPr="00696478" w:rsidRDefault="009E41BC" w:rsidP="009D0FA8">
      <w:pPr>
        <w:pStyle w:val="Husto"/>
        <w:widowControl w:val="0"/>
        <w:ind w:firstLine="709"/>
        <w:rPr>
          <w:rFonts w:ascii="Corbel" w:hAnsi="Corbel"/>
          <w:b/>
        </w:rPr>
      </w:pPr>
      <w:r w:rsidRPr="00696478">
        <w:rPr>
          <w:rFonts w:ascii="Corbel" w:hAnsi="Corbel"/>
        </w:rPr>
        <w:t>Sídlo:</w:t>
      </w:r>
      <w:r w:rsidR="009D0FA8" w:rsidRPr="00696478">
        <w:rPr>
          <w:rFonts w:ascii="Corbel" w:hAnsi="Corbel"/>
          <w:b/>
        </w:rPr>
        <w:tab/>
      </w:r>
      <w:r w:rsidR="009D0FA8" w:rsidRPr="00696478">
        <w:rPr>
          <w:rFonts w:ascii="Corbel" w:hAnsi="Corbel"/>
          <w:b/>
        </w:rPr>
        <w:tab/>
      </w:r>
      <w:r w:rsidRPr="00696478">
        <w:rPr>
          <w:rFonts w:ascii="Corbel" w:hAnsi="Corbel"/>
        </w:rPr>
        <w:tab/>
      </w:r>
      <w:r w:rsidRPr="00696478">
        <w:rPr>
          <w:rFonts w:ascii="Corbel" w:hAnsi="Corbel"/>
        </w:rPr>
        <w:tab/>
      </w:r>
    </w:p>
    <w:p w14:paraId="1D43A8E6" w14:textId="03231A9D" w:rsidR="009D0FA8" w:rsidRPr="00696478" w:rsidRDefault="009E41BC" w:rsidP="009D0FA8">
      <w:pPr>
        <w:pStyle w:val="Husto"/>
        <w:widowControl w:val="0"/>
        <w:ind w:firstLine="709"/>
        <w:rPr>
          <w:rFonts w:ascii="Corbel" w:hAnsi="Corbel"/>
        </w:rPr>
      </w:pPr>
      <w:r w:rsidRPr="00696478">
        <w:rPr>
          <w:rFonts w:ascii="Corbel" w:hAnsi="Corbel"/>
        </w:rPr>
        <w:t>IČO:</w:t>
      </w:r>
      <w:r w:rsidRPr="00696478">
        <w:rPr>
          <w:rFonts w:ascii="Corbel" w:hAnsi="Corbel"/>
        </w:rPr>
        <w:tab/>
      </w:r>
      <w:r w:rsidRPr="00696478">
        <w:rPr>
          <w:rFonts w:ascii="Corbel" w:hAnsi="Corbel"/>
        </w:rPr>
        <w:tab/>
      </w:r>
      <w:r w:rsidRPr="00696478">
        <w:rPr>
          <w:rFonts w:ascii="Corbel" w:hAnsi="Corbel"/>
        </w:rPr>
        <w:tab/>
      </w:r>
      <w:r w:rsidRPr="00696478">
        <w:rPr>
          <w:rFonts w:ascii="Corbel" w:hAnsi="Corbel"/>
        </w:rPr>
        <w:tab/>
      </w:r>
    </w:p>
    <w:p w14:paraId="27483BF0" w14:textId="74C0BA72" w:rsidR="009E41BC" w:rsidRPr="00696478" w:rsidRDefault="009D0FA8" w:rsidP="009D0FA8">
      <w:pPr>
        <w:pStyle w:val="Husto"/>
        <w:widowControl w:val="0"/>
        <w:ind w:firstLine="709"/>
        <w:rPr>
          <w:rFonts w:ascii="Corbel" w:hAnsi="Corbel"/>
        </w:rPr>
      </w:pPr>
      <w:r w:rsidRPr="00696478">
        <w:rPr>
          <w:rFonts w:ascii="Corbel" w:hAnsi="Corbel"/>
        </w:rPr>
        <w:t>DIČ:</w:t>
      </w:r>
      <w:r w:rsidR="009E41BC" w:rsidRPr="00696478">
        <w:rPr>
          <w:rFonts w:ascii="Corbel" w:hAnsi="Corbel"/>
        </w:rPr>
        <w:tab/>
      </w:r>
      <w:r w:rsidR="009E41BC" w:rsidRPr="00696478">
        <w:rPr>
          <w:rFonts w:ascii="Corbel" w:hAnsi="Corbel"/>
        </w:rPr>
        <w:tab/>
      </w:r>
      <w:r w:rsidR="009E41BC" w:rsidRPr="00696478">
        <w:rPr>
          <w:rFonts w:ascii="Corbel" w:hAnsi="Corbel"/>
        </w:rPr>
        <w:tab/>
      </w:r>
      <w:r w:rsidR="009E41BC" w:rsidRPr="00696478">
        <w:rPr>
          <w:rFonts w:ascii="Corbel" w:hAnsi="Corbel"/>
        </w:rPr>
        <w:tab/>
      </w:r>
    </w:p>
    <w:p w14:paraId="19303EE8" w14:textId="20BD9736" w:rsidR="009E41BC" w:rsidRPr="00696478" w:rsidRDefault="009E41BC" w:rsidP="009D0FA8">
      <w:pPr>
        <w:pStyle w:val="Husto"/>
        <w:widowControl w:val="0"/>
        <w:ind w:firstLine="709"/>
        <w:rPr>
          <w:rFonts w:ascii="Corbel" w:hAnsi="Corbel"/>
        </w:rPr>
      </w:pPr>
      <w:r w:rsidRPr="00696478">
        <w:rPr>
          <w:rFonts w:ascii="Corbel" w:hAnsi="Corbel"/>
        </w:rPr>
        <w:t>IČ DPH:</w:t>
      </w:r>
      <w:r w:rsidRPr="00696478">
        <w:rPr>
          <w:rFonts w:ascii="Corbel" w:hAnsi="Corbel"/>
        </w:rPr>
        <w:tab/>
      </w:r>
      <w:r w:rsidRPr="00696478">
        <w:rPr>
          <w:rFonts w:ascii="Corbel" w:hAnsi="Corbel"/>
        </w:rPr>
        <w:tab/>
      </w:r>
      <w:r w:rsidRPr="00696478">
        <w:rPr>
          <w:rFonts w:ascii="Corbel" w:hAnsi="Corbel"/>
        </w:rPr>
        <w:tab/>
      </w:r>
    </w:p>
    <w:p w14:paraId="6AEA0027" w14:textId="245EBD79" w:rsidR="009E41BC" w:rsidRPr="00696478" w:rsidRDefault="009E41BC" w:rsidP="009D0FA8">
      <w:pPr>
        <w:pStyle w:val="Husto"/>
        <w:widowControl w:val="0"/>
        <w:ind w:firstLine="709"/>
        <w:jc w:val="left"/>
        <w:rPr>
          <w:rFonts w:ascii="Corbel" w:hAnsi="Corbel"/>
        </w:rPr>
      </w:pPr>
      <w:r w:rsidRPr="00696478">
        <w:rPr>
          <w:rFonts w:ascii="Corbel" w:hAnsi="Corbel"/>
        </w:rPr>
        <w:t>Zapísaný:</w:t>
      </w:r>
      <w:r w:rsidRPr="00696478">
        <w:rPr>
          <w:rFonts w:ascii="Corbel" w:hAnsi="Corbel"/>
        </w:rPr>
        <w:tab/>
      </w:r>
      <w:r w:rsidR="009D0FA8" w:rsidRPr="00696478">
        <w:rPr>
          <w:rFonts w:ascii="Corbel" w:hAnsi="Corbel"/>
        </w:rPr>
        <w:tab/>
      </w:r>
      <w:r w:rsidR="009D0FA8" w:rsidRPr="00696478">
        <w:rPr>
          <w:rFonts w:ascii="Corbel" w:hAnsi="Corbel"/>
        </w:rPr>
        <w:tab/>
      </w:r>
    </w:p>
    <w:p w14:paraId="2E14C903" w14:textId="73454187" w:rsidR="009E41BC" w:rsidRPr="00696478" w:rsidRDefault="009E41BC" w:rsidP="009D0FA8">
      <w:pPr>
        <w:pStyle w:val="Husto"/>
        <w:widowControl w:val="0"/>
        <w:ind w:firstLine="709"/>
        <w:jc w:val="left"/>
        <w:rPr>
          <w:rFonts w:ascii="Corbel" w:hAnsi="Corbel"/>
        </w:rPr>
      </w:pPr>
      <w:r w:rsidRPr="00696478">
        <w:rPr>
          <w:rFonts w:ascii="Corbel" w:hAnsi="Corbel"/>
        </w:rPr>
        <w:t>Zastúpený:</w:t>
      </w:r>
      <w:r w:rsidRPr="00696478">
        <w:rPr>
          <w:rFonts w:ascii="Corbel" w:hAnsi="Corbel"/>
        </w:rPr>
        <w:tab/>
      </w:r>
      <w:r w:rsidRPr="00696478">
        <w:rPr>
          <w:rFonts w:ascii="Corbel" w:hAnsi="Corbel"/>
        </w:rPr>
        <w:tab/>
      </w:r>
      <w:r w:rsidRPr="00696478">
        <w:rPr>
          <w:rFonts w:ascii="Corbel" w:hAnsi="Corbel"/>
        </w:rPr>
        <w:tab/>
      </w:r>
    </w:p>
    <w:p w14:paraId="6E7040D8" w14:textId="42EFC896" w:rsidR="009E41BC" w:rsidRPr="00696478" w:rsidRDefault="009D0FA8" w:rsidP="009D0FA8">
      <w:pPr>
        <w:pStyle w:val="Husto"/>
        <w:widowControl w:val="0"/>
        <w:ind w:firstLine="709"/>
        <w:rPr>
          <w:rFonts w:ascii="Corbel" w:hAnsi="Corbel"/>
        </w:rPr>
      </w:pPr>
      <w:r w:rsidRPr="00696478">
        <w:rPr>
          <w:rFonts w:ascii="Corbel" w:hAnsi="Corbel"/>
        </w:rPr>
        <w:t>Bankové spojenie:</w:t>
      </w:r>
      <w:r w:rsidR="009E41BC" w:rsidRPr="00696478">
        <w:rPr>
          <w:rFonts w:ascii="Corbel" w:hAnsi="Corbel"/>
        </w:rPr>
        <w:tab/>
      </w:r>
      <w:r w:rsidR="009E41BC" w:rsidRPr="00696478">
        <w:rPr>
          <w:rFonts w:ascii="Corbel" w:hAnsi="Corbel"/>
        </w:rPr>
        <w:tab/>
      </w:r>
    </w:p>
    <w:p w14:paraId="6374869E" w14:textId="03EEF5BE" w:rsidR="009E41BC" w:rsidRPr="00696478" w:rsidRDefault="009D0FA8" w:rsidP="009D0FA8">
      <w:pPr>
        <w:pStyle w:val="Husto"/>
        <w:widowControl w:val="0"/>
        <w:ind w:firstLine="709"/>
        <w:rPr>
          <w:rFonts w:ascii="Corbel" w:hAnsi="Corbel"/>
        </w:rPr>
      </w:pPr>
      <w:r w:rsidRPr="00696478">
        <w:rPr>
          <w:rFonts w:ascii="Corbel" w:hAnsi="Corbel"/>
        </w:rPr>
        <w:t>IBAN:</w:t>
      </w:r>
      <w:r w:rsidRPr="00696478">
        <w:rPr>
          <w:rFonts w:ascii="Corbel" w:hAnsi="Corbel"/>
        </w:rPr>
        <w:tab/>
      </w:r>
      <w:r w:rsidRPr="00696478">
        <w:rPr>
          <w:rFonts w:ascii="Corbel" w:hAnsi="Corbel"/>
        </w:rPr>
        <w:tab/>
      </w:r>
      <w:r w:rsidR="009E41BC" w:rsidRPr="00696478">
        <w:rPr>
          <w:rFonts w:ascii="Corbel" w:hAnsi="Corbel"/>
        </w:rPr>
        <w:tab/>
      </w:r>
      <w:r w:rsidR="009E41BC" w:rsidRPr="00696478">
        <w:rPr>
          <w:rFonts w:ascii="Corbel" w:hAnsi="Corbel"/>
        </w:rPr>
        <w:tab/>
      </w:r>
    </w:p>
    <w:p w14:paraId="085D47D3" w14:textId="77777777" w:rsidR="009E41BC" w:rsidRPr="00696478" w:rsidRDefault="009E41BC" w:rsidP="009D0FA8">
      <w:pPr>
        <w:pStyle w:val="Husto"/>
        <w:widowControl w:val="0"/>
        <w:ind w:firstLine="709"/>
        <w:rPr>
          <w:rFonts w:ascii="Corbel" w:hAnsi="Corbel"/>
        </w:rPr>
      </w:pPr>
      <w:r w:rsidRPr="00696478">
        <w:rPr>
          <w:rFonts w:ascii="Corbel" w:hAnsi="Corbel"/>
        </w:rPr>
        <w:t xml:space="preserve">Osoby oprávnené konať: </w:t>
      </w:r>
    </w:p>
    <w:p w14:paraId="7D9916C1" w14:textId="015625F0" w:rsidR="009E41BC" w:rsidRPr="00696478" w:rsidRDefault="009E41BC" w:rsidP="009D0FA8">
      <w:pPr>
        <w:pStyle w:val="Husto"/>
        <w:widowControl w:val="0"/>
        <w:ind w:firstLine="709"/>
        <w:rPr>
          <w:rFonts w:ascii="Corbel" w:hAnsi="Corbel"/>
        </w:rPr>
      </w:pPr>
      <w:r w:rsidRPr="00696478">
        <w:rPr>
          <w:rFonts w:ascii="Corbel" w:hAnsi="Corbel"/>
        </w:rPr>
        <w:t>a) vo veciach zmluvných:</w:t>
      </w:r>
      <w:r w:rsidRPr="00696478">
        <w:rPr>
          <w:rFonts w:ascii="Corbel" w:hAnsi="Corbel"/>
        </w:rPr>
        <w:tab/>
      </w:r>
    </w:p>
    <w:p w14:paraId="750AF7A6" w14:textId="60FA063B" w:rsidR="009E41BC" w:rsidRPr="00696478" w:rsidRDefault="009E41BC" w:rsidP="009D0FA8">
      <w:pPr>
        <w:pStyle w:val="Husto"/>
        <w:widowControl w:val="0"/>
        <w:ind w:left="709" w:firstLine="709"/>
        <w:rPr>
          <w:rFonts w:ascii="Corbel" w:hAnsi="Corbel"/>
        </w:rPr>
      </w:pPr>
      <w:r w:rsidRPr="00696478">
        <w:rPr>
          <w:rFonts w:ascii="Corbel" w:hAnsi="Corbel"/>
        </w:rPr>
        <w:t>tel.:</w:t>
      </w:r>
      <w:r w:rsidRPr="00696478">
        <w:rPr>
          <w:rFonts w:ascii="Corbel" w:hAnsi="Corbel"/>
        </w:rPr>
        <w:tab/>
      </w:r>
      <w:r w:rsidRPr="00696478">
        <w:rPr>
          <w:rFonts w:ascii="Corbel" w:hAnsi="Corbel"/>
        </w:rPr>
        <w:tab/>
      </w:r>
      <w:r w:rsidRPr="00696478">
        <w:rPr>
          <w:rFonts w:ascii="Corbel" w:hAnsi="Corbel"/>
        </w:rPr>
        <w:tab/>
      </w:r>
    </w:p>
    <w:p w14:paraId="40CBA027" w14:textId="72CDFF6A" w:rsidR="009E41BC" w:rsidRPr="00696478" w:rsidRDefault="009E41BC" w:rsidP="009D0FA8">
      <w:pPr>
        <w:pStyle w:val="Husto"/>
        <w:widowControl w:val="0"/>
        <w:ind w:left="709" w:firstLine="709"/>
        <w:rPr>
          <w:rFonts w:ascii="Corbel" w:hAnsi="Corbel"/>
        </w:rPr>
      </w:pPr>
      <w:r w:rsidRPr="00696478">
        <w:rPr>
          <w:rFonts w:ascii="Corbel" w:hAnsi="Corbel"/>
        </w:rPr>
        <w:t>email:</w:t>
      </w:r>
      <w:r w:rsidRPr="00696478">
        <w:rPr>
          <w:rFonts w:ascii="Corbel" w:hAnsi="Corbel"/>
        </w:rPr>
        <w:tab/>
      </w:r>
      <w:r w:rsidRPr="00696478">
        <w:rPr>
          <w:rFonts w:ascii="Corbel" w:hAnsi="Corbel"/>
        </w:rPr>
        <w:tab/>
      </w:r>
      <w:r w:rsidRPr="00696478">
        <w:rPr>
          <w:rFonts w:ascii="Corbel" w:hAnsi="Corbel"/>
        </w:rPr>
        <w:tab/>
      </w:r>
    </w:p>
    <w:p w14:paraId="5ECBD3F4" w14:textId="63CC8615" w:rsidR="009E41BC" w:rsidRPr="00696478" w:rsidRDefault="009E41BC" w:rsidP="009D0FA8">
      <w:pPr>
        <w:pStyle w:val="Husto"/>
        <w:widowControl w:val="0"/>
        <w:ind w:firstLine="709"/>
        <w:rPr>
          <w:rFonts w:ascii="Corbel" w:hAnsi="Corbel"/>
        </w:rPr>
      </w:pPr>
      <w:r w:rsidRPr="00696478">
        <w:rPr>
          <w:rFonts w:ascii="Corbel" w:hAnsi="Corbel"/>
        </w:rPr>
        <w:t>b) realizácie zmluvy:</w:t>
      </w:r>
      <w:r w:rsidRPr="00696478">
        <w:rPr>
          <w:rFonts w:ascii="Corbel" w:hAnsi="Corbel"/>
        </w:rPr>
        <w:tab/>
      </w:r>
      <w:r w:rsidRPr="00696478">
        <w:rPr>
          <w:rFonts w:ascii="Corbel" w:hAnsi="Corbel"/>
        </w:rPr>
        <w:tab/>
      </w:r>
    </w:p>
    <w:p w14:paraId="4C8F2509" w14:textId="3840C825" w:rsidR="009E41BC" w:rsidRPr="00696478" w:rsidRDefault="009E41BC" w:rsidP="009D0FA8">
      <w:pPr>
        <w:pStyle w:val="Husto"/>
        <w:widowControl w:val="0"/>
        <w:ind w:left="1418"/>
        <w:rPr>
          <w:rFonts w:ascii="Corbel" w:hAnsi="Corbel"/>
        </w:rPr>
      </w:pPr>
      <w:r w:rsidRPr="00696478">
        <w:rPr>
          <w:rFonts w:ascii="Corbel" w:hAnsi="Corbel"/>
        </w:rPr>
        <w:t>tel.:</w:t>
      </w:r>
      <w:r w:rsidRPr="00696478">
        <w:rPr>
          <w:rFonts w:ascii="Corbel" w:hAnsi="Corbel"/>
        </w:rPr>
        <w:tab/>
      </w:r>
      <w:r w:rsidRPr="00696478">
        <w:rPr>
          <w:rFonts w:ascii="Corbel" w:hAnsi="Corbel"/>
        </w:rPr>
        <w:tab/>
      </w:r>
      <w:r w:rsidRPr="00696478">
        <w:rPr>
          <w:rFonts w:ascii="Corbel" w:hAnsi="Corbel"/>
        </w:rPr>
        <w:tab/>
      </w:r>
    </w:p>
    <w:p w14:paraId="2A8CAB9A" w14:textId="284AF83A" w:rsidR="009E41BC" w:rsidRPr="00696478" w:rsidRDefault="009E41BC" w:rsidP="009D0FA8">
      <w:pPr>
        <w:pStyle w:val="Husto"/>
        <w:widowControl w:val="0"/>
        <w:ind w:left="1418"/>
        <w:rPr>
          <w:rFonts w:ascii="Corbel" w:hAnsi="Corbel"/>
        </w:rPr>
      </w:pPr>
      <w:r w:rsidRPr="00696478">
        <w:rPr>
          <w:rFonts w:ascii="Corbel" w:hAnsi="Corbel"/>
        </w:rPr>
        <w:t>email:</w:t>
      </w:r>
      <w:r w:rsidRPr="00696478">
        <w:rPr>
          <w:rFonts w:ascii="Corbel" w:hAnsi="Corbel"/>
        </w:rPr>
        <w:tab/>
      </w:r>
      <w:r w:rsidRPr="00696478">
        <w:rPr>
          <w:rFonts w:ascii="Corbel" w:hAnsi="Corbel"/>
        </w:rPr>
        <w:tab/>
      </w:r>
      <w:r w:rsidRPr="00696478">
        <w:rPr>
          <w:rFonts w:ascii="Corbel" w:hAnsi="Corbel"/>
        </w:rPr>
        <w:tab/>
      </w:r>
    </w:p>
    <w:p w14:paraId="23CF6FED" w14:textId="1112D1FA" w:rsidR="009E41BC" w:rsidRPr="00696478" w:rsidRDefault="009E41BC" w:rsidP="009D0FA8">
      <w:pPr>
        <w:pStyle w:val="Husto"/>
        <w:widowControl w:val="0"/>
        <w:tabs>
          <w:tab w:val="left" w:pos="284"/>
          <w:tab w:val="left" w:pos="2268"/>
        </w:tabs>
        <w:ind w:firstLine="709"/>
        <w:rPr>
          <w:rFonts w:ascii="Corbel" w:hAnsi="Corbel"/>
        </w:rPr>
      </w:pPr>
    </w:p>
    <w:p w14:paraId="6805A47F" w14:textId="7548950A" w:rsidR="009E41BC" w:rsidRPr="00696478" w:rsidRDefault="009E41BC" w:rsidP="009D0FA8">
      <w:pPr>
        <w:pStyle w:val="Husto"/>
        <w:widowControl w:val="0"/>
        <w:tabs>
          <w:tab w:val="left" w:pos="540"/>
          <w:tab w:val="left" w:pos="2268"/>
        </w:tabs>
        <w:ind w:firstLine="709"/>
        <w:rPr>
          <w:rFonts w:ascii="Corbel" w:hAnsi="Corbel"/>
        </w:rPr>
      </w:pPr>
      <w:r w:rsidRPr="00696478">
        <w:rPr>
          <w:rFonts w:ascii="Corbel" w:hAnsi="Corbel"/>
        </w:rPr>
        <w:t>(ďalej len „</w:t>
      </w:r>
      <w:r w:rsidRPr="00696478">
        <w:rPr>
          <w:rFonts w:ascii="Corbel" w:hAnsi="Corbel"/>
          <w:b/>
        </w:rPr>
        <w:t>poskytovateľ</w:t>
      </w:r>
      <w:r w:rsidRPr="00696478">
        <w:rPr>
          <w:rFonts w:ascii="Corbel" w:hAnsi="Corbel"/>
        </w:rPr>
        <w:t xml:space="preserve">“) </w:t>
      </w:r>
    </w:p>
    <w:p w14:paraId="42D92EA1" w14:textId="77777777" w:rsidR="00705D38" w:rsidRPr="00696478" w:rsidRDefault="00705D38" w:rsidP="0042179C">
      <w:pPr>
        <w:pStyle w:val="Nadpis1"/>
        <w:rPr>
          <w:rFonts w:ascii="Corbel" w:hAnsi="Corbel"/>
        </w:rPr>
      </w:pPr>
      <w:r w:rsidRPr="00696478">
        <w:rPr>
          <w:rFonts w:ascii="Corbel" w:hAnsi="Corbel"/>
        </w:rPr>
        <w:lastRenderedPageBreak/>
        <w:t>Článok II. - Úvodné ustanovenia</w:t>
      </w:r>
    </w:p>
    <w:p w14:paraId="1961A0BA" w14:textId="5B960EC7" w:rsidR="00705D38" w:rsidRPr="00696478" w:rsidRDefault="00705D38" w:rsidP="001267B9">
      <w:pPr>
        <w:pStyle w:val="Odsek"/>
        <w:numPr>
          <w:ilvl w:val="1"/>
          <w:numId w:val="1"/>
        </w:numPr>
        <w:tabs>
          <w:tab w:val="clear" w:pos="360"/>
          <w:tab w:val="num" w:pos="540"/>
        </w:tabs>
        <w:spacing w:line="276" w:lineRule="auto"/>
        <w:ind w:left="539" w:hanging="539"/>
        <w:rPr>
          <w:rFonts w:ascii="Corbel" w:hAnsi="Corbel"/>
        </w:rPr>
      </w:pPr>
      <w:r w:rsidRPr="00696478">
        <w:rPr>
          <w:rFonts w:ascii="Corbel" w:hAnsi="Corbel"/>
        </w:rPr>
        <w:t xml:space="preserve">Zmluvné strany uzatvárajú túto zmluvu v súlade s výsledkom </w:t>
      </w:r>
      <w:r w:rsidR="0095528B" w:rsidRPr="00696478">
        <w:rPr>
          <w:rFonts w:ascii="Corbel" w:hAnsi="Corbel"/>
        </w:rPr>
        <w:t xml:space="preserve">verejného obstarávania </w:t>
      </w:r>
      <w:r w:rsidR="009F0817" w:rsidRPr="00696478">
        <w:rPr>
          <w:rFonts w:ascii="Corbel" w:hAnsi="Corbel"/>
        </w:rPr>
        <w:t>zákazky s nízkou hodnotou</w:t>
      </w:r>
      <w:r w:rsidR="00CE4228" w:rsidRPr="00696478">
        <w:rPr>
          <w:rFonts w:ascii="Corbel" w:hAnsi="Corbel"/>
        </w:rPr>
        <w:t xml:space="preserve"> podľa § 117 zákona o verejnom obstarávaní - zákazky na poskytnutie služby s názvom:</w:t>
      </w:r>
      <w:r w:rsidRPr="00696478">
        <w:rPr>
          <w:rFonts w:ascii="Corbel" w:hAnsi="Corbel"/>
        </w:rPr>
        <w:t xml:space="preserve"> – „</w:t>
      </w:r>
      <w:r w:rsidR="00D87E0C" w:rsidRPr="00696478">
        <w:rPr>
          <w:rFonts w:ascii="Corbel" w:hAnsi="Corbel"/>
          <w:b/>
        </w:rPr>
        <w:t>P</w:t>
      </w:r>
      <w:r w:rsidR="009F0817" w:rsidRPr="00696478">
        <w:rPr>
          <w:rFonts w:ascii="Corbel" w:hAnsi="Corbel"/>
          <w:b/>
          <w:bCs/>
          <w:noProof/>
        </w:rPr>
        <w:t>revádzka ústredne pre VoIP telefóniu</w:t>
      </w:r>
      <w:r w:rsidRPr="00696478">
        <w:rPr>
          <w:rFonts w:ascii="Corbel" w:hAnsi="Corbel"/>
        </w:rPr>
        <w:t>“.</w:t>
      </w:r>
    </w:p>
    <w:p w14:paraId="515FB60B" w14:textId="3865B910" w:rsidR="00705D38" w:rsidRPr="00696478" w:rsidRDefault="00705D38" w:rsidP="001267B9">
      <w:pPr>
        <w:pStyle w:val="Odsek"/>
        <w:numPr>
          <w:ilvl w:val="1"/>
          <w:numId w:val="1"/>
        </w:numPr>
        <w:tabs>
          <w:tab w:val="clear" w:pos="360"/>
          <w:tab w:val="num" w:pos="540"/>
        </w:tabs>
        <w:spacing w:line="276" w:lineRule="auto"/>
        <w:ind w:left="539" w:hanging="539"/>
        <w:rPr>
          <w:rFonts w:ascii="Corbel" w:hAnsi="Corbel"/>
        </w:rPr>
      </w:pPr>
      <w:r w:rsidRPr="00696478">
        <w:rPr>
          <w:rFonts w:ascii="Corbel" w:hAnsi="Corbel"/>
        </w:rPr>
        <w:t>Touto zmluvou sa stanovuje p</w:t>
      </w:r>
      <w:r w:rsidR="009F0817" w:rsidRPr="00696478">
        <w:rPr>
          <w:rFonts w:ascii="Corbel" w:hAnsi="Corbel"/>
        </w:rPr>
        <w:t xml:space="preserve">rávny režim poskytnutia služieb, ktoré sú jej predmetom, </w:t>
      </w:r>
      <w:r w:rsidRPr="00696478">
        <w:rPr>
          <w:rFonts w:ascii="Corbel" w:hAnsi="Corbel"/>
        </w:rPr>
        <w:t xml:space="preserve">na základe uzatvorenia jednotlivých čiastkových zmlúv na poskytnutie služby (ďalej len </w:t>
      </w:r>
      <w:r w:rsidR="009E41BC" w:rsidRPr="00696478">
        <w:rPr>
          <w:rFonts w:ascii="Corbel" w:hAnsi="Corbel"/>
        </w:rPr>
        <w:t>„</w:t>
      </w:r>
      <w:r w:rsidRPr="00696478">
        <w:rPr>
          <w:rFonts w:ascii="Corbel" w:hAnsi="Corbel"/>
        </w:rPr>
        <w:t>čiastková zmluva</w:t>
      </w:r>
      <w:r w:rsidR="009E41BC" w:rsidRPr="00696478">
        <w:rPr>
          <w:rFonts w:ascii="Corbel" w:hAnsi="Corbel"/>
        </w:rPr>
        <w:t>“</w:t>
      </w:r>
      <w:r w:rsidRPr="00696478">
        <w:rPr>
          <w:rFonts w:ascii="Corbel" w:hAnsi="Corbel"/>
        </w:rPr>
        <w:t>), ktorými budú pri celkovej cene bez DPH do 3</w:t>
      </w:r>
      <w:r w:rsidR="009D0FA8" w:rsidRPr="00696478">
        <w:rPr>
          <w:rFonts w:ascii="Corbel" w:hAnsi="Corbel"/>
        </w:rPr>
        <w:t> </w:t>
      </w:r>
      <w:r w:rsidRPr="00696478">
        <w:rPr>
          <w:rFonts w:ascii="Corbel" w:hAnsi="Corbel"/>
        </w:rPr>
        <w:t xml:space="preserve">320,- EUR objednávky. V čiastkovej zmluve, resp. objednávke bude presne určený </w:t>
      </w:r>
      <w:r w:rsidR="009F0817" w:rsidRPr="00696478">
        <w:rPr>
          <w:rFonts w:ascii="Corbel" w:hAnsi="Corbel"/>
        </w:rPr>
        <w:t xml:space="preserve">rozsah služieb, </w:t>
      </w:r>
      <w:r w:rsidRPr="00696478">
        <w:rPr>
          <w:rFonts w:ascii="Corbel" w:hAnsi="Corbel"/>
        </w:rPr>
        <w:t xml:space="preserve">miesto </w:t>
      </w:r>
      <w:r w:rsidR="009F0817" w:rsidRPr="00696478">
        <w:rPr>
          <w:rFonts w:ascii="Corbel" w:hAnsi="Corbel"/>
        </w:rPr>
        <w:t>ich poskytovania</w:t>
      </w:r>
      <w:r w:rsidRPr="00696478">
        <w:rPr>
          <w:rFonts w:ascii="Corbel" w:hAnsi="Corbel"/>
        </w:rPr>
        <w:t xml:space="preserve"> a ostatné podmienky v súlade so zmluvou. </w:t>
      </w:r>
    </w:p>
    <w:p w14:paraId="5FD79FDB" w14:textId="77777777" w:rsidR="009E41BC" w:rsidRPr="00696478" w:rsidRDefault="009E41BC" w:rsidP="001267B9">
      <w:pPr>
        <w:pStyle w:val="Odsek"/>
        <w:numPr>
          <w:ilvl w:val="1"/>
          <w:numId w:val="1"/>
        </w:numPr>
        <w:tabs>
          <w:tab w:val="clear" w:pos="360"/>
          <w:tab w:val="num" w:pos="540"/>
        </w:tabs>
        <w:spacing w:line="276" w:lineRule="auto"/>
        <w:ind w:left="539" w:hanging="539"/>
        <w:rPr>
          <w:rFonts w:ascii="Corbel" w:hAnsi="Corbel"/>
        </w:rPr>
      </w:pPr>
      <w:r w:rsidRPr="00696478">
        <w:rPr>
          <w:rFonts w:ascii="Corbel" w:hAnsi="Corbel"/>
        </w:rPr>
        <w:t>Čiastkové zmluvy budú uzatvárať jednotlivé fakulty a ďalšie súčasti objednávateľa, pričom za objednávateľa</w:t>
      </w:r>
      <w:r w:rsidR="009F0817" w:rsidRPr="00696478">
        <w:rPr>
          <w:rFonts w:ascii="Corbel" w:hAnsi="Corbel"/>
        </w:rPr>
        <w:t xml:space="preserve"> ich bude podpisovať rektor a súčasne</w:t>
      </w:r>
      <w:r w:rsidRPr="00696478">
        <w:rPr>
          <w:rFonts w:ascii="Corbel" w:hAnsi="Corbel"/>
        </w:rPr>
        <w:t xml:space="preserve"> za jednotlivé fakulty ich dekani a</w:t>
      </w:r>
      <w:r w:rsidR="009F0817" w:rsidRPr="00696478">
        <w:rPr>
          <w:rFonts w:ascii="Corbel" w:hAnsi="Corbel"/>
        </w:rPr>
        <w:t xml:space="preserve">lebo </w:t>
      </w:r>
      <w:r w:rsidRPr="00696478">
        <w:rPr>
          <w:rFonts w:ascii="Corbel" w:hAnsi="Corbel"/>
        </w:rPr>
        <w:t xml:space="preserve">za samostatne hospodáriace súčasti UK </w:t>
      </w:r>
      <w:r w:rsidR="009F0817" w:rsidRPr="00696478">
        <w:rPr>
          <w:rFonts w:ascii="Corbel" w:hAnsi="Corbel"/>
        </w:rPr>
        <w:t xml:space="preserve">ich </w:t>
      </w:r>
      <w:r w:rsidRPr="00696478">
        <w:rPr>
          <w:rFonts w:ascii="Corbel" w:hAnsi="Corbel"/>
        </w:rPr>
        <w:t>riaditelia. Objednávky budú podpisovať za jednotlivé fakulty ich tajomníci a za samostatne hospodáriace súčasti UK riaditelia resp. kvestorka.</w:t>
      </w:r>
    </w:p>
    <w:p w14:paraId="57BDA2F2" w14:textId="77777777" w:rsidR="00705D38" w:rsidRPr="00696478" w:rsidRDefault="00705D38" w:rsidP="0042179C">
      <w:pPr>
        <w:pStyle w:val="Nadpis1"/>
        <w:rPr>
          <w:rFonts w:ascii="Corbel" w:hAnsi="Corbel"/>
        </w:rPr>
      </w:pPr>
      <w:r w:rsidRPr="00696478">
        <w:rPr>
          <w:rFonts w:ascii="Corbel" w:hAnsi="Corbel"/>
        </w:rPr>
        <w:t>Článok III. - Predmet plnenia zmluvy</w:t>
      </w:r>
    </w:p>
    <w:p w14:paraId="0893FB60" w14:textId="69EF7BB7" w:rsidR="00705D38" w:rsidRPr="00696478" w:rsidRDefault="00705D38" w:rsidP="001267B9">
      <w:pPr>
        <w:numPr>
          <w:ilvl w:val="1"/>
          <w:numId w:val="2"/>
        </w:numPr>
        <w:spacing w:before="120" w:line="276" w:lineRule="auto"/>
        <w:ind w:left="540" w:hanging="540"/>
        <w:rPr>
          <w:rFonts w:ascii="Corbel" w:hAnsi="Corbel"/>
        </w:rPr>
      </w:pPr>
      <w:r w:rsidRPr="00696478">
        <w:rPr>
          <w:rFonts w:ascii="Corbel" w:hAnsi="Corbel"/>
        </w:rPr>
        <w:t xml:space="preserve">Poskytovateľ sa zaväzuje, že pre objednávateľa </w:t>
      </w:r>
      <w:r w:rsidR="009F0817" w:rsidRPr="00696478">
        <w:rPr>
          <w:rFonts w:ascii="Corbel" w:hAnsi="Corbel"/>
        </w:rPr>
        <w:t>zabezpečí inštaláciu a prevádzku ústredne pre VoIP telefóniu</w:t>
      </w:r>
      <w:r w:rsidR="001267B9" w:rsidRPr="00696478">
        <w:rPr>
          <w:rFonts w:ascii="Corbel" w:hAnsi="Corbel"/>
        </w:rPr>
        <w:t xml:space="preserve"> v súlade s</w:t>
      </w:r>
      <w:r w:rsidR="000035A2" w:rsidRPr="00696478">
        <w:rPr>
          <w:rFonts w:ascii="Corbel" w:hAnsi="Corbel"/>
        </w:rPr>
        <w:t> opisom predmetu zákazky a</w:t>
      </w:r>
      <w:r w:rsidR="004371EB" w:rsidRPr="00696478">
        <w:rPr>
          <w:rFonts w:ascii="Corbel" w:hAnsi="Corbel"/>
        </w:rPr>
        <w:t> cenovou</w:t>
      </w:r>
      <w:r w:rsidR="001267B9" w:rsidRPr="00696478">
        <w:rPr>
          <w:rFonts w:ascii="Corbel" w:hAnsi="Corbel"/>
        </w:rPr>
        <w:t> ponuk</w:t>
      </w:r>
      <w:r w:rsidR="00096282" w:rsidRPr="00696478">
        <w:rPr>
          <w:rFonts w:ascii="Corbel" w:hAnsi="Corbel"/>
        </w:rPr>
        <w:t>ou</w:t>
      </w:r>
      <w:r w:rsidR="001267B9" w:rsidRPr="00696478">
        <w:rPr>
          <w:rFonts w:ascii="Corbel" w:hAnsi="Corbel"/>
        </w:rPr>
        <w:t xml:space="preserve">, </w:t>
      </w:r>
      <w:r w:rsidR="000035A2" w:rsidRPr="00696478">
        <w:rPr>
          <w:rFonts w:ascii="Corbel" w:hAnsi="Corbel"/>
        </w:rPr>
        <w:t>ktoré tvoria</w:t>
      </w:r>
      <w:r w:rsidR="001267B9" w:rsidRPr="00696478">
        <w:rPr>
          <w:rFonts w:ascii="Corbel" w:hAnsi="Corbel"/>
        </w:rPr>
        <w:t xml:space="preserve"> </w:t>
      </w:r>
      <w:r w:rsidR="00096282" w:rsidRPr="00696478">
        <w:rPr>
          <w:rFonts w:ascii="Corbel" w:hAnsi="Corbel"/>
        </w:rPr>
        <w:t>prílohu č.</w:t>
      </w:r>
      <w:r w:rsidR="002A56E5" w:rsidRPr="00696478">
        <w:rPr>
          <w:rFonts w:ascii="Corbel" w:hAnsi="Corbel"/>
        </w:rPr>
        <w:t xml:space="preserve"> </w:t>
      </w:r>
      <w:r w:rsidR="00096282" w:rsidRPr="00696478">
        <w:rPr>
          <w:rFonts w:ascii="Corbel" w:hAnsi="Corbel"/>
        </w:rPr>
        <w:t>1</w:t>
      </w:r>
      <w:r w:rsidR="004371EB" w:rsidRPr="00696478">
        <w:rPr>
          <w:rFonts w:ascii="Corbel" w:hAnsi="Corbel"/>
        </w:rPr>
        <w:t xml:space="preserve"> a prílohu č. 2</w:t>
      </w:r>
      <w:r w:rsidR="002A56E5" w:rsidRPr="00696478">
        <w:rPr>
          <w:rFonts w:ascii="Corbel" w:hAnsi="Corbel"/>
        </w:rPr>
        <w:t xml:space="preserve"> tejto zmluvy</w:t>
      </w:r>
      <w:r w:rsidR="00096282" w:rsidRPr="00696478">
        <w:rPr>
          <w:rFonts w:ascii="Corbel" w:hAnsi="Corbel"/>
        </w:rPr>
        <w:t xml:space="preserve"> a</w:t>
      </w:r>
      <w:r w:rsidR="00634374" w:rsidRPr="00696478">
        <w:rPr>
          <w:rFonts w:ascii="Corbel" w:hAnsi="Corbel"/>
        </w:rPr>
        <w:t> </w:t>
      </w:r>
      <w:r w:rsidR="000035A2" w:rsidRPr="00696478">
        <w:rPr>
          <w:rFonts w:ascii="Corbel" w:hAnsi="Corbel"/>
        </w:rPr>
        <w:t>sú</w:t>
      </w:r>
      <w:r w:rsidR="00096282" w:rsidRPr="00696478">
        <w:rPr>
          <w:rFonts w:ascii="Corbel" w:hAnsi="Corbel"/>
        </w:rPr>
        <w:t xml:space="preserve"> </w:t>
      </w:r>
      <w:r w:rsidR="001267B9" w:rsidRPr="00696478">
        <w:rPr>
          <w:rFonts w:ascii="Corbel" w:hAnsi="Corbel"/>
        </w:rPr>
        <w:t>neoddeliteľn</w:t>
      </w:r>
      <w:r w:rsidR="000035A2" w:rsidRPr="00696478">
        <w:rPr>
          <w:rFonts w:ascii="Corbel" w:hAnsi="Corbel"/>
        </w:rPr>
        <w:t>ou</w:t>
      </w:r>
      <w:r w:rsidR="001267B9" w:rsidRPr="00696478">
        <w:rPr>
          <w:rFonts w:ascii="Corbel" w:hAnsi="Corbel"/>
        </w:rPr>
        <w:t xml:space="preserve"> súčasť</w:t>
      </w:r>
      <w:r w:rsidR="000035A2" w:rsidRPr="00696478">
        <w:rPr>
          <w:rFonts w:ascii="Corbel" w:hAnsi="Corbel"/>
        </w:rPr>
        <w:t>ou</w:t>
      </w:r>
      <w:r w:rsidR="001267B9" w:rsidRPr="00696478">
        <w:rPr>
          <w:rFonts w:ascii="Corbel" w:hAnsi="Corbel"/>
        </w:rPr>
        <w:t xml:space="preserve"> tejto zmluvy</w:t>
      </w:r>
      <w:r w:rsidR="00634374" w:rsidRPr="00696478">
        <w:rPr>
          <w:rFonts w:ascii="Corbel" w:hAnsi="Corbel"/>
        </w:rPr>
        <w:t>. O</w:t>
      </w:r>
      <w:r w:rsidRPr="00696478">
        <w:rPr>
          <w:rFonts w:ascii="Corbel" w:hAnsi="Corbel"/>
        </w:rPr>
        <w:t>bjednávateľ sa zaväzuje, že za poskytnutú službu zaplatí zmluvnú</w:t>
      </w:r>
      <w:r w:rsidRPr="00696478">
        <w:rPr>
          <w:rFonts w:ascii="Corbel" w:hAnsi="Corbel"/>
          <w:color w:val="FF0000"/>
        </w:rPr>
        <w:t xml:space="preserve"> </w:t>
      </w:r>
      <w:r w:rsidRPr="00696478">
        <w:rPr>
          <w:rFonts w:ascii="Corbel" w:hAnsi="Corbel"/>
        </w:rPr>
        <w:t xml:space="preserve">cenu. </w:t>
      </w:r>
    </w:p>
    <w:p w14:paraId="5FBB586A" w14:textId="210F372D" w:rsidR="001267B9" w:rsidRPr="00696478" w:rsidRDefault="002D731C" w:rsidP="00FA1ED3">
      <w:pPr>
        <w:numPr>
          <w:ilvl w:val="1"/>
          <w:numId w:val="2"/>
        </w:numPr>
        <w:spacing w:before="120" w:line="276" w:lineRule="auto"/>
        <w:ind w:left="540" w:hanging="540"/>
        <w:rPr>
          <w:rFonts w:ascii="Corbel" w:hAnsi="Corbel"/>
        </w:rPr>
      </w:pPr>
      <w:r w:rsidRPr="00696478">
        <w:rPr>
          <w:rFonts w:ascii="Corbel" w:hAnsi="Corbel"/>
        </w:rPr>
        <w:t>Poskytovateľ sa zaväzuje zaháj</w:t>
      </w:r>
      <w:r w:rsidR="00A47D75" w:rsidRPr="00696478">
        <w:rPr>
          <w:rFonts w:ascii="Corbel" w:hAnsi="Corbel"/>
        </w:rPr>
        <w:t>iť</w:t>
      </w:r>
      <w:r w:rsidRPr="00696478">
        <w:rPr>
          <w:rFonts w:ascii="Corbel" w:hAnsi="Corbel"/>
        </w:rPr>
        <w:t xml:space="preserve"> poskytovania telefónnych služieb </w:t>
      </w:r>
      <w:r w:rsidR="002275E9" w:rsidRPr="00696478">
        <w:rPr>
          <w:rFonts w:ascii="Corbel" w:hAnsi="Corbel"/>
        </w:rPr>
        <w:t>do 10 dní od nadobudnutia účinnosti zmluvy.</w:t>
      </w:r>
    </w:p>
    <w:p w14:paraId="313BD3BE" w14:textId="7F56A353" w:rsidR="0011581A" w:rsidRPr="00696478" w:rsidRDefault="0011581A" w:rsidP="000C5080">
      <w:pPr>
        <w:numPr>
          <w:ilvl w:val="1"/>
          <w:numId w:val="2"/>
        </w:numPr>
        <w:spacing w:before="120" w:line="276" w:lineRule="auto"/>
        <w:ind w:left="567" w:hanging="567"/>
        <w:rPr>
          <w:rFonts w:ascii="Corbel" w:hAnsi="Corbel"/>
        </w:rPr>
      </w:pPr>
      <w:r w:rsidRPr="00696478">
        <w:rPr>
          <w:rFonts w:ascii="Corbel" w:hAnsi="Corbel"/>
        </w:rPr>
        <w:t>Predpokladaný finančný objem predmetu plnenia zmluvy počas jej platnosti</w:t>
      </w:r>
      <w:r w:rsidR="00863095" w:rsidRPr="00696478">
        <w:rPr>
          <w:rFonts w:ascii="Corbel" w:hAnsi="Corbel"/>
        </w:rPr>
        <w:t xml:space="preserve"> (24 mesiacov)</w:t>
      </w:r>
      <w:r w:rsidRPr="00696478">
        <w:rPr>
          <w:rFonts w:ascii="Corbel" w:hAnsi="Corbel"/>
        </w:rPr>
        <w:t xml:space="preserve"> je stanovený na max. </w:t>
      </w:r>
      <w:r w:rsidR="000C5080" w:rsidRPr="000C5080">
        <w:rPr>
          <w:rFonts w:ascii="Corbel" w:hAnsi="Corbel"/>
          <w:b/>
          <w:bCs/>
        </w:rPr>
        <w:t>131</w:t>
      </w:r>
      <w:r w:rsidR="007E2974">
        <w:rPr>
          <w:rFonts w:ascii="Corbel" w:hAnsi="Corbel"/>
          <w:b/>
          <w:bCs/>
        </w:rPr>
        <w:t> 900,00</w:t>
      </w:r>
      <w:r w:rsidR="000C5080" w:rsidRPr="000C5080">
        <w:rPr>
          <w:rFonts w:ascii="Corbel" w:hAnsi="Corbel"/>
          <w:b/>
          <w:bCs/>
        </w:rPr>
        <w:t>€</w:t>
      </w:r>
      <w:r w:rsidR="000C5080" w:rsidRPr="00696478">
        <w:rPr>
          <w:rFonts w:ascii="Corbel" w:hAnsi="Corbel"/>
          <w:b/>
          <w:bCs/>
        </w:rPr>
        <w:t xml:space="preserve"> </w:t>
      </w:r>
      <w:r w:rsidRPr="00696478">
        <w:rPr>
          <w:rFonts w:ascii="Corbel" w:hAnsi="Corbel"/>
          <w:b/>
          <w:bCs/>
        </w:rPr>
        <w:t>EUR bez DPH</w:t>
      </w:r>
      <w:r w:rsidRPr="00696478">
        <w:rPr>
          <w:rFonts w:ascii="Corbel" w:hAnsi="Corbel"/>
        </w:rPr>
        <w:t>. Objednávateľ nie je povinný využiť službu, ktorá je predmetom tejto zmluvy v plnom rozsahu finančného limitu. Celkové množstvo služieb bude závisieť od finančných možností a konečných potrieb objednávateľa. V návrhu čiastkových zmlúv, resp. v objednávkach, uzatváraných na základe tejto zmluvy, budú potreby objednávateľa spres</w:t>
      </w:r>
      <w:r w:rsidR="00611F1B" w:rsidRPr="00696478">
        <w:rPr>
          <w:rFonts w:ascii="Corbel" w:hAnsi="Corbel"/>
        </w:rPr>
        <w:t>nené podrobným vymedzením rozsahu služieb</w:t>
      </w:r>
      <w:r w:rsidRPr="00696478">
        <w:rPr>
          <w:rFonts w:ascii="Corbel" w:hAnsi="Corbel"/>
        </w:rPr>
        <w:t xml:space="preserve">. </w:t>
      </w:r>
    </w:p>
    <w:p w14:paraId="287F8E4D" w14:textId="77777777" w:rsidR="00705D38" w:rsidRPr="00696478" w:rsidRDefault="00705D38" w:rsidP="0042179C">
      <w:pPr>
        <w:pStyle w:val="Nadpis1"/>
        <w:rPr>
          <w:rFonts w:ascii="Corbel" w:hAnsi="Corbel"/>
        </w:rPr>
      </w:pPr>
      <w:r w:rsidRPr="00696478">
        <w:rPr>
          <w:rFonts w:ascii="Corbel" w:hAnsi="Corbel"/>
        </w:rPr>
        <w:t>Článok IV. - Cena predmetu plnenia zmluvy</w:t>
      </w:r>
    </w:p>
    <w:p w14:paraId="76F0C932" w14:textId="77777777" w:rsidR="00705D38" w:rsidRPr="00696478" w:rsidRDefault="00705D38" w:rsidP="001267B9">
      <w:pPr>
        <w:widowControl w:val="0"/>
        <w:numPr>
          <w:ilvl w:val="1"/>
          <w:numId w:val="3"/>
        </w:numPr>
        <w:tabs>
          <w:tab w:val="clear" w:pos="360"/>
          <w:tab w:val="num" w:pos="540"/>
        </w:tabs>
        <w:autoSpaceDE w:val="0"/>
        <w:autoSpaceDN w:val="0"/>
        <w:spacing w:before="120" w:line="276" w:lineRule="auto"/>
        <w:ind w:left="539" w:hanging="539"/>
        <w:outlineLvl w:val="1"/>
        <w:rPr>
          <w:rFonts w:ascii="Corbel" w:hAnsi="Corbel"/>
        </w:rPr>
      </w:pPr>
      <w:r w:rsidRPr="00696478">
        <w:rPr>
          <w:rFonts w:ascii="Corbel" w:hAnsi="Corbel"/>
        </w:rPr>
        <w:t>Cena za predmet plnenia zmluvy je stanovená v zmysle zákona č.18/1996 Z. z. o cenách v znení neskorších predpisov (ďalej len „zákon o cenách“) a vyhlášky MF SR č. 87/1996 Z. z., ktorou sa vykonáva zákon o cenách v znení neskorších predpisov.</w:t>
      </w:r>
    </w:p>
    <w:p w14:paraId="0E6375A8" w14:textId="77777777" w:rsidR="00705D38" w:rsidRPr="00696478" w:rsidRDefault="00705D38" w:rsidP="001267B9">
      <w:pPr>
        <w:widowControl w:val="0"/>
        <w:numPr>
          <w:ilvl w:val="1"/>
          <w:numId w:val="3"/>
        </w:numPr>
        <w:tabs>
          <w:tab w:val="clear" w:pos="360"/>
          <w:tab w:val="num" w:pos="540"/>
        </w:tabs>
        <w:autoSpaceDE w:val="0"/>
        <w:autoSpaceDN w:val="0"/>
        <w:spacing w:before="120" w:line="276" w:lineRule="auto"/>
        <w:ind w:left="539" w:hanging="539"/>
        <w:outlineLvl w:val="1"/>
        <w:rPr>
          <w:rFonts w:ascii="Corbel" w:hAnsi="Corbel"/>
          <w:bCs/>
          <w:iCs/>
        </w:rPr>
      </w:pPr>
      <w:r w:rsidRPr="00696478">
        <w:rPr>
          <w:rFonts w:ascii="Corbel" w:hAnsi="Corbel"/>
        </w:rPr>
        <w:t xml:space="preserve">Cena je v súlade s § 2 zákona o cenách založená na cene obchodného alebo sprostredkovateľského výkonu, ekonomicky oprávnených nákladoch a primeranom </w:t>
      </w:r>
      <w:r w:rsidRPr="00696478">
        <w:rPr>
          <w:rFonts w:ascii="Corbel" w:hAnsi="Corbel"/>
        </w:rPr>
        <w:lastRenderedPageBreak/>
        <w:t>zisku.</w:t>
      </w:r>
    </w:p>
    <w:p w14:paraId="18A5767D" w14:textId="77777777" w:rsidR="00705D38" w:rsidRPr="00696478" w:rsidRDefault="00705D38" w:rsidP="001267B9">
      <w:pPr>
        <w:widowControl w:val="0"/>
        <w:numPr>
          <w:ilvl w:val="1"/>
          <w:numId w:val="3"/>
        </w:numPr>
        <w:tabs>
          <w:tab w:val="clear" w:pos="360"/>
          <w:tab w:val="num" w:pos="540"/>
        </w:tabs>
        <w:autoSpaceDE w:val="0"/>
        <w:autoSpaceDN w:val="0"/>
        <w:spacing w:before="120" w:line="276" w:lineRule="auto"/>
        <w:ind w:left="539" w:hanging="539"/>
        <w:outlineLvl w:val="1"/>
        <w:rPr>
          <w:rFonts w:ascii="Corbel" w:hAnsi="Corbel"/>
          <w:bCs/>
          <w:iCs/>
        </w:rPr>
      </w:pPr>
      <w:r w:rsidRPr="00696478">
        <w:rPr>
          <w:rFonts w:ascii="Corbel" w:hAnsi="Corbel"/>
        </w:rPr>
        <w:t xml:space="preserve">Zmluvná cena pokrýva všetky ekonomicky oprávnené náklady poskytovateľa vynaložené v súvislosti s predmetom plnenia zmluvy (servisný zásah, dopravné náklady, ako aj všetky ďalšie súvisiace služby a iné súvisiace platby, …). </w:t>
      </w:r>
    </w:p>
    <w:p w14:paraId="77EC0E26" w14:textId="77777777" w:rsidR="00253DA2" w:rsidRPr="00696478" w:rsidRDefault="00705D38" w:rsidP="001267B9">
      <w:pPr>
        <w:widowControl w:val="0"/>
        <w:numPr>
          <w:ilvl w:val="1"/>
          <w:numId w:val="3"/>
        </w:numPr>
        <w:tabs>
          <w:tab w:val="clear" w:pos="360"/>
          <w:tab w:val="num" w:pos="540"/>
        </w:tabs>
        <w:autoSpaceDE w:val="0"/>
        <w:autoSpaceDN w:val="0"/>
        <w:spacing w:before="120" w:line="276" w:lineRule="auto"/>
        <w:ind w:left="539" w:hanging="539"/>
        <w:outlineLvl w:val="1"/>
        <w:rPr>
          <w:rFonts w:ascii="Corbel" w:hAnsi="Corbel"/>
        </w:rPr>
      </w:pPr>
      <w:r w:rsidRPr="00696478">
        <w:rPr>
          <w:rFonts w:ascii="Corbel" w:hAnsi="Corbel"/>
        </w:rPr>
        <w:t>Konečná zmluvná cena za predmet plnenia zmluvy bude určená podľa skutočne poskytnutých služieb</w:t>
      </w:r>
      <w:r w:rsidR="00722E8C" w:rsidRPr="00696478">
        <w:rPr>
          <w:rFonts w:ascii="Corbel" w:hAnsi="Corbel"/>
        </w:rPr>
        <w:t>.</w:t>
      </w:r>
      <w:r w:rsidR="00253DA2" w:rsidRPr="00696478">
        <w:rPr>
          <w:rFonts w:ascii="Corbel" w:hAnsi="Corbel"/>
        </w:rPr>
        <w:t xml:space="preserve"> </w:t>
      </w:r>
    </w:p>
    <w:p w14:paraId="2FACE755" w14:textId="578586D4" w:rsidR="00722E8C" w:rsidRPr="00696478" w:rsidRDefault="00722E8C" w:rsidP="001267B9">
      <w:pPr>
        <w:widowControl w:val="0"/>
        <w:numPr>
          <w:ilvl w:val="1"/>
          <w:numId w:val="3"/>
        </w:numPr>
        <w:tabs>
          <w:tab w:val="clear" w:pos="360"/>
          <w:tab w:val="num" w:pos="540"/>
        </w:tabs>
        <w:autoSpaceDE w:val="0"/>
        <w:autoSpaceDN w:val="0"/>
        <w:spacing w:before="120" w:line="276" w:lineRule="auto"/>
        <w:ind w:left="539" w:hanging="539"/>
        <w:outlineLvl w:val="1"/>
        <w:rPr>
          <w:rFonts w:ascii="Corbel" w:hAnsi="Corbel"/>
        </w:rPr>
      </w:pPr>
      <w:r w:rsidRPr="00696478">
        <w:rPr>
          <w:rFonts w:ascii="Corbel" w:hAnsi="Corbel"/>
        </w:rPr>
        <w:t xml:space="preserve">Súčasťou zmluvy je ponuka (rozpočet) poskytovateľa uvedená v tabuľkovej forme, ktorá tvorí neoddeliteľnú prílohu č. </w:t>
      </w:r>
      <w:r w:rsidR="00E02221" w:rsidRPr="00696478">
        <w:rPr>
          <w:rFonts w:ascii="Corbel" w:hAnsi="Corbel"/>
        </w:rPr>
        <w:t>2</w:t>
      </w:r>
      <w:r w:rsidRPr="00696478">
        <w:rPr>
          <w:rFonts w:ascii="Corbel" w:hAnsi="Corbel"/>
        </w:rPr>
        <w:t xml:space="preserve"> tejto zmluvy.</w:t>
      </w:r>
    </w:p>
    <w:p w14:paraId="17336BEB" w14:textId="2D63976B" w:rsidR="00705D38" w:rsidRPr="00696478" w:rsidRDefault="00705D38" w:rsidP="001267B9">
      <w:pPr>
        <w:widowControl w:val="0"/>
        <w:numPr>
          <w:ilvl w:val="1"/>
          <w:numId w:val="3"/>
        </w:numPr>
        <w:tabs>
          <w:tab w:val="clear" w:pos="360"/>
          <w:tab w:val="num" w:pos="540"/>
        </w:tabs>
        <w:autoSpaceDE w:val="0"/>
        <w:autoSpaceDN w:val="0"/>
        <w:spacing w:before="120" w:line="276" w:lineRule="auto"/>
        <w:ind w:left="539" w:hanging="539"/>
        <w:outlineLvl w:val="1"/>
        <w:rPr>
          <w:rFonts w:ascii="Corbel" w:hAnsi="Corbel"/>
        </w:rPr>
      </w:pPr>
      <w:r w:rsidRPr="00696478">
        <w:rPr>
          <w:rFonts w:ascii="Corbel" w:hAnsi="Corbel"/>
        </w:rPr>
        <w:t>Zmluvná cena sa nezvýši v prípade, ak sa v priebehu zmluvného vzťah</w:t>
      </w:r>
      <w:r w:rsidR="00E3267F" w:rsidRPr="00696478">
        <w:rPr>
          <w:rFonts w:ascii="Corbel" w:hAnsi="Corbel"/>
        </w:rPr>
        <w:t xml:space="preserve">u stane </w:t>
      </w:r>
      <w:r w:rsidR="00115C7C" w:rsidRPr="00696478">
        <w:rPr>
          <w:rFonts w:ascii="Corbel" w:hAnsi="Corbel"/>
        </w:rPr>
        <w:t>poskytovateľ</w:t>
      </w:r>
      <w:r w:rsidR="00E3267F" w:rsidRPr="00696478">
        <w:rPr>
          <w:rFonts w:ascii="Corbel" w:hAnsi="Corbel"/>
        </w:rPr>
        <w:t xml:space="preserve"> platiteľom DPH.</w:t>
      </w:r>
      <w:r w:rsidRPr="00696478">
        <w:rPr>
          <w:rFonts w:ascii="Corbel" w:hAnsi="Corbel"/>
        </w:rPr>
        <w:t xml:space="preserve">  </w:t>
      </w:r>
    </w:p>
    <w:p w14:paraId="526F5930" w14:textId="77777777" w:rsidR="00705D38" w:rsidRPr="00696478" w:rsidRDefault="00705D38" w:rsidP="0042179C">
      <w:pPr>
        <w:pStyle w:val="Nadpis1"/>
        <w:rPr>
          <w:rFonts w:ascii="Corbel" w:hAnsi="Corbel"/>
        </w:rPr>
      </w:pPr>
      <w:r w:rsidRPr="00696478">
        <w:rPr>
          <w:rFonts w:ascii="Corbel" w:hAnsi="Corbel"/>
        </w:rPr>
        <w:t xml:space="preserve">Článok V - Podmienky </w:t>
      </w:r>
      <w:r w:rsidR="001267B9" w:rsidRPr="00696478">
        <w:rPr>
          <w:rFonts w:ascii="Corbel" w:hAnsi="Corbel"/>
        </w:rPr>
        <w:t>realizácie</w:t>
      </w:r>
      <w:r w:rsidRPr="00696478">
        <w:rPr>
          <w:rFonts w:ascii="Corbel" w:hAnsi="Corbel"/>
        </w:rPr>
        <w:t xml:space="preserve"> predmetu zmluvy</w:t>
      </w:r>
    </w:p>
    <w:p w14:paraId="42201E93" w14:textId="77777777" w:rsidR="00705D38" w:rsidRPr="00696478" w:rsidRDefault="00705D38" w:rsidP="001267B9">
      <w:pPr>
        <w:pStyle w:val="Odsek"/>
        <w:numPr>
          <w:ilvl w:val="0"/>
          <w:numId w:val="26"/>
        </w:numPr>
        <w:spacing w:line="276" w:lineRule="auto"/>
        <w:ind w:left="567" w:hanging="567"/>
        <w:rPr>
          <w:rFonts w:ascii="Corbel" w:hAnsi="Corbel"/>
        </w:rPr>
      </w:pPr>
      <w:r w:rsidRPr="00696478">
        <w:rPr>
          <w:rFonts w:ascii="Corbel" w:hAnsi="Corbel"/>
        </w:rPr>
        <w:t xml:space="preserve">Za poskytovateľa je za riadne </w:t>
      </w:r>
      <w:r w:rsidR="001267B9" w:rsidRPr="00696478">
        <w:rPr>
          <w:rFonts w:ascii="Corbel" w:hAnsi="Corbel"/>
        </w:rPr>
        <w:t>plnenie</w:t>
      </w:r>
      <w:r w:rsidRPr="00696478">
        <w:rPr>
          <w:rFonts w:ascii="Corbel" w:hAnsi="Corbel"/>
        </w:rPr>
        <w:t xml:space="preserve"> predmetu zmluvy  zodpovedná osoba oprávnená konať vo veciach realizácie zmluvy podľa čl. I., pokiaľ nie je v čiastkovej zmluve, resp. objednávke uvedené inak. </w:t>
      </w:r>
    </w:p>
    <w:p w14:paraId="276008E1" w14:textId="77777777" w:rsidR="001267B9" w:rsidRPr="00696478" w:rsidRDefault="001267B9" w:rsidP="001267B9">
      <w:pPr>
        <w:pStyle w:val="Odsek"/>
        <w:numPr>
          <w:ilvl w:val="0"/>
          <w:numId w:val="26"/>
        </w:numPr>
        <w:spacing w:line="276" w:lineRule="auto"/>
        <w:ind w:left="567" w:hanging="567"/>
        <w:rPr>
          <w:rFonts w:ascii="Corbel" w:hAnsi="Corbel"/>
        </w:rPr>
      </w:pPr>
      <w:r w:rsidRPr="00696478">
        <w:rPr>
          <w:rFonts w:ascii="Corbel" w:hAnsi="Corbel"/>
        </w:rPr>
        <w:t xml:space="preserve">Objednávateľ sa zaväzuje: </w:t>
      </w:r>
    </w:p>
    <w:p w14:paraId="2A4161FA" w14:textId="7B95C147" w:rsidR="001267B9" w:rsidRPr="00696478" w:rsidRDefault="001267B9" w:rsidP="001267B9">
      <w:pPr>
        <w:numPr>
          <w:ilvl w:val="0"/>
          <w:numId w:val="37"/>
        </w:numPr>
        <w:autoSpaceDE w:val="0"/>
        <w:autoSpaceDN w:val="0"/>
        <w:adjustRightInd w:val="0"/>
        <w:spacing w:before="120" w:line="276" w:lineRule="auto"/>
        <w:rPr>
          <w:rFonts w:ascii="Corbel" w:hAnsi="Corbel"/>
          <w:color w:val="000000"/>
        </w:rPr>
      </w:pPr>
      <w:r w:rsidRPr="00696478">
        <w:rPr>
          <w:rFonts w:ascii="Corbel" w:hAnsi="Corbel"/>
          <w:color w:val="000000"/>
        </w:rPr>
        <w:t xml:space="preserve">poskytnúť včasné a kompletné informácie a podklady na zabezpečenie poskytnutia predmetu zmluvy, </w:t>
      </w:r>
    </w:p>
    <w:p w14:paraId="29587D2D" w14:textId="77777777" w:rsidR="001267B9" w:rsidRPr="00696478" w:rsidRDefault="001267B9" w:rsidP="001267B9">
      <w:pPr>
        <w:numPr>
          <w:ilvl w:val="0"/>
          <w:numId w:val="37"/>
        </w:numPr>
        <w:autoSpaceDE w:val="0"/>
        <w:autoSpaceDN w:val="0"/>
        <w:adjustRightInd w:val="0"/>
        <w:spacing w:before="120" w:line="276" w:lineRule="auto"/>
        <w:rPr>
          <w:rFonts w:ascii="Corbel" w:hAnsi="Corbel"/>
          <w:color w:val="000000"/>
        </w:rPr>
      </w:pPr>
      <w:r w:rsidRPr="00696478">
        <w:rPr>
          <w:rFonts w:ascii="Corbel" w:hAnsi="Corbel"/>
          <w:color w:val="000000"/>
        </w:rPr>
        <w:t xml:space="preserve">spolupracovať s poskytovateľom pri všetkých činnostiach vyplývajúcich z predmetu zmluvy, </w:t>
      </w:r>
    </w:p>
    <w:p w14:paraId="42C6FA85" w14:textId="77777777" w:rsidR="001267B9" w:rsidRPr="00696478" w:rsidRDefault="001267B9" w:rsidP="001267B9">
      <w:pPr>
        <w:numPr>
          <w:ilvl w:val="0"/>
          <w:numId w:val="37"/>
        </w:numPr>
        <w:autoSpaceDE w:val="0"/>
        <w:autoSpaceDN w:val="0"/>
        <w:adjustRightInd w:val="0"/>
        <w:spacing w:before="120" w:line="276" w:lineRule="auto"/>
        <w:rPr>
          <w:rFonts w:ascii="Corbel" w:hAnsi="Corbel"/>
          <w:color w:val="000000"/>
        </w:rPr>
      </w:pPr>
      <w:r w:rsidRPr="00696478">
        <w:rPr>
          <w:rFonts w:ascii="Corbel" w:hAnsi="Corbel"/>
          <w:color w:val="000000"/>
        </w:rPr>
        <w:t>bezodkladne informovať poskytovateľa o prípadných zmenách pri poskytovaní predmetu zmluvy.</w:t>
      </w:r>
    </w:p>
    <w:p w14:paraId="66858B9E" w14:textId="77777777" w:rsidR="001267B9" w:rsidRPr="00696478" w:rsidRDefault="001267B9" w:rsidP="001267B9">
      <w:pPr>
        <w:pStyle w:val="Odsek"/>
        <w:numPr>
          <w:ilvl w:val="0"/>
          <w:numId w:val="26"/>
        </w:numPr>
        <w:spacing w:line="276" w:lineRule="auto"/>
        <w:ind w:left="567" w:hanging="567"/>
        <w:rPr>
          <w:rFonts w:ascii="Corbel" w:hAnsi="Corbel"/>
        </w:rPr>
      </w:pPr>
      <w:r w:rsidRPr="00696478">
        <w:rPr>
          <w:rFonts w:ascii="Corbel" w:hAnsi="Corbel"/>
        </w:rPr>
        <w:t xml:space="preserve">Poskytovateľ sa zaväzuje: </w:t>
      </w:r>
    </w:p>
    <w:p w14:paraId="2C4A1B4B" w14:textId="77777777" w:rsidR="001267B9" w:rsidRPr="00696478" w:rsidRDefault="001267B9" w:rsidP="001267B9">
      <w:pPr>
        <w:numPr>
          <w:ilvl w:val="0"/>
          <w:numId w:val="38"/>
        </w:numPr>
        <w:tabs>
          <w:tab w:val="clear" w:pos="1428"/>
        </w:tabs>
        <w:autoSpaceDE w:val="0"/>
        <w:autoSpaceDN w:val="0"/>
        <w:adjustRightInd w:val="0"/>
        <w:spacing w:before="120" w:line="276" w:lineRule="auto"/>
        <w:ind w:left="1276" w:hanging="425"/>
        <w:rPr>
          <w:rFonts w:ascii="Corbel" w:hAnsi="Corbel"/>
          <w:color w:val="000000"/>
        </w:rPr>
      </w:pPr>
      <w:r w:rsidRPr="00696478">
        <w:rPr>
          <w:rFonts w:ascii="Corbel" w:hAnsi="Corbel"/>
          <w:color w:val="000000"/>
        </w:rPr>
        <w:t xml:space="preserve">poskytovať služby na kvalitnej a profesionálnej úrovni v rozsahu tejto zmluvy, </w:t>
      </w:r>
    </w:p>
    <w:p w14:paraId="3205DF7E" w14:textId="77777777" w:rsidR="001267B9" w:rsidRPr="00696478" w:rsidRDefault="001267B9" w:rsidP="001267B9">
      <w:pPr>
        <w:widowControl w:val="0"/>
        <w:numPr>
          <w:ilvl w:val="0"/>
          <w:numId w:val="38"/>
        </w:numPr>
        <w:tabs>
          <w:tab w:val="clear" w:pos="1428"/>
        </w:tabs>
        <w:spacing w:before="120" w:line="276" w:lineRule="auto"/>
        <w:ind w:left="1276" w:hanging="425"/>
        <w:rPr>
          <w:rFonts w:ascii="Corbel" w:hAnsi="Corbel"/>
        </w:rPr>
      </w:pPr>
      <w:r w:rsidRPr="00696478">
        <w:rPr>
          <w:rFonts w:ascii="Corbel" w:hAnsi="Corbel"/>
        </w:rPr>
        <w:t>poskytnú</w:t>
      </w:r>
      <w:r w:rsidRPr="00696478">
        <w:rPr>
          <w:rFonts w:ascii="Corbel" w:hAnsi="Corbel" w:cs="TimesNewRoman"/>
        </w:rPr>
        <w:t xml:space="preserve">ť </w:t>
      </w:r>
      <w:r w:rsidRPr="00696478">
        <w:rPr>
          <w:rFonts w:ascii="Corbel" w:hAnsi="Corbel"/>
        </w:rPr>
        <w:t>služby riadne a včas, s odbornou starostlivos</w:t>
      </w:r>
      <w:r w:rsidRPr="00696478">
        <w:rPr>
          <w:rFonts w:ascii="Corbel" w:hAnsi="Corbel" w:cs="TimesNewRoman"/>
        </w:rPr>
        <w:t>ť</w:t>
      </w:r>
      <w:r w:rsidRPr="00696478">
        <w:rPr>
          <w:rFonts w:ascii="Corbel" w:hAnsi="Corbel"/>
        </w:rPr>
        <w:t>ou, v požadovanej kvalite,</w:t>
      </w:r>
    </w:p>
    <w:p w14:paraId="265BB70C" w14:textId="0D03FD44" w:rsidR="001267B9" w:rsidRPr="00696478" w:rsidRDefault="001267B9" w:rsidP="001267B9">
      <w:pPr>
        <w:numPr>
          <w:ilvl w:val="0"/>
          <w:numId w:val="38"/>
        </w:numPr>
        <w:tabs>
          <w:tab w:val="clear" w:pos="1428"/>
        </w:tabs>
        <w:autoSpaceDE w:val="0"/>
        <w:autoSpaceDN w:val="0"/>
        <w:adjustRightInd w:val="0"/>
        <w:spacing w:before="120" w:line="276" w:lineRule="auto"/>
        <w:ind w:left="1276" w:hanging="425"/>
        <w:rPr>
          <w:rFonts w:ascii="Corbel" w:hAnsi="Corbel"/>
          <w:color w:val="000000"/>
        </w:rPr>
      </w:pPr>
      <w:r w:rsidRPr="00696478">
        <w:rPr>
          <w:rFonts w:ascii="Corbel" w:hAnsi="Corbel"/>
          <w:color w:val="000000"/>
        </w:rPr>
        <w:t xml:space="preserve">chrániť záujmy </w:t>
      </w:r>
      <w:r w:rsidR="00C414E9" w:rsidRPr="00696478">
        <w:rPr>
          <w:rFonts w:ascii="Corbel" w:hAnsi="Corbel"/>
          <w:color w:val="000000"/>
        </w:rPr>
        <w:t>o</w:t>
      </w:r>
      <w:r w:rsidRPr="00696478">
        <w:rPr>
          <w:rFonts w:ascii="Corbel" w:hAnsi="Corbel"/>
          <w:color w:val="000000"/>
        </w:rPr>
        <w:t xml:space="preserve">bjednávateľa súvisiace s poskytovaním služieb, podľa tejto zmluvy a oznámiť mu všetky okolnosti, ktoré môžu mať vplyv na zmenu jeho príkazov, resp. požiadaviek, </w:t>
      </w:r>
    </w:p>
    <w:p w14:paraId="278A0BC5" w14:textId="77777777" w:rsidR="001267B9" w:rsidRPr="00696478" w:rsidRDefault="001267B9" w:rsidP="001267B9">
      <w:pPr>
        <w:numPr>
          <w:ilvl w:val="0"/>
          <w:numId w:val="38"/>
        </w:numPr>
        <w:tabs>
          <w:tab w:val="clear" w:pos="1428"/>
        </w:tabs>
        <w:autoSpaceDE w:val="0"/>
        <w:autoSpaceDN w:val="0"/>
        <w:adjustRightInd w:val="0"/>
        <w:spacing w:before="120" w:line="276" w:lineRule="auto"/>
        <w:ind w:left="1276" w:hanging="425"/>
        <w:rPr>
          <w:rFonts w:ascii="Corbel" w:hAnsi="Corbel"/>
        </w:rPr>
      </w:pPr>
      <w:r w:rsidRPr="00696478">
        <w:rPr>
          <w:rFonts w:ascii="Corbel" w:hAnsi="Corbel"/>
        </w:rPr>
        <w:t>dbať</w:t>
      </w:r>
      <w:r w:rsidRPr="00696478">
        <w:rPr>
          <w:rFonts w:ascii="Corbel" w:hAnsi="Corbel" w:cs="TimesNewRoman"/>
        </w:rPr>
        <w:t xml:space="preserve"> </w:t>
      </w:r>
      <w:r w:rsidRPr="00696478">
        <w:rPr>
          <w:rFonts w:ascii="Corbel" w:hAnsi="Corbel"/>
        </w:rPr>
        <w:t>na to, aby jeho činnos</w:t>
      </w:r>
      <w:r w:rsidRPr="00696478">
        <w:rPr>
          <w:rFonts w:ascii="Corbel" w:hAnsi="Corbel" w:cs="TimesNewRoman"/>
        </w:rPr>
        <w:t xml:space="preserve">ť </w:t>
      </w:r>
      <w:r w:rsidRPr="00696478">
        <w:rPr>
          <w:rFonts w:ascii="Corbel" w:hAnsi="Corbel"/>
        </w:rPr>
        <w:t>pod</w:t>
      </w:r>
      <w:r w:rsidRPr="00696478">
        <w:rPr>
          <w:rFonts w:ascii="Corbel" w:hAnsi="Corbel" w:cs="TimesNewRoman"/>
        </w:rPr>
        <w:t>ľ</w:t>
      </w:r>
      <w:r w:rsidRPr="00696478">
        <w:rPr>
          <w:rFonts w:ascii="Corbel" w:hAnsi="Corbel"/>
        </w:rPr>
        <w:t>a tejto zmluvy bola maximálne účelná a hospodárna,</w:t>
      </w:r>
    </w:p>
    <w:p w14:paraId="75F2582F" w14:textId="77777777" w:rsidR="001267B9" w:rsidRPr="00696478" w:rsidRDefault="001267B9" w:rsidP="001267B9">
      <w:pPr>
        <w:numPr>
          <w:ilvl w:val="0"/>
          <w:numId w:val="38"/>
        </w:numPr>
        <w:tabs>
          <w:tab w:val="clear" w:pos="1428"/>
        </w:tabs>
        <w:autoSpaceDE w:val="0"/>
        <w:autoSpaceDN w:val="0"/>
        <w:adjustRightInd w:val="0"/>
        <w:spacing w:before="120" w:line="276" w:lineRule="auto"/>
        <w:ind w:left="1276" w:hanging="425"/>
        <w:rPr>
          <w:rFonts w:ascii="Corbel" w:hAnsi="Corbel"/>
        </w:rPr>
      </w:pPr>
      <w:r w:rsidRPr="00696478">
        <w:rPr>
          <w:rFonts w:ascii="Corbel" w:hAnsi="Corbel"/>
        </w:rPr>
        <w:t>bezodkladne po zistení písomne upovedomi</w:t>
      </w:r>
      <w:r w:rsidRPr="00696478">
        <w:rPr>
          <w:rFonts w:ascii="Corbel" w:hAnsi="Corbel" w:cs="TimesNewRoman"/>
        </w:rPr>
        <w:t xml:space="preserve">ť </w:t>
      </w:r>
      <w:r w:rsidRPr="00696478">
        <w:rPr>
          <w:rFonts w:ascii="Corbel" w:hAnsi="Corbel"/>
        </w:rPr>
        <w:t>objednávate</w:t>
      </w:r>
      <w:r w:rsidRPr="00696478">
        <w:rPr>
          <w:rFonts w:ascii="Corbel" w:hAnsi="Corbel" w:cs="TimesNewRoman"/>
        </w:rPr>
        <w:t>ľ</w:t>
      </w:r>
      <w:r w:rsidRPr="00696478">
        <w:rPr>
          <w:rFonts w:ascii="Corbel" w:hAnsi="Corbel"/>
        </w:rPr>
        <w:t>a o všetkých prekážkach poskytovania služieb a navrhnú</w:t>
      </w:r>
      <w:r w:rsidRPr="00696478">
        <w:rPr>
          <w:rFonts w:ascii="Corbel" w:hAnsi="Corbel" w:cs="TimesNewRoman"/>
        </w:rPr>
        <w:t xml:space="preserve">ť </w:t>
      </w:r>
      <w:r w:rsidRPr="00696478">
        <w:rPr>
          <w:rFonts w:ascii="Corbel" w:hAnsi="Corbel"/>
        </w:rPr>
        <w:t>mu možnosti odstránenia týchto prekážok a ak ich, nie je možné odstráni</w:t>
      </w:r>
      <w:r w:rsidRPr="00696478">
        <w:rPr>
          <w:rFonts w:ascii="Corbel" w:hAnsi="Corbel" w:cs="TimesNewRoman"/>
        </w:rPr>
        <w:t>ť</w:t>
      </w:r>
      <w:r w:rsidRPr="00696478">
        <w:rPr>
          <w:rFonts w:ascii="Corbel" w:hAnsi="Corbel"/>
        </w:rPr>
        <w:t>, navrhnú</w:t>
      </w:r>
      <w:r w:rsidRPr="00696478">
        <w:rPr>
          <w:rFonts w:ascii="Corbel" w:hAnsi="Corbel" w:cs="TimesNewRoman"/>
        </w:rPr>
        <w:t xml:space="preserve">ť </w:t>
      </w:r>
      <w:r w:rsidRPr="00696478">
        <w:rPr>
          <w:rFonts w:ascii="Corbel" w:hAnsi="Corbel"/>
        </w:rPr>
        <w:t>zmenu služieb,</w:t>
      </w:r>
    </w:p>
    <w:p w14:paraId="58B12091" w14:textId="1E57E02F" w:rsidR="00237997" w:rsidRPr="00696478" w:rsidRDefault="001267B9" w:rsidP="001267B9">
      <w:pPr>
        <w:widowControl w:val="0"/>
        <w:numPr>
          <w:ilvl w:val="0"/>
          <w:numId w:val="38"/>
        </w:numPr>
        <w:tabs>
          <w:tab w:val="clear" w:pos="1428"/>
        </w:tabs>
        <w:spacing w:before="120" w:line="276" w:lineRule="auto"/>
        <w:ind w:left="1276" w:hanging="425"/>
        <w:rPr>
          <w:rFonts w:ascii="Corbel" w:hAnsi="Corbel"/>
        </w:rPr>
      </w:pPr>
      <w:r w:rsidRPr="00696478">
        <w:rPr>
          <w:rFonts w:ascii="Corbel" w:hAnsi="Corbel"/>
        </w:rPr>
        <w:t>dodržiava</w:t>
      </w:r>
      <w:r w:rsidRPr="00696478">
        <w:rPr>
          <w:rFonts w:ascii="Corbel" w:hAnsi="Corbel" w:cs="TimesNewRoman"/>
        </w:rPr>
        <w:t xml:space="preserve">ť </w:t>
      </w:r>
      <w:r w:rsidRPr="00696478">
        <w:rPr>
          <w:rFonts w:ascii="Corbel" w:hAnsi="Corbel"/>
        </w:rPr>
        <w:t>všetky pokyny objednávate</w:t>
      </w:r>
      <w:r w:rsidRPr="00696478">
        <w:rPr>
          <w:rFonts w:ascii="Corbel" w:hAnsi="Corbel" w:cs="TimesNewRoman"/>
        </w:rPr>
        <w:t>ľ</w:t>
      </w:r>
      <w:r w:rsidRPr="00696478">
        <w:rPr>
          <w:rFonts w:ascii="Corbel" w:hAnsi="Corbel"/>
        </w:rPr>
        <w:t>a k poskytovaniu služieb</w:t>
      </w:r>
      <w:r w:rsidR="000117BF" w:rsidRPr="00696478">
        <w:rPr>
          <w:rFonts w:ascii="Corbel" w:hAnsi="Corbel"/>
        </w:rPr>
        <w:t>.</w:t>
      </w:r>
    </w:p>
    <w:p w14:paraId="64319165" w14:textId="77777777" w:rsidR="00237997" w:rsidRPr="00696478" w:rsidRDefault="00237997" w:rsidP="001267B9">
      <w:pPr>
        <w:widowControl w:val="0"/>
        <w:spacing w:line="276" w:lineRule="auto"/>
        <w:rPr>
          <w:rFonts w:ascii="Corbel" w:hAnsi="Corbel"/>
        </w:rPr>
      </w:pPr>
    </w:p>
    <w:p w14:paraId="1BA732C0" w14:textId="2429DDE6" w:rsidR="001267B9" w:rsidRPr="00696478" w:rsidRDefault="001267B9" w:rsidP="001267B9">
      <w:pPr>
        <w:pStyle w:val="Odsek"/>
        <w:numPr>
          <w:ilvl w:val="0"/>
          <w:numId w:val="26"/>
        </w:numPr>
        <w:spacing w:line="276" w:lineRule="auto"/>
        <w:ind w:left="567" w:hanging="567"/>
        <w:rPr>
          <w:rFonts w:ascii="Corbel" w:hAnsi="Corbel"/>
        </w:rPr>
      </w:pPr>
      <w:r w:rsidRPr="00696478">
        <w:rPr>
          <w:rFonts w:ascii="Corbel" w:hAnsi="Corbel"/>
        </w:rPr>
        <w:t>Poskytovateľ v celom rozsahu zodpovedá za akúkoľvek škodu, ktorá vznikla v dôsledku porušenia povinností poskytovateľa vypl</w:t>
      </w:r>
      <w:r w:rsidR="000117BF" w:rsidRPr="00696478">
        <w:rPr>
          <w:rFonts w:ascii="Corbel" w:hAnsi="Corbel"/>
        </w:rPr>
        <w:t>ý</w:t>
      </w:r>
      <w:r w:rsidRPr="00696478">
        <w:rPr>
          <w:rFonts w:ascii="Corbel" w:hAnsi="Corbel"/>
        </w:rPr>
        <w:t>vajúce pre neho z tejto zmluvy alebo všeobecne záväzných právnych predpisov platných v SR.</w:t>
      </w:r>
    </w:p>
    <w:p w14:paraId="7852AFBC" w14:textId="77777777" w:rsidR="001267B9" w:rsidRPr="00696478" w:rsidRDefault="001267B9" w:rsidP="001267B9">
      <w:pPr>
        <w:pStyle w:val="Odsek"/>
        <w:numPr>
          <w:ilvl w:val="0"/>
          <w:numId w:val="26"/>
        </w:numPr>
        <w:spacing w:line="276" w:lineRule="auto"/>
        <w:ind w:left="567" w:hanging="567"/>
        <w:rPr>
          <w:rFonts w:ascii="Corbel" w:hAnsi="Corbel"/>
        </w:rPr>
      </w:pPr>
      <w:r w:rsidRPr="00696478">
        <w:rPr>
          <w:rFonts w:ascii="Corbel" w:hAnsi="Corbel"/>
        </w:rPr>
        <w:t xml:space="preserve">Poskytovateľ má nárok na odplatu len za riadne a včas poskytnuté služby  objednávateľovi. </w:t>
      </w:r>
    </w:p>
    <w:p w14:paraId="26E8ED78" w14:textId="77777777" w:rsidR="00705D38" w:rsidRPr="00696478" w:rsidRDefault="00705D38" w:rsidP="0042179C">
      <w:pPr>
        <w:pStyle w:val="Nadpis1"/>
        <w:rPr>
          <w:rFonts w:ascii="Corbel" w:hAnsi="Corbel"/>
        </w:rPr>
      </w:pPr>
      <w:r w:rsidRPr="00696478">
        <w:rPr>
          <w:rFonts w:ascii="Corbel" w:hAnsi="Corbel"/>
        </w:rPr>
        <w:t>Článok VI - Miesto dodania predmetu plnenia zmluvy</w:t>
      </w:r>
    </w:p>
    <w:p w14:paraId="5B299F47" w14:textId="695B4EF0" w:rsidR="00705D38" w:rsidRPr="00696478" w:rsidRDefault="00705D38" w:rsidP="001267B9">
      <w:pPr>
        <w:pStyle w:val="Odsek"/>
        <w:tabs>
          <w:tab w:val="left" w:pos="540"/>
        </w:tabs>
        <w:spacing w:before="0" w:line="276" w:lineRule="auto"/>
        <w:ind w:left="540" w:hanging="540"/>
        <w:rPr>
          <w:rFonts w:ascii="Corbel" w:hAnsi="Corbel"/>
        </w:rPr>
      </w:pPr>
      <w:r w:rsidRPr="00696478">
        <w:rPr>
          <w:rFonts w:ascii="Corbel" w:hAnsi="Corbel"/>
        </w:rPr>
        <w:t>6.1</w:t>
      </w:r>
      <w:r w:rsidRPr="00696478">
        <w:rPr>
          <w:rFonts w:ascii="Corbel" w:hAnsi="Corbel"/>
        </w:rPr>
        <w:tab/>
        <w:t>Miesta dodania a preberania predmetu plnenia zmluvy sú zariadenia objednávateľa uvedené v </w:t>
      </w:r>
      <w:r w:rsidR="00E02221" w:rsidRPr="00696478">
        <w:rPr>
          <w:rFonts w:ascii="Corbel" w:hAnsi="Corbel"/>
        </w:rPr>
        <w:t>p</w:t>
      </w:r>
      <w:r w:rsidRPr="00696478">
        <w:rPr>
          <w:rFonts w:ascii="Corbel" w:hAnsi="Corbel"/>
        </w:rPr>
        <w:t xml:space="preserve">rílohe č. </w:t>
      </w:r>
      <w:r w:rsidR="00E02221" w:rsidRPr="00696478">
        <w:rPr>
          <w:rFonts w:ascii="Corbel" w:hAnsi="Corbel"/>
        </w:rPr>
        <w:t>3</w:t>
      </w:r>
      <w:r w:rsidR="000117BF" w:rsidRPr="00696478">
        <w:rPr>
          <w:rFonts w:ascii="Corbel" w:hAnsi="Corbel"/>
        </w:rPr>
        <w:t xml:space="preserve"> tejto zmluvy</w:t>
      </w:r>
      <w:r w:rsidRPr="00696478">
        <w:rPr>
          <w:rFonts w:ascii="Corbel" w:hAnsi="Corbel"/>
        </w:rPr>
        <w:t>, ktorá tvorí neoddeliteľnú súčasť tejto zmluvy.</w:t>
      </w:r>
    </w:p>
    <w:p w14:paraId="66D04A12" w14:textId="77777777" w:rsidR="00705D38" w:rsidRPr="00696478" w:rsidRDefault="00AA64B2" w:rsidP="00AA64B2">
      <w:pPr>
        <w:tabs>
          <w:tab w:val="num" w:pos="540"/>
        </w:tabs>
        <w:spacing w:before="120" w:line="276" w:lineRule="auto"/>
        <w:ind w:left="539" w:hanging="539"/>
        <w:rPr>
          <w:rFonts w:ascii="Corbel" w:hAnsi="Corbel"/>
          <w:bCs/>
        </w:rPr>
      </w:pPr>
      <w:r w:rsidRPr="00696478">
        <w:rPr>
          <w:rFonts w:ascii="Corbel" w:hAnsi="Corbel"/>
          <w:bCs/>
        </w:rPr>
        <w:t>6.2</w:t>
      </w:r>
      <w:r w:rsidRPr="00696478">
        <w:rPr>
          <w:rFonts w:ascii="Corbel" w:hAnsi="Corbel"/>
          <w:bCs/>
        </w:rPr>
        <w:tab/>
      </w:r>
      <w:r w:rsidR="00705D38" w:rsidRPr="00696478">
        <w:rPr>
          <w:rFonts w:ascii="Corbel" w:hAnsi="Corbel"/>
          <w:bCs/>
        </w:rPr>
        <w:t>Konkrétne miesto dodania bude spresnené v čiastkovej zmluve alebo objednávke.</w:t>
      </w:r>
    </w:p>
    <w:p w14:paraId="07D28851" w14:textId="77777777" w:rsidR="00705D38" w:rsidRPr="00696478" w:rsidRDefault="00705D38" w:rsidP="0042179C">
      <w:pPr>
        <w:pStyle w:val="Nadpis1"/>
        <w:rPr>
          <w:rFonts w:ascii="Corbel" w:hAnsi="Corbel"/>
        </w:rPr>
      </w:pPr>
      <w:r w:rsidRPr="00696478">
        <w:rPr>
          <w:rFonts w:ascii="Corbel" w:hAnsi="Corbel"/>
        </w:rPr>
        <w:t>Článok VII - Platobné podmienky</w:t>
      </w:r>
    </w:p>
    <w:p w14:paraId="2E1570EF" w14:textId="4B640857" w:rsidR="00705D38" w:rsidRPr="00696478" w:rsidRDefault="00705D38" w:rsidP="001267B9">
      <w:pPr>
        <w:pStyle w:val="Odsek"/>
        <w:numPr>
          <w:ilvl w:val="1"/>
          <w:numId w:val="4"/>
        </w:numPr>
        <w:tabs>
          <w:tab w:val="clear" w:pos="360"/>
          <w:tab w:val="num" w:pos="540"/>
        </w:tabs>
        <w:spacing w:line="276" w:lineRule="auto"/>
        <w:ind w:left="539" w:hanging="539"/>
        <w:rPr>
          <w:rFonts w:ascii="Corbel" w:hAnsi="Corbel"/>
        </w:rPr>
      </w:pPr>
      <w:r w:rsidRPr="00696478">
        <w:rPr>
          <w:rFonts w:ascii="Corbel" w:hAnsi="Corbel"/>
        </w:rPr>
        <w:t>Objednávateľ sa zaväzuje za poskytnutú službu zaplatiť poskytovateľovi zmluvnú cenu  podľa článku IV. tejto zmluvy</w:t>
      </w:r>
      <w:r w:rsidR="00A34F64" w:rsidRPr="00696478">
        <w:rPr>
          <w:rFonts w:ascii="Corbel" w:hAnsi="Corbel"/>
        </w:rPr>
        <w:t xml:space="preserve">, resp. podľa prílohy č. 2 tejto zmluvy, </w:t>
      </w:r>
      <w:r w:rsidRPr="00696478">
        <w:rPr>
          <w:rFonts w:ascii="Corbel" w:hAnsi="Corbel"/>
        </w:rPr>
        <w:t xml:space="preserve">na základe </w:t>
      </w:r>
      <w:r w:rsidR="002D731C" w:rsidRPr="00696478">
        <w:rPr>
          <w:rFonts w:ascii="Corbel" w:hAnsi="Corbel"/>
        </w:rPr>
        <w:t xml:space="preserve">mesačných </w:t>
      </w:r>
      <w:r w:rsidRPr="00696478">
        <w:rPr>
          <w:rFonts w:ascii="Corbel" w:hAnsi="Corbel"/>
        </w:rPr>
        <w:t>faktúr vystaven</w:t>
      </w:r>
      <w:r w:rsidR="001267B9" w:rsidRPr="00696478">
        <w:rPr>
          <w:rFonts w:ascii="Corbel" w:hAnsi="Corbel"/>
        </w:rPr>
        <w:t>ých</w:t>
      </w:r>
      <w:r w:rsidRPr="00696478">
        <w:rPr>
          <w:rFonts w:ascii="Corbel" w:hAnsi="Corbel"/>
        </w:rPr>
        <w:t xml:space="preserve"> poskytovateľom </w:t>
      </w:r>
      <w:r w:rsidR="002D731C" w:rsidRPr="00696478">
        <w:rPr>
          <w:rFonts w:ascii="Corbel" w:hAnsi="Corbel"/>
        </w:rPr>
        <w:t>vždy po uplynutí kalendárneho mesiaca</w:t>
      </w:r>
      <w:r w:rsidRPr="00696478">
        <w:rPr>
          <w:rFonts w:ascii="Corbel" w:hAnsi="Corbel"/>
        </w:rPr>
        <w:t xml:space="preserve">. </w:t>
      </w:r>
    </w:p>
    <w:p w14:paraId="079A5F50" w14:textId="77777777" w:rsidR="00705D38" w:rsidRPr="00696478" w:rsidRDefault="00705D38" w:rsidP="001267B9">
      <w:pPr>
        <w:pStyle w:val="Zarkazkladnhotextu"/>
        <w:numPr>
          <w:ilvl w:val="1"/>
          <w:numId w:val="4"/>
        </w:numPr>
        <w:tabs>
          <w:tab w:val="clear" w:pos="360"/>
          <w:tab w:val="num" w:pos="540"/>
        </w:tabs>
        <w:spacing w:before="120" w:line="276" w:lineRule="auto"/>
        <w:ind w:left="539" w:hanging="539"/>
        <w:rPr>
          <w:rFonts w:ascii="Corbel" w:hAnsi="Corbel"/>
          <w:szCs w:val="24"/>
        </w:rPr>
      </w:pPr>
      <w:r w:rsidRPr="00696478">
        <w:rPr>
          <w:rFonts w:ascii="Corbel" w:hAnsi="Corbel"/>
          <w:szCs w:val="24"/>
        </w:rPr>
        <w:t xml:space="preserve">Každá faktúra bude mať náležitosti podľa  zákona č. 222/2004 Z. z. o dani z pridanej hodnoty. </w:t>
      </w:r>
    </w:p>
    <w:p w14:paraId="48473569" w14:textId="77777777" w:rsidR="002D731C" w:rsidRPr="00696478" w:rsidRDefault="002D731C" w:rsidP="001267B9">
      <w:pPr>
        <w:pStyle w:val="Zarkazkladnhotextu"/>
        <w:numPr>
          <w:ilvl w:val="1"/>
          <w:numId w:val="4"/>
        </w:numPr>
        <w:tabs>
          <w:tab w:val="clear" w:pos="360"/>
          <w:tab w:val="num" w:pos="540"/>
        </w:tabs>
        <w:spacing w:before="120" w:line="276" w:lineRule="auto"/>
        <w:ind w:left="539" w:hanging="539"/>
        <w:rPr>
          <w:rFonts w:ascii="Corbel" w:hAnsi="Corbel"/>
          <w:szCs w:val="24"/>
        </w:rPr>
      </w:pPr>
      <w:r w:rsidRPr="00696478">
        <w:rPr>
          <w:rFonts w:ascii="Corbel" w:hAnsi="Corbel"/>
          <w:szCs w:val="24"/>
        </w:rPr>
        <w:t>Spôsob a podmienky fakturácie:</w:t>
      </w:r>
    </w:p>
    <w:p w14:paraId="6ED8E392" w14:textId="4E000DB7" w:rsidR="002D731C" w:rsidRPr="00696478" w:rsidRDefault="002D731C" w:rsidP="002D731C">
      <w:pPr>
        <w:pStyle w:val="Zarkazkladnhotextu"/>
        <w:numPr>
          <w:ilvl w:val="1"/>
          <w:numId w:val="41"/>
        </w:numPr>
        <w:tabs>
          <w:tab w:val="clear" w:pos="360"/>
        </w:tabs>
        <w:spacing w:before="120" w:line="276" w:lineRule="auto"/>
        <w:ind w:left="1276"/>
        <w:rPr>
          <w:rFonts w:ascii="Corbel" w:hAnsi="Corbel"/>
          <w:szCs w:val="24"/>
        </w:rPr>
      </w:pPr>
      <w:r w:rsidRPr="00696478">
        <w:rPr>
          <w:rFonts w:ascii="Corbel" w:hAnsi="Corbel"/>
          <w:szCs w:val="24"/>
        </w:rPr>
        <w:t>Pravidelné mesačné náklady za správu a prevádzku ústredne fakturované na Rektorát UK objednávateľa</w:t>
      </w:r>
      <w:r w:rsidR="00A34F64" w:rsidRPr="00696478">
        <w:rPr>
          <w:rFonts w:ascii="Corbel" w:hAnsi="Corbel"/>
          <w:szCs w:val="24"/>
        </w:rPr>
        <w:t>,</w:t>
      </w:r>
    </w:p>
    <w:p w14:paraId="119F3D7F" w14:textId="587834A4" w:rsidR="002D731C" w:rsidRPr="00696478" w:rsidRDefault="002D731C" w:rsidP="002D731C">
      <w:pPr>
        <w:pStyle w:val="Zarkazkladnhotextu"/>
        <w:numPr>
          <w:ilvl w:val="1"/>
          <w:numId w:val="41"/>
        </w:numPr>
        <w:tabs>
          <w:tab w:val="clear" w:pos="360"/>
          <w:tab w:val="num" w:pos="540"/>
        </w:tabs>
        <w:spacing w:before="120" w:line="276" w:lineRule="auto"/>
        <w:ind w:left="1276"/>
        <w:rPr>
          <w:rFonts w:ascii="Corbel" w:hAnsi="Corbel"/>
          <w:szCs w:val="24"/>
        </w:rPr>
      </w:pPr>
      <w:r w:rsidRPr="00696478">
        <w:rPr>
          <w:rFonts w:ascii="Corbel" w:hAnsi="Corbel"/>
          <w:szCs w:val="24"/>
        </w:rPr>
        <w:t xml:space="preserve">Konštantné mesačné náklady na volací program rozpočítané medzi fakulty a súčasti objednávateľa v pomere podľa počtu zapojených klapiek na základe kľúča, aktualizovaného osobou </w:t>
      </w:r>
      <w:r w:rsidRPr="00F05910">
        <w:rPr>
          <w:rFonts w:ascii="Corbel" w:hAnsi="Corbel"/>
          <w:szCs w:val="24"/>
        </w:rPr>
        <w:t xml:space="preserve">uvedenou v Článku </w:t>
      </w:r>
      <w:r w:rsidR="005A31F8" w:rsidRPr="00F05910">
        <w:rPr>
          <w:rFonts w:ascii="Corbel" w:hAnsi="Corbel"/>
          <w:szCs w:val="24"/>
        </w:rPr>
        <w:t xml:space="preserve">I bod 1. </w:t>
      </w:r>
      <w:r w:rsidRPr="00F05910">
        <w:rPr>
          <w:rFonts w:ascii="Corbel" w:hAnsi="Corbel"/>
          <w:szCs w:val="24"/>
        </w:rPr>
        <w:t>tejto zmluvy 4x za</w:t>
      </w:r>
      <w:r w:rsidRPr="00696478">
        <w:rPr>
          <w:rFonts w:ascii="Corbel" w:hAnsi="Corbel"/>
          <w:szCs w:val="24"/>
        </w:rPr>
        <w:t xml:space="preserve"> rok</w:t>
      </w:r>
      <w:r w:rsidR="00A34F64" w:rsidRPr="00696478">
        <w:rPr>
          <w:rFonts w:ascii="Corbel" w:hAnsi="Corbel"/>
          <w:szCs w:val="24"/>
        </w:rPr>
        <w:t>,</w:t>
      </w:r>
    </w:p>
    <w:p w14:paraId="2506E284" w14:textId="1C8D7A03" w:rsidR="002D731C" w:rsidRPr="00696478" w:rsidRDefault="002D731C" w:rsidP="002D731C">
      <w:pPr>
        <w:pStyle w:val="Zarkazkladnhotextu"/>
        <w:numPr>
          <w:ilvl w:val="1"/>
          <w:numId w:val="41"/>
        </w:numPr>
        <w:tabs>
          <w:tab w:val="clear" w:pos="360"/>
          <w:tab w:val="num" w:pos="540"/>
        </w:tabs>
        <w:spacing w:before="120" w:line="276" w:lineRule="auto"/>
        <w:ind w:left="1276"/>
        <w:rPr>
          <w:rFonts w:ascii="Corbel" w:hAnsi="Corbel"/>
          <w:szCs w:val="24"/>
        </w:rPr>
      </w:pPr>
      <w:r w:rsidRPr="00696478">
        <w:rPr>
          <w:rFonts w:ascii="Corbel" w:hAnsi="Corbel"/>
          <w:szCs w:val="24"/>
        </w:rPr>
        <w:t>Mesačná fakturácia prevolaných nákladov a podrobný výpis hovorov zasielaný určeným kontaktným osobám podľa fakúlt a súčastí objednávateľa</w:t>
      </w:r>
      <w:r w:rsidR="00A34F64" w:rsidRPr="00696478">
        <w:rPr>
          <w:rFonts w:ascii="Corbel" w:hAnsi="Corbel"/>
          <w:szCs w:val="24"/>
        </w:rPr>
        <w:t>,</w:t>
      </w:r>
    </w:p>
    <w:p w14:paraId="142CB055" w14:textId="60D8A029" w:rsidR="002D731C" w:rsidRPr="00696478" w:rsidRDefault="002D731C" w:rsidP="002D731C">
      <w:pPr>
        <w:pStyle w:val="Zarkazkladnhotextu"/>
        <w:numPr>
          <w:ilvl w:val="1"/>
          <w:numId w:val="41"/>
        </w:numPr>
        <w:tabs>
          <w:tab w:val="clear" w:pos="360"/>
          <w:tab w:val="num" w:pos="540"/>
        </w:tabs>
        <w:spacing w:before="120" w:line="276" w:lineRule="auto"/>
        <w:ind w:left="1276"/>
        <w:rPr>
          <w:rFonts w:ascii="Corbel" w:hAnsi="Corbel"/>
          <w:szCs w:val="24"/>
        </w:rPr>
      </w:pPr>
      <w:r w:rsidRPr="00696478">
        <w:rPr>
          <w:rFonts w:ascii="Corbel" w:hAnsi="Corbel"/>
          <w:szCs w:val="24"/>
        </w:rPr>
        <w:t>Zmena požadovaného fakturačného modelu podľa požiadaviek objednávateľa po vzájomnom odsúhlasení medzi objednávateľom a</w:t>
      </w:r>
      <w:r w:rsidR="00A34F64" w:rsidRPr="00696478">
        <w:rPr>
          <w:rFonts w:ascii="Corbel" w:hAnsi="Corbel"/>
          <w:szCs w:val="24"/>
        </w:rPr>
        <w:t> </w:t>
      </w:r>
      <w:r w:rsidRPr="00696478">
        <w:rPr>
          <w:rFonts w:ascii="Corbel" w:hAnsi="Corbel"/>
          <w:szCs w:val="24"/>
        </w:rPr>
        <w:t>poskytovateľom</w:t>
      </w:r>
      <w:r w:rsidR="00A34F64" w:rsidRPr="00696478">
        <w:rPr>
          <w:rFonts w:ascii="Corbel" w:hAnsi="Corbel"/>
          <w:szCs w:val="24"/>
        </w:rPr>
        <w:t>,</w:t>
      </w:r>
    </w:p>
    <w:p w14:paraId="11756035" w14:textId="77777777" w:rsidR="002D731C" w:rsidRPr="00696478" w:rsidRDefault="002D731C" w:rsidP="002D731C">
      <w:pPr>
        <w:pStyle w:val="Zarkazkladnhotextu"/>
        <w:numPr>
          <w:ilvl w:val="1"/>
          <w:numId w:val="41"/>
        </w:numPr>
        <w:tabs>
          <w:tab w:val="clear" w:pos="360"/>
          <w:tab w:val="num" w:pos="540"/>
        </w:tabs>
        <w:spacing w:before="120" w:line="276" w:lineRule="auto"/>
        <w:ind w:left="1276"/>
        <w:rPr>
          <w:rFonts w:ascii="Corbel" w:hAnsi="Corbel"/>
          <w:szCs w:val="24"/>
        </w:rPr>
      </w:pPr>
      <w:r w:rsidRPr="00696478">
        <w:rPr>
          <w:rFonts w:ascii="Corbel" w:hAnsi="Corbel"/>
          <w:szCs w:val="24"/>
        </w:rPr>
        <w:t>Dostupnosť výpisu všetkých hovorov mimo objednávateľa vrátane časovej a cenovej tarifikácie za hovor, ktorý bude prístupný na stiahnutie automatizovaným spôsobom s aktualizáciou raz za 24 hodín.</w:t>
      </w:r>
    </w:p>
    <w:p w14:paraId="5EF894FD" w14:textId="77777777" w:rsidR="002D731C" w:rsidRPr="00696478" w:rsidRDefault="002D731C" w:rsidP="002D731C">
      <w:pPr>
        <w:pStyle w:val="Zarkazkladnhotextu"/>
        <w:numPr>
          <w:ilvl w:val="1"/>
          <w:numId w:val="4"/>
        </w:numPr>
        <w:tabs>
          <w:tab w:val="clear" w:pos="360"/>
          <w:tab w:val="num" w:pos="540"/>
        </w:tabs>
        <w:spacing w:before="120" w:line="276" w:lineRule="auto"/>
        <w:ind w:left="539" w:hanging="539"/>
        <w:rPr>
          <w:rFonts w:ascii="Corbel" w:hAnsi="Corbel"/>
          <w:szCs w:val="24"/>
        </w:rPr>
      </w:pPr>
      <w:r w:rsidRPr="00696478">
        <w:rPr>
          <w:rFonts w:ascii="Corbel" w:hAnsi="Corbel"/>
          <w:szCs w:val="24"/>
        </w:rPr>
        <w:t xml:space="preserve">Lehota splatnosti faktúry je 30 dní odo dňa prevzatia a odsúhlasenia faktúry objednávateľom. Ak predložená faktúra nebude spĺňať náležitosti podľa ods. 7.1, 7.2 </w:t>
      </w:r>
      <w:r w:rsidRPr="00696478">
        <w:rPr>
          <w:rFonts w:ascii="Corbel" w:hAnsi="Corbel"/>
          <w:szCs w:val="24"/>
        </w:rPr>
        <w:lastRenderedPageBreak/>
        <w:t>a 7.3 alebo nebude vystavená v súlade s platnou zmluvou, objednávateľ ju vráti v lehote splatnosti poskytovateľovi na dopracovanie. Opravená faktúra je platná do 30 dní odo dňa jej doručenia objednávateľovi.</w:t>
      </w:r>
    </w:p>
    <w:p w14:paraId="01788F8C" w14:textId="77777777" w:rsidR="002D731C" w:rsidRPr="00696478" w:rsidRDefault="002D731C" w:rsidP="002D731C">
      <w:pPr>
        <w:pStyle w:val="Zarkazkladnhotextu"/>
        <w:numPr>
          <w:ilvl w:val="1"/>
          <w:numId w:val="4"/>
        </w:numPr>
        <w:tabs>
          <w:tab w:val="clear" w:pos="360"/>
          <w:tab w:val="num" w:pos="540"/>
        </w:tabs>
        <w:spacing w:before="120" w:line="276" w:lineRule="auto"/>
        <w:ind w:left="539" w:hanging="539"/>
        <w:rPr>
          <w:rFonts w:ascii="Corbel" w:hAnsi="Corbel"/>
          <w:szCs w:val="24"/>
        </w:rPr>
      </w:pPr>
      <w:r w:rsidRPr="00696478">
        <w:rPr>
          <w:rFonts w:ascii="Corbel" w:hAnsi="Corbel"/>
          <w:szCs w:val="24"/>
        </w:rPr>
        <w:t>Faktúry budú uhrádzané výhradne prevodným príkazom.</w:t>
      </w:r>
    </w:p>
    <w:p w14:paraId="4E8AE741" w14:textId="77777777" w:rsidR="00705D38" w:rsidRPr="00696478" w:rsidRDefault="00705D38" w:rsidP="0042179C">
      <w:pPr>
        <w:pStyle w:val="Nadpis1"/>
        <w:rPr>
          <w:rFonts w:ascii="Corbel" w:hAnsi="Corbel"/>
        </w:rPr>
      </w:pPr>
      <w:r w:rsidRPr="00696478">
        <w:rPr>
          <w:rFonts w:ascii="Corbel" w:hAnsi="Corbel"/>
        </w:rPr>
        <w:t>Článok VIII - Záruka na predmet plnenia zmluvy</w:t>
      </w:r>
    </w:p>
    <w:p w14:paraId="5D6A1CEF" w14:textId="77777777" w:rsidR="00705D38" w:rsidRPr="00696478" w:rsidRDefault="00705D38" w:rsidP="001267B9">
      <w:pPr>
        <w:pStyle w:val="Odsek"/>
        <w:numPr>
          <w:ilvl w:val="1"/>
          <w:numId w:val="5"/>
        </w:numPr>
        <w:tabs>
          <w:tab w:val="left" w:pos="851"/>
        </w:tabs>
        <w:spacing w:line="276" w:lineRule="auto"/>
        <w:ind w:left="540" w:hanging="540"/>
        <w:rPr>
          <w:rFonts w:ascii="Corbel" w:hAnsi="Corbel"/>
          <w:b/>
        </w:rPr>
      </w:pPr>
      <w:r w:rsidRPr="00696478">
        <w:rPr>
          <w:rFonts w:ascii="Corbel" w:hAnsi="Corbel"/>
        </w:rPr>
        <w:tab/>
        <w:t xml:space="preserve">Objednávateľ má právo kontrolovať </w:t>
      </w:r>
      <w:r w:rsidR="00033366" w:rsidRPr="00696478">
        <w:rPr>
          <w:rFonts w:ascii="Corbel" w:hAnsi="Corbel"/>
        </w:rPr>
        <w:t>rozsah a</w:t>
      </w:r>
      <w:r w:rsidRPr="00696478">
        <w:rPr>
          <w:rFonts w:ascii="Corbel" w:hAnsi="Corbel"/>
        </w:rPr>
        <w:t xml:space="preserve"> kvalitu dodaných </w:t>
      </w:r>
      <w:r w:rsidR="00033366" w:rsidRPr="00696478">
        <w:rPr>
          <w:rFonts w:ascii="Corbel" w:hAnsi="Corbel"/>
        </w:rPr>
        <w:t>služieb</w:t>
      </w:r>
      <w:r w:rsidRPr="00696478">
        <w:rPr>
          <w:rFonts w:ascii="Corbel" w:hAnsi="Corbel"/>
        </w:rPr>
        <w:t>. V prípade, že objednávateľ zistí nedostatky resp. rozpor s vopred dohodnutými požiadavkami, je oprávnený požiadať poskytovateľa o ich odstránenie. Poskytovateľ sa zaväzuje v prípade opodstatnenosti požiadavky objednávateľa tieto nedostatky bezodkladne odstrániť.</w:t>
      </w:r>
    </w:p>
    <w:p w14:paraId="49313C3D" w14:textId="77777777" w:rsidR="00705D38" w:rsidRPr="00696478" w:rsidRDefault="00705D38" w:rsidP="0042179C">
      <w:pPr>
        <w:pStyle w:val="Nadpis1"/>
        <w:rPr>
          <w:rFonts w:ascii="Corbel" w:hAnsi="Corbel"/>
        </w:rPr>
      </w:pPr>
      <w:r w:rsidRPr="00696478">
        <w:rPr>
          <w:rFonts w:ascii="Corbel" w:hAnsi="Corbel"/>
        </w:rPr>
        <w:t>Článok IX - Zmluvné pokuty a úroky z omeškania</w:t>
      </w:r>
    </w:p>
    <w:p w14:paraId="4AE0319A" w14:textId="77777777" w:rsidR="00705D38" w:rsidRPr="00696478" w:rsidRDefault="00705D38" w:rsidP="001267B9">
      <w:pPr>
        <w:pStyle w:val="Odsek"/>
        <w:numPr>
          <w:ilvl w:val="1"/>
          <w:numId w:val="6"/>
        </w:numPr>
        <w:spacing w:before="0" w:line="276" w:lineRule="auto"/>
        <w:ind w:left="540" w:hanging="540"/>
        <w:rPr>
          <w:rFonts w:ascii="Corbel" w:hAnsi="Corbel"/>
        </w:rPr>
      </w:pPr>
      <w:r w:rsidRPr="00696478">
        <w:rPr>
          <w:rFonts w:ascii="Corbel" w:hAnsi="Corbel"/>
          <w:b/>
        </w:rPr>
        <w:tab/>
      </w:r>
      <w:r w:rsidRPr="00696478">
        <w:rPr>
          <w:rFonts w:ascii="Corbel" w:hAnsi="Corbel"/>
        </w:rPr>
        <w:t xml:space="preserve">V prípade </w:t>
      </w:r>
      <w:r w:rsidR="006F7822" w:rsidRPr="00696478">
        <w:rPr>
          <w:rFonts w:ascii="Corbel" w:hAnsi="Corbel"/>
        </w:rPr>
        <w:t>akéhokoľvek obmedzenia</w:t>
      </w:r>
      <w:r w:rsidRPr="00696478">
        <w:rPr>
          <w:rFonts w:ascii="Corbel" w:hAnsi="Corbel"/>
        </w:rPr>
        <w:t xml:space="preserve"> </w:t>
      </w:r>
      <w:r w:rsidR="006F7822" w:rsidRPr="00696478">
        <w:rPr>
          <w:rFonts w:ascii="Corbel" w:hAnsi="Corbel"/>
        </w:rPr>
        <w:t>rozsahu poskytovania služieb</w:t>
      </w:r>
      <w:r w:rsidRPr="00696478">
        <w:rPr>
          <w:rFonts w:ascii="Corbel" w:hAnsi="Corbel"/>
        </w:rPr>
        <w:t xml:space="preserve"> si objednávateľ </w:t>
      </w:r>
      <w:r w:rsidR="006F7822" w:rsidRPr="00696478">
        <w:rPr>
          <w:rFonts w:ascii="Corbel" w:hAnsi="Corbel"/>
        </w:rPr>
        <w:t xml:space="preserve">môže </w:t>
      </w:r>
      <w:r w:rsidRPr="00696478">
        <w:rPr>
          <w:rFonts w:ascii="Corbel" w:hAnsi="Corbel"/>
        </w:rPr>
        <w:t>uplat</w:t>
      </w:r>
      <w:r w:rsidR="006F7822" w:rsidRPr="00696478">
        <w:rPr>
          <w:rFonts w:ascii="Corbel" w:hAnsi="Corbel"/>
        </w:rPr>
        <w:t>niť</w:t>
      </w:r>
      <w:r w:rsidRPr="00696478">
        <w:rPr>
          <w:rFonts w:ascii="Corbel" w:hAnsi="Corbel"/>
        </w:rPr>
        <w:t xml:space="preserve"> voči poskytovateľovi zmluvnú pokutu vo výške 0,05 % z ceny </w:t>
      </w:r>
      <w:r w:rsidR="006F7822" w:rsidRPr="00696478">
        <w:rPr>
          <w:rFonts w:ascii="Corbel" w:hAnsi="Corbel"/>
        </w:rPr>
        <w:t>predmetnej služby</w:t>
      </w:r>
      <w:r w:rsidRPr="00696478">
        <w:rPr>
          <w:rFonts w:ascii="Corbel" w:hAnsi="Corbel"/>
        </w:rPr>
        <w:t xml:space="preserve"> za každ</w:t>
      </w:r>
      <w:r w:rsidR="006F7822" w:rsidRPr="00696478">
        <w:rPr>
          <w:rFonts w:ascii="Corbel" w:hAnsi="Corbel"/>
        </w:rPr>
        <w:t>ú</w:t>
      </w:r>
      <w:r w:rsidRPr="00696478">
        <w:rPr>
          <w:rFonts w:ascii="Corbel" w:hAnsi="Corbel"/>
        </w:rPr>
        <w:t xml:space="preserve"> </w:t>
      </w:r>
      <w:r w:rsidR="006F7822" w:rsidRPr="00696478">
        <w:rPr>
          <w:rFonts w:ascii="Corbel" w:hAnsi="Corbel"/>
        </w:rPr>
        <w:t xml:space="preserve">hodinu </w:t>
      </w:r>
      <w:r w:rsidRPr="00696478">
        <w:rPr>
          <w:rFonts w:ascii="Corbel" w:hAnsi="Corbel"/>
        </w:rPr>
        <w:t>omeškania.</w:t>
      </w:r>
    </w:p>
    <w:p w14:paraId="15DBC521" w14:textId="77777777" w:rsidR="00705D38" w:rsidRPr="00696478" w:rsidRDefault="00705D38" w:rsidP="001267B9">
      <w:pPr>
        <w:pStyle w:val="Odsek"/>
        <w:numPr>
          <w:ilvl w:val="1"/>
          <w:numId w:val="6"/>
        </w:numPr>
        <w:spacing w:line="276" w:lineRule="auto"/>
        <w:ind w:left="540" w:hanging="540"/>
        <w:rPr>
          <w:rFonts w:ascii="Corbel" w:hAnsi="Corbel"/>
        </w:rPr>
      </w:pPr>
      <w:r w:rsidRPr="00696478">
        <w:rPr>
          <w:rFonts w:ascii="Corbel" w:hAnsi="Corbel"/>
        </w:rPr>
        <w:tab/>
        <w:t xml:space="preserve">V prípade omeškania platby oproti ustanoveniu čl. VII. si poskytovateľ uplatní voči objednávateľovi  úrok z omeškania </w:t>
      </w:r>
      <w:r w:rsidR="00E3267F" w:rsidRPr="00696478">
        <w:rPr>
          <w:rFonts w:ascii="Corbel" w:hAnsi="Corbel"/>
        </w:rPr>
        <w:t>v zákonnej výške</w:t>
      </w:r>
      <w:r w:rsidRPr="00696478">
        <w:rPr>
          <w:rFonts w:ascii="Corbel" w:hAnsi="Corbel"/>
        </w:rPr>
        <w:t xml:space="preserve"> z neuhradenej fakturovanej čiastky za každý deň omeškania.  </w:t>
      </w:r>
    </w:p>
    <w:p w14:paraId="74E47AD0" w14:textId="77777777" w:rsidR="00705D38" w:rsidRPr="00696478" w:rsidRDefault="00705D38" w:rsidP="0042179C">
      <w:pPr>
        <w:pStyle w:val="Nadpis1"/>
        <w:rPr>
          <w:rFonts w:ascii="Corbel" w:hAnsi="Corbel"/>
        </w:rPr>
      </w:pPr>
      <w:r w:rsidRPr="00696478">
        <w:rPr>
          <w:rFonts w:ascii="Corbel" w:hAnsi="Corbel"/>
        </w:rPr>
        <w:t>Článok X - Doba trvania zmluvy a právo odstúpenia od zmluvy</w:t>
      </w:r>
    </w:p>
    <w:p w14:paraId="01CEB3D2" w14:textId="69D2F556" w:rsidR="00E3267F" w:rsidRPr="00696478" w:rsidRDefault="00E3267F" w:rsidP="001267B9">
      <w:pPr>
        <w:widowControl w:val="0"/>
        <w:numPr>
          <w:ilvl w:val="0"/>
          <w:numId w:val="20"/>
        </w:numPr>
        <w:tabs>
          <w:tab w:val="clear" w:pos="0"/>
        </w:tabs>
        <w:autoSpaceDE w:val="0"/>
        <w:autoSpaceDN w:val="0"/>
        <w:spacing w:before="120" w:line="276" w:lineRule="auto"/>
        <w:ind w:left="567" w:hanging="567"/>
        <w:outlineLvl w:val="1"/>
        <w:rPr>
          <w:rFonts w:ascii="Corbel" w:hAnsi="Corbel"/>
        </w:rPr>
      </w:pPr>
      <w:r w:rsidRPr="00696478">
        <w:rPr>
          <w:rFonts w:ascii="Corbel" w:hAnsi="Corbel"/>
        </w:rPr>
        <w:t xml:space="preserve">Zmluva sa uzatvára na dobu určitú </w:t>
      </w:r>
      <w:r w:rsidR="00AA64B2" w:rsidRPr="00696478">
        <w:rPr>
          <w:rFonts w:ascii="Corbel" w:hAnsi="Corbel"/>
        </w:rPr>
        <w:t xml:space="preserve">na 24 mesiacov od dátumu jej účinnosti </w:t>
      </w:r>
      <w:r w:rsidRPr="00696478">
        <w:rPr>
          <w:rFonts w:ascii="Corbel" w:hAnsi="Corbel"/>
        </w:rPr>
        <w:t xml:space="preserve">alebo do vyčerpania finančného limitu </w:t>
      </w:r>
      <w:r w:rsidR="00E86203" w:rsidRPr="000C5080">
        <w:rPr>
          <w:rFonts w:ascii="Corbel" w:hAnsi="Corbel"/>
          <w:b/>
          <w:bCs/>
        </w:rPr>
        <w:t>131</w:t>
      </w:r>
      <w:r w:rsidR="009F2EB1">
        <w:rPr>
          <w:rFonts w:ascii="Corbel" w:hAnsi="Corbel"/>
          <w:b/>
          <w:bCs/>
        </w:rPr>
        <w:t> 900,00</w:t>
      </w:r>
      <w:r w:rsidR="00E86203" w:rsidRPr="000C5080">
        <w:rPr>
          <w:rFonts w:ascii="Corbel" w:hAnsi="Corbel"/>
          <w:b/>
          <w:bCs/>
        </w:rPr>
        <w:t xml:space="preserve"> €</w:t>
      </w:r>
      <w:r w:rsidR="00E86203" w:rsidRPr="00696478">
        <w:rPr>
          <w:rFonts w:ascii="Corbel" w:hAnsi="Corbel"/>
          <w:b/>
          <w:bCs/>
        </w:rPr>
        <w:t xml:space="preserve"> EUR bez DPH</w:t>
      </w:r>
      <w:r w:rsidR="00E86203" w:rsidRPr="00696478">
        <w:rPr>
          <w:rFonts w:ascii="Corbel" w:hAnsi="Corbel"/>
        </w:rPr>
        <w:t xml:space="preserve"> </w:t>
      </w:r>
      <w:r w:rsidRPr="00696478">
        <w:rPr>
          <w:rFonts w:ascii="Corbel" w:hAnsi="Corbel"/>
        </w:rPr>
        <w:t>Eur bez DPH, podľa toho, ktorá skutočnosť nastane skôr.</w:t>
      </w:r>
    </w:p>
    <w:p w14:paraId="71D52593" w14:textId="77777777" w:rsidR="00E3267F" w:rsidRPr="00696478" w:rsidRDefault="00E3267F" w:rsidP="001267B9">
      <w:pPr>
        <w:widowControl w:val="0"/>
        <w:numPr>
          <w:ilvl w:val="0"/>
          <w:numId w:val="20"/>
        </w:numPr>
        <w:tabs>
          <w:tab w:val="clear" w:pos="0"/>
        </w:tabs>
        <w:autoSpaceDE w:val="0"/>
        <w:autoSpaceDN w:val="0"/>
        <w:spacing w:before="120" w:line="276" w:lineRule="auto"/>
        <w:ind w:left="567" w:hanging="567"/>
        <w:outlineLvl w:val="1"/>
        <w:rPr>
          <w:rFonts w:ascii="Corbel" w:hAnsi="Corbel"/>
        </w:rPr>
      </w:pPr>
      <w:r w:rsidRPr="00696478">
        <w:rPr>
          <w:rFonts w:ascii="Corbel" w:hAnsi="Corbel"/>
        </w:rPr>
        <w:t>Táto zmluva môže byť ukončená okrem spôsobu uvedeného v bode 1. tohto článku splnením jedného z nasledovných dôvodov:</w:t>
      </w:r>
    </w:p>
    <w:p w14:paraId="190F71A4" w14:textId="77777777" w:rsidR="00E3267F" w:rsidRPr="00696478" w:rsidRDefault="00E3267F" w:rsidP="001267B9">
      <w:pPr>
        <w:pStyle w:val="Odsek"/>
        <w:numPr>
          <w:ilvl w:val="1"/>
          <w:numId w:val="17"/>
        </w:numPr>
        <w:spacing w:before="0" w:line="276" w:lineRule="auto"/>
        <w:ind w:left="1434" w:hanging="357"/>
        <w:rPr>
          <w:rFonts w:ascii="Corbel" w:hAnsi="Corbel"/>
          <w:lang w:eastAsia="cs-CZ"/>
        </w:rPr>
      </w:pPr>
      <w:r w:rsidRPr="00696478">
        <w:rPr>
          <w:rFonts w:ascii="Corbel" w:hAnsi="Corbel"/>
          <w:lang w:eastAsia="cs-CZ"/>
        </w:rPr>
        <w:t>odstúpením od zmluvy,</w:t>
      </w:r>
    </w:p>
    <w:p w14:paraId="00876717" w14:textId="77777777" w:rsidR="00E3267F" w:rsidRPr="00696478" w:rsidRDefault="00E3267F" w:rsidP="001267B9">
      <w:pPr>
        <w:pStyle w:val="Odsek"/>
        <w:numPr>
          <w:ilvl w:val="1"/>
          <w:numId w:val="17"/>
        </w:numPr>
        <w:spacing w:before="0" w:line="276" w:lineRule="auto"/>
        <w:ind w:left="1434" w:hanging="357"/>
        <w:rPr>
          <w:rFonts w:ascii="Corbel" w:hAnsi="Corbel"/>
          <w:lang w:eastAsia="cs-CZ"/>
        </w:rPr>
      </w:pPr>
      <w:r w:rsidRPr="00696478">
        <w:rPr>
          <w:rFonts w:ascii="Corbel" w:hAnsi="Corbel"/>
          <w:lang w:eastAsia="cs-CZ"/>
        </w:rPr>
        <w:t xml:space="preserve">stratou oprávnenia poskytovateľa k výkonu činnosti, ktorá je potrebná pre </w:t>
      </w:r>
      <w:r w:rsidR="00DA557E" w:rsidRPr="00696478">
        <w:rPr>
          <w:rFonts w:ascii="Corbel" w:hAnsi="Corbel"/>
          <w:lang w:eastAsia="cs-CZ"/>
        </w:rPr>
        <w:t>realizáciu zmluvy</w:t>
      </w:r>
      <w:r w:rsidRPr="00696478">
        <w:rPr>
          <w:rFonts w:ascii="Corbel" w:hAnsi="Corbel"/>
          <w:lang w:eastAsia="cs-CZ"/>
        </w:rPr>
        <w:t>,</w:t>
      </w:r>
    </w:p>
    <w:p w14:paraId="658A8DE8" w14:textId="77777777" w:rsidR="00E3267F" w:rsidRPr="00696478" w:rsidRDefault="00E3267F" w:rsidP="001267B9">
      <w:pPr>
        <w:pStyle w:val="Odsek"/>
        <w:numPr>
          <w:ilvl w:val="1"/>
          <w:numId w:val="17"/>
        </w:numPr>
        <w:spacing w:before="0" w:line="276" w:lineRule="auto"/>
        <w:ind w:left="1434" w:hanging="357"/>
        <w:rPr>
          <w:rFonts w:ascii="Corbel" w:hAnsi="Corbel"/>
          <w:lang w:eastAsia="cs-CZ"/>
        </w:rPr>
      </w:pPr>
      <w:r w:rsidRPr="00696478">
        <w:rPr>
          <w:rFonts w:ascii="Corbel" w:hAnsi="Corbel"/>
          <w:lang w:eastAsia="cs-CZ"/>
        </w:rPr>
        <w:t>písomnou dohodou zmluvných strán,</w:t>
      </w:r>
    </w:p>
    <w:p w14:paraId="0F72F219" w14:textId="77777777" w:rsidR="00E3267F" w:rsidRPr="00696478" w:rsidRDefault="00E3267F" w:rsidP="001267B9">
      <w:pPr>
        <w:pStyle w:val="Odsek"/>
        <w:numPr>
          <w:ilvl w:val="1"/>
          <w:numId w:val="17"/>
        </w:numPr>
        <w:spacing w:before="0" w:line="276" w:lineRule="auto"/>
        <w:ind w:left="1434" w:hanging="357"/>
        <w:rPr>
          <w:rFonts w:ascii="Corbel" w:hAnsi="Corbel"/>
          <w:lang w:eastAsia="cs-CZ"/>
        </w:rPr>
      </w:pPr>
      <w:r w:rsidRPr="00696478">
        <w:rPr>
          <w:rFonts w:ascii="Corbel" w:hAnsi="Corbel"/>
          <w:lang w:eastAsia="cs-CZ"/>
        </w:rPr>
        <w:t>vyhlásenia konkurzu alebo likvidácie na poskytovateľa</w:t>
      </w:r>
      <w:r w:rsidR="00AA64B2" w:rsidRPr="00696478">
        <w:rPr>
          <w:rFonts w:ascii="Corbel" w:hAnsi="Corbel"/>
          <w:lang w:eastAsia="cs-CZ"/>
        </w:rPr>
        <w:t>.</w:t>
      </w:r>
    </w:p>
    <w:p w14:paraId="47BE6ED7" w14:textId="77777777" w:rsidR="00E3267F" w:rsidRPr="00696478" w:rsidRDefault="00E3267F" w:rsidP="001267B9">
      <w:pPr>
        <w:widowControl w:val="0"/>
        <w:numPr>
          <w:ilvl w:val="0"/>
          <w:numId w:val="20"/>
        </w:numPr>
        <w:tabs>
          <w:tab w:val="clear" w:pos="0"/>
        </w:tabs>
        <w:autoSpaceDE w:val="0"/>
        <w:autoSpaceDN w:val="0"/>
        <w:spacing w:before="120" w:line="276" w:lineRule="auto"/>
        <w:ind w:left="567" w:hanging="567"/>
        <w:outlineLvl w:val="1"/>
        <w:rPr>
          <w:rFonts w:ascii="Corbel" w:hAnsi="Corbel"/>
        </w:rPr>
      </w:pPr>
      <w:r w:rsidRPr="00696478">
        <w:rPr>
          <w:rFonts w:ascii="Corbel" w:hAnsi="Corbel"/>
        </w:rPr>
        <w:t>Každá zo zmluvných strán je oprávnená odstúpiť od zmluvy pri podstatnom porušení zmluvnej povinnosti druhou zmluvnou stranou alebo keď sa pre druhú zmluvnú stranu stalo splnenie podstatných zmluvných povinností úplne nemožným.</w:t>
      </w:r>
    </w:p>
    <w:p w14:paraId="6FAF0C10" w14:textId="77777777" w:rsidR="00E3267F" w:rsidRPr="00696478" w:rsidRDefault="00E3267F" w:rsidP="001267B9">
      <w:pPr>
        <w:widowControl w:val="0"/>
        <w:numPr>
          <w:ilvl w:val="0"/>
          <w:numId w:val="20"/>
        </w:numPr>
        <w:tabs>
          <w:tab w:val="clear" w:pos="0"/>
        </w:tabs>
        <w:autoSpaceDE w:val="0"/>
        <w:autoSpaceDN w:val="0"/>
        <w:spacing w:before="120" w:line="276" w:lineRule="auto"/>
        <w:ind w:left="567" w:hanging="567"/>
        <w:outlineLvl w:val="1"/>
        <w:rPr>
          <w:rFonts w:ascii="Corbel" w:hAnsi="Corbel"/>
        </w:rPr>
      </w:pPr>
      <w:r w:rsidRPr="00696478">
        <w:rPr>
          <w:rFonts w:ascii="Corbel" w:hAnsi="Corbel"/>
        </w:rPr>
        <w:t xml:space="preserve">Za podstatné porušenie sa na účely tejto zmluvy považuje: </w:t>
      </w:r>
    </w:p>
    <w:p w14:paraId="296EB97A" w14:textId="77777777" w:rsidR="00E3267F" w:rsidRPr="00696478" w:rsidRDefault="000B081B" w:rsidP="001267B9">
      <w:pPr>
        <w:pStyle w:val="tl"/>
        <w:numPr>
          <w:ilvl w:val="1"/>
          <w:numId w:val="18"/>
        </w:numPr>
        <w:tabs>
          <w:tab w:val="clear" w:pos="1440"/>
        </w:tabs>
        <w:spacing w:line="276" w:lineRule="auto"/>
        <w:ind w:left="1434" w:hanging="357"/>
        <w:jc w:val="both"/>
        <w:rPr>
          <w:rFonts w:ascii="Corbel" w:hAnsi="Corbel" w:cs="Times New Roman"/>
        </w:rPr>
      </w:pPr>
      <w:r w:rsidRPr="00696478">
        <w:rPr>
          <w:rFonts w:ascii="Corbel" w:hAnsi="Corbel" w:cs="Times New Roman"/>
        </w:rPr>
        <w:t>obmedzenie rozsahu poskytovania služieb zo strany</w:t>
      </w:r>
      <w:r w:rsidR="00E3267F" w:rsidRPr="00696478">
        <w:rPr>
          <w:rFonts w:ascii="Corbel" w:hAnsi="Corbel" w:cs="Times New Roman"/>
        </w:rPr>
        <w:t xml:space="preserve"> poskytovateľa </w:t>
      </w:r>
      <w:r w:rsidRPr="00696478">
        <w:rPr>
          <w:rFonts w:ascii="Corbel" w:hAnsi="Corbel" w:cs="Times New Roman"/>
        </w:rPr>
        <w:t xml:space="preserve">oproti </w:t>
      </w:r>
      <w:r w:rsidRPr="00696478">
        <w:rPr>
          <w:rFonts w:ascii="Corbel" w:hAnsi="Corbel" w:cs="Times New Roman"/>
        </w:rPr>
        <w:lastRenderedPageBreak/>
        <w:t xml:space="preserve">dohodnutému rozsahu </w:t>
      </w:r>
      <w:r w:rsidR="00E3267F" w:rsidRPr="00696478">
        <w:rPr>
          <w:rFonts w:ascii="Corbel" w:hAnsi="Corbel" w:cs="Times New Roman"/>
        </w:rPr>
        <w:t xml:space="preserve">o viac ako </w:t>
      </w:r>
      <w:r w:rsidRPr="00696478">
        <w:rPr>
          <w:rFonts w:ascii="Corbel" w:hAnsi="Corbel" w:cs="Times New Roman"/>
        </w:rPr>
        <w:t>72 hodín</w:t>
      </w:r>
      <w:r w:rsidR="00E3267F" w:rsidRPr="00696478">
        <w:rPr>
          <w:rFonts w:ascii="Corbel" w:hAnsi="Corbel" w:cs="Times New Roman"/>
        </w:rPr>
        <w:t xml:space="preserve">, okrem prípadu, ktorý by omeškanie ospravedlňoval (vyššia moc), </w:t>
      </w:r>
    </w:p>
    <w:p w14:paraId="17CE33F2" w14:textId="77777777" w:rsidR="00E3267F" w:rsidRPr="00696478" w:rsidRDefault="00E3267F" w:rsidP="001267B9">
      <w:pPr>
        <w:pStyle w:val="tl"/>
        <w:numPr>
          <w:ilvl w:val="1"/>
          <w:numId w:val="18"/>
        </w:numPr>
        <w:tabs>
          <w:tab w:val="clear" w:pos="1440"/>
        </w:tabs>
        <w:spacing w:line="276" w:lineRule="auto"/>
        <w:ind w:left="1434" w:hanging="357"/>
        <w:jc w:val="both"/>
        <w:rPr>
          <w:rFonts w:ascii="Corbel" w:eastAsia="Calibri" w:hAnsi="Corbel" w:cs="Times New Roman"/>
        </w:rPr>
      </w:pPr>
      <w:r w:rsidRPr="00696478">
        <w:rPr>
          <w:rFonts w:ascii="Corbel" w:eastAsia="Calibri" w:hAnsi="Corbel" w:cs="Times New Roman"/>
        </w:rPr>
        <w:t xml:space="preserve">ak cena bude fakturovaná v rozpore s platobnými podmienkami dohodnutými v tejto zmluve, </w:t>
      </w:r>
    </w:p>
    <w:p w14:paraId="5CAB8E59" w14:textId="77777777" w:rsidR="00E3267F" w:rsidRPr="00696478" w:rsidRDefault="00E3267F" w:rsidP="001267B9">
      <w:pPr>
        <w:pStyle w:val="tl"/>
        <w:numPr>
          <w:ilvl w:val="1"/>
          <w:numId w:val="18"/>
        </w:numPr>
        <w:tabs>
          <w:tab w:val="clear" w:pos="1440"/>
        </w:tabs>
        <w:spacing w:line="276" w:lineRule="auto"/>
        <w:ind w:left="1434" w:hanging="357"/>
        <w:jc w:val="both"/>
        <w:rPr>
          <w:rFonts w:ascii="Corbel" w:eastAsia="Calibri" w:hAnsi="Corbel" w:cs="Times New Roman"/>
        </w:rPr>
      </w:pPr>
      <w:r w:rsidRPr="00696478">
        <w:rPr>
          <w:rFonts w:ascii="Corbel" w:eastAsia="Calibri" w:hAnsi="Corbel" w:cs="Times New Roman"/>
        </w:rPr>
        <w:t xml:space="preserve">ak poskytovateľ poskytne objednávateľovi predmet zmluvy takým spôsobom, ktorý je v rozpore s touto zmluvou, </w:t>
      </w:r>
    </w:p>
    <w:p w14:paraId="3C80D874" w14:textId="5CA3B31F" w:rsidR="00E3267F" w:rsidRPr="00696478" w:rsidRDefault="00E3267F" w:rsidP="001267B9">
      <w:pPr>
        <w:pStyle w:val="tl"/>
        <w:numPr>
          <w:ilvl w:val="1"/>
          <w:numId w:val="18"/>
        </w:numPr>
        <w:tabs>
          <w:tab w:val="clear" w:pos="1440"/>
        </w:tabs>
        <w:spacing w:line="276" w:lineRule="auto"/>
        <w:ind w:left="1434" w:hanging="357"/>
        <w:jc w:val="both"/>
        <w:rPr>
          <w:rFonts w:ascii="Corbel" w:eastAsia="Calibri" w:hAnsi="Corbel" w:cs="Times New Roman"/>
        </w:rPr>
      </w:pPr>
      <w:r w:rsidRPr="00696478">
        <w:rPr>
          <w:rFonts w:ascii="Corbel" w:eastAsia="Calibri" w:hAnsi="Corbel" w:cs="Times New Roman"/>
        </w:rPr>
        <w:t>objednávateľ je v omeškaní so zaplatením faktúry o viac ako 60 kalendárnych dní.</w:t>
      </w:r>
    </w:p>
    <w:p w14:paraId="0F1B8787" w14:textId="77777777" w:rsidR="00237997" w:rsidRPr="00696478" w:rsidRDefault="00237997" w:rsidP="00237997">
      <w:pPr>
        <w:pStyle w:val="tl"/>
        <w:spacing w:line="276" w:lineRule="auto"/>
        <w:ind w:left="1434"/>
        <w:jc w:val="both"/>
        <w:rPr>
          <w:rFonts w:ascii="Corbel" w:eastAsia="Calibri" w:hAnsi="Corbel" w:cs="Times New Roman"/>
        </w:rPr>
      </w:pPr>
    </w:p>
    <w:p w14:paraId="35FCB81A" w14:textId="77777777" w:rsidR="00E3267F" w:rsidRPr="00696478" w:rsidRDefault="00E3267F" w:rsidP="001267B9">
      <w:pPr>
        <w:widowControl w:val="0"/>
        <w:numPr>
          <w:ilvl w:val="0"/>
          <w:numId w:val="20"/>
        </w:numPr>
        <w:tabs>
          <w:tab w:val="clear" w:pos="0"/>
        </w:tabs>
        <w:autoSpaceDE w:val="0"/>
        <w:autoSpaceDN w:val="0"/>
        <w:spacing w:before="120" w:line="276" w:lineRule="auto"/>
        <w:ind w:left="567" w:hanging="567"/>
        <w:outlineLvl w:val="1"/>
        <w:rPr>
          <w:rFonts w:ascii="Corbel" w:hAnsi="Corbel"/>
        </w:rPr>
      </w:pPr>
      <w:r w:rsidRPr="00696478">
        <w:rPr>
          <w:rFonts w:ascii="Corbel" w:hAnsi="Corbel"/>
        </w:rPr>
        <w:t>Ak zmluvná strana odstupuje od zmluvy, potom je povinná túto skutočnosť oznámiť druhej zmluvnej strane písomne. Takéto oznámenie musí označovať okolnosť resp. dôvod, pre ktorý zmluvná strana odstupuje od zmluvy a presnú citáciu ustanovenia zmluvy alebo právneho predpisu, ktorý ju k odstúpeniu oprávňuje. Bez týchto náležitostí je odstúpenie neplatné, ibaže právo odstúpiť od zmluvy vyplýva priamo zo zákona. Oznámenie o odstúpení od zmluvy môže obsahovať prehlásenie, že zmluvná strana odstupuje od zmluvy až okamihom márneho uplynutia lehoty stanovenej k odstráneniu porušenia, ktoré je dôvodom odstúpenia, ak je to vzhľadom k povahe porušenia povinnosti možné.</w:t>
      </w:r>
    </w:p>
    <w:p w14:paraId="3B2F8EBE" w14:textId="77777777" w:rsidR="00E3267F" w:rsidRPr="00696478" w:rsidRDefault="00E3267F" w:rsidP="001267B9">
      <w:pPr>
        <w:widowControl w:val="0"/>
        <w:numPr>
          <w:ilvl w:val="0"/>
          <w:numId w:val="20"/>
        </w:numPr>
        <w:tabs>
          <w:tab w:val="clear" w:pos="0"/>
        </w:tabs>
        <w:autoSpaceDE w:val="0"/>
        <w:autoSpaceDN w:val="0"/>
        <w:spacing w:before="120" w:line="276" w:lineRule="auto"/>
        <w:ind w:left="567" w:hanging="567"/>
        <w:outlineLvl w:val="1"/>
        <w:rPr>
          <w:rFonts w:ascii="Corbel" w:hAnsi="Corbel"/>
        </w:rPr>
      </w:pPr>
      <w:r w:rsidRPr="00696478">
        <w:rPr>
          <w:rFonts w:ascii="Corbel" w:hAnsi="Corbel"/>
        </w:rPr>
        <w:t>V prípade odstúpenia od zmluvy je toto odstúpenie účinné doručením písomného oznámenia o odstúpení druhej zmluvnej strane, ak z obsahu odstúpenia nevyplýva neskorší účinok odstúpenia.</w:t>
      </w:r>
    </w:p>
    <w:p w14:paraId="2A83EBF0" w14:textId="77777777" w:rsidR="00E3267F" w:rsidRPr="00696478" w:rsidRDefault="00E3267F" w:rsidP="001267B9">
      <w:pPr>
        <w:widowControl w:val="0"/>
        <w:numPr>
          <w:ilvl w:val="0"/>
          <w:numId w:val="20"/>
        </w:numPr>
        <w:tabs>
          <w:tab w:val="clear" w:pos="0"/>
        </w:tabs>
        <w:autoSpaceDE w:val="0"/>
        <w:autoSpaceDN w:val="0"/>
        <w:spacing w:before="120" w:line="276" w:lineRule="auto"/>
        <w:ind w:left="567" w:hanging="567"/>
        <w:outlineLvl w:val="1"/>
        <w:rPr>
          <w:rFonts w:ascii="Corbel" w:hAnsi="Corbel"/>
        </w:rPr>
      </w:pPr>
      <w:r w:rsidRPr="00696478">
        <w:rPr>
          <w:rFonts w:ascii="Corbel" w:hAnsi="Corbel"/>
        </w:rPr>
        <w:t>Odstúpením od zmluvy nezaniká nárok oprávnenej strany na zaplatenie zmluvných pokút a na náhradu vzniknutej škody.</w:t>
      </w:r>
    </w:p>
    <w:p w14:paraId="21FF12A8" w14:textId="77777777" w:rsidR="00E3267F" w:rsidRPr="00696478" w:rsidRDefault="00E3267F" w:rsidP="001267B9">
      <w:pPr>
        <w:widowControl w:val="0"/>
        <w:numPr>
          <w:ilvl w:val="0"/>
          <w:numId w:val="20"/>
        </w:numPr>
        <w:tabs>
          <w:tab w:val="clear" w:pos="0"/>
        </w:tabs>
        <w:autoSpaceDE w:val="0"/>
        <w:autoSpaceDN w:val="0"/>
        <w:spacing w:before="120" w:line="276" w:lineRule="auto"/>
        <w:ind w:left="567" w:hanging="567"/>
        <w:outlineLvl w:val="1"/>
        <w:rPr>
          <w:rFonts w:ascii="Corbel" w:hAnsi="Corbel"/>
        </w:rPr>
      </w:pPr>
      <w:r w:rsidRPr="00696478">
        <w:rPr>
          <w:rFonts w:ascii="Corbel" w:hAnsi="Corbel"/>
        </w:rPr>
        <w:t>Zmluvné strany nie sú zodpovedné za čiastočné alebo úplné neplnenie zmluvných záväzkov následkom pôsobenia vyššej moci v zmysle § 374 Obchodného zákonníka.</w:t>
      </w:r>
    </w:p>
    <w:p w14:paraId="517B80E9" w14:textId="77777777" w:rsidR="00E3267F" w:rsidRPr="00696478" w:rsidRDefault="00E3267F" w:rsidP="001267B9">
      <w:pPr>
        <w:widowControl w:val="0"/>
        <w:numPr>
          <w:ilvl w:val="0"/>
          <w:numId w:val="20"/>
        </w:numPr>
        <w:tabs>
          <w:tab w:val="clear" w:pos="0"/>
        </w:tabs>
        <w:autoSpaceDE w:val="0"/>
        <w:autoSpaceDN w:val="0"/>
        <w:spacing w:before="120" w:line="276" w:lineRule="auto"/>
        <w:ind w:left="567" w:hanging="567"/>
        <w:outlineLvl w:val="1"/>
        <w:rPr>
          <w:rFonts w:ascii="Corbel" w:hAnsi="Corbel"/>
        </w:rPr>
      </w:pPr>
      <w:r w:rsidRPr="00696478">
        <w:rPr>
          <w:rFonts w:ascii="Corbel" w:hAnsi="Corbel"/>
        </w:rPr>
        <w:t>Zmluvná strana ovplyvnená vyššou mocou je povinná druhú zmluvnú stranu upovedomiť písomne o začatí a ukončení pôsobenia vyššej moci bezodkladne, najneskôr však do 15 dní od začatia jej pôsobenia. Ak by tak zmluvná strana neurobila, nemôže sa zmluvná strana účinne dovolávať pôsobenia vyššej moci.</w:t>
      </w:r>
    </w:p>
    <w:p w14:paraId="14138CC5" w14:textId="77777777" w:rsidR="00705D38" w:rsidRPr="00696478" w:rsidRDefault="00705D38" w:rsidP="0042179C">
      <w:pPr>
        <w:pStyle w:val="Nadpis1"/>
        <w:rPr>
          <w:rFonts w:ascii="Corbel" w:hAnsi="Corbel"/>
        </w:rPr>
      </w:pPr>
      <w:r w:rsidRPr="00696478">
        <w:rPr>
          <w:rFonts w:ascii="Corbel" w:hAnsi="Corbel"/>
        </w:rPr>
        <w:t>Článok XI - Osobitné ustanovenia</w:t>
      </w:r>
    </w:p>
    <w:p w14:paraId="64A12C61" w14:textId="77777777" w:rsidR="00705D38" w:rsidRPr="00696478" w:rsidRDefault="00705D38" w:rsidP="000B081B">
      <w:pPr>
        <w:numPr>
          <w:ilvl w:val="1"/>
          <w:numId w:val="9"/>
        </w:numPr>
        <w:tabs>
          <w:tab w:val="clear" w:pos="390"/>
        </w:tabs>
        <w:spacing w:line="276" w:lineRule="auto"/>
        <w:ind w:left="567" w:hanging="567"/>
        <w:rPr>
          <w:rFonts w:ascii="Corbel" w:hAnsi="Corbel"/>
        </w:rPr>
      </w:pPr>
      <w:r w:rsidRPr="00696478">
        <w:rPr>
          <w:rFonts w:ascii="Corbel" w:hAnsi="Corbel"/>
        </w:rPr>
        <w:t xml:space="preserve">Na základe tejto zmluvy nemôže dôjsť k plneniu predmetu zmluvy. Plnenie je možné až na základe uzatvorenia čiastkovej zmluvy, resp. objednávky. Keďže zmluva je výsledkom </w:t>
      </w:r>
      <w:r w:rsidR="00DA557E" w:rsidRPr="00696478">
        <w:rPr>
          <w:rFonts w:ascii="Corbel" w:hAnsi="Corbel"/>
        </w:rPr>
        <w:t>verejného obstarávania</w:t>
      </w:r>
      <w:r w:rsidRPr="00696478">
        <w:rPr>
          <w:rFonts w:ascii="Corbel" w:hAnsi="Corbel"/>
        </w:rPr>
        <w:t>, oprávňuje zmluvné strany k uzatváraniu čiastkovej zmluvy pre plnenie predmetu zmluvy</w:t>
      </w:r>
      <w:r w:rsidR="000B081B" w:rsidRPr="00696478">
        <w:rPr>
          <w:rFonts w:ascii="Corbel" w:hAnsi="Corbel"/>
        </w:rPr>
        <w:t>.</w:t>
      </w:r>
    </w:p>
    <w:p w14:paraId="0838D5BD" w14:textId="77777777" w:rsidR="00AC71F2" w:rsidRPr="00696478" w:rsidRDefault="00AC71F2" w:rsidP="0042179C">
      <w:pPr>
        <w:pStyle w:val="Nadpis1"/>
        <w:rPr>
          <w:rFonts w:ascii="Corbel" w:hAnsi="Corbel"/>
        </w:rPr>
      </w:pPr>
      <w:r w:rsidRPr="00696478">
        <w:rPr>
          <w:rFonts w:ascii="Corbel" w:hAnsi="Corbel"/>
        </w:rPr>
        <w:lastRenderedPageBreak/>
        <w:t>Článok XII – Ochrana osobných údajov</w:t>
      </w:r>
    </w:p>
    <w:p w14:paraId="076C584E" w14:textId="632E9DE0" w:rsidR="00AC71F2" w:rsidRPr="00696478" w:rsidRDefault="00AC71F2" w:rsidP="00295557">
      <w:pPr>
        <w:numPr>
          <w:ilvl w:val="0"/>
          <w:numId w:val="45"/>
        </w:numPr>
        <w:spacing w:before="134" w:after="160" w:line="259" w:lineRule="auto"/>
        <w:ind w:left="709" w:hanging="709"/>
        <w:rPr>
          <w:rFonts w:ascii="Corbel" w:hAnsi="Corbel"/>
        </w:rPr>
      </w:pPr>
      <w:r w:rsidRPr="00696478">
        <w:rPr>
          <w:rFonts w:ascii="Corbel" w:hAnsi="Corbel"/>
        </w:rPr>
        <w:t xml:space="preserve">Objednávateľ má na účely tejto zmluvy postavenie prevádzkovateľa podľa </w:t>
      </w:r>
      <w:r w:rsidR="0042179C" w:rsidRPr="00696478">
        <w:rPr>
          <w:rFonts w:ascii="Corbel" w:hAnsi="Corbel"/>
        </w:rPr>
        <w:t>Nariadenia Európskeho parlamentu a Rady (EÚ) 2016/679 z 27. apríla 2016 o ochrane fyzických osôb pri spracúvaní osobných údajov a o voľnom pohybe takýchto údajov, ktorým sa zrušuje smernica 95/46/ES (všeobecné nariadenie o ochrane údajov) (ďalej len „GDPR“).</w:t>
      </w:r>
    </w:p>
    <w:p w14:paraId="628454FE" w14:textId="69B1BCF4" w:rsidR="00AC71F2" w:rsidRPr="00696478" w:rsidRDefault="00AC71F2" w:rsidP="00295557">
      <w:pPr>
        <w:numPr>
          <w:ilvl w:val="0"/>
          <w:numId w:val="45"/>
        </w:numPr>
        <w:spacing w:before="134" w:after="160" w:line="259" w:lineRule="auto"/>
        <w:ind w:left="709" w:hanging="709"/>
        <w:rPr>
          <w:rFonts w:ascii="Corbel" w:hAnsi="Corbel"/>
        </w:rPr>
      </w:pPr>
      <w:r w:rsidRPr="00696478">
        <w:rPr>
          <w:rFonts w:ascii="Corbel" w:hAnsi="Corbel"/>
        </w:rPr>
        <w:t xml:space="preserve">Poskytovateľ má na účely tejto zmluvy postavenie sprostredkovateľa podľa </w:t>
      </w:r>
      <w:r w:rsidR="0042179C" w:rsidRPr="00696478">
        <w:rPr>
          <w:rFonts w:ascii="Corbel" w:hAnsi="Corbel"/>
        </w:rPr>
        <w:t>GDPR</w:t>
      </w:r>
      <w:r w:rsidRPr="00696478">
        <w:rPr>
          <w:rFonts w:ascii="Corbel" w:hAnsi="Corbel"/>
        </w:rPr>
        <w:t>.</w:t>
      </w:r>
    </w:p>
    <w:p w14:paraId="32B71D25" w14:textId="3DE4ED74" w:rsidR="001441FE" w:rsidRPr="00696478" w:rsidRDefault="001441FE" w:rsidP="00735F14">
      <w:pPr>
        <w:numPr>
          <w:ilvl w:val="0"/>
          <w:numId w:val="45"/>
        </w:numPr>
        <w:spacing w:before="134" w:after="80" w:line="259" w:lineRule="auto"/>
        <w:ind w:left="709" w:hanging="709"/>
        <w:rPr>
          <w:rFonts w:ascii="Corbel" w:hAnsi="Corbel"/>
        </w:rPr>
      </w:pPr>
      <w:r w:rsidRPr="00696478">
        <w:rPr>
          <w:rFonts w:ascii="Corbel" w:hAnsi="Corbel"/>
        </w:rPr>
        <w:t xml:space="preserve">Prevádzkovateľ týmto poveruje sprostredkovateľa na spracúvanie osobných údajov najmä na účely: </w:t>
      </w:r>
    </w:p>
    <w:p w14:paraId="2A9A43D7" w14:textId="3D75ACB3" w:rsidR="001441FE" w:rsidRPr="00696478" w:rsidRDefault="00984B7A" w:rsidP="00735F14">
      <w:pPr>
        <w:pStyle w:val="Odsekzoznamu"/>
        <w:widowControl w:val="0"/>
        <w:numPr>
          <w:ilvl w:val="0"/>
          <w:numId w:val="47"/>
        </w:numPr>
        <w:autoSpaceDE w:val="0"/>
        <w:autoSpaceDN w:val="0"/>
        <w:spacing w:before="80"/>
        <w:ind w:left="1434" w:hanging="357"/>
        <w:rPr>
          <w:rFonts w:ascii="Corbel" w:hAnsi="Corbel"/>
        </w:rPr>
      </w:pPr>
      <w:r w:rsidRPr="00696478">
        <w:rPr>
          <w:rFonts w:ascii="Corbel" w:hAnsi="Corbel"/>
        </w:rPr>
        <w:t>o</w:t>
      </w:r>
      <w:r w:rsidR="003C5E5D" w:rsidRPr="00696478">
        <w:rPr>
          <w:rFonts w:ascii="Corbel" w:hAnsi="Corbel"/>
        </w:rPr>
        <w:t>chrana majetku, poriadku a bezpečnosti</w:t>
      </w:r>
      <w:r w:rsidR="001441FE" w:rsidRPr="00696478">
        <w:rPr>
          <w:rFonts w:ascii="Corbel" w:hAnsi="Corbel"/>
        </w:rPr>
        <w:t xml:space="preserve"> </w:t>
      </w:r>
    </w:p>
    <w:p w14:paraId="727CABC3" w14:textId="4B26CD2E" w:rsidR="001441FE" w:rsidRPr="00696478" w:rsidRDefault="001441FE" w:rsidP="00735F14">
      <w:pPr>
        <w:pStyle w:val="Odsekzoznamu"/>
        <w:widowControl w:val="0"/>
        <w:numPr>
          <w:ilvl w:val="0"/>
          <w:numId w:val="47"/>
        </w:numPr>
        <w:autoSpaceDE w:val="0"/>
        <w:autoSpaceDN w:val="0"/>
        <w:spacing w:before="80"/>
        <w:ind w:left="1434" w:hanging="357"/>
        <w:rPr>
          <w:rFonts w:ascii="Corbel" w:hAnsi="Corbel"/>
        </w:rPr>
      </w:pPr>
      <w:r w:rsidRPr="00696478">
        <w:rPr>
          <w:rFonts w:ascii="Corbel" w:hAnsi="Corbel"/>
        </w:rPr>
        <w:t>personálno-mzdové účely,</w:t>
      </w:r>
    </w:p>
    <w:p w14:paraId="67FD5750" w14:textId="0210178E" w:rsidR="001441FE" w:rsidRPr="00696478" w:rsidRDefault="001441FE" w:rsidP="00735F14">
      <w:pPr>
        <w:pStyle w:val="Odsekzoznamu"/>
        <w:widowControl w:val="0"/>
        <w:numPr>
          <w:ilvl w:val="0"/>
          <w:numId w:val="47"/>
        </w:numPr>
        <w:autoSpaceDE w:val="0"/>
        <w:autoSpaceDN w:val="0"/>
        <w:spacing w:before="80"/>
        <w:ind w:left="1434" w:hanging="357"/>
        <w:rPr>
          <w:rFonts w:ascii="Corbel" w:hAnsi="Corbel"/>
        </w:rPr>
      </w:pPr>
      <w:r w:rsidRPr="00696478">
        <w:rPr>
          <w:rFonts w:ascii="Corbel" w:hAnsi="Corbel"/>
        </w:rPr>
        <w:t>kontrolné mechanizmy zamestnávateľa,</w:t>
      </w:r>
    </w:p>
    <w:p w14:paraId="4841BD43" w14:textId="77777777" w:rsidR="001441FE" w:rsidRPr="00696478" w:rsidRDefault="001441FE" w:rsidP="00735F14">
      <w:pPr>
        <w:pStyle w:val="Odsekzoznamu"/>
        <w:widowControl w:val="0"/>
        <w:numPr>
          <w:ilvl w:val="0"/>
          <w:numId w:val="47"/>
        </w:numPr>
        <w:autoSpaceDE w:val="0"/>
        <w:autoSpaceDN w:val="0"/>
        <w:spacing w:before="80"/>
        <w:ind w:left="1434" w:hanging="357"/>
        <w:rPr>
          <w:rFonts w:ascii="Corbel" w:hAnsi="Corbel"/>
        </w:rPr>
      </w:pPr>
      <w:r w:rsidRPr="00696478">
        <w:rPr>
          <w:rFonts w:ascii="Corbel" w:hAnsi="Corbel"/>
        </w:rPr>
        <w:t xml:space="preserve">štatistické účely </w:t>
      </w:r>
    </w:p>
    <w:p w14:paraId="5068CADD" w14:textId="5F3B69C8" w:rsidR="00984B7A" w:rsidRPr="00696478" w:rsidRDefault="001441FE" w:rsidP="00984B7A">
      <w:pPr>
        <w:widowControl w:val="0"/>
        <w:autoSpaceDE w:val="0"/>
        <w:autoSpaceDN w:val="0"/>
        <w:spacing w:before="134"/>
        <w:ind w:left="709"/>
        <w:rPr>
          <w:rFonts w:ascii="Corbel" w:hAnsi="Corbel"/>
        </w:rPr>
      </w:pPr>
      <w:r w:rsidRPr="00696478">
        <w:rPr>
          <w:rFonts w:ascii="Corbel" w:hAnsi="Corbel"/>
        </w:rPr>
        <w:t>v mene prevádzkovateľa a to výlučne v súlade s touto zmluvou, GDPR a pokynmi Prevádzkovateľa.</w:t>
      </w:r>
    </w:p>
    <w:p w14:paraId="52546326" w14:textId="4C45A81A" w:rsidR="00984B7A" w:rsidRPr="00696478" w:rsidRDefault="00984B7A" w:rsidP="00295557">
      <w:pPr>
        <w:numPr>
          <w:ilvl w:val="0"/>
          <w:numId w:val="45"/>
        </w:numPr>
        <w:spacing w:before="134" w:after="160" w:line="259" w:lineRule="auto"/>
        <w:ind w:left="709" w:hanging="709"/>
        <w:rPr>
          <w:rFonts w:ascii="Corbel" w:hAnsi="Corbel"/>
        </w:rPr>
      </w:pPr>
      <w:r w:rsidRPr="00696478">
        <w:rPr>
          <w:rFonts w:ascii="Corbel" w:hAnsi="Corbel"/>
        </w:rPr>
        <w:t>Prevádzkovateľ využíva služby sprostredkovateľa v rozsahu predmetu plnenia podľa čl. III tejto zmluvy najmä na to, aby Prevádzkovateľ: mohol efektívne prideľovať klapky k pracovným pevným linkám svojich zamestnancom a/alebo doktorandov, mohol spravovať oznámenia o nedostupnosti zamestnancov a presmerovania na dostupných zamestnancov, získaval štatistické údaje o telekomunikačnej prevádzke definovaných pevných liniek, mohol zaznamenávať zvukové záznamy prichádzajúcich a odchádzajúcich hovorov z definovaných pevných liniek, ktoré sú transparentne označené ako monitorované telefonické linky (napr. študijné oddelenia, CEPIT hotline), mohol vyvodzovať pracovno-právnu zodpovednosť v prípade zistenia porušení pracovnej disciplíny zamestnancov, mohol efektívne chrániť svoje majetkové práva a oprávnené záujmy na hospodárnom využívaní zverených majetkových hodnôt (napr. blokovaním audiotextových liniek, definovaním rozsahu oprávnenia pre používanie pevnej telefonickej linky konkrétnemu používateľovi), zvyšoval bezpečnosť detekciou a blokovaním tzv. fraudingových hovorov.</w:t>
      </w:r>
    </w:p>
    <w:p w14:paraId="71C567EB" w14:textId="05561446" w:rsidR="00E332E1" w:rsidRPr="00696478" w:rsidRDefault="001441FE" w:rsidP="00295557">
      <w:pPr>
        <w:numPr>
          <w:ilvl w:val="0"/>
          <w:numId w:val="45"/>
        </w:numPr>
        <w:spacing w:before="134" w:after="160" w:line="259" w:lineRule="auto"/>
        <w:ind w:left="709" w:hanging="709"/>
        <w:rPr>
          <w:rFonts w:ascii="Corbel" w:hAnsi="Corbel"/>
        </w:rPr>
      </w:pPr>
      <w:r w:rsidRPr="00696478">
        <w:rPr>
          <w:rFonts w:ascii="Corbel" w:hAnsi="Corbel"/>
        </w:rPr>
        <w:t>Sprostredkovateľ je oprávnený spracúvať osobné údaje počas trvania tejto zmluvy alebo až do vydania pokynu prevádzkovateľa adresovanému sprostredkovateľovi o ukončení spracúvania osobných údajov k určitému dňu.</w:t>
      </w:r>
    </w:p>
    <w:p w14:paraId="44B18F23" w14:textId="3218857A" w:rsidR="00AC71F2" w:rsidRPr="00696478" w:rsidRDefault="00AC71F2" w:rsidP="00295557">
      <w:pPr>
        <w:numPr>
          <w:ilvl w:val="0"/>
          <w:numId w:val="45"/>
        </w:numPr>
        <w:spacing w:before="134" w:after="160" w:line="259" w:lineRule="auto"/>
        <w:ind w:left="709" w:hanging="709"/>
        <w:rPr>
          <w:rFonts w:ascii="Corbel" w:hAnsi="Corbel"/>
        </w:rPr>
      </w:pPr>
      <w:r w:rsidRPr="00696478">
        <w:rPr>
          <w:rFonts w:ascii="Corbel" w:hAnsi="Corbel"/>
        </w:rPr>
        <w:t xml:space="preserve">Dotknutými osobami sa na účely tejto zmluvy rozumejú zamestnanci a doktorandi </w:t>
      </w:r>
      <w:r w:rsidR="001441FE" w:rsidRPr="00696478">
        <w:rPr>
          <w:rFonts w:ascii="Corbel" w:hAnsi="Corbel"/>
        </w:rPr>
        <w:t>prevádzkovateľa a iné fyzické osoby, ktorým sa prevádzkovateľ rozhodne prideliť osobnú klapku</w:t>
      </w:r>
      <w:r w:rsidRPr="00696478">
        <w:rPr>
          <w:rFonts w:ascii="Corbel" w:hAnsi="Corbel"/>
        </w:rPr>
        <w:t>.</w:t>
      </w:r>
    </w:p>
    <w:p w14:paraId="6ACD0435" w14:textId="261ECEB7" w:rsidR="00AC71F2" w:rsidRPr="00696478" w:rsidRDefault="00E332E1" w:rsidP="00735F14">
      <w:pPr>
        <w:numPr>
          <w:ilvl w:val="0"/>
          <w:numId w:val="45"/>
        </w:numPr>
        <w:spacing w:before="134" w:after="80" w:line="259" w:lineRule="auto"/>
        <w:ind w:left="709" w:hanging="709"/>
        <w:rPr>
          <w:rFonts w:ascii="Corbel" w:hAnsi="Corbel"/>
        </w:rPr>
      </w:pPr>
      <w:r w:rsidRPr="00696478">
        <w:rPr>
          <w:rFonts w:ascii="Corbel" w:hAnsi="Corbel"/>
        </w:rPr>
        <w:t xml:space="preserve">Sprostredkovateľ bude spracúvať </w:t>
      </w:r>
      <w:r w:rsidR="00AC71F2" w:rsidRPr="00696478">
        <w:rPr>
          <w:rFonts w:ascii="Corbel" w:hAnsi="Corbel"/>
        </w:rPr>
        <w:t>nasledujúce osobné údaje dotknutých osôb:</w:t>
      </w:r>
    </w:p>
    <w:p w14:paraId="562764EE" w14:textId="77777777" w:rsidR="00AC71F2" w:rsidRPr="00696478" w:rsidRDefault="00AC71F2" w:rsidP="00735F14">
      <w:pPr>
        <w:widowControl w:val="0"/>
        <w:numPr>
          <w:ilvl w:val="0"/>
          <w:numId w:val="44"/>
        </w:numPr>
        <w:autoSpaceDE w:val="0"/>
        <w:autoSpaceDN w:val="0"/>
        <w:spacing w:before="80"/>
        <w:ind w:left="1418" w:hanging="567"/>
        <w:rPr>
          <w:rFonts w:ascii="Corbel" w:hAnsi="Corbel"/>
        </w:rPr>
      </w:pPr>
      <w:r w:rsidRPr="00696478">
        <w:rPr>
          <w:rFonts w:ascii="Corbel" w:hAnsi="Corbel"/>
        </w:rPr>
        <w:t>meno a priezvisko,</w:t>
      </w:r>
    </w:p>
    <w:p w14:paraId="4057EC15" w14:textId="7C3221D7" w:rsidR="00AC71F2" w:rsidRPr="00696478" w:rsidRDefault="00E332E1" w:rsidP="00735F14">
      <w:pPr>
        <w:widowControl w:val="0"/>
        <w:numPr>
          <w:ilvl w:val="0"/>
          <w:numId w:val="44"/>
        </w:numPr>
        <w:autoSpaceDE w:val="0"/>
        <w:autoSpaceDN w:val="0"/>
        <w:spacing w:before="80"/>
        <w:ind w:left="1418" w:hanging="567"/>
        <w:rPr>
          <w:rFonts w:ascii="Corbel" w:hAnsi="Corbel"/>
        </w:rPr>
      </w:pPr>
      <w:r w:rsidRPr="00696478">
        <w:rPr>
          <w:rFonts w:ascii="Corbel" w:hAnsi="Corbel"/>
        </w:rPr>
        <w:t xml:space="preserve">pridelená </w:t>
      </w:r>
      <w:r w:rsidR="00AC71F2" w:rsidRPr="00696478">
        <w:rPr>
          <w:rFonts w:ascii="Corbel" w:hAnsi="Corbel"/>
        </w:rPr>
        <w:t>klapka,</w:t>
      </w:r>
    </w:p>
    <w:p w14:paraId="0808B182" w14:textId="77777777" w:rsidR="00AC71F2" w:rsidRPr="00696478" w:rsidRDefault="00AC71F2" w:rsidP="00735F14">
      <w:pPr>
        <w:widowControl w:val="0"/>
        <w:numPr>
          <w:ilvl w:val="0"/>
          <w:numId w:val="44"/>
        </w:numPr>
        <w:autoSpaceDE w:val="0"/>
        <w:autoSpaceDN w:val="0"/>
        <w:spacing w:before="80"/>
        <w:ind w:left="1418" w:hanging="567"/>
        <w:rPr>
          <w:rFonts w:ascii="Corbel" w:hAnsi="Corbel"/>
        </w:rPr>
      </w:pPr>
      <w:r w:rsidRPr="00696478">
        <w:rPr>
          <w:rFonts w:ascii="Corbel" w:hAnsi="Corbel"/>
        </w:rPr>
        <w:lastRenderedPageBreak/>
        <w:t>história hovorov,</w:t>
      </w:r>
    </w:p>
    <w:p w14:paraId="508E6D77" w14:textId="3051D8BF" w:rsidR="00AC71F2" w:rsidRPr="00696478" w:rsidRDefault="00AC71F2" w:rsidP="00735F14">
      <w:pPr>
        <w:widowControl w:val="0"/>
        <w:numPr>
          <w:ilvl w:val="0"/>
          <w:numId w:val="44"/>
        </w:numPr>
        <w:autoSpaceDE w:val="0"/>
        <w:autoSpaceDN w:val="0"/>
        <w:spacing w:before="80"/>
        <w:ind w:left="1418" w:hanging="567"/>
        <w:rPr>
          <w:rFonts w:ascii="Corbel" w:hAnsi="Corbel"/>
        </w:rPr>
      </w:pPr>
      <w:r w:rsidRPr="00696478">
        <w:rPr>
          <w:rFonts w:ascii="Corbel" w:hAnsi="Corbel"/>
        </w:rPr>
        <w:t>údaj o tom, či je dotknutá osoba zamestnanec alebo doktorand</w:t>
      </w:r>
      <w:r w:rsidR="00E332E1" w:rsidRPr="00696478">
        <w:rPr>
          <w:rFonts w:ascii="Corbel" w:hAnsi="Corbel"/>
        </w:rPr>
        <w:t>,</w:t>
      </w:r>
    </w:p>
    <w:p w14:paraId="4EF4E503" w14:textId="3F54C033" w:rsidR="00E332E1" w:rsidRPr="00696478" w:rsidRDefault="00E332E1" w:rsidP="00735F14">
      <w:pPr>
        <w:widowControl w:val="0"/>
        <w:numPr>
          <w:ilvl w:val="0"/>
          <w:numId w:val="44"/>
        </w:numPr>
        <w:autoSpaceDE w:val="0"/>
        <w:autoSpaceDN w:val="0"/>
        <w:spacing w:before="80"/>
        <w:ind w:left="1418" w:hanging="567"/>
        <w:rPr>
          <w:rFonts w:ascii="Corbel" w:hAnsi="Corbel"/>
        </w:rPr>
      </w:pPr>
      <w:r w:rsidRPr="00696478">
        <w:rPr>
          <w:rFonts w:ascii="Corbel" w:hAnsi="Corbel"/>
        </w:rPr>
        <w:t>ďalšie osobné údaje nevyhnutné na dosiahnutie funkcionality požadovanej prevádzkovateľom.</w:t>
      </w:r>
    </w:p>
    <w:p w14:paraId="6CCB5A96" w14:textId="40BF15A0" w:rsidR="00E332E1" w:rsidRPr="00696478" w:rsidRDefault="00E332E1" w:rsidP="00BF4EE0">
      <w:pPr>
        <w:widowControl w:val="0"/>
        <w:autoSpaceDE w:val="0"/>
        <w:autoSpaceDN w:val="0"/>
        <w:spacing w:before="134"/>
        <w:ind w:left="709"/>
        <w:rPr>
          <w:rFonts w:ascii="Corbel" w:hAnsi="Corbel"/>
        </w:rPr>
      </w:pPr>
      <w:r w:rsidRPr="00696478">
        <w:rPr>
          <w:rFonts w:ascii="Corbel" w:hAnsi="Corbel"/>
        </w:rPr>
        <w:t>Spracúvanie osobitných kategórií osobných údajov ani osobných údajov týkajúcich sa uznania viny za trestné činy a priestupky sa nepredpokladá, pokiaľ z inštrukcie Prevádzkovateľa nevyplýva inak.</w:t>
      </w:r>
    </w:p>
    <w:p w14:paraId="6157C9EE" w14:textId="099F17A8" w:rsidR="00E332E1" w:rsidRPr="00696478" w:rsidRDefault="00E332E1" w:rsidP="00295557">
      <w:pPr>
        <w:numPr>
          <w:ilvl w:val="0"/>
          <w:numId w:val="45"/>
        </w:numPr>
        <w:spacing w:before="134" w:after="160" w:line="259" w:lineRule="auto"/>
        <w:ind w:left="709" w:hanging="709"/>
        <w:rPr>
          <w:rFonts w:ascii="Corbel" w:hAnsi="Corbel"/>
        </w:rPr>
      </w:pPr>
      <w:r w:rsidRPr="00696478">
        <w:rPr>
          <w:rFonts w:ascii="Corbel" w:hAnsi="Corbel"/>
        </w:rPr>
        <w:t>Sprostredkovateľ spracúva osobné údaje len na základe zdokumentovaných pokynov Prevádzkovateľa, a to aj pokiaľ ide o prenos osobných údajov do tretej krajiny alebo medzinárodnej organizácie, s výnimkou prípadov, keď si to vyžaduje právo Únie alebo právo členského štátu, ktorému Sprostredkovateľ podlieha; v takom prípade Sprostredkovateľ oznámi Prevádzkovateľovi túto právnu požiadavku pred spracúvaním, pokiaľ dané právo takéto oznámenie nezakazuje zo závažných dôvodov verejného záujmu. Za zdokumentovaný pokyn sa považuje aj objednávka Prevádzkovateľa alebo inštrukcia emailom.</w:t>
      </w:r>
    </w:p>
    <w:p w14:paraId="375B331E" w14:textId="4F48FC26" w:rsidR="00E332E1" w:rsidRPr="00696478" w:rsidRDefault="00E332E1" w:rsidP="00295557">
      <w:pPr>
        <w:numPr>
          <w:ilvl w:val="0"/>
          <w:numId w:val="45"/>
        </w:numPr>
        <w:spacing w:before="134" w:after="160" w:line="259" w:lineRule="auto"/>
        <w:ind w:left="709" w:hanging="709"/>
        <w:rPr>
          <w:rFonts w:ascii="Corbel" w:hAnsi="Corbel"/>
        </w:rPr>
      </w:pPr>
      <w:r w:rsidRPr="00696478">
        <w:rPr>
          <w:rFonts w:ascii="Corbel" w:hAnsi="Corbel"/>
        </w:rPr>
        <w:t>Poskytovateľ je oprávnený v súvislosti s plnením tejto zmluvy vykonávať len operácie, ktoré sú nevyhnutné pre splnenie účelu spracúvania osobných údajov uvedeného v bode 12.3 zmluvy.</w:t>
      </w:r>
    </w:p>
    <w:p w14:paraId="06F52B26" w14:textId="77777777" w:rsidR="00295557" w:rsidRPr="00696478" w:rsidRDefault="00295557" w:rsidP="00295557">
      <w:pPr>
        <w:numPr>
          <w:ilvl w:val="0"/>
          <w:numId w:val="45"/>
        </w:numPr>
        <w:spacing w:before="134" w:after="160" w:line="259" w:lineRule="auto"/>
        <w:ind w:left="709" w:hanging="709"/>
        <w:rPr>
          <w:rFonts w:ascii="Corbel" w:hAnsi="Corbel"/>
        </w:rPr>
      </w:pPr>
      <w:r w:rsidRPr="00696478">
        <w:rPr>
          <w:rFonts w:ascii="Corbel" w:hAnsi="Corbel"/>
        </w:rPr>
        <w:t>Sprostredkovateľ a jeho zamestnanci alebo iní poverení príjemcovia  sú povinní zachovávať mlčanlivosť o osobných údajoch, s ktorými prídu do styku v súvislosti s plnením tejto zmluvy. Povinnosť mlčanlivosti trvá aj po ukončení spracúvania osobných údajov, taktiež aj po ukončení zmluvného vzťahu medzi prevádzkovateľom a sprostredkovateľom a aj po skončení pracovnoprávneho vzťahu zamestnanca alebo iného právneho vzťahu povereného príjemcu a sprostredkovateľa . Tým nie sú dotknuté ustanovenia osobitných zákonov.</w:t>
      </w:r>
    </w:p>
    <w:p w14:paraId="3FAF7B08" w14:textId="77777777" w:rsidR="00295557" w:rsidRPr="00696478" w:rsidRDefault="00295557" w:rsidP="00295557">
      <w:pPr>
        <w:numPr>
          <w:ilvl w:val="0"/>
          <w:numId w:val="45"/>
        </w:numPr>
        <w:spacing w:before="134" w:after="160" w:line="259" w:lineRule="auto"/>
        <w:ind w:left="709" w:hanging="709"/>
        <w:rPr>
          <w:rFonts w:ascii="Corbel" w:hAnsi="Corbel"/>
        </w:rPr>
      </w:pPr>
      <w:r w:rsidRPr="00696478">
        <w:rPr>
          <w:rFonts w:ascii="Corbel" w:hAnsi="Corbel"/>
        </w:rPr>
        <w:t>Sprostredkovateľ je povinný bezodkladne (do 24 hodín) oznámiť Prevádzkovateľovi každé podozrenie, že došlo k porušeniu ochrany osobných údajov.  Sprostredkovateľ nie je oprávnený oznamovať porušenie ochrany osobných údajov týkajúcich sa tejto zmluvy dozorným orgánom ani dotknutým osobám. Ak dôjde k porušeniu ochrany osobných údajov u sprostredkovateľa, je sprostredkovateľ povinný dané porušenie zdokumentovať podľa čl. 33 ods. 5 GDPR dané zdokumentovanie poskytne prevádzkovateľovi.</w:t>
      </w:r>
    </w:p>
    <w:p w14:paraId="64B86B08" w14:textId="07ED8FBA" w:rsidR="00295557" w:rsidRPr="00696478" w:rsidRDefault="00295557" w:rsidP="00295557">
      <w:pPr>
        <w:numPr>
          <w:ilvl w:val="0"/>
          <w:numId w:val="45"/>
        </w:numPr>
        <w:spacing w:before="134" w:after="160" w:line="259" w:lineRule="auto"/>
        <w:ind w:left="709" w:hanging="709"/>
        <w:rPr>
          <w:rFonts w:ascii="Corbel" w:hAnsi="Corbel"/>
        </w:rPr>
      </w:pPr>
      <w:r w:rsidRPr="00696478">
        <w:rPr>
          <w:rFonts w:ascii="Corbel" w:hAnsi="Corbel"/>
        </w:rPr>
        <w:t xml:space="preserve">Sprostredkovateľ je povinný dodržiavať podmienky zapojenia ďalšieho sprostredkovateľa podľa čl. 28 ods. 2 a 4 GDPR. Sprostredkovateľ zodpovedá za všetko spracúvanie osobných údajov ďalšími sprostredkovateľmi ako keby spracúval osobné údaje sám a zaväzuje sa zaviazať ďalších sprostredkovateľov tými istými podmienkami ako sú upravené v tejto zmluve. Sprostredkovateľ prehlasuje, že na spracúvanie osobných údajov podľa tejto zmluvy nepoužije žiadnych ďalších sub-sprostredkovateľov bez predchádzajúceho písomného súhlasu prevádzkovateľa. Sprostredkovateľ garantuje prevádzkovateľovi, že títo sub-sprostredkovatelia poskytujú dostatočné záruky na to, že sa prijmú primerané technické a organizačné </w:t>
      </w:r>
      <w:r w:rsidRPr="00696478">
        <w:rPr>
          <w:rFonts w:ascii="Corbel" w:hAnsi="Corbel"/>
        </w:rPr>
        <w:lastRenderedPageBreak/>
        <w:t>opatrenia tak, aby spracúvanie spĺňalo požiadavky GDPR a aby sa zabezpečila ochrana práv dotknutej osoby.</w:t>
      </w:r>
    </w:p>
    <w:p w14:paraId="01AC65B9" w14:textId="117D6E44" w:rsidR="00AC71F2" w:rsidRPr="00696478" w:rsidRDefault="00295557" w:rsidP="00295557">
      <w:pPr>
        <w:numPr>
          <w:ilvl w:val="0"/>
          <w:numId w:val="45"/>
        </w:numPr>
        <w:spacing w:before="134" w:after="160" w:line="259" w:lineRule="auto"/>
        <w:ind w:left="709" w:hanging="709"/>
        <w:rPr>
          <w:rFonts w:ascii="Corbel" w:hAnsi="Corbel"/>
        </w:rPr>
      </w:pPr>
      <w:r w:rsidRPr="00696478">
        <w:rPr>
          <w:rFonts w:ascii="Corbel" w:hAnsi="Corbel"/>
        </w:rPr>
        <w:t>Po ukončení poskytovania služieb týkajúcich sa spracúvania na základe rozhodnutia prevádzkovateľa sprostredkovateľ všetky osobné údaje buď vymaže alebo vráti prevádzkovateľovi a vymaže existujúce kópie, ak právo Únie alebo právo členského štátu nepožaduje uchovávanie týchto osobných údajov. Vymazaním osobných údajov sa rozumie ireverzibilné zrušenie osobných údajov rozložením, vymazaním alebo fyzickým zničením hmotných nosičov tak, aby sa z nich osobné údaje nedali reprodukovať.</w:t>
      </w:r>
    </w:p>
    <w:p w14:paraId="016C729C" w14:textId="403739A5" w:rsidR="00295557" w:rsidRPr="00696478" w:rsidRDefault="00295557" w:rsidP="00A47D75">
      <w:pPr>
        <w:numPr>
          <w:ilvl w:val="0"/>
          <w:numId w:val="45"/>
        </w:numPr>
        <w:spacing w:before="134" w:after="160" w:line="259" w:lineRule="auto"/>
        <w:ind w:left="709" w:hanging="709"/>
        <w:rPr>
          <w:rFonts w:ascii="Corbel" w:hAnsi="Corbel"/>
        </w:rPr>
      </w:pPr>
      <w:r w:rsidRPr="00696478">
        <w:rPr>
          <w:rFonts w:ascii="Corbel" w:hAnsi="Corbel"/>
        </w:rPr>
        <w:t>Prevádzkovateľ vyhlasuje, že pri výbere poskytovateľa postupoval tak, že dbal na jeho odbornú, technickú, organizačnú a personálnu spôsobilosť a jeho schopnosť zaručiť bezpečnosť spracúvaných osobných údajov</w:t>
      </w:r>
      <w:r w:rsidR="001B6DBE" w:rsidRPr="00696478">
        <w:rPr>
          <w:rFonts w:ascii="Corbel" w:hAnsi="Corbel"/>
        </w:rPr>
        <w:t>.</w:t>
      </w:r>
      <w:r w:rsidRPr="00696478">
        <w:rPr>
          <w:rFonts w:ascii="Corbel" w:hAnsi="Corbel"/>
        </w:rPr>
        <w:t xml:space="preserve"> Sprostredkovateľ prijal bezpečnostné opatrenia podľa čl. 32 GDPR bližšie uvedené v</w:t>
      </w:r>
      <w:r w:rsidR="00A47D75" w:rsidRPr="00696478">
        <w:rPr>
          <w:rFonts w:ascii="Corbel" w:hAnsi="Corbel"/>
        </w:rPr>
        <w:t> dokumente „</w:t>
      </w:r>
      <w:r w:rsidR="00A47D75" w:rsidRPr="00696478">
        <w:rPr>
          <w:rFonts w:ascii="Corbel" w:hAnsi="Corbel"/>
          <w:lang w:eastAsia="cs-CZ"/>
        </w:rPr>
        <w:t xml:space="preserve">Bezpečnostné opatrenia prijaté sprostredkovateľom na zabezpečenie primeranej ochrany osobných údajov“, ktorý odovzdal prevádzkovateľovi pri podpise tejto zmluvy </w:t>
      </w:r>
      <w:r w:rsidRPr="00696478">
        <w:rPr>
          <w:rFonts w:ascii="Corbel" w:hAnsi="Corbel"/>
        </w:rPr>
        <w:t xml:space="preserve">a je povinný na vlastné náklady prijať dodatočné opatrenia na žiadosť </w:t>
      </w:r>
      <w:r w:rsidR="001B6DBE" w:rsidRPr="00696478">
        <w:rPr>
          <w:rFonts w:ascii="Corbel" w:hAnsi="Corbel"/>
        </w:rPr>
        <w:t>p</w:t>
      </w:r>
      <w:r w:rsidRPr="00696478">
        <w:rPr>
          <w:rFonts w:ascii="Corbel" w:hAnsi="Corbel"/>
        </w:rPr>
        <w:t xml:space="preserve">revádzkovateľa, ak sa také dodatočné opatrenia ukážu byť primerané. </w:t>
      </w:r>
    </w:p>
    <w:p w14:paraId="0DDBBA0D" w14:textId="77777777" w:rsidR="00295557" w:rsidRPr="00696478" w:rsidRDefault="00295557" w:rsidP="00295557">
      <w:pPr>
        <w:numPr>
          <w:ilvl w:val="0"/>
          <w:numId w:val="45"/>
        </w:numPr>
        <w:spacing w:before="134" w:after="160" w:line="259" w:lineRule="auto"/>
        <w:ind w:left="709" w:hanging="709"/>
        <w:rPr>
          <w:rFonts w:ascii="Corbel" w:hAnsi="Corbel"/>
        </w:rPr>
      </w:pPr>
      <w:r w:rsidRPr="00696478">
        <w:rPr>
          <w:rFonts w:ascii="Corbel" w:hAnsi="Corbel"/>
        </w:rPr>
        <w:t>Sprostredkovateľ poskytne prevádzkovateľovi všetky informácie potrebné na preukázanie splnenia povinností v čl. 28 GDPR a umožní audity, ako aj kontroly vykonávané prevádzkovateľom alebo iným audítorom, ktorého poveril prevádzkovateľ, a prispieva k nim.</w:t>
      </w:r>
    </w:p>
    <w:p w14:paraId="417D35F3" w14:textId="77777777" w:rsidR="00295557" w:rsidRPr="00696478" w:rsidRDefault="00295557" w:rsidP="00295557">
      <w:pPr>
        <w:numPr>
          <w:ilvl w:val="0"/>
          <w:numId w:val="45"/>
        </w:numPr>
        <w:spacing w:before="134" w:after="160" w:line="259" w:lineRule="auto"/>
        <w:ind w:left="709" w:hanging="709"/>
        <w:rPr>
          <w:rFonts w:ascii="Corbel" w:hAnsi="Corbel"/>
        </w:rPr>
      </w:pPr>
      <w:r w:rsidRPr="00696478">
        <w:rPr>
          <w:rFonts w:ascii="Corbel" w:hAnsi="Corbel"/>
        </w:rPr>
        <w:t>Sprostredkovateľ nie je oprávnený sám odpovedať na žiadosti dotknutých osôb prevádzkovateľa a akékoľvek žiadosti dotknutých osôb doručené sprostredkovateľovi, ktoré sa týkajú prevádzkovateľa, je sprostredkovateľ okamžite povinný preposlať prevádzkovateľovi. Sprostredkovateľ je povinný poskytovať súčinnosť prevádzkovateľovi aj v prípade akéhokoľvek konania alebo sporu týkajúceho sa alebo súvisiaceho so spracúvaním osobných údajov podľa tejto zmluvy.</w:t>
      </w:r>
    </w:p>
    <w:p w14:paraId="7B8B9213" w14:textId="77777777" w:rsidR="00295557" w:rsidRPr="00696478" w:rsidRDefault="00295557" w:rsidP="00295557">
      <w:pPr>
        <w:numPr>
          <w:ilvl w:val="0"/>
          <w:numId w:val="45"/>
        </w:numPr>
        <w:spacing w:before="134" w:after="160" w:line="259" w:lineRule="auto"/>
        <w:ind w:left="709" w:hanging="709"/>
        <w:rPr>
          <w:rFonts w:ascii="Corbel" w:hAnsi="Corbel"/>
        </w:rPr>
      </w:pPr>
      <w:r w:rsidRPr="00696478">
        <w:rPr>
          <w:rFonts w:ascii="Corbel" w:hAnsi="Corbel"/>
        </w:rPr>
        <w:t>Sprostredkovateľ je povinný pomáhať prevádzkovateľovi pri plnení povinnosti prevádzkovateľa reagovať na žiadosti o výkon práv dotknutej osoby a ďalších povinností prevádzkovateľa podľa čl. 32 až 36 s prihliadnutím na povahu spracúvania a informácie dostupné sprostredkovateľovi.</w:t>
      </w:r>
    </w:p>
    <w:p w14:paraId="346FEB33" w14:textId="77777777" w:rsidR="00295557" w:rsidRPr="00696478" w:rsidRDefault="00295557" w:rsidP="00295557">
      <w:pPr>
        <w:numPr>
          <w:ilvl w:val="0"/>
          <w:numId w:val="45"/>
        </w:numPr>
        <w:spacing w:before="134" w:after="160" w:line="259" w:lineRule="auto"/>
        <w:ind w:left="709" w:hanging="709"/>
        <w:rPr>
          <w:rFonts w:ascii="Corbel" w:hAnsi="Corbel"/>
        </w:rPr>
      </w:pPr>
      <w:r w:rsidRPr="00696478">
        <w:rPr>
          <w:rFonts w:ascii="Corbel" w:hAnsi="Corbel"/>
        </w:rPr>
        <w:t xml:space="preserve">Sprostredkovateľ je povinný bezodkladne upozorniť </w:t>
      </w:r>
      <w:r w:rsidRPr="00696478">
        <w:rPr>
          <w:rFonts w:ascii="Corbel" w:hAnsi="Corbel"/>
          <w:color w:val="000000"/>
        </w:rPr>
        <w:t>prevádzkovateľa, ak sa podľa jeho názoru pokynom prevádzkovateľa porušuje GDPR alebo iné právne predpisy Únie alebo členského štátu týkajúce sa ochrany údajov.</w:t>
      </w:r>
    </w:p>
    <w:p w14:paraId="2F66F9D4" w14:textId="77777777" w:rsidR="00AC71F2" w:rsidRPr="00696478" w:rsidRDefault="00AC71F2" w:rsidP="00295557">
      <w:pPr>
        <w:numPr>
          <w:ilvl w:val="0"/>
          <w:numId w:val="45"/>
        </w:numPr>
        <w:spacing w:before="134" w:after="160" w:line="259" w:lineRule="auto"/>
        <w:ind w:left="709" w:hanging="709"/>
        <w:rPr>
          <w:rFonts w:ascii="Corbel" w:hAnsi="Corbel"/>
        </w:rPr>
      </w:pPr>
      <w:r w:rsidRPr="00696478">
        <w:rPr>
          <w:rFonts w:ascii="Corbel" w:hAnsi="Corbel"/>
        </w:rPr>
        <w:t>Poskytovateľ je oprávnený spracúvať osobné údaje na základe tejto zmluvy odo dňa nadobudnutia jej účinnosti.</w:t>
      </w:r>
      <w:r w:rsidR="00BB4037" w:rsidRPr="00696478">
        <w:rPr>
          <w:rFonts w:ascii="Corbel" w:hAnsi="Corbel"/>
        </w:rPr>
        <w:t xml:space="preserve"> </w:t>
      </w:r>
    </w:p>
    <w:p w14:paraId="1C2CC543" w14:textId="77777777" w:rsidR="00705D38" w:rsidRPr="00696478" w:rsidRDefault="00DA557E" w:rsidP="0042179C">
      <w:pPr>
        <w:pStyle w:val="Nadpis1"/>
        <w:rPr>
          <w:rFonts w:ascii="Corbel" w:hAnsi="Corbel"/>
        </w:rPr>
      </w:pPr>
      <w:r w:rsidRPr="00696478">
        <w:rPr>
          <w:rFonts w:ascii="Corbel" w:hAnsi="Corbel"/>
        </w:rPr>
        <w:lastRenderedPageBreak/>
        <w:t>Článok X</w:t>
      </w:r>
      <w:r w:rsidR="00AC71F2" w:rsidRPr="00696478">
        <w:rPr>
          <w:rFonts w:ascii="Corbel" w:hAnsi="Corbel"/>
        </w:rPr>
        <w:t>I</w:t>
      </w:r>
      <w:r w:rsidR="000B081B" w:rsidRPr="00696478">
        <w:rPr>
          <w:rFonts w:ascii="Corbel" w:hAnsi="Corbel"/>
        </w:rPr>
        <w:t>II</w:t>
      </w:r>
      <w:r w:rsidR="00705D38" w:rsidRPr="00696478">
        <w:rPr>
          <w:rFonts w:ascii="Corbel" w:hAnsi="Corbel"/>
        </w:rPr>
        <w:t xml:space="preserve"> - Záverečné ustanovenia</w:t>
      </w:r>
    </w:p>
    <w:p w14:paraId="20ADC52D" w14:textId="77777777" w:rsidR="00061BF1" w:rsidRPr="00061BF1" w:rsidRDefault="00061BF1" w:rsidP="00061BF1">
      <w:pPr>
        <w:pStyle w:val="Odsek"/>
        <w:numPr>
          <w:ilvl w:val="0"/>
          <w:numId w:val="25"/>
        </w:numPr>
        <w:spacing w:line="276" w:lineRule="auto"/>
        <w:ind w:left="567" w:hanging="567"/>
        <w:rPr>
          <w:rFonts w:ascii="Corbel" w:hAnsi="Corbel"/>
          <w:noProof/>
        </w:rPr>
      </w:pPr>
      <w:r w:rsidRPr="00061BF1">
        <w:rPr>
          <w:rFonts w:ascii="Corbel" w:hAnsi="Corbel"/>
          <w:noProof/>
        </w:rPr>
        <w:t>Poskytovateľ podpisom zmluvy vyhlasuje, že v čase uzatvorenia zmluvy je zapísaný v registri partnerov verejného sektora v súlade so zákonom č. 315/2016 Z. z. o registri partnerov verejného sektora a o zmene a doplnení niektorých zákonov v znení neskorších predpisov (ďalej len „zákon č. 315/2016 Z. z.“), ak sa ho povinnosť zápisu do registra partnerov verejného sektora týka. Poskytovateľ zároveň vyhlasuje, že jeho konečný užívateľ výhod, zapísaný v registri partnerov verejného sektora nie je verejný funkcionár, definovaný v §11,  ods.1, písm. c), body 1-13 ZVO. Poskytovateľ uvedené vyhlasuje aj za svojich prípadných subdodávateľov.</w:t>
      </w:r>
    </w:p>
    <w:p w14:paraId="7C9B3C7F" w14:textId="76ACDF1A" w:rsidR="00705D38" w:rsidRPr="00696478" w:rsidRDefault="00705D38" w:rsidP="001267B9">
      <w:pPr>
        <w:pStyle w:val="Odsek"/>
        <w:numPr>
          <w:ilvl w:val="0"/>
          <w:numId w:val="25"/>
        </w:numPr>
        <w:spacing w:line="276" w:lineRule="auto"/>
        <w:ind w:left="567" w:hanging="567"/>
        <w:rPr>
          <w:rFonts w:ascii="Corbel" w:hAnsi="Corbel"/>
        </w:rPr>
      </w:pPr>
      <w:r w:rsidRPr="00696478">
        <w:rPr>
          <w:rFonts w:ascii="Corbel" w:hAnsi="Corbel"/>
        </w:rPr>
        <w:t>Právne vzťahy oboch zmluvných strán neupravené touto zmluvou sa riadia príslušnými ustanoveniami Obchodného zákonníka a ostatnými právnymi predpismi SR.</w:t>
      </w:r>
    </w:p>
    <w:p w14:paraId="6A6CCD72" w14:textId="77777777" w:rsidR="00705D38" w:rsidRPr="00696478" w:rsidRDefault="00705D38" w:rsidP="001267B9">
      <w:pPr>
        <w:pStyle w:val="Odsek"/>
        <w:numPr>
          <w:ilvl w:val="0"/>
          <w:numId w:val="25"/>
        </w:numPr>
        <w:spacing w:line="276" w:lineRule="auto"/>
        <w:ind w:left="567" w:hanging="567"/>
        <w:rPr>
          <w:rFonts w:ascii="Corbel" w:hAnsi="Corbel"/>
        </w:rPr>
      </w:pPr>
      <w:r w:rsidRPr="00696478">
        <w:rPr>
          <w:rFonts w:ascii="Corbel" w:hAnsi="Corbel"/>
        </w:rPr>
        <w:t>Táto zmluva môže byť menená iba písomnými dodatkami podpísanými zmluvnými stranami v súlade so zákonom o verejnom obstarávaní.</w:t>
      </w:r>
    </w:p>
    <w:p w14:paraId="44446608" w14:textId="1146D777" w:rsidR="00696478" w:rsidRPr="00696478" w:rsidRDefault="00705D38" w:rsidP="00696478">
      <w:pPr>
        <w:pStyle w:val="Odsek"/>
        <w:numPr>
          <w:ilvl w:val="0"/>
          <w:numId w:val="25"/>
        </w:numPr>
        <w:spacing w:line="276" w:lineRule="auto"/>
        <w:ind w:left="567" w:hanging="567"/>
        <w:rPr>
          <w:rFonts w:ascii="Corbel" w:hAnsi="Corbel"/>
        </w:rPr>
      </w:pPr>
      <w:r w:rsidRPr="00696478">
        <w:rPr>
          <w:rFonts w:ascii="Corbel" w:hAnsi="Corbel"/>
        </w:rPr>
        <w:t xml:space="preserve">Táto zmluva nadobúda platnosť dňom jej podpisu obidvomi zmluvnými stranami a účinnosť dňom nasledujúcim po dni jej zverejnenia v Centrálnom registri zmlúv vedenom Úradom vlády Slovenskej republiky. Poskytovateľ týmto prehlasuje, že súhlasí so zverejnením tejto zmluvy v celom rozsahu v Centrálnom registri zmlúv. Zmluva je vyhotovená v </w:t>
      </w:r>
      <w:r w:rsidR="003F6E58" w:rsidRPr="00696478">
        <w:rPr>
          <w:rFonts w:ascii="Corbel" w:hAnsi="Corbel"/>
        </w:rPr>
        <w:t>4</w:t>
      </w:r>
      <w:r w:rsidRPr="00696478">
        <w:rPr>
          <w:rFonts w:ascii="Corbel" w:hAnsi="Corbel"/>
        </w:rPr>
        <w:t xml:space="preserve"> rovnopisoch, z ktorých objednávateľ dostane </w:t>
      </w:r>
      <w:r w:rsidR="003F6E58" w:rsidRPr="00696478">
        <w:rPr>
          <w:rFonts w:ascii="Corbel" w:hAnsi="Corbel"/>
        </w:rPr>
        <w:t>2</w:t>
      </w:r>
      <w:r w:rsidRPr="00696478">
        <w:rPr>
          <w:rFonts w:ascii="Corbel" w:hAnsi="Corbel"/>
        </w:rPr>
        <w:t xml:space="preserve"> rovnopisy a poskytovateľ dostane </w:t>
      </w:r>
      <w:r w:rsidR="003F6E58" w:rsidRPr="00696478">
        <w:rPr>
          <w:rFonts w:ascii="Corbel" w:hAnsi="Corbel"/>
        </w:rPr>
        <w:t>2</w:t>
      </w:r>
      <w:r w:rsidRPr="00696478">
        <w:rPr>
          <w:rFonts w:ascii="Corbel" w:hAnsi="Corbel"/>
        </w:rPr>
        <w:t xml:space="preserve"> rovnopisy. </w:t>
      </w:r>
    </w:p>
    <w:p w14:paraId="4D77949E" w14:textId="7247C995" w:rsidR="00237997" w:rsidRDefault="00705D38" w:rsidP="00696478">
      <w:pPr>
        <w:pStyle w:val="Odsek"/>
        <w:numPr>
          <w:ilvl w:val="0"/>
          <w:numId w:val="25"/>
        </w:numPr>
        <w:spacing w:line="276" w:lineRule="auto"/>
        <w:ind w:left="567" w:hanging="567"/>
        <w:rPr>
          <w:rFonts w:ascii="Corbel" w:hAnsi="Corbel"/>
        </w:rPr>
      </w:pPr>
      <w:r w:rsidRPr="00696478">
        <w:rPr>
          <w:rFonts w:ascii="Corbel" w:hAnsi="Corbel"/>
        </w:rPr>
        <w:t>Zmluvné strany prehlasujú, že zmluvu pred jej podpisom prečítali, jej obsahu porozumeli a s ním súhlasili, čo potvrdzujú svojimi podpismi.</w:t>
      </w:r>
    </w:p>
    <w:p w14:paraId="3B115584" w14:textId="4F0D31A7" w:rsidR="00696478" w:rsidRDefault="00696478" w:rsidP="00696478">
      <w:pPr>
        <w:pStyle w:val="Odsek"/>
        <w:numPr>
          <w:ilvl w:val="0"/>
          <w:numId w:val="25"/>
        </w:numPr>
        <w:spacing w:line="276" w:lineRule="auto"/>
        <w:ind w:left="567" w:hanging="567"/>
        <w:rPr>
          <w:rFonts w:ascii="Corbel" w:hAnsi="Corbel"/>
        </w:rPr>
      </w:pPr>
      <w:r>
        <w:rPr>
          <w:rFonts w:ascii="Corbel" w:hAnsi="Corbel"/>
        </w:rPr>
        <w:t>Neoddeliteľnou súčasťou tejto zmluvy sú nasledujúce prílohy:</w:t>
      </w:r>
    </w:p>
    <w:p w14:paraId="32D1C870" w14:textId="77777777" w:rsidR="00696478" w:rsidRPr="00696478" w:rsidRDefault="00696478" w:rsidP="00696478">
      <w:pPr>
        <w:pStyle w:val="Odsek"/>
        <w:spacing w:before="0" w:line="276" w:lineRule="auto"/>
        <w:ind w:left="720" w:firstLine="0"/>
        <w:rPr>
          <w:rFonts w:ascii="Corbel" w:hAnsi="Corbel"/>
        </w:rPr>
      </w:pPr>
      <w:r w:rsidRPr="00696478">
        <w:rPr>
          <w:rFonts w:ascii="Corbel" w:hAnsi="Corbel"/>
        </w:rPr>
        <w:t>1. Opis predmetu zákazky</w:t>
      </w:r>
    </w:p>
    <w:p w14:paraId="350330E7" w14:textId="34A45DD0" w:rsidR="00696478" w:rsidRPr="00696478" w:rsidRDefault="00696478" w:rsidP="00696478">
      <w:pPr>
        <w:pStyle w:val="Odsek"/>
        <w:spacing w:before="0" w:line="276" w:lineRule="auto"/>
        <w:ind w:left="720" w:firstLine="0"/>
        <w:rPr>
          <w:rFonts w:ascii="Corbel" w:hAnsi="Corbel"/>
        </w:rPr>
      </w:pPr>
      <w:r w:rsidRPr="00696478">
        <w:rPr>
          <w:rFonts w:ascii="Corbel" w:hAnsi="Corbel"/>
        </w:rPr>
        <w:t xml:space="preserve">2. </w:t>
      </w:r>
      <w:r w:rsidR="00520FDA">
        <w:rPr>
          <w:rFonts w:ascii="Corbel" w:hAnsi="Corbel"/>
        </w:rPr>
        <w:t>Návrh na plnenie kritéri</w:t>
      </w:r>
      <w:r w:rsidR="00741BAB">
        <w:rPr>
          <w:rFonts w:ascii="Corbel" w:hAnsi="Corbel"/>
        </w:rPr>
        <w:t xml:space="preserve">a </w:t>
      </w:r>
      <w:r w:rsidR="00033D40">
        <w:rPr>
          <w:rFonts w:ascii="Corbel" w:hAnsi="Corbel"/>
        </w:rPr>
        <w:t>na vyhodnotenie ponúk</w:t>
      </w:r>
    </w:p>
    <w:p w14:paraId="5677DAF1" w14:textId="77777777" w:rsidR="00696478" w:rsidRPr="00696478" w:rsidRDefault="00696478" w:rsidP="00696478">
      <w:pPr>
        <w:pStyle w:val="Odsek"/>
        <w:spacing w:before="0" w:line="276" w:lineRule="auto"/>
        <w:ind w:left="720" w:firstLine="0"/>
        <w:rPr>
          <w:rFonts w:ascii="Corbel" w:hAnsi="Corbel"/>
        </w:rPr>
      </w:pPr>
      <w:r w:rsidRPr="00696478">
        <w:rPr>
          <w:rFonts w:ascii="Corbel" w:hAnsi="Corbel"/>
        </w:rPr>
        <w:t>3. Fakulty a ďalšie súčasti UK a zodpovedné osoby</w:t>
      </w:r>
    </w:p>
    <w:p w14:paraId="4F174543" w14:textId="77777777" w:rsidR="00696478" w:rsidRDefault="00696478" w:rsidP="00696478">
      <w:pPr>
        <w:pStyle w:val="Odsekzoznamu"/>
        <w:spacing w:line="276" w:lineRule="auto"/>
        <w:ind w:left="720"/>
        <w:rPr>
          <w:rFonts w:ascii="Corbel" w:eastAsia="Noto Sans CJK SC Regular" w:hAnsi="Corbel" w:cs="FreeSans"/>
          <w:color w:val="00000A"/>
          <w:lang w:eastAsia="zh-CN" w:bidi="hi-IN"/>
        </w:rPr>
      </w:pPr>
      <w:r w:rsidRPr="00696478">
        <w:rPr>
          <w:rFonts w:ascii="Corbel" w:eastAsia="Noto Sans CJK SC Regular" w:hAnsi="Corbel" w:cs="FreeSans"/>
          <w:color w:val="00000A"/>
          <w:lang w:eastAsia="zh-CN" w:bidi="hi-IN"/>
        </w:rPr>
        <w:t>4. Zoznam telefónnych prístrojov</w:t>
      </w:r>
    </w:p>
    <w:p w14:paraId="47B8E7C8" w14:textId="7C86000F" w:rsidR="003429AF" w:rsidRDefault="003429AF" w:rsidP="00696478">
      <w:pPr>
        <w:pStyle w:val="Odsekzoznamu"/>
        <w:spacing w:line="276" w:lineRule="auto"/>
        <w:ind w:left="720"/>
        <w:rPr>
          <w:rFonts w:ascii="Corbel" w:eastAsia="Noto Sans CJK SC Regular" w:hAnsi="Corbel" w:cs="FreeSans"/>
          <w:color w:val="00000A"/>
          <w:lang w:eastAsia="zh-CN" w:bidi="hi-IN"/>
        </w:rPr>
      </w:pPr>
      <w:r>
        <w:rPr>
          <w:rFonts w:ascii="Corbel" w:eastAsia="Noto Sans CJK SC Regular" w:hAnsi="Corbel" w:cs="FreeSans"/>
          <w:color w:val="00000A"/>
          <w:lang w:eastAsia="zh-CN" w:bidi="hi-IN"/>
        </w:rPr>
        <w:t xml:space="preserve">5. </w:t>
      </w:r>
      <w:r w:rsidR="00ED046D">
        <w:rPr>
          <w:rFonts w:ascii="Corbel" w:eastAsia="Noto Sans CJK SC Regular" w:hAnsi="Corbel" w:cs="FreeSans"/>
          <w:color w:val="00000A"/>
          <w:lang w:eastAsia="zh-CN" w:bidi="hi-IN"/>
        </w:rPr>
        <w:t>Číselné množiny</w:t>
      </w:r>
    </w:p>
    <w:p w14:paraId="2BDA79DA" w14:textId="505D0846" w:rsidR="00696478" w:rsidRDefault="00ED046D" w:rsidP="00ED046D">
      <w:pPr>
        <w:pStyle w:val="Odsekzoznamu"/>
        <w:spacing w:line="276" w:lineRule="auto"/>
        <w:ind w:left="720"/>
        <w:rPr>
          <w:rFonts w:ascii="Corbel" w:hAnsi="Corbel"/>
        </w:rPr>
      </w:pPr>
      <w:r>
        <w:rPr>
          <w:rFonts w:ascii="Corbel" w:eastAsia="Noto Sans CJK SC Regular" w:hAnsi="Corbel" w:cs="FreeSans"/>
          <w:color w:val="00000A"/>
          <w:lang w:eastAsia="zh-CN" w:bidi="hi-IN"/>
        </w:rPr>
        <w:t>6. Zoznam krajín na zasielanie SMS</w:t>
      </w:r>
    </w:p>
    <w:p w14:paraId="25F888AB" w14:textId="77777777" w:rsidR="005B2012" w:rsidRPr="00696478" w:rsidRDefault="005B2012" w:rsidP="00696478">
      <w:pPr>
        <w:pStyle w:val="Odsek"/>
        <w:spacing w:line="276" w:lineRule="auto"/>
        <w:ind w:left="0" w:firstLine="0"/>
        <w:rPr>
          <w:rFonts w:ascii="Corbel" w:hAnsi="Corbel"/>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323"/>
        <w:gridCol w:w="850"/>
        <w:gridCol w:w="4373"/>
      </w:tblGrid>
      <w:tr w:rsidR="00705D38" w:rsidRPr="00696478" w14:paraId="5398BB82" w14:textId="77777777" w:rsidTr="006519AE">
        <w:trPr>
          <w:cantSplit/>
        </w:trPr>
        <w:tc>
          <w:tcPr>
            <w:tcW w:w="4323" w:type="dxa"/>
            <w:tcBorders>
              <w:top w:val="nil"/>
              <w:left w:val="nil"/>
              <w:bottom w:val="nil"/>
              <w:right w:val="nil"/>
            </w:tcBorders>
          </w:tcPr>
          <w:p w14:paraId="4C8154B9" w14:textId="77777777" w:rsidR="00705D38" w:rsidRPr="00696478" w:rsidRDefault="00705D38" w:rsidP="001267B9">
            <w:pPr>
              <w:pStyle w:val="Odsek"/>
              <w:spacing w:line="276" w:lineRule="auto"/>
              <w:ind w:left="0" w:firstLine="0"/>
              <w:rPr>
                <w:rFonts w:ascii="Corbel" w:hAnsi="Corbel"/>
                <w:lang w:eastAsia="en-US"/>
              </w:rPr>
            </w:pPr>
            <w:r w:rsidRPr="00696478">
              <w:rPr>
                <w:rFonts w:ascii="Corbel" w:hAnsi="Corbel"/>
                <w:lang w:eastAsia="en-US"/>
              </w:rPr>
              <w:t>Za poskytovateľa:</w:t>
            </w:r>
          </w:p>
        </w:tc>
        <w:tc>
          <w:tcPr>
            <w:tcW w:w="850" w:type="dxa"/>
            <w:tcBorders>
              <w:top w:val="nil"/>
              <w:left w:val="nil"/>
              <w:bottom w:val="nil"/>
              <w:right w:val="nil"/>
            </w:tcBorders>
          </w:tcPr>
          <w:p w14:paraId="189C0D4F" w14:textId="77777777" w:rsidR="00705D38" w:rsidRPr="00696478" w:rsidRDefault="00705D38" w:rsidP="001267B9">
            <w:pPr>
              <w:pStyle w:val="Odsek"/>
              <w:spacing w:line="276" w:lineRule="auto"/>
              <w:ind w:left="0" w:firstLine="0"/>
              <w:rPr>
                <w:rFonts w:ascii="Corbel" w:hAnsi="Corbel"/>
                <w:lang w:eastAsia="en-US"/>
              </w:rPr>
            </w:pPr>
          </w:p>
        </w:tc>
        <w:tc>
          <w:tcPr>
            <w:tcW w:w="4373" w:type="dxa"/>
            <w:tcBorders>
              <w:top w:val="nil"/>
              <w:left w:val="nil"/>
              <w:bottom w:val="nil"/>
              <w:right w:val="nil"/>
            </w:tcBorders>
          </w:tcPr>
          <w:p w14:paraId="35B749D8" w14:textId="77777777" w:rsidR="00705D38" w:rsidRPr="00696478" w:rsidRDefault="00705D38" w:rsidP="001267B9">
            <w:pPr>
              <w:pStyle w:val="Odsek"/>
              <w:spacing w:line="276" w:lineRule="auto"/>
              <w:ind w:left="0" w:firstLine="0"/>
              <w:rPr>
                <w:rFonts w:ascii="Corbel" w:hAnsi="Corbel"/>
                <w:lang w:eastAsia="en-US"/>
              </w:rPr>
            </w:pPr>
            <w:r w:rsidRPr="00696478">
              <w:rPr>
                <w:rFonts w:ascii="Corbel" w:hAnsi="Corbel"/>
                <w:lang w:eastAsia="en-US"/>
              </w:rPr>
              <w:t>Za objednávateľa:</w:t>
            </w:r>
          </w:p>
        </w:tc>
      </w:tr>
      <w:tr w:rsidR="00705D38" w:rsidRPr="00696478" w14:paraId="6E7D7456" w14:textId="77777777" w:rsidTr="006519AE">
        <w:trPr>
          <w:cantSplit/>
        </w:trPr>
        <w:tc>
          <w:tcPr>
            <w:tcW w:w="4323" w:type="dxa"/>
            <w:tcBorders>
              <w:top w:val="nil"/>
              <w:left w:val="nil"/>
              <w:bottom w:val="nil"/>
              <w:right w:val="nil"/>
            </w:tcBorders>
          </w:tcPr>
          <w:p w14:paraId="255E547A" w14:textId="77777777" w:rsidR="00705D38" w:rsidRPr="00696478" w:rsidRDefault="00705D38" w:rsidP="001267B9">
            <w:pPr>
              <w:pStyle w:val="Odsek"/>
              <w:spacing w:line="276" w:lineRule="auto"/>
              <w:ind w:left="0" w:firstLine="0"/>
              <w:rPr>
                <w:rFonts w:ascii="Corbel" w:hAnsi="Corbel"/>
                <w:lang w:eastAsia="en-US"/>
              </w:rPr>
            </w:pPr>
            <w:r w:rsidRPr="00696478">
              <w:rPr>
                <w:rFonts w:ascii="Corbel" w:hAnsi="Corbel"/>
                <w:lang w:eastAsia="en-US"/>
              </w:rPr>
              <w:t xml:space="preserve">dňa: </w:t>
            </w:r>
          </w:p>
        </w:tc>
        <w:tc>
          <w:tcPr>
            <w:tcW w:w="850" w:type="dxa"/>
            <w:tcBorders>
              <w:top w:val="nil"/>
              <w:left w:val="nil"/>
              <w:bottom w:val="nil"/>
              <w:right w:val="nil"/>
            </w:tcBorders>
          </w:tcPr>
          <w:p w14:paraId="2EDB9587" w14:textId="77777777" w:rsidR="00705D38" w:rsidRPr="00696478" w:rsidRDefault="00705D38" w:rsidP="001267B9">
            <w:pPr>
              <w:pStyle w:val="Odsek"/>
              <w:spacing w:line="276" w:lineRule="auto"/>
              <w:ind w:left="0" w:firstLine="0"/>
              <w:rPr>
                <w:rFonts w:ascii="Corbel" w:hAnsi="Corbel"/>
                <w:lang w:eastAsia="en-US"/>
              </w:rPr>
            </w:pPr>
          </w:p>
        </w:tc>
        <w:tc>
          <w:tcPr>
            <w:tcW w:w="4373" w:type="dxa"/>
            <w:tcBorders>
              <w:top w:val="nil"/>
              <w:left w:val="nil"/>
              <w:bottom w:val="nil"/>
              <w:right w:val="nil"/>
            </w:tcBorders>
          </w:tcPr>
          <w:p w14:paraId="39042147" w14:textId="77777777" w:rsidR="00705D38" w:rsidRPr="00696478" w:rsidRDefault="00705D38" w:rsidP="001267B9">
            <w:pPr>
              <w:pStyle w:val="Odsek"/>
              <w:spacing w:line="276" w:lineRule="auto"/>
              <w:ind w:left="0" w:firstLine="0"/>
              <w:rPr>
                <w:rFonts w:ascii="Corbel" w:hAnsi="Corbel"/>
                <w:lang w:eastAsia="en-US"/>
              </w:rPr>
            </w:pPr>
            <w:r w:rsidRPr="00696478">
              <w:rPr>
                <w:rFonts w:ascii="Corbel" w:hAnsi="Corbel"/>
                <w:lang w:eastAsia="en-US"/>
              </w:rPr>
              <w:t>dňa:</w:t>
            </w:r>
          </w:p>
        </w:tc>
      </w:tr>
      <w:tr w:rsidR="00705D38" w:rsidRPr="00696478" w14:paraId="0EBC2140" w14:textId="77777777" w:rsidTr="006519AE">
        <w:trPr>
          <w:cantSplit/>
          <w:trHeight w:val="618"/>
        </w:trPr>
        <w:tc>
          <w:tcPr>
            <w:tcW w:w="4323" w:type="dxa"/>
            <w:tcBorders>
              <w:top w:val="nil"/>
              <w:left w:val="nil"/>
              <w:right w:val="nil"/>
            </w:tcBorders>
          </w:tcPr>
          <w:p w14:paraId="5DE4F563" w14:textId="77777777" w:rsidR="00705D38" w:rsidRPr="00696478" w:rsidRDefault="00705D38" w:rsidP="001267B9">
            <w:pPr>
              <w:pStyle w:val="Odsek"/>
              <w:spacing w:line="276" w:lineRule="auto"/>
              <w:ind w:left="0" w:firstLine="0"/>
              <w:rPr>
                <w:rFonts w:ascii="Corbel" w:hAnsi="Corbel"/>
                <w:b/>
                <w:i/>
                <w:lang w:eastAsia="en-US"/>
              </w:rPr>
            </w:pPr>
          </w:p>
        </w:tc>
        <w:tc>
          <w:tcPr>
            <w:tcW w:w="850" w:type="dxa"/>
            <w:tcBorders>
              <w:top w:val="nil"/>
              <w:left w:val="nil"/>
              <w:bottom w:val="nil"/>
              <w:right w:val="nil"/>
            </w:tcBorders>
          </w:tcPr>
          <w:p w14:paraId="33A6B168" w14:textId="77777777" w:rsidR="00705D38" w:rsidRPr="00696478" w:rsidRDefault="00705D38" w:rsidP="001267B9">
            <w:pPr>
              <w:pStyle w:val="Odsek"/>
              <w:spacing w:line="276" w:lineRule="auto"/>
              <w:ind w:left="0" w:firstLine="0"/>
              <w:rPr>
                <w:rFonts w:ascii="Corbel" w:hAnsi="Corbel"/>
                <w:lang w:eastAsia="en-US"/>
              </w:rPr>
            </w:pPr>
          </w:p>
          <w:p w14:paraId="1CF09F7A" w14:textId="77777777" w:rsidR="00705D38" w:rsidRPr="00696478" w:rsidRDefault="00705D38" w:rsidP="001267B9">
            <w:pPr>
              <w:pStyle w:val="Odsek"/>
              <w:spacing w:line="276" w:lineRule="auto"/>
              <w:ind w:left="0" w:firstLine="0"/>
              <w:rPr>
                <w:rFonts w:ascii="Corbel" w:hAnsi="Corbel"/>
                <w:lang w:eastAsia="en-US"/>
              </w:rPr>
            </w:pPr>
          </w:p>
        </w:tc>
        <w:tc>
          <w:tcPr>
            <w:tcW w:w="4373" w:type="dxa"/>
            <w:tcBorders>
              <w:top w:val="nil"/>
              <w:left w:val="nil"/>
              <w:right w:val="nil"/>
            </w:tcBorders>
          </w:tcPr>
          <w:p w14:paraId="5622C3BE" w14:textId="77777777" w:rsidR="00705D38" w:rsidRPr="00696478" w:rsidRDefault="00705D38" w:rsidP="001267B9">
            <w:pPr>
              <w:pStyle w:val="Odsek"/>
              <w:spacing w:line="276" w:lineRule="auto"/>
              <w:ind w:left="0" w:firstLine="0"/>
              <w:rPr>
                <w:rFonts w:ascii="Corbel" w:hAnsi="Corbel"/>
                <w:lang w:eastAsia="en-US"/>
              </w:rPr>
            </w:pPr>
          </w:p>
        </w:tc>
      </w:tr>
      <w:tr w:rsidR="00705D38" w:rsidRPr="00696478" w14:paraId="3F3299AD" w14:textId="77777777" w:rsidTr="006519AE">
        <w:trPr>
          <w:cantSplit/>
        </w:trPr>
        <w:tc>
          <w:tcPr>
            <w:tcW w:w="4323" w:type="dxa"/>
            <w:tcBorders>
              <w:top w:val="nil"/>
              <w:left w:val="nil"/>
              <w:bottom w:val="nil"/>
              <w:right w:val="nil"/>
            </w:tcBorders>
          </w:tcPr>
          <w:p w14:paraId="5C1B1A85" w14:textId="216ECBFC" w:rsidR="00705D38" w:rsidRPr="00696478" w:rsidRDefault="00157902" w:rsidP="001267B9">
            <w:pPr>
              <w:pStyle w:val="Odsek"/>
              <w:spacing w:before="0" w:line="276" w:lineRule="auto"/>
              <w:ind w:left="0" w:firstLine="0"/>
              <w:rPr>
                <w:rFonts w:ascii="Corbel" w:hAnsi="Corbel"/>
                <w:lang w:eastAsia="en-US"/>
              </w:rPr>
            </w:pPr>
            <w:r w:rsidRPr="00696478">
              <w:rPr>
                <w:rFonts w:ascii="Corbel" w:hAnsi="Corbel"/>
                <w:lang w:eastAsia="en-US"/>
              </w:rPr>
              <w:t xml:space="preserve">                     </w:t>
            </w:r>
          </w:p>
          <w:p w14:paraId="55BB02F7" w14:textId="3294405D" w:rsidR="00157902" w:rsidRPr="00696478" w:rsidRDefault="00157902" w:rsidP="001267B9">
            <w:pPr>
              <w:pStyle w:val="Odsek"/>
              <w:spacing w:before="0" w:line="276" w:lineRule="auto"/>
              <w:ind w:left="0" w:firstLine="0"/>
              <w:rPr>
                <w:rFonts w:ascii="Corbel" w:hAnsi="Corbel"/>
                <w:lang w:eastAsia="en-US"/>
              </w:rPr>
            </w:pPr>
            <w:r w:rsidRPr="00696478">
              <w:rPr>
                <w:rFonts w:ascii="Corbel" w:hAnsi="Corbel"/>
                <w:lang w:eastAsia="en-US"/>
              </w:rPr>
              <w:t xml:space="preserve">                         </w:t>
            </w:r>
          </w:p>
        </w:tc>
        <w:tc>
          <w:tcPr>
            <w:tcW w:w="850" w:type="dxa"/>
            <w:tcBorders>
              <w:top w:val="nil"/>
              <w:left w:val="nil"/>
              <w:bottom w:val="nil"/>
              <w:right w:val="nil"/>
            </w:tcBorders>
          </w:tcPr>
          <w:p w14:paraId="026DAD9A" w14:textId="77777777" w:rsidR="00705D38" w:rsidRPr="00696478" w:rsidRDefault="00705D38" w:rsidP="001267B9">
            <w:pPr>
              <w:pStyle w:val="Odsek"/>
              <w:spacing w:line="276" w:lineRule="auto"/>
              <w:ind w:left="0" w:firstLine="0"/>
              <w:rPr>
                <w:rFonts w:ascii="Corbel" w:hAnsi="Corbel"/>
                <w:lang w:eastAsia="en-US"/>
              </w:rPr>
            </w:pPr>
          </w:p>
        </w:tc>
        <w:tc>
          <w:tcPr>
            <w:tcW w:w="4373" w:type="dxa"/>
            <w:tcBorders>
              <w:top w:val="nil"/>
              <w:left w:val="nil"/>
              <w:bottom w:val="nil"/>
              <w:right w:val="nil"/>
            </w:tcBorders>
          </w:tcPr>
          <w:p w14:paraId="44A9A7B0" w14:textId="77777777" w:rsidR="00705D38" w:rsidRPr="00696478" w:rsidRDefault="00705D38" w:rsidP="001267B9">
            <w:pPr>
              <w:pStyle w:val="Odsek"/>
              <w:spacing w:before="0" w:line="276" w:lineRule="auto"/>
              <w:ind w:left="0" w:firstLine="0"/>
              <w:jc w:val="center"/>
              <w:rPr>
                <w:rFonts w:ascii="Corbel" w:hAnsi="Corbel"/>
                <w:lang w:eastAsia="en-US"/>
              </w:rPr>
            </w:pPr>
          </w:p>
          <w:p w14:paraId="0FB57412" w14:textId="0EC79508" w:rsidR="00705D38" w:rsidRPr="00696478" w:rsidRDefault="00703BB1" w:rsidP="001267B9">
            <w:pPr>
              <w:pStyle w:val="Odsek"/>
              <w:spacing w:before="0" w:line="276" w:lineRule="auto"/>
              <w:ind w:left="0" w:firstLine="0"/>
              <w:jc w:val="center"/>
              <w:rPr>
                <w:rFonts w:ascii="Corbel" w:hAnsi="Corbel"/>
                <w:lang w:eastAsia="en-US"/>
              </w:rPr>
            </w:pPr>
            <w:r w:rsidRPr="00696478">
              <w:rPr>
                <w:rFonts w:ascii="Corbel" w:hAnsi="Corbel"/>
              </w:rPr>
              <w:t>Ing. Ingrid Kútna Želonková, PhD. kvestorka</w:t>
            </w:r>
            <w:r w:rsidRPr="00696478">
              <w:rPr>
                <w:rFonts w:ascii="Corbel" w:hAnsi="Corbel"/>
                <w:b/>
              </w:rPr>
              <w:t xml:space="preserve"> </w:t>
            </w:r>
            <w:r w:rsidRPr="00696478">
              <w:rPr>
                <w:rFonts w:ascii="Corbel" w:hAnsi="Corbel"/>
              </w:rPr>
              <w:t>UK</w:t>
            </w:r>
          </w:p>
        </w:tc>
      </w:tr>
    </w:tbl>
    <w:p w14:paraId="0F168B0D" w14:textId="19662683" w:rsidR="00735F14" w:rsidRPr="00696478" w:rsidRDefault="00735F14" w:rsidP="00ED046D">
      <w:pPr>
        <w:spacing w:after="160" w:line="259" w:lineRule="auto"/>
        <w:jc w:val="left"/>
        <w:rPr>
          <w:rFonts w:ascii="Corbel" w:eastAsia="Noto Sans CJK SC Regular" w:hAnsi="Corbel" w:cs="FreeSans"/>
          <w:color w:val="00000A"/>
          <w:lang w:eastAsia="zh-CN" w:bidi="hi-IN"/>
        </w:rPr>
      </w:pPr>
    </w:p>
    <w:sectPr w:rsidR="00735F14" w:rsidRPr="00696478" w:rsidSect="000E7BE3">
      <w:footerReference w:type="defaul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38F54" w14:textId="77777777" w:rsidR="00BC560D" w:rsidRDefault="00BC560D">
      <w:r>
        <w:separator/>
      </w:r>
    </w:p>
  </w:endnote>
  <w:endnote w:type="continuationSeparator" w:id="0">
    <w:p w14:paraId="62C5FE01" w14:textId="77777777" w:rsidR="00BC560D" w:rsidRDefault="00BC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8771" w14:textId="3A2E3474" w:rsidR="005A7AA1" w:rsidRPr="00CD58A7" w:rsidRDefault="00705D38" w:rsidP="00AF5621">
    <w:pPr>
      <w:pStyle w:val="Pta"/>
      <w:pBdr>
        <w:top w:val="single" w:sz="4" w:space="1" w:color="auto"/>
      </w:pBdr>
      <w:jc w:val="center"/>
      <w:rPr>
        <w:sz w:val="18"/>
        <w:szCs w:val="18"/>
      </w:rPr>
    </w:pPr>
    <w:r w:rsidRPr="00CD58A7">
      <w:rPr>
        <w:sz w:val="18"/>
        <w:szCs w:val="18"/>
      </w:rPr>
      <w:t xml:space="preserve">Strana </w:t>
    </w:r>
    <w:r w:rsidRPr="00CD58A7">
      <w:rPr>
        <w:rStyle w:val="slostrany"/>
        <w:sz w:val="18"/>
        <w:szCs w:val="18"/>
      </w:rPr>
      <w:fldChar w:fldCharType="begin"/>
    </w:r>
    <w:r w:rsidRPr="00CD58A7">
      <w:rPr>
        <w:rStyle w:val="slostrany"/>
        <w:sz w:val="18"/>
        <w:szCs w:val="18"/>
      </w:rPr>
      <w:instrText xml:space="preserve"> PAGE </w:instrText>
    </w:r>
    <w:r w:rsidRPr="00CD58A7">
      <w:rPr>
        <w:rStyle w:val="slostrany"/>
        <w:sz w:val="18"/>
        <w:szCs w:val="18"/>
      </w:rPr>
      <w:fldChar w:fldCharType="separate"/>
    </w:r>
    <w:r w:rsidR="006F1995">
      <w:rPr>
        <w:rStyle w:val="slostrany"/>
        <w:noProof/>
        <w:sz w:val="18"/>
        <w:szCs w:val="18"/>
      </w:rPr>
      <w:t>12</w:t>
    </w:r>
    <w:r w:rsidRPr="00CD58A7">
      <w:rPr>
        <w:rStyle w:val="slostrany"/>
        <w:sz w:val="18"/>
        <w:szCs w:val="18"/>
      </w:rPr>
      <w:fldChar w:fldCharType="end"/>
    </w:r>
    <w:r w:rsidRPr="00CD58A7">
      <w:rPr>
        <w:rStyle w:val="slostrany"/>
        <w:sz w:val="18"/>
        <w:szCs w:val="18"/>
      </w:rPr>
      <w:t xml:space="preserve"> z </w:t>
    </w:r>
    <w:r w:rsidR="00D87E0C">
      <w:rPr>
        <w:rStyle w:val="slostrany"/>
        <w:noProof/>
        <w:sz w:val="18"/>
        <w:szCs w:val="18"/>
      </w:rPr>
      <w:fldChar w:fldCharType="begin"/>
    </w:r>
    <w:r w:rsidR="00D87E0C">
      <w:rPr>
        <w:rStyle w:val="slostrany"/>
        <w:noProof/>
        <w:sz w:val="18"/>
        <w:szCs w:val="18"/>
      </w:rPr>
      <w:instrText xml:space="preserve"> NUMPAGES  \* MERGEFORMAT </w:instrText>
    </w:r>
    <w:r w:rsidR="00D87E0C">
      <w:rPr>
        <w:rStyle w:val="slostrany"/>
        <w:noProof/>
        <w:sz w:val="18"/>
        <w:szCs w:val="18"/>
      </w:rPr>
      <w:fldChar w:fldCharType="separate"/>
    </w:r>
    <w:r w:rsidR="006F1995">
      <w:rPr>
        <w:rStyle w:val="slostrany"/>
        <w:noProof/>
        <w:sz w:val="18"/>
        <w:szCs w:val="18"/>
      </w:rPr>
      <w:t>14</w:t>
    </w:r>
    <w:r w:rsidR="00D87E0C">
      <w:rPr>
        <w:rStyle w:val="slostrany"/>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8962" w14:textId="53E23511" w:rsidR="005A7AA1" w:rsidRPr="00CD58A7" w:rsidRDefault="00705D38" w:rsidP="00543BCC">
    <w:pPr>
      <w:pStyle w:val="Pta"/>
      <w:pBdr>
        <w:top w:val="single" w:sz="4" w:space="1" w:color="auto"/>
      </w:pBdr>
      <w:jc w:val="center"/>
      <w:rPr>
        <w:sz w:val="18"/>
        <w:szCs w:val="18"/>
      </w:rPr>
    </w:pPr>
    <w:r w:rsidRPr="00CD58A7">
      <w:rPr>
        <w:sz w:val="18"/>
        <w:szCs w:val="18"/>
      </w:rPr>
      <w:t xml:space="preserve">Strana </w:t>
    </w:r>
    <w:r w:rsidRPr="00CD58A7">
      <w:rPr>
        <w:rStyle w:val="slostrany"/>
        <w:sz w:val="18"/>
        <w:szCs w:val="18"/>
      </w:rPr>
      <w:fldChar w:fldCharType="begin"/>
    </w:r>
    <w:r w:rsidRPr="00CD58A7">
      <w:rPr>
        <w:rStyle w:val="slostrany"/>
        <w:sz w:val="18"/>
        <w:szCs w:val="18"/>
      </w:rPr>
      <w:instrText xml:space="preserve"> PAGE </w:instrText>
    </w:r>
    <w:r w:rsidRPr="00CD58A7">
      <w:rPr>
        <w:rStyle w:val="slostrany"/>
        <w:sz w:val="18"/>
        <w:szCs w:val="18"/>
      </w:rPr>
      <w:fldChar w:fldCharType="separate"/>
    </w:r>
    <w:r w:rsidR="00A47D75">
      <w:rPr>
        <w:rStyle w:val="slostrany"/>
        <w:noProof/>
        <w:sz w:val="18"/>
        <w:szCs w:val="18"/>
      </w:rPr>
      <w:t>1</w:t>
    </w:r>
    <w:r w:rsidRPr="00CD58A7">
      <w:rPr>
        <w:rStyle w:val="slostrany"/>
        <w:sz w:val="18"/>
        <w:szCs w:val="18"/>
      </w:rPr>
      <w:fldChar w:fldCharType="end"/>
    </w:r>
    <w:r w:rsidRPr="00CD58A7">
      <w:rPr>
        <w:rStyle w:val="slostrany"/>
        <w:sz w:val="18"/>
        <w:szCs w:val="18"/>
      </w:rPr>
      <w:t xml:space="preserve"> z </w:t>
    </w:r>
    <w:r w:rsidR="00D87E0C">
      <w:rPr>
        <w:rStyle w:val="slostrany"/>
        <w:noProof/>
        <w:sz w:val="18"/>
        <w:szCs w:val="18"/>
      </w:rPr>
      <w:fldChar w:fldCharType="begin"/>
    </w:r>
    <w:r w:rsidR="00D87E0C">
      <w:rPr>
        <w:rStyle w:val="slostrany"/>
        <w:noProof/>
        <w:sz w:val="18"/>
        <w:szCs w:val="18"/>
      </w:rPr>
      <w:instrText xml:space="preserve"> NUMPAGES  \* MERGEFORMAT </w:instrText>
    </w:r>
    <w:r w:rsidR="00D87E0C">
      <w:rPr>
        <w:rStyle w:val="slostrany"/>
        <w:noProof/>
        <w:sz w:val="18"/>
        <w:szCs w:val="18"/>
      </w:rPr>
      <w:fldChar w:fldCharType="separate"/>
    </w:r>
    <w:r w:rsidR="00A47D75">
      <w:rPr>
        <w:rStyle w:val="slostrany"/>
        <w:noProof/>
        <w:sz w:val="18"/>
        <w:szCs w:val="18"/>
      </w:rPr>
      <w:t>14</w:t>
    </w:r>
    <w:r w:rsidR="00D87E0C">
      <w:rPr>
        <w:rStyle w:val="slostrany"/>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F6774" w14:textId="77777777" w:rsidR="00BC560D" w:rsidRDefault="00BC560D">
      <w:r>
        <w:separator/>
      </w:r>
    </w:p>
  </w:footnote>
  <w:footnote w:type="continuationSeparator" w:id="0">
    <w:p w14:paraId="46F0D9FE" w14:textId="77777777" w:rsidR="00BC560D" w:rsidRDefault="00BC5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22C"/>
    <w:multiLevelType w:val="hybridMultilevel"/>
    <w:tmpl w:val="A98850FE"/>
    <w:lvl w:ilvl="0" w:tplc="30CA3ED2">
      <w:start w:val="1"/>
      <w:numFmt w:val="decimal"/>
      <w:lvlText w:val="12.%1"/>
      <w:lvlJc w:val="left"/>
      <w:pPr>
        <w:ind w:left="1431" w:hanging="360"/>
      </w:pPr>
      <w:rPr>
        <w:rFonts w:hint="default"/>
        <w:b w:val="0"/>
      </w:rPr>
    </w:lvl>
    <w:lvl w:ilvl="1" w:tplc="037E6C86">
      <w:start w:val="1"/>
      <w:numFmt w:val="lowerLetter"/>
      <w:lvlText w:val="%2)"/>
      <w:lvlJc w:val="left"/>
      <w:pPr>
        <w:ind w:left="2151" w:hanging="360"/>
      </w:pPr>
      <w:rPr>
        <w:rFonts w:hint="default"/>
      </w:rPr>
    </w:lvl>
    <w:lvl w:ilvl="2" w:tplc="041B001B" w:tentative="1">
      <w:start w:val="1"/>
      <w:numFmt w:val="lowerRoman"/>
      <w:lvlText w:val="%3."/>
      <w:lvlJc w:val="right"/>
      <w:pPr>
        <w:ind w:left="2871" w:hanging="180"/>
      </w:pPr>
    </w:lvl>
    <w:lvl w:ilvl="3" w:tplc="041B000F" w:tentative="1">
      <w:start w:val="1"/>
      <w:numFmt w:val="decimal"/>
      <w:lvlText w:val="%4."/>
      <w:lvlJc w:val="left"/>
      <w:pPr>
        <w:ind w:left="3591" w:hanging="360"/>
      </w:pPr>
    </w:lvl>
    <w:lvl w:ilvl="4" w:tplc="041B0019" w:tentative="1">
      <w:start w:val="1"/>
      <w:numFmt w:val="lowerLetter"/>
      <w:lvlText w:val="%5."/>
      <w:lvlJc w:val="left"/>
      <w:pPr>
        <w:ind w:left="4311" w:hanging="360"/>
      </w:pPr>
    </w:lvl>
    <w:lvl w:ilvl="5" w:tplc="041B001B" w:tentative="1">
      <w:start w:val="1"/>
      <w:numFmt w:val="lowerRoman"/>
      <w:lvlText w:val="%6."/>
      <w:lvlJc w:val="right"/>
      <w:pPr>
        <w:ind w:left="5031" w:hanging="180"/>
      </w:pPr>
    </w:lvl>
    <w:lvl w:ilvl="6" w:tplc="041B000F" w:tentative="1">
      <w:start w:val="1"/>
      <w:numFmt w:val="decimal"/>
      <w:lvlText w:val="%7."/>
      <w:lvlJc w:val="left"/>
      <w:pPr>
        <w:ind w:left="5751" w:hanging="360"/>
      </w:pPr>
    </w:lvl>
    <w:lvl w:ilvl="7" w:tplc="041B0019" w:tentative="1">
      <w:start w:val="1"/>
      <w:numFmt w:val="lowerLetter"/>
      <w:lvlText w:val="%8."/>
      <w:lvlJc w:val="left"/>
      <w:pPr>
        <w:ind w:left="6471" w:hanging="360"/>
      </w:pPr>
    </w:lvl>
    <w:lvl w:ilvl="8" w:tplc="041B001B" w:tentative="1">
      <w:start w:val="1"/>
      <w:numFmt w:val="lowerRoman"/>
      <w:lvlText w:val="%9."/>
      <w:lvlJc w:val="right"/>
      <w:pPr>
        <w:ind w:left="7191" w:hanging="180"/>
      </w:pPr>
    </w:lvl>
  </w:abstractNum>
  <w:abstractNum w:abstractNumId="1" w15:restartNumberingAfterBreak="0">
    <w:nsid w:val="005B5C3F"/>
    <w:multiLevelType w:val="hybridMultilevel"/>
    <w:tmpl w:val="9E8CFC9A"/>
    <w:lvl w:ilvl="0" w:tplc="4E520152">
      <w:start w:val="1"/>
      <w:numFmt w:val="decimal"/>
      <w:lvlText w:val="13.%1."/>
      <w:lvlJc w:val="left"/>
      <w:pPr>
        <w:ind w:left="720" w:hanging="360"/>
      </w:pPr>
      <w:rPr>
        <w:rFonts w:hint="default"/>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93C25"/>
    <w:multiLevelType w:val="multilevel"/>
    <w:tmpl w:val="439042F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975E0E"/>
    <w:multiLevelType w:val="multilevel"/>
    <w:tmpl w:val="4210DDE4"/>
    <w:lvl w:ilvl="0">
      <w:start w:val="3"/>
      <w:numFmt w:val="decimal"/>
      <w:lvlText w:val="%1"/>
      <w:lvlJc w:val="left"/>
      <w:pPr>
        <w:tabs>
          <w:tab w:val="num" w:pos="360"/>
        </w:tabs>
        <w:ind w:left="360" w:hanging="360"/>
      </w:pPr>
      <w:rPr>
        <w:rFonts w:cs="Times New Roman"/>
      </w:rPr>
    </w:lvl>
    <w:lvl w:ilvl="1">
      <w:start w:val="1"/>
      <w:numFmt w:val="decimal"/>
      <w:lvlText w:val="4.%2"/>
      <w:lvlJc w:val="left"/>
      <w:pPr>
        <w:tabs>
          <w:tab w:val="num" w:pos="360"/>
        </w:tabs>
        <w:ind w:left="360" w:hanging="360"/>
      </w:pPr>
      <w:rPr>
        <w:rFonts w:cs="Times New Roman"/>
        <w:i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8A55827"/>
    <w:multiLevelType w:val="multilevel"/>
    <w:tmpl w:val="439042F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97162C1"/>
    <w:multiLevelType w:val="multilevel"/>
    <w:tmpl w:val="8B4444E6"/>
    <w:lvl w:ilvl="0">
      <w:start w:val="14"/>
      <w:numFmt w:val="decimal"/>
      <w:lvlText w:val="%1"/>
      <w:lvlJc w:val="left"/>
      <w:pPr>
        <w:ind w:left="420" w:hanging="420"/>
      </w:pPr>
      <w:rPr>
        <w:rFonts w:cs="Times New Roman"/>
      </w:rPr>
    </w:lvl>
    <w:lvl w:ilvl="1">
      <w:start w:val="1"/>
      <w:numFmt w:val="decimal"/>
      <w:lvlText w:val="%1.%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0A9E0761"/>
    <w:multiLevelType w:val="hybridMultilevel"/>
    <w:tmpl w:val="7F5C597E"/>
    <w:lvl w:ilvl="0" w:tplc="5EB6E030">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B1715FD"/>
    <w:multiLevelType w:val="multilevel"/>
    <w:tmpl w:val="02885D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F81025B"/>
    <w:multiLevelType w:val="hybridMultilevel"/>
    <w:tmpl w:val="12722692"/>
    <w:lvl w:ilvl="0" w:tplc="9B8CCE74">
      <w:start w:val="1"/>
      <w:numFmt w:val="decimal"/>
      <w:lvlText w:val="6.%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0F95703B"/>
    <w:multiLevelType w:val="multilevel"/>
    <w:tmpl w:val="73145D5E"/>
    <w:lvl w:ilvl="0">
      <w:start w:val="3"/>
      <w:numFmt w:val="decimal"/>
      <w:lvlText w:val="%1"/>
      <w:lvlJc w:val="left"/>
      <w:pPr>
        <w:ind w:left="360" w:hanging="360"/>
      </w:pPr>
      <w:rPr>
        <w:rFonts w:cs="Times New Roman"/>
        <w:b/>
        <w:color w:val="000000"/>
      </w:rPr>
    </w:lvl>
    <w:lvl w:ilvl="1">
      <w:start w:val="1"/>
      <w:numFmt w:val="decimal"/>
      <w:lvlText w:val="%1.%2"/>
      <w:lvlJc w:val="left"/>
      <w:pPr>
        <w:ind w:left="360" w:hanging="360"/>
      </w:pPr>
      <w:rPr>
        <w:rFonts w:cs="Times New Roman"/>
        <w:b w:val="0"/>
        <w:color w:val="000000"/>
      </w:rPr>
    </w:lvl>
    <w:lvl w:ilvl="2">
      <w:start w:val="1"/>
      <w:numFmt w:val="decimal"/>
      <w:lvlText w:val="%1.%2.%3"/>
      <w:lvlJc w:val="left"/>
      <w:pPr>
        <w:ind w:left="720" w:hanging="720"/>
      </w:pPr>
      <w:rPr>
        <w:rFonts w:cs="Times New Roman"/>
        <w:b/>
        <w:color w:val="000000"/>
      </w:rPr>
    </w:lvl>
    <w:lvl w:ilvl="3">
      <w:start w:val="1"/>
      <w:numFmt w:val="decimal"/>
      <w:lvlText w:val="%1.%2.%3.%4"/>
      <w:lvlJc w:val="left"/>
      <w:pPr>
        <w:ind w:left="720" w:hanging="720"/>
      </w:pPr>
      <w:rPr>
        <w:rFonts w:cs="Times New Roman"/>
        <w:b/>
        <w:color w:val="000000"/>
      </w:rPr>
    </w:lvl>
    <w:lvl w:ilvl="4">
      <w:start w:val="1"/>
      <w:numFmt w:val="decimal"/>
      <w:lvlText w:val="%1.%2.%3.%4.%5"/>
      <w:lvlJc w:val="left"/>
      <w:pPr>
        <w:ind w:left="1080" w:hanging="1080"/>
      </w:pPr>
      <w:rPr>
        <w:rFonts w:cs="Times New Roman"/>
        <w:b/>
        <w:color w:val="000000"/>
      </w:rPr>
    </w:lvl>
    <w:lvl w:ilvl="5">
      <w:start w:val="1"/>
      <w:numFmt w:val="decimal"/>
      <w:lvlText w:val="%1.%2.%3.%4.%5.%6"/>
      <w:lvlJc w:val="left"/>
      <w:pPr>
        <w:ind w:left="1080" w:hanging="1080"/>
      </w:pPr>
      <w:rPr>
        <w:rFonts w:cs="Times New Roman"/>
        <w:b/>
        <w:color w:val="000000"/>
      </w:rPr>
    </w:lvl>
    <w:lvl w:ilvl="6">
      <w:start w:val="1"/>
      <w:numFmt w:val="decimal"/>
      <w:lvlText w:val="%1.%2.%3.%4.%5.%6.%7"/>
      <w:lvlJc w:val="left"/>
      <w:pPr>
        <w:ind w:left="1440" w:hanging="1440"/>
      </w:pPr>
      <w:rPr>
        <w:rFonts w:cs="Times New Roman"/>
        <w:b/>
        <w:color w:val="000000"/>
      </w:rPr>
    </w:lvl>
    <w:lvl w:ilvl="7">
      <w:start w:val="1"/>
      <w:numFmt w:val="decimal"/>
      <w:lvlText w:val="%1.%2.%3.%4.%5.%6.%7.%8"/>
      <w:lvlJc w:val="left"/>
      <w:pPr>
        <w:ind w:left="1440" w:hanging="1440"/>
      </w:pPr>
      <w:rPr>
        <w:rFonts w:cs="Times New Roman"/>
        <w:b/>
        <w:color w:val="000000"/>
      </w:rPr>
    </w:lvl>
    <w:lvl w:ilvl="8">
      <w:start w:val="1"/>
      <w:numFmt w:val="decimal"/>
      <w:lvlText w:val="%1.%2.%3.%4.%5.%6.%7.%8.%9"/>
      <w:lvlJc w:val="left"/>
      <w:pPr>
        <w:ind w:left="1800" w:hanging="1800"/>
      </w:pPr>
      <w:rPr>
        <w:rFonts w:cs="Times New Roman"/>
        <w:b/>
        <w:color w:val="000000"/>
      </w:rPr>
    </w:lvl>
  </w:abstractNum>
  <w:abstractNum w:abstractNumId="10" w15:restartNumberingAfterBreak="0">
    <w:nsid w:val="0FE27CD8"/>
    <w:multiLevelType w:val="hybridMultilevel"/>
    <w:tmpl w:val="56D0CE1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B4B2FD7"/>
    <w:multiLevelType w:val="hybridMultilevel"/>
    <w:tmpl w:val="FD02C54A"/>
    <w:lvl w:ilvl="0" w:tplc="2354A73C">
      <w:start w:val="1"/>
      <w:numFmt w:val="lowerRoman"/>
      <w:lvlText w:val="%1)"/>
      <w:lvlJc w:val="righ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BDB632A"/>
    <w:multiLevelType w:val="multilevel"/>
    <w:tmpl w:val="94F899D6"/>
    <w:lvl w:ilvl="0">
      <w:start w:val="1"/>
      <w:numFmt w:val="decimal"/>
      <w:lvlText w:val="%1."/>
      <w:lvlJc w:val="left"/>
      <w:pPr>
        <w:tabs>
          <w:tab w:val="num" w:pos="0"/>
        </w:tabs>
        <w:ind w:left="360" w:hanging="360"/>
      </w:pPr>
      <w:rPr>
        <w:rFonts w:hint="default"/>
        <w:b w:val="0"/>
        <w:bCs w:val="0"/>
        <w:i w:val="0"/>
        <w:iCs w:val="0"/>
      </w:rPr>
    </w:lvl>
    <w:lvl w:ilvl="1">
      <w:start w:val="1"/>
      <w:numFmt w:val="decimal"/>
      <w:lvlText w:val="%1.%2."/>
      <w:lvlJc w:val="left"/>
      <w:pPr>
        <w:tabs>
          <w:tab w:val="num" w:pos="0"/>
        </w:tabs>
        <w:ind w:left="716" w:hanging="432"/>
      </w:pPr>
      <w:rPr>
        <w:rFonts w:hint="default"/>
        <w:b w:val="0"/>
        <w:bCs w:val="0"/>
        <w:i w:val="0"/>
        <w:iCs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27E83B18"/>
    <w:multiLevelType w:val="multilevel"/>
    <w:tmpl w:val="4E6E3EBE"/>
    <w:lvl w:ilvl="0">
      <w:start w:val="1"/>
      <w:numFmt w:val="decimal"/>
      <w:lvlText w:val="%1."/>
      <w:lvlJc w:val="left"/>
      <w:pPr>
        <w:tabs>
          <w:tab w:val="num" w:pos="0"/>
        </w:tabs>
        <w:ind w:left="360" w:hanging="360"/>
      </w:pPr>
      <w:rPr>
        <w:rFonts w:hint="default"/>
        <w:b w:val="0"/>
        <w:bCs w:val="0"/>
        <w:i w:val="0"/>
        <w:iCs w:val="0"/>
      </w:rPr>
    </w:lvl>
    <w:lvl w:ilvl="1">
      <w:start w:val="1"/>
      <w:numFmt w:val="decimal"/>
      <w:lvlText w:val="%1.%2."/>
      <w:lvlJc w:val="left"/>
      <w:pPr>
        <w:tabs>
          <w:tab w:val="num" w:pos="0"/>
        </w:tabs>
        <w:ind w:left="716" w:hanging="432"/>
      </w:pPr>
      <w:rPr>
        <w:rFonts w:hint="default"/>
        <w:b w:val="0"/>
        <w:bCs w:val="0"/>
        <w:i w:val="0"/>
        <w:iCs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29294EC9"/>
    <w:multiLevelType w:val="multilevel"/>
    <w:tmpl w:val="832CD818"/>
    <w:lvl w:ilvl="0">
      <w:start w:val="13"/>
      <w:numFmt w:val="decimal"/>
      <w:lvlText w:val="%1"/>
      <w:lvlJc w:val="left"/>
      <w:pPr>
        <w:tabs>
          <w:tab w:val="num" w:pos="390"/>
        </w:tabs>
        <w:ind w:left="390" w:hanging="390"/>
      </w:pPr>
      <w:rPr>
        <w:rFonts w:cs="Times New Roman"/>
      </w:rPr>
    </w:lvl>
    <w:lvl w:ilvl="1">
      <w:start w:val="1"/>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15:restartNumberingAfterBreak="0">
    <w:nsid w:val="2A1230BC"/>
    <w:multiLevelType w:val="multilevel"/>
    <w:tmpl w:val="439042F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DCD4AC0"/>
    <w:multiLevelType w:val="hybridMultilevel"/>
    <w:tmpl w:val="5FD2637E"/>
    <w:lvl w:ilvl="0" w:tplc="041B000F">
      <w:start w:val="1"/>
      <w:numFmt w:val="decimal"/>
      <w:lvlText w:val="%1."/>
      <w:lvlJc w:val="left"/>
      <w:pPr>
        <w:ind w:left="1431" w:hanging="360"/>
      </w:pPr>
      <w:rPr>
        <w:rFonts w:hint="default"/>
        <w:b w:val="0"/>
      </w:rPr>
    </w:lvl>
    <w:lvl w:ilvl="1" w:tplc="037E6C86">
      <w:start w:val="1"/>
      <w:numFmt w:val="lowerLetter"/>
      <w:lvlText w:val="%2)"/>
      <w:lvlJc w:val="left"/>
      <w:pPr>
        <w:ind w:left="2151" w:hanging="360"/>
      </w:pPr>
      <w:rPr>
        <w:rFonts w:hint="default"/>
      </w:rPr>
    </w:lvl>
    <w:lvl w:ilvl="2" w:tplc="041B001B" w:tentative="1">
      <w:start w:val="1"/>
      <w:numFmt w:val="lowerRoman"/>
      <w:lvlText w:val="%3."/>
      <w:lvlJc w:val="right"/>
      <w:pPr>
        <w:ind w:left="2871" w:hanging="180"/>
      </w:pPr>
    </w:lvl>
    <w:lvl w:ilvl="3" w:tplc="041B000F" w:tentative="1">
      <w:start w:val="1"/>
      <w:numFmt w:val="decimal"/>
      <w:lvlText w:val="%4."/>
      <w:lvlJc w:val="left"/>
      <w:pPr>
        <w:ind w:left="3591" w:hanging="360"/>
      </w:pPr>
    </w:lvl>
    <w:lvl w:ilvl="4" w:tplc="041B0019" w:tentative="1">
      <w:start w:val="1"/>
      <w:numFmt w:val="lowerLetter"/>
      <w:lvlText w:val="%5."/>
      <w:lvlJc w:val="left"/>
      <w:pPr>
        <w:ind w:left="4311" w:hanging="360"/>
      </w:pPr>
    </w:lvl>
    <w:lvl w:ilvl="5" w:tplc="041B001B" w:tentative="1">
      <w:start w:val="1"/>
      <w:numFmt w:val="lowerRoman"/>
      <w:lvlText w:val="%6."/>
      <w:lvlJc w:val="right"/>
      <w:pPr>
        <w:ind w:left="5031" w:hanging="180"/>
      </w:pPr>
    </w:lvl>
    <w:lvl w:ilvl="6" w:tplc="041B000F" w:tentative="1">
      <w:start w:val="1"/>
      <w:numFmt w:val="decimal"/>
      <w:lvlText w:val="%7."/>
      <w:lvlJc w:val="left"/>
      <w:pPr>
        <w:ind w:left="5751" w:hanging="360"/>
      </w:pPr>
    </w:lvl>
    <w:lvl w:ilvl="7" w:tplc="041B0019" w:tentative="1">
      <w:start w:val="1"/>
      <w:numFmt w:val="lowerLetter"/>
      <w:lvlText w:val="%8."/>
      <w:lvlJc w:val="left"/>
      <w:pPr>
        <w:ind w:left="6471" w:hanging="360"/>
      </w:pPr>
    </w:lvl>
    <w:lvl w:ilvl="8" w:tplc="041B001B" w:tentative="1">
      <w:start w:val="1"/>
      <w:numFmt w:val="lowerRoman"/>
      <w:lvlText w:val="%9."/>
      <w:lvlJc w:val="right"/>
      <w:pPr>
        <w:ind w:left="7191" w:hanging="180"/>
      </w:pPr>
    </w:lvl>
  </w:abstractNum>
  <w:abstractNum w:abstractNumId="17" w15:restartNumberingAfterBreak="0">
    <w:nsid w:val="300D2A66"/>
    <w:multiLevelType w:val="multilevel"/>
    <w:tmpl w:val="6B786816"/>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color w:val="00000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31BD6326"/>
    <w:multiLevelType w:val="multilevel"/>
    <w:tmpl w:val="439042F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266410B"/>
    <w:multiLevelType w:val="hybridMultilevel"/>
    <w:tmpl w:val="FE4892C8"/>
    <w:lvl w:ilvl="0" w:tplc="9D8C6EDA">
      <w:start w:val="1"/>
      <w:numFmt w:val="decimal"/>
      <w:lvlText w:val="11.%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6BA2E7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C37267"/>
    <w:multiLevelType w:val="multilevel"/>
    <w:tmpl w:val="6A86FFEC"/>
    <w:lvl w:ilvl="0">
      <w:start w:val="10"/>
      <w:numFmt w:val="decimal"/>
      <w:lvlText w:val="%1"/>
      <w:lvlJc w:val="left"/>
      <w:pPr>
        <w:tabs>
          <w:tab w:val="num" w:pos="390"/>
        </w:tabs>
        <w:ind w:left="390" w:hanging="390"/>
      </w:pPr>
      <w:rPr>
        <w:rFonts w:cs="Times New Roman"/>
      </w:rPr>
    </w:lvl>
    <w:lvl w:ilvl="1">
      <w:start w:val="1"/>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15:restartNumberingAfterBreak="0">
    <w:nsid w:val="3F51590F"/>
    <w:multiLevelType w:val="hybridMultilevel"/>
    <w:tmpl w:val="BA26ECFA"/>
    <w:lvl w:ilvl="0" w:tplc="28B643D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FDE672A"/>
    <w:multiLevelType w:val="hybridMultilevel"/>
    <w:tmpl w:val="0EC0560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6D1335"/>
    <w:multiLevelType w:val="hybridMultilevel"/>
    <w:tmpl w:val="3244D5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422074D"/>
    <w:multiLevelType w:val="multilevel"/>
    <w:tmpl w:val="7430DC9E"/>
    <w:lvl w:ilvl="0">
      <w:start w:val="1"/>
      <w:numFmt w:val="decimal"/>
      <w:lvlText w:val="13.%1."/>
      <w:lvlJc w:val="left"/>
      <w:pPr>
        <w:tabs>
          <w:tab w:val="num" w:pos="0"/>
        </w:tabs>
        <w:ind w:left="360" w:hanging="360"/>
      </w:pPr>
      <w:rPr>
        <w:rFonts w:hint="default"/>
        <w:b w:val="0"/>
        <w:bCs w:val="0"/>
        <w:i w:val="0"/>
        <w:iCs w:val="0"/>
      </w:rPr>
    </w:lvl>
    <w:lvl w:ilvl="1">
      <w:start w:val="1"/>
      <w:numFmt w:val="decimal"/>
      <w:lvlText w:val="%1.%2."/>
      <w:lvlJc w:val="left"/>
      <w:pPr>
        <w:tabs>
          <w:tab w:val="num" w:pos="0"/>
        </w:tabs>
        <w:ind w:left="716" w:hanging="432"/>
      </w:pPr>
      <w:rPr>
        <w:rFonts w:hint="default"/>
        <w:b w:val="0"/>
        <w:bCs w:val="0"/>
        <w:i w:val="0"/>
        <w:iCs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443A339D"/>
    <w:multiLevelType w:val="multilevel"/>
    <w:tmpl w:val="1730E922"/>
    <w:lvl w:ilvl="0">
      <w:start w:val="4"/>
      <w:numFmt w:val="decimal"/>
      <w:lvlText w:val="%1."/>
      <w:lvlJc w:val="left"/>
      <w:pPr>
        <w:tabs>
          <w:tab w:val="num" w:pos="0"/>
        </w:tabs>
        <w:ind w:left="360" w:hanging="360"/>
      </w:pPr>
      <w:rPr>
        <w:rFonts w:cs="Times New Roman" w:hint="default"/>
        <w:b w:val="0"/>
        <w:i w:val="0"/>
      </w:rPr>
    </w:lvl>
    <w:lvl w:ilvl="1">
      <w:start w:val="1"/>
      <w:numFmt w:val="decimal"/>
      <w:lvlText w:val="%1.%2."/>
      <w:lvlJc w:val="left"/>
      <w:pPr>
        <w:tabs>
          <w:tab w:val="num" w:pos="0"/>
        </w:tabs>
        <w:ind w:left="716" w:hanging="432"/>
      </w:pPr>
      <w:rPr>
        <w:rFonts w:cs="Times New Roman" w:hint="default"/>
        <w:b w:val="0"/>
        <w:i w:val="0"/>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8" w15:restartNumberingAfterBreak="0">
    <w:nsid w:val="44B63B76"/>
    <w:multiLevelType w:val="multilevel"/>
    <w:tmpl w:val="439042F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4A531DB6"/>
    <w:multiLevelType w:val="hybridMultilevel"/>
    <w:tmpl w:val="EAA414A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4ACF380D"/>
    <w:multiLevelType w:val="hybridMultilevel"/>
    <w:tmpl w:val="F9FAA32C"/>
    <w:lvl w:ilvl="0" w:tplc="8BFE27EA">
      <w:start w:val="1"/>
      <w:numFmt w:val="decimal"/>
      <w:lvlText w:val="9.%1"/>
      <w:lvlJc w:val="left"/>
      <w:pPr>
        <w:tabs>
          <w:tab w:val="num" w:pos="624"/>
        </w:tabs>
        <w:ind w:left="624" w:hanging="624"/>
      </w:pPr>
      <w:rPr>
        <w:rFonts w:hint="default"/>
        <w:b w:val="0"/>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4FFA5D28"/>
    <w:multiLevelType w:val="hybridMultilevel"/>
    <w:tmpl w:val="405EA572"/>
    <w:lvl w:ilvl="0" w:tplc="D5D4D30A">
      <w:start w:val="1"/>
      <w:numFmt w:val="bullet"/>
      <w:lvlText w:val="-"/>
      <w:lvlJc w:val="left"/>
      <w:pPr>
        <w:tabs>
          <w:tab w:val="num" w:pos="1259"/>
        </w:tabs>
        <w:ind w:left="1259" w:hanging="360"/>
      </w:pPr>
      <w:rPr>
        <w:rFonts w:ascii="Times New Roman" w:eastAsia="Times New Roman" w:hAnsi="Times New Roman" w:hint="default"/>
      </w:rPr>
    </w:lvl>
    <w:lvl w:ilvl="1" w:tplc="041B0003">
      <w:start w:val="1"/>
      <w:numFmt w:val="bullet"/>
      <w:lvlText w:val="o"/>
      <w:lvlJc w:val="left"/>
      <w:pPr>
        <w:tabs>
          <w:tab w:val="num" w:pos="1979"/>
        </w:tabs>
        <w:ind w:left="1979" w:hanging="360"/>
      </w:pPr>
      <w:rPr>
        <w:rFonts w:ascii="Courier New" w:hAnsi="Courier New" w:cs="Courier New" w:hint="default"/>
      </w:rPr>
    </w:lvl>
    <w:lvl w:ilvl="2" w:tplc="041B0005">
      <w:start w:val="1"/>
      <w:numFmt w:val="bullet"/>
      <w:lvlText w:val=""/>
      <w:lvlJc w:val="left"/>
      <w:pPr>
        <w:tabs>
          <w:tab w:val="num" w:pos="2699"/>
        </w:tabs>
        <w:ind w:left="2699" w:hanging="360"/>
      </w:pPr>
      <w:rPr>
        <w:rFonts w:ascii="Wingdings" w:hAnsi="Wingdings" w:hint="default"/>
      </w:rPr>
    </w:lvl>
    <w:lvl w:ilvl="3" w:tplc="041B0001" w:tentative="1">
      <w:start w:val="1"/>
      <w:numFmt w:val="bullet"/>
      <w:lvlText w:val=""/>
      <w:lvlJc w:val="left"/>
      <w:pPr>
        <w:tabs>
          <w:tab w:val="num" w:pos="3419"/>
        </w:tabs>
        <w:ind w:left="3419" w:hanging="360"/>
      </w:pPr>
      <w:rPr>
        <w:rFonts w:ascii="Symbol" w:hAnsi="Symbol" w:hint="default"/>
      </w:rPr>
    </w:lvl>
    <w:lvl w:ilvl="4" w:tplc="041B0003" w:tentative="1">
      <w:start w:val="1"/>
      <w:numFmt w:val="bullet"/>
      <w:lvlText w:val="o"/>
      <w:lvlJc w:val="left"/>
      <w:pPr>
        <w:tabs>
          <w:tab w:val="num" w:pos="4139"/>
        </w:tabs>
        <w:ind w:left="4139" w:hanging="360"/>
      </w:pPr>
      <w:rPr>
        <w:rFonts w:ascii="Courier New" w:hAnsi="Courier New" w:cs="Courier New" w:hint="default"/>
      </w:rPr>
    </w:lvl>
    <w:lvl w:ilvl="5" w:tplc="041B0005" w:tentative="1">
      <w:start w:val="1"/>
      <w:numFmt w:val="bullet"/>
      <w:lvlText w:val=""/>
      <w:lvlJc w:val="left"/>
      <w:pPr>
        <w:tabs>
          <w:tab w:val="num" w:pos="4859"/>
        </w:tabs>
        <w:ind w:left="4859" w:hanging="360"/>
      </w:pPr>
      <w:rPr>
        <w:rFonts w:ascii="Wingdings" w:hAnsi="Wingdings" w:hint="default"/>
      </w:rPr>
    </w:lvl>
    <w:lvl w:ilvl="6" w:tplc="041B0001" w:tentative="1">
      <w:start w:val="1"/>
      <w:numFmt w:val="bullet"/>
      <w:lvlText w:val=""/>
      <w:lvlJc w:val="left"/>
      <w:pPr>
        <w:tabs>
          <w:tab w:val="num" w:pos="5579"/>
        </w:tabs>
        <w:ind w:left="5579" w:hanging="360"/>
      </w:pPr>
      <w:rPr>
        <w:rFonts w:ascii="Symbol" w:hAnsi="Symbol" w:hint="default"/>
      </w:rPr>
    </w:lvl>
    <w:lvl w:ilvl="7" w:tplc="041B0003" w:tentative="1">
      <w:start w:val="1"/>
      <w:numFmt w:val="bullet"/>
      <w:lvlText w:val="o"/>
      <w:lvlJc w:val="left"/>
      <w:pPr>
        <w:tabs>
          <w:tab w:val="num" w:pos="6299"/>
        </w:tabs>
        <w:ind w:left="6299" w:hanging="360"/>
      </w:pPr>
      <w:rPr>
        <w:rFonts w:ascii="Courier New" w:hAnsi="Courier New" w:cs="Courier New" w:hint="default"/>
      </w:rPr>
    </w:lvl>
    <w:lvl w:ilvl="8" w:tplc="041B0005" w:tentative="1">
      <w:start w:val="1"/>
      <w:numFmt w:val="bullet"/>
      <w:lvlText w:val=""/>
      <w:lvlJc w:val="left"/>
      <w:pPr>
        <w:tabs>
          <w:tab w:val="num" w:pos="7019"/>
        </w:tabs>
        <w:ind w:left="7019" w:hanging="360"/>
      </w:pPr>
      <w:rPr>
        <w:rFonts w:ascii="Wingdings" w:hAnsi="Wingdings" w:hint="default"/>
      </w:rPr>
    </w:lvl>
  </w:abstractNum>
  <w:abstractNum w:abstractNumId="32" w15:restartNumberingAfterBreak="0">
    <w:nsid w:val="52D04895"/>
    <w:multiLevelType w:val="hybridMultilevel"/>
    <w:tmpl w:val="86503382"/>
    <w:lvl w:ilvl="0" w:tplc="D5D4D30A">
      <w:start w:val="1"/>
      <w:numFmt w:val="bullet"/>
      <w:lvlText w:val="-"/>
      <w:lvlJc w:val="left"/>
      <w:pPr>
        <w:tabs>
          <w:tab w:val="num" w:pos="1428"/>
        </w:tabs>
        <w:ind w:left="1428" w:hanging="360"/>
      </w:pPr>
      <w:rPr>
        <w:rFonts w:ascii="Times New Roman" w:eastAsia="Times New Roman" w:hAnsi="Times New Roman" w:hint="default"/>
      </w:rPr>
    </w:lvl>
    <w:lvl w:ilvl="1" w:tplc="041B0003" w:tentative="1">
      <w:start w:val="1"/>
      <w:numFmt w:val="bullet"/>
      <w:lvlText w:val="o"/>
      <w:lvlJc w:val="left"/>
      <w:pPr>
        <w:tabs>
          <w:tab w:val="num" w:pos="2148"/>
        </w:tabs>
        <w:ind w:left="2148" w:hanging="360"/>
      </w:pPr>
      <w:rPr>
        <w:rFonts w:ascii="Courier New" w:hAnsi="Courier New" w:cs="Courier New"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cs="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cs="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55607E4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9E563B7"/>
    <w:multiLevelType w:val="multilevel"/>
    <w:tmpl w:val="29A654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C601C88"/>
    <w:multiLevelType w:val="multilevel"/>
    <w:tmpl w:val="63FAFA2A"/>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6" w15:restartNumberingAfterBreak="0">
    <w:nsid w:val="5D4024E9"/>
    <w:multiLevelType w:val="multilevel"/>
    <w:tmpl w:val="439042F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5DD85ED1"/>
    <w:multiLevelType w:val="hybridMultilevel"/>
    <w:tmpl w:val="F62695AA"/>
    <w:lvl w:ilvl="0" w:tplc="57DC2C80">
      <w:start w:val="1"/>
      <w:numFmt w:val="decimal"/>
      <w:lvlText w:val="5.%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65606EBE"/>
    <w:multiLevelType w:val="multilevel"/>
    <w:tmpl w:val="5C6283C0"/>
    <w:lvl w:ilvl="0">
      <w:start w:val="11"/>
      <w:numFmt w:val="decimal"/>
      <w:lvlText w:val="%1"/>
      <w:lvlJc w:val="left"/>
      <w:pPr>
        <w:tabs>
          <w:tab w:val="num" w:pos="390"/>
        </w:tabs>
        <w:ind w:left="390" w:hanging="390"/>
      </w:pPr>
      <w:rPr>
        <w:rFonts w:cs="Times New Roman"/>
      </w:rPr>
    </w:lvl>
    <w:lvl w:ilvl="1">
      <w:start w:val="2"/>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9" w15:restartNumberingAfterBreak="0">
    <w:nsid w:val="66244BFE"/>
    <w:multiLevelType w:val="multilevel"/>
    <w:tmpl w:val="439042F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8777172"/>
    <w:multiLevelType w:val="multilevel"/>
    <w:tmpl w:val="889A160E"/>
    <w:lvl w:ilvl="0">
      <w:start w:val="12"/>
      <w:numFmt w:val="decimal"/>
      <w:lvlText w:val="%1"/>
      <w:lvlJc w:val="left"/>
      <w:pPr>
        <w:tabs>
          <w:tab w:val="num" w:pos="390"/>
        </w:tabs>
        <w:ind w:left="390" w:hanging="390"/>
      </w:pPr>
      <w:rPr>
        <w:rFonts w:cs="Times New Roman" w:hint="default"/>
      </w:rPr>
    </w:lvl>
    <w:lvl w:ilvl="1">
      <w:start w:val="1"/>
      <w:numFmt w:val="decimal"/>
      <w:lvlText w:val="1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72446387"/>
    <w:multiLevelType w:val="hybridMultilevel"/>
    <w:tmpl w:val="6C822F78"/>
    <w:lvl w:ilvl="0" w:tplc="037E6C86">
      <w:start w:val="1"/>
      <w:numFmt w:val="lowerLetter"/>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42" w15:restartNumberingAfterBreak="0">
    <w:nsid w:val="73AA1890"/>
    <w:multiLevelType w:val="multilevel"/>
    <w:tmpl w:val="E1A895AA"/>
    <w:lvl w:ilvl="0">
      <w:start w:val="7"/>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color w:val="00000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3" w15:restartNumberingAfterBreak="0">
    <w:nsid w:val="75A3419F"/>
    <w:multiLevelType w:val="hybridMultilevel"/>
    <w:tmpl w:val="57E0C116"/>
    <w:lvl w:ilvl="0" w:tplc="041B0017">
      <w:start w:val="1"/>
      <w:numFmt w:val="lowerLetter"/>
      <w:lvlText w:val="%1)"/>
      <w:lvlJc w:val="left"/>
      <w:pPr>
        <w:tabs>
          <w:tab w:val="num" w:pos="1428"/>
        </w:tabs>
        <w:ind w:left="1428" w:hanging="360"/>
      </w:pPr>
      <w:rPr>
        <w:rFonts w:hint="default"/>
      </w:rPr>
    </w:lvl>
    <w:lvl w:ilvl="1" w:tplc="041B0003" w:tentative="1">
      <w:start w:val="1"/>
      <w:numFmt w:val="bullet"/>
      <w:lvlText w:val="o"/>
      <w:lvlJc w:val="left"/>
      <w:pPr>
        <w:tabs>
          <w:tab w:val="num" w:pos="2148"/>
        </w:tabs>
        <w:ind w:left="2148" w:hanging="360"/>
      </w:pPr>
      <w:rPr>
        <w:rFonts w:ascii="Courier New" w:hAnsi="Courier New" w:cs="Courier New"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cs="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cs="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44" w15:restartNumberingAfterBreak="0">
    <w:nsid w:val="785E01D5"/>
    <w:multiLevelType w:val="multilevel"/>
    <w:tmpl w:val="632E4E4A"/>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5" w15:restartNumberingAfterBreak="0">
    <w:nsid w:val="7907547C"/>
    <w:multiLevelType w:val="multilevel"/>
    <w:tmpl w:val="823EF72C"/>
    <w:lvl w:ilvl="0">
      <w:start w:val="1"/>
      <w:numFmt w:val="decimal"/>
      <w:lvlText w:val="10.%1"/>
      <w:lvlJc w:val="left"/>
      <w:pPr>
        <w:tabs>
          <w:tab w:val="num" w:pos="0"/>
        </w:tabs>
        <w:ind w:left="360" w:hanging="360"/>
      </w:pPr>
      <w:rPr>
        <w:rFonts w:hint="default"/>
        <w:b w:val="0"/>
        <w:bCs w:val="0"/>
        <w:i w:val="0"/>
        <w:iCs w:val="0"/>
      </w:rPr>
    </w:lvl>
    <w:lvl w:ilvl="1">
      <w:start w:val="1"/>
      <w:numFmt w:val="decimal"/>
      <w:lvlText w:val="%1.%2."/>
      <w:lvlJc w:val="left"/>
      <w:pPr>
        <w:tabs>
          <w:tab w:val="num" w:pos="0"/>
        </w:tabs>
        <w:ind w:left="716" w:hanging="432"/>
      </w:pPr>
      <w:rPr>
        <w:rFonts w:hint="default"/>
        <w:b w:val="0"/>
        <w:bCs w:val="0"/>
        <w:i w:val="0"/>
        <w:iCs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6" w15:restartNumberingAfterBreak="0">
    <w:nsid w:val="79A61843"/>
    <w:multiLevelType w:val="multilevel"/>
    <w:tmpl w:val="0844735E"/>
    <w:lvl w:ilvl="0">
      <w:start w:val="9"/>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7" w15:restartNumberingAfterBreak="0">
    <w:nsid w:val="7C1A35A8"/>
    <w:multiLevelType w:val="hybridMultilevel"/>
    <w:tmpl w:val="6ED08500"/>
    <w:lvl w:ilvl="0" w:tplc="041B0017">
      <w:start w:val="1"/>
      <w:numFmt w:val="lowerLetter"/>
      <w:lvlText w:val="%1)"/>
      <w:lvlJc w:val="left"/>
      <w:pPr>
        <w:tabs>
          <w:tab w:val="num" w:pos="1259"/>
        </w:tabs>
        <w:ind w:left="1259" w:hanging="360"/>
      </w:pPr>
      <w:rPr>
        <w:rFonts w:hint="default"/>
      </w:rPr>
    </w:lvl>
    <w:lvl w:ilvl="1" w:tplc="041B0003">
      <w:start w:val="1"/>
      <w:numFmt w:val="bullet"/>
      <w:lvlText w:val="o"/>
      <w:lvlJc w:val="left"/>
      <w:pPr>
        <w:tabs>
          <w:tab w:val="num" w:pos="1979"/>
        </w:tabs>
        <w:ind w:left="1979" w:hanging="360"/>
      </w:pPr>
      <w:rPr>
        <w:rFonts w:ascii="Courier New" w:hAnsi="Courier New" w:cs="Courier New" w:hint="default"/>
      </w:rPr>
    </w:lvl>
    <w:lvl w:ilvl="2" w:tplc="041B0005">
      <w:start w:val="1"/>
      <w:numFmt w:val="bullet"/>
      <w:lvlText w:val=""/>
      <w:lvlJc w:val="left"/>
      <w:pPr>
        <w:tabs>
          <w:tab w:val="num" w:pos="2699"/>
        </w:tabs>
        <w:ind w:left="2699" w:hanging="360"/>
      </w:pPr>
      <w:rPr>
        <w:rFonts w:ascii="Wingdings" w:hAnsi="Wingdings" w:hint="default"/>
      </w:rPr>
    </w:lvl>
    <w:lvl w:ilvl="3" w:tplc="041B0001" w:tentative="1">
      <w:start w:val="1"/>
      <w:numFmt w:val="bullet"/>
      <w:lvlText w:val=""/>
      <w:lvlJc w:val="left"/>
      <w:pPr>
        <w:tabs>
          <w:tab w:val="num" w:pos="3419"/>
        </w:tabs>
        <w:ind w:left="3419" w:hanging="360"/>
      </w:pPr>
      <w:rPr>
        <w:rFonts w:ascii="Symbol" w:hAnsi="Symbol" w:hint="default"/>
      </w:rPr>
    </w:lvl>
    <w:lvl w:ilvl="4" w:tplc="041B0003" w:tentative="1">
      <w:start w:val="1"/>
      <w:numFmt w:val="bullet"/>
      <w:lvlText w:val="o"/>
      <w:lvlJc w:val="left"/>
      <w:pPr>
        <w:tabs>
          <w:tab w:val="num" w:pos="4139"/>
        </w:tabs>
        <w:ind w:left="4139" w:hanging="360"/>
      </w:pPr>
      <w:rPr>
        <w:rFonts w:ascii="Courier New" w:hAnsi="Courier New" w:cs="Courier New" w:hint="default"/>
      </w:rPr>
    </w:lvl>
    <w:lvl w:ilvl="5" w:tplc="041B0005" w:tentative="1">
      <w:start w:val="1"/>
      <w:numFmt w:val="bullet"/>
      <w:lvlText w:val=""/>
      <w:lvlJc w:val="left"/>
      <w:pPr>
        <w:tabs>
          <w:tab w:val="num" w:pos="4859"/>
        </w:tabs>
        <w:ind w:left="4859" w:hanging="360"/>
      </w:pPr>
      <w:rPr>
        <w:rFonts w:ascii="Wingdings" w:hAnsi="Wingdings" w:hint="default"/>
      </w:rPr>
    </w:lvl>
    <w:lvl w:ilvl="6" w:tplc="041B0001" w:tentative="1">
      <w:start w:val="1"/>
      <w:numFmt w:val="bullet"/>
      <w:lvlText w:val=""/>
      <w:lvlJc w:val="left"/>
      <w:pPr>
        <w:tabs>
          <w:tab w:val="num" w:pos="5579"/>
        </w:tabs>
        <w:ind w:left="5579" w:hanging="360"/>
      </w:pPr>
      <w:rPr>
        <w:rFonts w:ascii="Symbol" w:hAnsi="Symbol" w:hint="default"/>
      </w:rPr>
    </w:lvl>
    <w:lvl w:ilvl="7" w:tplc="041B0003" w:tentative="1">
      <w:start w:val="1"/>
      <w:numFmt w:val="bullet"/>
      <w:lvlText w:val="o"/>
      <w:lvlJc w:val="left"/>
      <w:pPr>
        <w:tabs>
          <w:tab w:val="num" w:pos="6299"/>
        </w:tabs>
        <w:ind w:left="6299" w:hanging="360"/>
      </w:pPr>
      <w:rPr>
        <w:rFonts w:ascii="Courier New" w:hAnsi="Courier New" w:cs="Courier New" w:hint="default"/>
      </w:rPr>
    </w:lvl>
    <w:lvl w:ilvl="8" w:tplc="041B0005" w:tentative="1">
      <w:start w:val="1"/>
      <w:numFmt w:val="bullet"/>
      <w:lvlText w:val=""/>
      <w:lvlJc w:val="left"/>
      <w:pPr>
        <w:tabs>
          <w:tab w:val="num" w:pos="7019"/>
        </w:tabs>
        <w:ind w:left="7019" w:hanging="360"/>
      </w:pPr>
      <w:rPr>
        <w:rFonts w:ascii="Wingdings" w:hAnsi="Wingdings" w:hint="default"/>
      </w:rPr>
    </w:lvl>
  </w:abstractNum>
  <w:num w:numId="1" w16cid:durableId="751897109">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19236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10400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5457795">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2851675">
    <w:abstractNumId w:val="4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809511">
    <w:abstractNumId w:val="4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0356402">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2675750">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8619505">
    <w:abstractNumId w:val="40"/>
  </w:num>
  <w:num w:numId="10" w16cid:durableId="836650958">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0326425">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235455">
    <w:abstractNumId w:val="27"/>
  </w:num>
  <w:num w:numId="13" w16cid:durableId="2045058798">
    <w:abstractNumId w:val="21"/>
  </w:num>
  <w:num w:numId="14" w16cid:durableId="2108310255">
    <w:abstractNumId w:val="34"/>
  </w:num>
  <w:num w:numId="15" w16cid:durableId="1183208770">
    <w:abstractNumId w:val="7"/>
  </w:num>
  <w:num w:numId="16" w16cid:durableId="444279228">
    <w:abstractNumId w:val="33"/>
  </w:num>
  <w:num w:numId="17" w16cid:durableId="285239746">
    <w:abstractNumId w:val="20"/>
  </w:num>
  <w:num w:numId="18" w16cid:durableId="332803153">
    <w:abstractNumId w:val="30"/>
  </w:num>
  <w:num w:numId="19" w16cid:durableId="1164517079">
    <w:abstractNumId w:val="13"/>
  </w:num>
  <w:num w:numId="20" w16cid:durableId="2082101084">
    <w:abstractNumId w:val="45"/>
  </w:num>
  <w:num w:numId="21" w16cid:durableId="1438719364">
    <w:abstractNumId w:val="12"/>
  </w:num>
  <w:num w:numId="22" w16cid:durableId="941912891">
    <w:abstractNumId w:val="26"/>
  </w:num>
  <w:num w:numId="23" w16cid:durableId="1776512649">
    <w:abstractNumId w:val="25"/>
  </w:num>
  <w:num w:numId="24" w16cid:durableId="978336712">
    <w:abstractNumId w:val="6"/>
  </w:num>
  <w:num w:numId="25" w16cid:durableId="1351102599">
    <w:abstractNumId w:val="1"/>
  </w:num>
  <w:num w:numId="26" w16cid:durableId="1765298378">
    <w:abstractNumId w:val="23"/>
  </w:num>
  <w:num w:numId="27" w16cid:durableId="746652366">
    <w:abstractNumId w:val="4"/>
  </w:num>
  <w:num w:numId="28" w16cid:durableId="984701339">
    <w:abstractNumId w:val="28"/>
  </w:num>
  <w:num w:numId="29" w16cid:durableId="2001276827">
    <w:abstractNumId w:val="15"/>
  </w:num>
  <w:num w:numId="30" w16cid:durableId="319623671">
    <w:abstractNumId w:val="18"/>
  </w:num>
  <w:num w:numId="31" w16cid:durableId="1436362414">
    <w:abstractNumId w:val="36"/>
  </w:num>
  <w:num w:numId="32" w16cid:durableId="765228594">
    <w:abstractNumId w:val="2"/>
  </w:num>
  <w:num w:numId="33" w16cid:durableId="1060325834">
    <w:abstractNumId w:val="37"/>
  </w:num>
  <w:num w:numId="34" w16cid:durableId="283461792">
    <w:abstractNumId w:val="31"/>
  </w:num>
  <w:num w:numId="35" w16cid:durableId="8993628">
    <w:abstractNumId w:val="32"/>
  </w:num>
  <w:num w:numId="36" w16cid:durableId="1104807097">
    <w:abstractNumId w:val="8"/>
  </w:num>
  <w:num w:numId="37" w16cid:durableId="1179269146">
    <w:abstractNumId w:val="47"/>
  </w:num>
  <w:num w:numId="38" w16cid:durableId="523518655">
    <w:abstractNumId w:val="43"/>
  </w:num>
  <w:num w:numId="39" w16cid:durableId="486557217">
    <w:abstractNumId w:val="29"/>
  </w:num>
  <w:num w:numId="40" w16cid:durableId="1610577449">
    <w:abstractNumId w:val="39"/>
  </w:num>
  <w:num w:numId="41" w16cid:durableId="714432696">
    <w:abstractNumId w:val="42"/>
  </w:num>
  <w:num w:numId="42" w16cid:durableId="492988292">
    <w:abstractNumId w:val="16"/>
  </w:num>
  <w:num w:numId="43" w16cid:durableId="1959334538">
    <w:abstractNumId w:val="10"/>
  </w:num>
  <w:num w:numId="44" w16cid:durableId="1677461309">
    <w:abstractNumId w:val="41"/>
  </w:num>
  <w:num w:numId="45" w16cid:durableId="615791196">
    <w:abstractNumId w:val="0"/>
  </w:num>
  <w:num w:numId="46" w16cid:durableId="949244469">
    <w:abstractNumId w:val="24"/>
  </w:num>
  <w:num w:numId="47" w16cid:durableId="1290166207">
    <w:abstractNumId w:val="11"/>
  </w:num>
  <w:num w:numId="48" w16cid:durableId="6352593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58"/>
    <w:rsid w:val="000035A2"/>
    <w:rsid w:val="000117BF"/>
    <w:rsid w:val="00033366"/>
    <w:rsid w:val="00033D40"/>
    <w:rsid w:val="000543C4"/>
    <w:rsid w:val="00061BF1"/>
    <w:rsid w:val="00067B9B"/>
    <w:rsid w:val="00090BD5"/>
    <w:rsid w:val="00096282"/>
    <w:rsid w:val="000B081B"/>
    <w:rsid w:val="000C5080"/>
    <w:rsid w:val="000D5C69"/>
    <w:rsid w:val="000E2C46"/>
    <w:rsid w:val="00102251"/>
    <w:rsid w:val="00115727"/>
    <w:rsid w:val="0011581A"/>
    <w:rsid w:val="00115C7C"/>
    <w:rsid w:val="001267B9"/>
    <w:rsid w:val="001441FE"/>
    <w:rsid w:val="00157902"/>
    <w:rsid w:val="00165549"/>
    <w:rsid w:val="00190BBE"/>
    <w:rsid w:val="001B6DBE"/>
    <w:rsid w:val="001C6ECA"/>
    <w:rsid w:val="00200D79"/>
    <w:rsid w:val="002275E9"/>
    <w:rsid w:val="00237997"/>
    <w:rsid w:val="00253693"/>
    <w:rsid w:val="00253DA2"/>
    <w:rsid w:val="00295557"/>
    <w:rsid w:val="002A56E5"/>
    <w:rsid w:val="002B4244"/>
    <w:rsid w:val="002D731C"/>
    <w:rsid w:val="002F6B3C"/>
    <w:rsid w:val="00301337"/>
    <w:rsid w:val="00323E93"/>
    <w:rsid w:val="003429AF"/>
    <w:rsid w:val="00353045"/>
    <w:rsid w:val="00353EC8"/>
    <w:rsid w:val="00360775"/>
    <w:rsid w:val="00375EA9"/>
    <w:rsid w:val="003A576D"/>
    <w:rsid w:val="003C5E5D"/>
    <w:rsid w:val="003E023A"/>
    <w:rsid w:val="003F0D3B"/>
    <w:rsid w:val="003F6E58"/>
    <w:rsid w:val="0042179C"/>
    <w:rsid w:val="004371EB"/>
    <w:rsid w:val="00457151"/>
    <w:rsid w:val="00460C0B"/>
    <w:rsid w:val="004D6758"/>
    <w:rsid w:val="0050505B"/>
    <w:rsid w:val="00506B1A"/>
    <w:rsid w:val="00514B07"/>
    <w:rsid w:val="00515909"/>
    <w:rsid w:val="00520FDA"/>
    <w:rsid w:val="00543BCC"/>
    <w:rsid w:val="005A31F8"/>
    <w:rsid w:val="005B2012"/>
    <w:rsid w:val="00600422"/>
    <w:rsid w:val="0060690B"/>
    <w:rsid w:val="00611F1B"/>
    <w:rsid w:val="00634374"/>
    <w:rsid w:val="006519AE"/>
    <w:rsid w:val="00653725"/>
    <w:rsid w:val="00665F86"/>
    <w:rsid w:val="00674715"/>
    <w:rsid w:val="006931FD"/>
    <w:rsid w:val="00696478"/>
    <w:rsid w:val="006F1995"/>
    <w:rsid w:val="006F417F"/>
    <w:rsid w:val="006F7822"/>
    <w:rsid w:val="00703BB1"/>
    <w:rsid w:val="00705D38"/>
    <w:rsid w:val="00722E8C"/>
    <w:rsid w:val="00730410"/>
    <w:rsid w:val="00735F14"/>
    <w:rsid w:val="00741BAB"/>
    <w:rsid w:val="007E2974"/>
    <w:rsid w:val="007F1864"/>
    <w:rsid w:val="00863095"/>
    <w:rsid w:val="00891DB8"/>
    <w:rsid w:val="008C1E16"/>
    <w:rsid w:val="008D7ABE"/>
    <w:rsid w:val="008F62ED"/>
    <w:rsid w:val="00910E4D"/>
    <w:rsid w:val="00925047"/>
    <w:rsid w:val="009445C5"/>
    <w:rsid w:val="00950A90"/>
    <w:rsid w:val="0095528B"/>
    <w:rsid w:val="00977574"/>
    <w:rsid w:val="0098343F"/>
    <w:rsid w:val="00984B7A"/>
    <w:rsid w:val="009B3D85"/>
    <w:rsid w:val="009D0FA8"/>
    <w:rsid w:val="009E41BC"/>
    <w:rsid w:val="009F0817"/>
    <w:rsid w:val="009F2EB1"/>
    <w:rsid w:val="00A0061D"/>
    <w:rsid w:val="00A34F64"/>
    <w:rsid w:val="00A374B9"/>
    <w:rsid w:val="00A43DD4"/>
    <w:rsid w:val="00A47D75"/>
    <w:rsid w:val="00A70507"/>
    <w:rsid w:val="00A825D5"/>
    <w:rsid w:val="00A82825"/>
    <w:rsid w:val="00AA64B2"/>
    <w:rsid w:val="00AC71F2"/>
    <w:rsid w:val="00AD0F49"/>
    <w:rsid w:val="00AF5621"/>
    <w:rsid w:val="00B5306B"/>
    <w:rsid w:val="00BB4037"/>
    <w:rsid w:val="00BC560D"/>
    <w:rsid w:val="00BD6141"/>
    <w:rsid w:val="00BF4EE0"/>
    <w:rsid w:val="00C414E9"/>
    <w:rsid w:val="00C75167"/>
    <w:rsid w:val="00CE4228"/>
    <w:rsid w:val="00D50884"/>
    <w:rsid w:val="00D809AC"/>
    <w:rsid w:val="00D87E0C"/>
    <w:rsid w:val="00D90879"/>
    <w:rsid w:val="00D962FA"/>
    <w:rsid w:val="00DA557E"/>
    <w:rsid w:val="00DD3EC6"/>
    <w:rsid w:val="00E02221"/>
    <w:rsid w:val="00E3267F"/>
    <w:rsid w:val="00E332E1"/>
    <w:rsid w:val="00E86203"/>
    <w:rsid w:val="00E90780"/>
    <w:rsid w:val="00E96606"/>
    <w:rsid w:val="00EA38EF"/>
    <w:rsid w:val="00ED046D"/>
    <w:rsid w:val="00EE4716"/>
    <w:rsid w:val="00F05910"/>
    <w:rsid w:val="00F13564"/>
    <w:rsid w:val="00F2528E"/>
    <w:rsid w:val="00F42AAD"/>
    <w:rsid w:val="00F7405F"/>
    <w:rsid w:val="00FA1ED3"/>
    <w:rsid w:val="00FB3B2B"/>
    <w:rsid w:val="00FD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64CAA"/>
  <w15:docId w15:val="{21DA12A7-5640-4C4F-A371-764278B4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05D38"/>
    <w:pPr>
      <w:spacing w:after="0" w:line="240" w:lineRule="auto"/>
      <w:jc w:val="both"/>
    </w:pPr>
    <w:rPr>
      <w:rFonts w:ascii="Times New Roman" w:eastAsia="Times New Roman" w:hAnsi="Times New Roman" w:cs="Times New Roman"/>
      <w:sz w:val="24"/>
      <w:szCs w:val="24"/>
      <w:lang w:val="sk-SK" w:eastAsia="sk-SK"/>
    </w:rPr>
  </w:style>
  <w:style w:type="paragraph" w:styleId="Nadpis1">
    <w:name w:val="heading 1"/>
    <w:basedOn w:val="Normlny"/>
    <w:next w:val="Normlny"/>
    <w:link w:val="Nadpis1Char"/>
    <w:uiPriority w:val="99"/>
    <w:qFormat/>
    <w:rsid w:val="0042179C"/>
    <w:pPr>
      <w:keepNext/>
      <w:keepLines/>
      <w:spacing w:before="480" w:after="240" w:line="276" w:lineRule="auto"/>
      <w:jc w:val="center"/>
      <w:outlineLvl w:val="0"/>
    </w:pPr>
    <w:rPr>
      <w:b/>
      <w:small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42179C"/>
    <w:rPr>
      <w:rFonts w:ascii="Times New Roman" w:eastAsia="Times New Roman" w:hAnsi="Times New Roman" w:cs="Times New Roman"/>
      <w:b/>
      <w:smallCaps/>
      <w:sz w:val="24"/>
      <w:szCs w:val="24"/>
      <w:lang w:val="sk-SK" w:eastAsia="sk-SK"/>
    </w:rPr>
  </w:style>
  <w:style w:type="paragraph" w:styleId="Zkladntext">
    <w:name w:val="Body Text"/>
    <w:basedOn w:val="Normlny"/>
    <w:link w:val="ZkladntextChar"/>
    <w:uiPriority w:val="99"/>
    <w:semiHidden/>
    <w:rsid w:val="00705D38"/>
    <w:rPr>
      <w:b/>
      <w:szCs w:val="20"/>
    </w:rPr>
  </w:style>
  <w:style w:type="character" w:customStyle="1" w:styleId="ZkladntextChar">
    <w:name w:val="Základný text Char"/>
    <w:basedOn w:val="Predvolenpsmoodseku"/>
    <w:link w:val="Zkladntext"/>
    <w:uiPriority w:val="99"/>
    <w:semiHidden/>
    <w:rsid w:val="00705D38"/>
    <w:rPr>
      <w:rFonts w:ascii="Times New Roman" w:eastAsia="Times New Roman" w:hAnsi="Times New Roman" w:cs="Times New Roman"/>
      <w:b/>
      <w:sz w:val="24"/>
      <w:szCs w:val="20"/>
      <w:lang w:val="sk-SK" w:eastAsia="sk-SK"/>
    </w:rPr>
  </w:style>
  <w:style w:type="paragraph" w:styleId="Zarkazkladnhotextu">
    <w:name w:val="Body Text Indent"/>
    <w:basedOn w:val="Normlny"/>
    <w:link w:val="ZarkazkladnhotextuChar"/>
    <w:uiPriority w:val="99"/>
    <w:semiHidden/>
    <w:rsid w:val="00705D38"/>
    <w:rPr>
      <w:szCs w:val="20"/>
    </w:rPr>
  </w:style>
  <w:style w:type="character" w:customStyle="1" w:styleId="ZarkazkladnhotextuChar">
    <w:name w:val="Zarážka základného textu Char"/>
    <w:basedOn w:val="Predvolenpsmoodseku"/>
    <w:link w:val="Zarkazkladnhotextu"/>
    <w:uiPriority w:val="99"/>
    <w:semiHidden/>
    <w:rsid w:val="00705D38"/>
    <w:rPr>
      <w:rFonts w:ascii="Times New Roman" w:eastAsia="Times New Roman" w:hAnsi="Times New Roman" w:cs="Times New Roman"/>
      <w:sz w:val="24"/>
      <w:szCs w:val="20"/>
      <w:lang w:val="sk-SK" w:eastAsia="sk-SK"/>
    </w:rPr>
  </w:style>
  <w:style w:type="paragraph" w:customStyle="1" w:styleId="Husto">
    <w:name w:val="Husto"/>
    <w:basedOn w:val="Normlny"/>
    <w:rsid w:val="00705D38"/>
  </w:style>
  <w:style w:type="paragraph" w:customStyle="1" w:styleId="Odsek">
    <w:name w:val="Odsek"/>
    <w:basedOn w:val="Normlny"/>
    <w:rsid w:val="00705D38"/>
    <w:pPr>
      <w:spacing w:before="120"/>
      <w:ind w:left="510" w:hanging="510"/>
    </w:pPr>
  </w:style>
  <w:style w:type="paragraph" w:styleId="Hlavika">
    <w:name w:val="header"/>
    <w:basedOn w:val="Normlny"/>
    <w:link w:val="HlavikaChar"/>
    <w:uiPriority w:val="99"/>
    <w:rsid w:val="00705D38"/>
    <w:pPr>
      <w:tabs>
        <w:tab w:val="center" w:pos="4536"/>
        <w:tab w:val="right" w:pos="9072"/>
      </w:tabs>
    </w:pPr>
    <w:rPr>
      <w:szCs w:val="20"/>
    </w:rPr>
  </w:style>
  <w:style w:type="character" w:customStyle="1" w:styleId="HlavikaChar">
    <w:name w:val="Hlavička Char"/>
    <w:basedOn w:val="Predvolenpsmoodseku"/>
    <w:link w:val="Hlavika"/>
    <w:uiPriority w:val="99"/>
    <w:rsid w:val="00705D38"/>
    <w:rPr>
      <w:rFonts w:ascii="Times New Roman" w:eastAsia="Times New Roman" w:hAnsi="Times New Roman" w:cs="Times New Roman"/>
      <w:sz w:val="24"/>
      <w:szCs w:val="20"/>
      <w:lang w:val="sk-SK" w:eastAsia="sk-SK"/>
    </w:rPr>
  </w:style>
  <w:style w:type="paragraph" w:styleId="Pta">
    <w:name w:val="footer"/>
    <w:basedOn w:val="Normlny"/>
    <w:link w:val="PtaChar"/>
    <w:uiPriority w:val="99"/>
    <w:rsid w:val="00705D38"/>
    <w:pPr>
      <w:tabs>
        <w:tab w:val="center" w:pos="4536"/>
        <w:tab w:val="right" w:pos="9072"/>
      </w:tabs>
    </w:pPr>
    <w:rPr>
      <w:szCs w:val="20"/>
    </w:rPr>
  </w:style>
  <w:style w:type="character" w:customStyle="1" w:styleId="PtaChar">
    <w:name w:val="Päta Char"/>
    <w:basedOn w:val="Predvolenpsmoodseku"/>
    <w:link w:val="Pta"/>
    <w:uiPriority w:val="99"/>
    <w:rsid w:val="00705D38"/>
    <w:rPr>
      <w:rFonts w:ascii="Times New Roman" w:eastAsia="Times New Roman" w:hAnsi="Times New Roman" w:cs="Times New Roman"/>
      <w:sz w:val="24"/>
      <w:szCs w:val="20"/>
      <w:lang w:val="sk-SK" w:eastAsia="sk-SK"/>
    </w:rPr>
  </w:style>
  <w:style w:type="character" w:styleId="slostrany">
    <w:name w:val="page number"/>
    <w:basedOn w:val="Predvolenpsmoodseku"/>
    <w:uiPriority w:val="99"/>
    <w:semiHidden/>
    <w:rsid w:val="00705D38"/>
    <w:rPr>
      <w:rFonts w:cs="Times New Roman"/>
    </w:rPr>
  </w:style>
  <w:style w:type="paragraph" w:styleId="Odsekzoznamu">
    <w:name w:val="List Paragraph"/>
    <w:basedOn w:val="Normlny"/>
    <w:uiPriority w:val="99"/>
    <w:qFormat/>
    <w:rsid w:val="00705D38"/>
    <w:pPr>
      <w:ind w:left="708"/>
    </w:pPr>
  </w:style>
  <w:style w:type="paragraph" w:styleId="Textbubliny">
    <w:name w:val="Balloon Text"/>
    <w:basedOn w:val="Normlny"/>
    <w:link w:val="TextbublinyChar"/>
    <w:uiPriority w:val="99"/>
    <w:semiHidden/>
    <w:unhideWhenUsed/>
    <w:rsid w:val="00AD0F49"/>
    <w:rPr>
      <w:rFonts w:ascii="Tahoma" w:hAnsi="Tahoma" w:cs="Tahoma"/>
      <w:sz w:val="16"/>
      <w:szCs w:val="16"/>
    </w:rPr>
  </w:style>
  <w:style w:type="character" w:customStyle="1" w:styleId="TextbublinyChar">
    <w:name w:val="Text bubliny Char"/>
    <w:basedOn w:val="Predvolenpsmoodseku"/>
    <w:link w:val="Textbubliny"/>
    <w:uiPriority w:val="99"/>
    <w:semiHidden/>
    <w:rsid w:val="00AD0F49"/>
    <w:rPr>
      <w:rFonts w:ascii="Tahoma" w:eastAsia="Times New Roman" w:hAnsi="Tahoma" w:cs="Tahoma"/>
      <w:sz w:val="16"/>
      <w:szCs w:val="16"/>
      <w:lang w:val="sk-SK" w:eastAsia="sk-SK"/>
    </w:rPr>
  </w:style>
  <w:style w:type="paragraph" w:customStyle="1" w:styleId="Default">
    <w:name w:val="Default"/>
    <w:rsid w:val="009E41BC"/>
    <w:pPr>
      <w:autoSpaceDE w:val="0"/>
      <w:autoSpaceDN w:val="0"/>
      <w:adjustRightInd w:val="0"/>
      <w:spacing w:after="0" w:line="240" w:lineRule="auto"/>
    </w:pPr>
    <w:rPr>
      <w:rFonts w:ascii="Arial" w:eastAsia="Times New Roman" w:hAnsi="Arial" w:cs="Arial"/>
      <w:color w:val="000000"/>
      <w:sz w:val="24"/>
      <w:szCs w:val="24"/>
    </w:rPr>
  </w:style>
  <w:style w:type="character" w:styleId="Odkaznakomentr">
    <w:name w:val="annotation reference"/>
    <w:basedOn w:val="Predvolenpsmoodseku"/>
    <w:uiPriority w:val="99"/>
    <w:semiHidden/>
    <w:unhideWhenUsed/>
    <w:rsid w:val="0011581A"/>
    <w:rPr>
      <w:sz w:val="16"/>
      <w:szCs w:val="16"/>
    </w:rPr>
  </w:style>
  <w:style w:type="paragraph" w:styleId="Textkomentra">
    <w:name w:val="annotation text"/>
    <w:basedOn w:val="Normlny"/>
    <w:link w:val="TextkomentraChar"/>
    <w:uiPriority w:val="99"/>
    <w:semiHidden/>
    <w:unhideWhenUsed/>
    <w:rsid w:val="0011581A"/>
    <w:rPr>
      <w:sz w:val="20"/>
      <w:szCs w:val="20"/>
    </w:rPr>
  </w:style>
  <w:style w:type="character" w:customStyle="1" w:styleId="TextkomentraChar">
    <w:name w:val="Text komentára Char"/>
    <w:basedOn w:val="Predvolenpsmoodseku"/>
    <w:link w:val="Textkomentra"/>
    <w:uiPriority w:val="99"/>
    <w:semiHidden/>
    <w:rsid w:val="0011581A"/>
    <w:rPr>
      <w:rFonts w:ascii="Times New Roman" w:eastAsia="Times New Roman" w:hAnsi="Times New Roman"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11581A"/>
    <w:rPr>
      <w:b/>
      <w:bCs/>
    </w:rPr>
  </w:style>
  <w:style w:type="character" w:customStyle="1" w:styleId="PredmetkomentraChar">
    <w:name w:val="Predmet komentára Char"/>
    <w:basedOn w:val="TextkomentraChar"/>
    <w:link w:val="Predmetkomentra"/>
    <w:uiPriority w:val="99"/>
    <w:semiHidden/>
    <w:rsid w:val="0011581A"/>
    <w:rPr>
      <w:rFonts w:ascii="Times New Roman" w:eastAsia="Times New Roman" w:hAnsi="Times New Roman" w:cs="Times New Roman"/>
      <w:b/>
      <w:bCs/>
      <w:sz w:val="20"/>
      <w:szCs w:val="20"/>
      <w:lang w:val="sk-SK" w:eastAsia="sk-SK"/>
    </w:rPr>
  </w:style>
  <w:style w:type="paragraph" w:customStyle="1" w:styleId="tl">
    <w:name w:val="Štýl"/>
    <w:rsid w:val="00E3267F"/>
    <w:pPr>
      <w:widowControl w:val="0"/>
      <w:autoSpaceDE w:val="0"/>
      <w:autoSpaceDN w:val="0"/>
      <w:adjustRightInd w:val="0"/>
      <w:spacing w:after="0" w:line="240" w:lineRule="auto"/>
    </w:pPr>
    <w:rPr>
      <w:rFonts w:ascii="Arial" w:eastAsia="Times New Roman" w:hAnsi="Arial" w:cs="Arial"/>
      <w:sz w:val="24"/>
      <w:szCs w:val="24"/>
      <w:lang w:val="sk-SK" w:eastAsia="sk-SK"/>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lny"/>
    <w:rsid w:val="009F0817"/>
    <w:pPr>
      <w:spacing w:after="160" w:line="240" w:lineRule="exact"/>
      <w:jc w:val="left"/>
    </w:pPr>
    <w:rPr>
      <w:rFonts w:ascii="Tahoma" w:hAnsi="Tahoma"/>
      <w:sz w:val="20"/>
      <w:szCs w:val="20"/>
      <w:lang w:val="en-US" w:eastAsia="en-US"/>
    </w:rPr>
  </w:style>
  <w:style w:type="paragraph" w:styleId="Obyajntext">
    <w:name w:val="Plain Text"/>
    <w:basedOn w:val="Normlny"/>
    <w:link w:val="ObyajntextChar"/>
    <w:uiPriority w:val="99"/>
    <w:unhideWhenUsed/>
    <w:rsid w:val="000543C4"/>
    <w:pPr>
      <w:jc w:val="left"/>
    </w:pPr>
    <w:rPr>
      <w:rFonts w:ascii="Courier New" w:eastAsia="Calibri" w:hAnsi="Courier New" w:cs="Courier New"/>
      <w:sz w:val="20"/>
      <w:szCs w:val="20"/>
    </w:rPr>
  </w:style>
  <w:style w:type="character" w:customStyle="1" w:styleId="ObyajntextChar">
    <w:name w:val="Obyčajný text Char"/>
    <w:basedOn w:val="Predvolenpsmoodseku"/>
    <w:link w:val="Obyajntext"/>
    <w:uiPriority w:val="99"/>
    <w:rsid w:val="000543C4"/>
    <w:rPr>
      <w:rFonts w:ascii="Courier New" w:eastAsia="Calibri" w:hAnsi="Courier New" w:cs="Courier New"/>
      <w:sz w:val="20"/>
      <w:szCs w:val="20"/>
      <w:lang w:val="sk-SK" w:eastAsia="sk-SK"/>
    </w:rPr>
  </w:style>
  <w:style w:type="paragraph" w:customStyle="1" w:styleId="CharChar14">
    <w:name w:val="Char Char14"/>
    <w:basedOn w:val="Normlny"/>
    <w:rsid w:val="00722E8C"/>
    <w:pPr>
      <w:spacing w:after="160" w:line="240" w:lineRule="exact"/>
      <w:jc w:val="left"/>
    </w:pPr>
    <w:rPr>
      <w:rFonts w:ascii="Tahoma" w:hAnsi="Tahoma"/>
      <w:sz w:val="20"/>
      <w:szCs w:val="20"/>
      <w:lang w:val="en-US" w:eastAsia="en-US"/>
    </w:rPr>
  </w:style>
  <w:style w:type="character" w:styleId="Hypertextovprepojenie">
    <w:name w:val="Hyperlink"/>
    <w:basedOn w:val="Predvolenpsmoodseku"/>
    <w:uiPriority w:val="99"/>
    <w:unhideWhenUsed/>
    <w:rsid w:val="001267B9"/>
    <w:rPr>
      <w:color w:val="0563C1" w:themeColor="hyperlink"/>
      <w:u w:val="single"/>
    </w:rPr>
  </w:style>
  <w:style w:type="paragraph" w:customStyle="1" w:styleId="CharCharChar">
    <w:name w:val="Char Char Char"/>
    <w:basedOn w:val="Normlny"/>
    <w:rsid w:val="0042179C"/>
    <w:pPr>
      <w:spacing w:after="160" w:line="240" w:lineRule="exact"/>
      <w:jc w:val="left"/>
    </w:pPr>
    <w:rPr>
      <w:rFonts w:ascii="Tahoma" w:hAnsi="Tahoma"/>
      <w:sz w:val="20"/>
      <w:szCs w:val="20"/>
      <w:lang w:val="en-US" w:eastAsia="en-US"/>
    </w:rPr>
  </w:style>
  <w:style w:type="paragraph" w:customStyle="1" w:styleId="CharCharChar0">
    <w:name w:val="Char Char Char"/>
    <w:basedOn w:val="Normlny"/>
    <w:rsid w:val="00295557"/>
    <w:pPr>
      <w:spacing w:after="160" w:line="240" w:lineRule="exact"/>
      <w:jc w:val="left"/>
    </w:pPr>
    <w:rPr>
      <w:rFonts w:ascii="Tahoma" w:hAnsi="Tahoma"/>
      <w:sz w:val="20"/>
      <w:szCs w:val="20"/>
      <w:lang w:val="en-US" w:eastAsia="en-US"/>
    </w:rPr>
  </w:style>
  <w:style w:type="character" w:styleId="Nevyrieenzmienka">
    <w:name w:val="Unresolved Mention"/>
    <w:basedOn w:val="Predvolenpsmoodseku"/>
    <w:uiPriority w:val="99"/>
    <w:semiHidden/>
    <w:unhideWhenUsed/>
    <w:rsid w:val="00460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55897">
      <w:bodyDiv w:val="1"/>
      <w:marLeft w:val="0"/>
      <w:marRight w:val="0"/>
      <w:marTop w:val="0"/>
      <w:marBottom w:val="0"/>
      <w:divBdr>
        <w:top w:val="none" w:sz="0" w:space="0" w:color="auto"/>
        <w:left w:val="none" w:sz="0" w:space="0" w:color="auto"/>
        <w:bottom w:val="none" w:sz="0" w:space="0" w:color="auto"/>
        <w:right w:val="none" w:sz="0" w:space="0" w:color="auto"/>
      </w:divBdr>
    </w:div>
    <w:div w:id="1169827543">
      <w:bodyDiv w:val="1"/>
      <w:marLeft w:val="0"/>
      <w:marRight w:val="0"/>
      <w:marTop w:val="0"/>
      <w:marBottom w:val="0"/>
      <w:divBdr>
        <w:top w:val="none" w:sz="0" w:space="0" w:color="auto"/>
        <w:left w:val="none" w:sz="0" w:space="0" w:color="auto"/>
        <w:bottom w:val="none" w:sz="0" w:space="0" w:color="auto"/>
        <w:right w:val="none" w:sz="0" w:space="0" w:color="auto"/>
      </w:divBdr>
    </w:div>
    <w:div w:id="1983119629">
      <w:bodyDiv w:val="1"/>
      <w:marLeft w:val="0"/>
      <w:marRight w:val="0"/>
      <w:marTop w:val="0"/>
      <w:marBottom w:val="0"/>
      <w:divBdr>
        <w:top w:val="none" w:sz="0" w:space="0" w:color="auto"/>
        <w:left w:val="none" w:sz="0" w:space="0" w:color="auto"/>
        <w:bottom w:val="none" w:sz="0" w:space="0" w:color="auto"/>
        <w:right w:val="none" w:sz="0" w:space="0" w:color="auto"/>
      </w:divBdr>
      <w:divsChild>
        <w:div w:id="893926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michal.lenhart@uniba.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F3FB3F-FF29-40A3-8BF3-594ADF4EF645}">
  <ds:schemaRefs>
    <ds:schemaRef ds:uri="http://schemas.microsoft.com/sharepoint/v3/contenttype/forms"/>
  </ds:schemaRefs>
</ds:datastoreItem>
</file>

<file path=customXml/itemProps2.xml><?xml version="1.0" encoding="utf-8"?>
<ds:datastoreItem xmlns:ds="http://schemas.openxmlformats.org/officeDocument/2006/customXml" ds:itemID="{27F0F818-8C0D-4587-B74D-D814504599C4}">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8D040D38-052E-43D5-9093-BDDD83735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10</Pages>
  <Words>3183</Words>
  <Characters>18146</Characters>
  <Application>Microsoft Office Word</Application>
  <DocSecurity>0</DocSecurity>
  <Lines>151</Lines>
  <Paragraphs>42</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21287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Miazdra</dc:creator>
  <cp:lastModifiedBy>Vlková Ľubica</cp:lastModifiedBy>
  <cp:revision>55</cp:revision>
  <cp:lastPrinted>2019-04-30T07:20:00Z</cp:lastPrinted>
  <dcterms:created xsi:type="dcterms:W3CDTF">2019-04-24T11:04:00Z</dcterms:created>
  <dcterms:modified xsi:type="dcterms:W3CDTF">2022-08-17T06:03:00Z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