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843E8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843E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843E8B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0B95BB6" w:rsidR="00D0059A" w:rsidRPr="00843E8B" w:rsidRDefault="0065622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color w:val="000000" w:themeColor="text1"/>
          <w:sz w:val="20"/>
          <w:szCs w:val="20"/>
        </w:rPr>
        <w:t xml:space="preserve">Tlačiareň plastových kariet  </w:t>
      </w:r>
      <w:r w:rsidR="00B67289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D628B4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1D6A76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D86E2D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843E8B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843E8B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843E8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843E8B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843E8B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77777777" w:rsidR="00942051" w:rsidRPr="00843E8B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843E8B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843E8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843E8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843E8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843E8B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736CC1A" w:rsidR="004E0528" w:rsidRPr="00843E8B" w:rsidRDefault="004E05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r w:rsidRPr="00843E8B">
              <w:rPr>
                <w:rFonts w:ascii="Corbel" w:hAnsi="Corbel"/>
                <w:sz w:val="20"/>
                <w:szCs w:val="20"/>
              </w:rPr>
              <w:t xml:space="preserve">Tlačiareň plastových kariet 1 -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843E8B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843E8B" w14:paraId="449ECF31" w14:textId="77777777" w:rsidTr="006B131F">
        <w:trPr>
          <w:gridAfter w:val="1"/>
          <w:wAfter w:w="3685" w:type="dxa"/>
          <w:trHeight w:val="102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A11910E" w:rsidR="001C6613" w:rsidRPr="00843E8B" w:rsidRDefault="004625B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>Čipový modul 2 kompatibilný s položkou č.</w:t>
            </w:r>
            <w:r w:rsidR="00583D99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1 pre pripojenie integrovaného </w:t>
            </w:r>
            <w:proofErr w:type="spellStart"/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>personalizátora</w:t>
            </w:r>
            <w:proofErr w:type="spellEnd"/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pre bezkontaktné čipové karty</w:t>
            </w:r>
            <w:r w:rsidRPr="00843E8B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D21BF" w:rsidRPr="00843E8B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E179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37B8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D037C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D21B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843E8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843E8B" w14:paraId="6C87D110" w14:textId="77777777" w:rsidTr="006B131F">
        <w:trPr>
          <w:trHeight w:val="70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BCACF89" w:rsidR="00C71E81" w:rsidRPr="00843E8B" w:rsidRDefault="003E234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>Personalizátor</w:t>
            </w:r>
            <w:proofErr w:type="spellEnd"/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bezkontaktných čipových kariet 3 kompatibilný s položkou č.</w:t>
            </w:r>
            <w:r w:rsidR="00083B0D"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>1 a č.</w:t>
            </w:r>
            <w:r w:rsidR="00083B0D"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2 </w:t>
            </w:r>
            <w:r w:rsidR="00C71E81" w:rsidRPr="00843E8B">
              <w:rPr>
                <w:rFonts w:ascii="Corbel" w:hAnsi="Corbel"/>
                <w:sz w:val="20"/>
                <w:szCs w:val="20"/>
              </w:rPr>
              <w:t xml:space="preserve">- 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C71E81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843E8B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843E8B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843E8B" w14:paraId="52014205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2AAD8311" w:rsidR="00952BA0" w:rsidRPr="00843E8B" w:rsidRDefault="000C45E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843E8B"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  <w:t xml:space="preserve">Tlačová páska kompatibilná s položkou č. 1 </w:t>
            </w:r>
            <w:r w:rsidR="009D7510" w:rsidRPr="00843E8B">
              <w:rPr>
                <w:rFonts w:ascii="Corbel" w:hAnsi="Corbel"/>
                <w:sz w:val="20"/>
                <w:szCs w:val="20"/>
              </w:rPr>
              <w:t xml:space="preserve">-  </w:t>
            </w:r>
            <w:r w:rsidR="00D037CF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37B88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41D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B5610"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60 </w:t>
            </w:r>
            <w:r w:rsidR="00C41D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843E8B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843E8B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843E8B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843E8B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43E8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843E8B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843E8B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843E8B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03FCC73" w14:textId="754FA85A" w:rsidR="00E76D8C" w:rsidRPr="00843E8B" w:rsidRDefault="00E76D8C" w:rsidP="00037B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843E8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843E8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843E8B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843E8B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43E8B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843E8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83B0D"/>
    <w:rsid w:val="00094451"/>
    <w:rsid w:val="000A3101"/>
    <w:rsid w:val="000A3CF9"/>
    <w:rsid w:val="000C45E3"/>
    <w:rsid w:val="000D7C3D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D6A76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625B2"/>
    <w:rsid w:val="00470C54"/>
    <w:rsid w:val="00477F4B"/>
    <w:rsid w:val="004867DF"/>
    <w:rsid w:val="0049069D"/>
    <w:rsid w:val="0049505F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6946"/>
    <w:rsid w:val="005E1CAA"/>
    <w:rsid w:val="005E1F0F"/>
    <w:rsid w:val="005E56CB"/>
    <w:rsid w:val="005E69B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A054A"/>
    <w:rsid w:val="006A7F0C"/>
    <w:rsid w:val="006B131F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B13D1"/>
    <w:rsid w:val="008C2929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1D03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51050"/>
    <w:rsid w:val="00D57276"/>
    <w:rsid w:val="00D628B4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A5FE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151</cp:revision>
  <dcterms:created xsi:type="dcterms:W3CDTF">2022-04-06T10:19:00Z</dcterms:created>
  <dcterms:modified xsi:type="dcterms:W3CDTF">2022-08-19T09:15:00Z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