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72" w:rsidRDefault="005B5600" w:rsidP="00DE7AF8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ind w:right="-426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6</w:t>
      </w:r>
    </w:p>
    <w:p w:rsidR="00DE0172" w:rsidRDefault="00DE0172" w:rsidP="00DE0172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5B7EEC" w:rsidTr="00071A0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B7EEC" w:rsidRDefault="005B7EEC" w:rsidP="00071A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EC" w:rsidRDefault="005B7EEC" w:rsidP="00071A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Krompachy</w:t>
            </w:r>
          </w:p>
          <w:p w:rsidR="005B7EEC" w:rsidRPr="00D900BB" w:rsidRDefault="005B7EEC" w:rsidP="00071A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5B7EEC" w:rsidTr="00071A03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B7EEC" w:rsidRDefault="005B7EEC" w:rsidP="00071A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EC" w:rsidRPr="00FC0BF8" w:rsidRDefault="00DC504F" w:rsidP="00071A03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Podpora dobudovania základnej technickej infraštruktúry v meste Krompachy – 2. etapa</w:t>
            </w:r>
            <w:r w:rsidRPr="00FC0B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7EEC" w:rsidRPr="00FC0BF8">
              <w:rPr>
                <w:rFonts w:asciiTheme="minorHAnsi" w:hAnsiTheme="minorHAnsi" w:cstheme="minorHAnsi"/>
                <w:b/>
                <w:sz w:val="20"/>
                <w:szCs w:val="20"/>
              </w:rPr>
              <w:t>OBNOVA NKP,ÚZPF Č.2354/1, ŽELEZIAREŇ, ZLIEVÁREŇ, STARÁ MAŠA, KROMPACHY</w:t>
            </w:r>
          </w:p>
        </w:tc>
      </w:tr>
    </w:tbl>
    <w:p w:rsidR="00DE0172" w:rsidRPr="004D52A3" w:rsidRDefault="00DE0172" w:rsidP="00DE0172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p w:rsidR="00DE0172" w:rsidRPr="009D3357" w:rsidRDefault="00DE0172" w:rsidP="00DE0172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DE0172" w:rsidRPr="005B7EEC" w:rsidRDefault="00DE0172" w:rsidP="00DE0172">
      <w:pPr>
        <w:jc w:val="center"/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</w:pPr>
      <w:r w:rsidRPr="005B7EEC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>Návrh na plnenie kritéria</w:t>
      </w:r>
    </w:p>
    <w:p w:rsidR="00005698" w:rsidRDefault="00005698" w:rsidP="00005698">
      <w:pPr>
        <w:tabs>
          <w:tab w:val="left" w:pos="2552"/>
        </w:tabs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Výpočet zmluvnej ceny</w:t>
      </w:r>
    </w:p>
    <w:p w:rsidR="00005698" w:rsidRDefault="00005698" w:rsidP="00005698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4136"/>
        <w:gridCol w:w="2410"/>
        <w:gridCol w:w="2410"/>
      </w:tblGrid>
      <w:tr w:rsidR="00005698" w:rsidTr="00005698">
        <w:trPr>
          <w:trHeight w:val="66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ocenený výkaz výmer pre: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zmluvná cena </w:t>
            </w:r>
          </w:p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bez 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05698" w:rsidRDefault="00005698" w:rsidP="00005698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zmluvná cena s DPH</w:t>
            </w:r>
          </w:p>
        </w:tc>
      </w:tr>
      <w:tr w:rsidR="00005698" w:rsidTr="00005698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698" w:rsidRPr="00625892" w:rsidRDefault="00DC504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625892">
              <w:rPr>
                <w:rFonts w:asciiTheme="minorHAnsi" w:hAnsiTheme="minorHAnsi"/>
                <w:sz w:val="20"/>
                <w:szCs w:val="20"/>
              </w:rPr>
              <w:t xml:space="preserve">KROMPACHY – Rekonštrukcia ul. </w:t>
            </w:r>
            <w:proofErr w:type="spellStart"/>
            <w:r w:rsidRPr="00625892">
              <w:rPr>
                <w:rFonts w:asciiTheme="minorHAnsi" w:hAnsiTheme="minorHAnsi"/>
                <w:sz w:val="20"/>
                <w:szCs w:val="20"/>
              </w:rPr>
              <w:t>Trangusovej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005698" w:rsidTr="00005698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698" w:rsidRPr="00625892" w:rsidRDefault="00DC504F">
            <w:pPr>
              <w:spacing w:line="256" w:lineRule="auto"/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625892">
              <w:rPr>
                <w:rFonts w:asciiTheme="minorHAnsi" w:hAnsiTheme="minorHAnsi"/>
                <w:sz w:val="20"/>
                <w:szCs w:val="20"/>
              </w:rPr>
              <w:t>Modernizácia na ul. SNP, KROMPACHY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005698" w:rsidTr="00005698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698" w:rsidRPr="00005698" w:rsidRDefault="00625892">
            <w:pPr>
              <w:spacing w:line="256" w:lineRule="auto"/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Modernizácia chodníka na ul. Stará cesta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005698" w:rsidTr="00005698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05698" w:rsidRPr="00005698" w:rsidRDefault="00005698" w:rsidP="00005698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 w:rsidRPr="00005698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zmluvná cena (súčet položiek 1-3)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5698" w:rsidRDefault="00005698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DE0172" w:rsidRDefault="00DE0172" w:rsidP="00DE0172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DE0172" w:rsidRPr="009D3357" w:rsidTr="00245CAC">
        <w:trPr>
          <w:trHeight w:val="744"/>
        </w:trPr>
        <w:tc>
          <w:tcPr>
            <w:tcW w:w="5387" w:type="dxa"/>
            <w:shd w:val="clear" w:color="auto" w:fill="FFFFFF"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  <w:r w:rsidRPr="009D3357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  <w:lang w:eastAsia="ar-SA"/>
              </w:rPr>
              <w:t>Vypĺňa uchádzač, ktorý je platcom DPH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DE0172" w:rsidRPr="009D3357" w:rsidTr="00245CAC">
        <w:trPr>
          <w:trHeight w:val="3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ur</w:t>
            </w:r>
          </w:p>
        </w:tc>
      </w:tr>
      <w:tr w:rsidR="00DE0172" w:rsidRPr="009D3357" w:rsidTr="00245CAC">
        <w:trPr>
          <w:trHeight w:val="3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72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Zmluvná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cena bez DPH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DE0172" w:rsidRPr="009D3357" w:rsidTr="00245CAC">
        <w:trPr>
          <w:trHeight w:val="34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Výška DPH 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DE0172" w:rsidRPr="009D3357" w:rsidTr="00245CAC">
        <w:trPr>
          <w:trHeight w:val="34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0172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Zmluvná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s DPH 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DE0172" w:rsidRPr="009D3357" w:rsidRDefault="00DE0172" w:rsidP="00DE0172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5B7EEC" w:rsidRDefault="005B7EEC" w:rsidP="00DE0172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</w:p>
    <w:p w:rsidR="005B7EEC" w:rsidRDefault="005B7EEC" w:rsidP="00DE0172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bookmarkStart w:id="0" w:name="_GoBack"/>
      <w:bookmarkEnd w:id="0"/>
    </w:p>
    <w:p w:rsidR="00DE0172" w:rsidRPr="00034247" w:rsidRDefault="00DE0172" w:rsidP="00DE0172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 w:rsidRPr="00034247"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nie je platcom DPH</w:t>
      </w:r>
    </w:p>
    <w:p w:rsidR="00DE0172" w:rsidRPr="009D3357" w:rsidRDefault="00DE0172" w:rsidP="00DE0172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DE0172" w:rsidRPr="009D3357" w:rsidTr="00245CAC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72" w:rsidRDefault="00DE0172" w:rsidP="00245CAC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ur</w:t>
            </w:r>
          </w:p>
        </w:tc>
      </w:tr>
      <w:tr w:rsidR="00DE0172" w:rsidRPr="009D3357" w:rsidTr="00245CAC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E0172" w:rsidRDefault="00DE0172" w:rsidP="00245CAC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  <w:p w:rsidR="00DE0172" w:rsidRPr="009D3357" w:rsidRDefault="00DE0172" w:rsidP="00245CAC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Zmluvná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celkom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DE0172" w:rsidRPr="009D3357" w:rsidRDefault="00DE0172" w:rsidP="00245CA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</w:tbl>
    <w:p w:rsidR="00DE0172" w:rsidRPr="009D3357" w:rsidRDefault="00DE0172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E0172" w:rsidRPr="009D3357" w:rsidRDefault="00DE0172" w:rsidP="00DE017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5B7EEC" w:rsidRDefault="005B7EEC" w:rsidP="00DE0172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p w:rsidR="005B7EEC" w:rsidRPr="008644E9" w:rsidRDefault="005B7EEC" w:rsidP="00DE0172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DE0172" w:rsidRPr="008644E9" w:rsidTr="00245CAC">
        <w:tc>
          <w:tcPr>
            <w:tcW w:w="1418" w:type="dxa"/>
            <w:shd w:val="clear" w:color="auto" w:fill="9CC2E5" w:themeFill="accent1" w:themeFillTint="99"/>
          </w:tcPr>
          <w:p w:rsidR="00DE0172" w:rsidRPr="008644E9" w:rsidRDefault="00DE0172" w:rsidP="00245CAC">
            <w:pPr>
              <w:tabs>
                <w:tab w:val="left" w:pos="2552"/>
              </w:tabs>
              <w:ind w:left="567" w:hanging="50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E0172" w:rsidRPr="00723525" w:rsidRDefault="00DE0172" w:rsidP="00DE0172">
      <w:pPr>
        <w:tabs>
          <w:tab w:val="left" w:pos="2552"/>
        </w:tabs>
        <w:ind w:left="567" w:hanging="567"/>
        <w:rPr>
          <w:rFonts w:asciiTheme="minorHAnsi" w:hAnsiTheme="minorHAnsi" w:cs="Calibri"/>
          <w:sz w:val="22"/>
          <w:szCs w:val="22"/>
        </w:rPr>
      </w:pPr>
      <w:r w:rsidRPr="008644E9">
        <w:rPr>
          <w:rFonts w:asciiTheme="minorHAnsi" w:hAnsiTheme="minorHAnsi" w:cs="Calibri"/>
          <w:sz w:val="22"/>
          <w:szCs w:val="22"/>
        </w:rPr>
        <w:t>vyplní uchádzač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p w:rsidR="00DE0172" w:rsidRDefault="00DE0172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5B7EEC" w:rsidRDefault="005B7EEC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5B7EEC" w:rsidRDefault="005B7EEC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5B7EEC" w:rsidRPr="009D3357" w:rsidRDefault="005B7EEC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E0172" w:rsidRPr="00723525" w:rsidRDefault="00DE0172" w:rsidP="00DE0172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  <w:r w:rsidRPr="003662EE">
        <w:rPr>
          <w:rFonts w:asciiTheme="minorHAnsi" w:hAnsiTheme="minorHAnsi" w:cs="Calibri Light"/>
          <w:color w:val="000000"/>
          <w:sz w:val="22"/>
          <w:szCs w:val="22"/>
        </w:rPr>
        <w:t>V ..............................dňa</w:t>
      </w:r>
      <w:r>
        <w:rPr>
          <w:rFonts w:asciiTheme="minorHAnsi" w:hAnsiTheme="minorHAnsi" w:cs="Calibri Light"/>
          <w:color w:val="000000"/>
          <w:sz w:val="22"/>
          <w:szCs w:val="22"/>
        </w:rPr>
        <w:t xml:space="preserve"> </w:t>
      </w:r>
    </w:p>
    <w:p w:rsidR="00DE0172" w:rsidRPr="008644E9" w:rsidRDefault="00DE0172" w:rsidP="00DE0172">
      <w:pPr>
        <w:ind w:left="4248" w:firstLine="708"/>
        <w:jc w:val="both"/>
        <w:rPr>
          <w:rFonts w:asciiTheme="minorHAnsi" w:hAnsiTheme="minorHAnsi" w:cs="Calibri Light"/>
          <w:sz w:val="22"/>
          <w:szCs w:val="22"/>
        </w:rPr>
      </w:pPr>
      <w:r w:rsidRPr="008644E9">
        <w:rPr>
          <w:rFonts w:asciiTheme="minorHAnsi" w:hAnsiTheme="minorHAnsi" w:cs="Calibri Light"/>
          <w:sz w:val="22"/>
          <w:szCs w:val="22"/>
        </w:rPr>
        <w:t>..............................................</w:t>
      </w:r>
      <w:r w:rsidR="00DE7AF8">
        <w:rPr>
          <w:rFonts w:asciiTheme="minorHAnsi" w:hAnsiTheme="minorHAnsi" w:cs="Calibri Light"/>
          <w:sz w:val="22"/>
          <w:szCs w:val="22"/>
        </w:rPr>
        <w:t>............................</w:t>
      </w:r>
    </w:p>
    <w:p w:rsidR="00DE0172" w:rsidRPr="00DE7AF8" w:rsidRDefault="00DE0172" w:rsidP="00DE0172">
      <w:pPr>
        <w:jc w:val="both"/>
        <w:rPr>
          <w:rFonts w:asciiTheme="minorHAnsi" w:hAnsiTheme="minorHAnsi" w:cs="Calibri Light"/>
          <w:sz w:val="20"/>
          <w:szCs w:val="20"/>
        </w:rPr>
      </w:pPr>
      <w:r w:rsidRPr="008644E9">
        <w:rPr>
          <w:rFonts w:asciiTheme="minorHAnsi" w:hAnsiTheme="minorHAnsi" w:cs="Calibri Light"/>
          <w:sz w:val="22"/>
          <w:szCs w:val="22"/>
        </w:rPr>
        <w:tab/>
        <w:t xml:space="preserve">                                                                                      </w:t>
      </w:r>
      <w:r>
        <w:rPr>
          <w:rFonts w:asciiTheme="minorHAnsi" w:hAnsiTheme="minorHAnsi" w:cs="Calibri Light"/>
          <w:sz w:val="22"/>
          <w:szCs w:val="22"/>
        </w:rPr>
        <w:t xml:space="preserve">                          </w:t>
      </w:r>
      <w:r w:rsidRPr="00DE7AF8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DE0172" w:rsidRPr="00DE7AF8" w:rsidRDefault="00DE0172" w:rsidP="00DE0172">
      <w:pPr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DE7AF8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5C647A" w:rsidRDefault="005C647A"/>
    <w:sectPr w:rsidR="005C647A" w:rsidSect="00DE7A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CE"/>
    <w:rsid w:val="00005698"/>
    <w:rsid w:val="000874C8"/>
    <w:rsid w:val="001752CE"/>
    <w:rsid w:val="005B5600"/>
    <w:rsid w:val="005B7EEC"/>
    <w:rsid w:val="005C647A"/>
    <w:rsid w:val="00625892"/>
    <w:rsid w:val="00883BFB"/>
    <w:rsid w:val="00DC504F"/>
    <w:rsid w:val="00DE0172"/>
    <w:rsid w:val="00D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3C635-7D4D-4FD5-8186-E5B03168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01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islo-4-a-text">
    <w:name w:val="Cislo-4-a-text"/>
    <w:basedOn w:val="Normlny"/>
    <w:qFormat/>
    <w:rsid w:val="00DE0172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1066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STEHLÍKOVÁ Eva</cp:lastModifiedBy>
  <cp:revision>2</cp:revision>
  <dcterms:created xsi:type="dcterms:W3CDTF">2022-08-25T07:52:00Z</dcterms:created>
  <dcterms:modified xsi:type="dcterms:W3CDTF">2022-08-25T07:52:00Z</dcterms:modified>
</cp:coreProperties>
</file>