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5F803" w14:textId="2EFAF7D7" w:rsidR="00AD5BD8" w:rsidRDefault="00EC2645" w:rsidP="00EC2645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702724">
        <w:rPr>
          <w:rFonts w:asciiTheme="minorHAnsi" w:hAnsiTheme="minorHAnsi" w:cstheme="minorHAnsi"/>
          <w:b/>
        </w:rPr>
        <w:t>Specifikace předmětu veřejné zakázky</w:t>
      </w:r>
      <w:r w:rsidRPr="00702724">
        <w:rPr>
          <w:rFonts w:asciiTheme="minorHAnsi" w:hAnsiTheme="minorHAnsi" w:cstheme="minorHAnsi"/>
          <w:noProof/>
          <w:lang w:eastAsia="cs-CZ"/>
        </w:rPr>
        <w:t xml:space="preserve"> 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="00796177" w:rsidRPr="00796177">
        <w:rPr>
          <w:rFonts w:asciiTheme="minorHAnsi" w:hAnsiTheme="minorHAnsi" w:cstheme="minorHAnsi"/>
          <w:b/>
          <w:bCs/>
        </w:rPr>
        <w:t xml:space="preserve">Nákup pracovních stanic pro zaměstnance </w:t>
      </w:r>
      <w:r w:rsidR="00470203">
        <w:rPr>
          <w:rFonts w:asciiTheme="minorHAnsi" w:hAnsiTheme="minorHAnsi" w:cstheme="minorHAnsi"/>
          <w:b/>
          <w:bCs/>
        </w:rPr>
        <w:t>3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“</w:t>
      </w:r>
      <w:r w:rsidR="00E346A3" w:rsidRPr="00702724">
        <w:rPr>
          <w:rFonts w:asciiTheme="minorHAnsi" w:hAnsiTheme="minorHAnsi" w:cstheme="minorHAnsi"/>
          <w:b/>
          <w:bCs/>
          <w:noProof/>
          <w:lang w:eastAsia="cs-CZ"/>
        </w:rPr>
        <w:t xml:space="preserve"> vedené pod označením zakázky 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VZ202</w:t>
      </w:r>
      <w:r w:rsidR="00470203">
        <w:rPr>
          <w:rFonts w:asciiTheme="minorHAnsi" w:hAnsiTheme="minorHAnsi" w:cstheme="minorHAnsi"/>
          <w:b/>
          <w:bCs/>
          <w:noProof/>
          <w:lang w:eastAsia="cs-CZ"/>
        </w:rPr>
        <w:t>2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-0</w:t>
      </w:r>
      <w:r w:rsidR="00470203">
        <w:rPr>
          <w:rFonts w:asciiTheme="minorHAnsi" w:hAnsiTheme="minorHAnsi" w:cstheme="minorHAnsi"/>
          <w:b/>
          <w:bCs/>
          <w:noProof/>
          <w:lang w:eastAsia="cs-CZ"/>
        </w:rPr>
        <w:t>77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-</w:t>
      </w:r>
      <w:r w:rsidR="00470203">
        <w:rPr>
          <w:rFonts w:asciiTheme="minorHAnsi" w:hAnsiTheme="minorHAnsi" w:cstheme="minorHAnsi"/>
          <w:b/>
          <w:bCs/>
          <w:noProof/>
          <w:lang w:eastAsia="cs-CZ"/>
        </w:rPr>
        <w:t>OTE</w:t>
      </w:r>
      <w:r w:rsidR="00554298" w:rsidRPr="00554298">
        <w:rPr>
          <w:rFonts w:asciiTheme="minorHAnsi" w:hAnsiTheme="minorHAnsi" w:cstheme="minorHAnsi"/>
          <w:b/>
          <w:bCs/>
          <w:noProof/>
          <w:lang w:eastAsia="cs-CZ"/>
        </w:rPr>
        <w:t>-I</w:t>
      </w:r>
      <w:r w:rsidR="00470203">
        <w:rPr>
          <w:rFonts w:asciiTheme="minorHAnsi" w:hAnsiTheme="minorHAnsi" w:cstheme="minorHAnsi"/>
          <w:b/>
          <w:bCs/>
          <w:noProof/>
          <w:lang w:eastAsia="cs-CZ"/>
        </w:rPr>
        <w:t>T</w:t>
      </w:r>
      <w:r w:rsidR="00AD5BD8" w:rsidRPr="00702724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5444BD54" w14:textId="77777777" w:rsidR="001269FD" w:rsidRPr="0060242D" w:rsidRDefault="001269FD" w:rsidP="00EC2645">
      <w:pPr>
        <w:spacing w:after="0"/>
        <w:rPr>
          <w:rFonts w:asciiTheme="minorHAnsi" w:hAnsiTheme="minorHAnsi" w:cstheme="minorHAnsi"/>
          <w:b/>
          <w:bCs/>
          <w:noProof/>
          <w:sz w:val="10"/>
          <w:szCs w:val="10"/>
          <w:lang w:eastAsia="cs-CZ"/>
        </w:rPr>
      </w:pPr>
    </w:p>
    <w:tbl>
      <w:tblPr>
        <w:tblW w:w="9925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521"/>
        <w:gridCol w:w="1702"/>
      </w:tblGrid>
      <w:tr w:rsidR="000C4313" w:rsidRPr="00713C20" w14:paraId="7C3DBBA4" w14:textId="77777777" w:rsidTr="000C4313">
        <w:trPr>
          <w:trHeight w:val="301"/>
        </w:trPr>
        <w:tc>
          <w:tcPr>
            <w:tcW w:w="9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7F0C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Základní technické parametry - minimální požadavky jedné sestavy k dodávce</w:t>
            </w:r>
          </w:p>
        </w:tc>
      </w:tr>
      <w:tr w:rsidR="000C4313" w:rsidRPr="00713C20" w14:paraId="2DFC5D7E" w14:textId="77777777" w:rsidTr="000C4313">
        <w:trPr>
          <w:trHeight w:val="698"/>
        </w:trPr>
        <w:tc>
          <w:tcPr>
            <w:tcW w:w="9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54743E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Notebook + příslušenství </w:t>
            </w:r>
            <w:r w:rsidRPr="00E12D54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60ks</w:t>
            </w:r>
          </w:p>
        </w:tc>
      </w:tr>
      <w:tr w:rsidR="000C4313" w:rsidRPr="00713C20" w14:paraId="41F0B289" w14:textId="77777777" w:rsidTr="000C4313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84F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Položka specifikace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AC0F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Požadované vlastnosti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AA698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Splnění Ano / Ne</w:t>
            </w:r>
          </w:p>
          <w:p w14:paraId="6BB60BD4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( typ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model )</w:t>
            </w:r>
            <w:proofErr w:type="gramEnd"/>
          </w:p>
        </w:tc>
      </w:tr>
      <w:tr w:rsidR="000C4313" w:rsidRPr="00713C20" w14:paraId="1EDCCD8A" w14:textId="77777777" w:rsidTr="000C4313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089C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Nabízený notebook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3685" w14:textId="62019AB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Zadejte výrobce a typ / model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14AB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0E94047" w14:textId="77777777" w:rsidTr="000C4313">
        <w:trPr>
          <w:trHeight w:val="6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E64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CPU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D02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bodové hodnocení z nezávislých stránek ke dni vyhlášení min.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00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0 </w:t>
            </w:r>
            <w:proofErr w:type="gram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bodů ( www</w:t>
            </w:r>
            <w:proofErr w:type="gram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.cpubenchmark.net 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14:paraId="6BDEE44D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3346005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C99E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ACD4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lang w:eastAsia="cs-CZ"/>
              </w:rPr>
              <w:t>s podporou správy V-Pro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237539B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0C4313" w:rsidRPr="00713C20" w14:paraId="17900A72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9CA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574F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 v aktuální nové výrobní řadě</w:t>
            </w: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C444C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B67B62F" w14:textId="77777777" w:rsidTr="000C4313">
        <w:trPr>
          <w:trHeight w:val="62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412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Display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530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Min. 15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"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FullHD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rozl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1920x1080), IPS panel,  min. 250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nitů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matné provedení (nesmí být lesklý)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bezdotykové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AEC92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2F94446" w14:textId="77777777" w:rsidTr="000C4313">
        <w:trPr>
          <w:trHeight w:val="37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FAD2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Grafická karta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2AA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Integrovaná 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GPU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8BEC6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D9C9B0F" w14:textId="77777777" w:rsidTr="000C4313">
        <w:trPr>
          <w:trHeight w:val="1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F9E2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Kamera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513F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HD Kamera s mikrofonem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F89C9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561C7CF" w14:textId="77777777" w:rsidTr="000C4313">
        <w:trPr>
          <w:trHeight w:val="10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637E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RAM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B8D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16GB - 1x16GB, DDR4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1D981F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2BA7C9E" w14:textId="77777777" w:rsidTr="000C4313">
        <w:trPr>
          <w:trHeight w:val="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356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HDD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7FA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M.2 256GB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PCIe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NVMe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96D01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012629D" w14:textId="77777777" w:rsidTr="000C4313">
        <w:trPr>
          <w:trHeight w:val="209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86F4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Baterie a napájení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F20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baterie s min.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výdrží 8h kancelářské práce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465AB3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9AC0443" w14:textId="77777777" w:rsidTr="000C4313">
        <w:trPr>
          <w:trHeight w:val="188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F5D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9DB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adaptér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dostačující pro bezproblémový chod a nabíjení  při plném výkonu notebooku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88302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015CE2EB" w14:textId="77777777" w:rsidTr="000C4313">
        <w:trPr>
          <w:trHeight w:val="56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4BB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Bezdrátová komunikace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83D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WiFi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 podporou standardu 802.11ax nebo také označována jako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WiFi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6. generace</w:t>
            </w: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Bluetooth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5.1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691524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0F81D87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06DE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Klávesnice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6703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podsvícená klávesnice CZ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 numerickou částí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8AC6C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627C040" w14:textId="77777777" w:rsidTr="000C4313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9318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porty pro připojení periferií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E26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2x USB typ C (min. 1x s napájením a portem </w:t>
            </w:r>
            <w:proofErr w:type="spellStart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2E455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79FE1974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2B64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9ADA" w14:textId="52B7519A" w:rsidR="000C4313" w:rsidRPr="00713C20" w:rsidRDefault="009E1DB7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min. </w:t>
            </w:r>
            <w:r w:rsidR="000C4313"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2x USB typ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vypsat počet portů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F9A364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3860E8F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672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58A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RJ45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0AC07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39C9A721" w14:textId="77777777" w:rsidTr="000C4313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7DC9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48D6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HDMI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nebo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– napojení externího projektoru apod.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75F1C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B2BA325" w14:textId="77777777" w:rsidTr="000C4313">
        <w:trPr>
          <w:trHeight w:val="26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612D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5BA0F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konektor pro připojení sluchátek, repro nebo náhlavní soupravy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FD2ED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3D542205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7C23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lang w:eastAsia="cs-CZ"/>
              </w:rPr>
              <w:t>SW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D1F4F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OS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Microsoft Windows 10 Pro nebo Microsoft Windows 11 Pro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F6F650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5686F4D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F42E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lang w:eastAsia="cs-CZ"/>
              </w:rPr>
              <w:t>Bezpečnost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64CD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Čtečka otisků prstů umístěna mimo opěrku dlaně – </w:t>
            </w:r>
            <w:proofErr w:type="spellStart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PalmRest</w:t>
            </w:r>
            <w:proofErr w:type="spellEnd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, např. vypínací tlačítko, samostatný snímač u displeje, nesmí být pod klávesami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6CC90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569505FF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2B670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DC757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560F2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C4313" w:rsidRPr="00713C20" w14:paraId="4F18FB0E" w14:textId="77777777" w:rsidTr="000C4313">
        <w:trPr>
          <w:trHeight w:val="27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D8A3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A77B57">
              <w:rPr>
                <w:rFonts w:ascii="Calibri" w:eastAsia="Times New Roman" w:hAnsi="Calibri" w:cs="Calibri"/>
                <w:lang w:eastAsia="cs-CZ"/>
              </w:rPr>
              <w:t>Dokovací</w:t>
            </w:r>
            <w:proofErr w:type="spellEnd"/>
            <w:r w:rsidRPr="00A77B57">
              <w:rPr>
                <w:rFonts w:ascii="Calibri" w:eastAsia="Times New Roman" w:hAnsi="Calibri" w:cs="Calibri"/>
                <w:lang w:eastAsia="cs-CZ"/>
              </w:rPr>
              <w:t xml:space="preserve"> stanice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A641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musí umožňovat </w:t>
            </w:r>
            <w:proofErr w:type="spellStart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PowerDelivery</w:t>
            </w:r>
            <w:proofErr w:type="spellEnd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přes USB typu C nebo systémový port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78D890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78853DF7" w14:textId="77777777" w:rsidTr="000C4313">
        <w:trPr>
          <w:trHeight w:val="27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433E9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33BA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min. výkon nabíjení 80 W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556EB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5720DC4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7249E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48CD9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4x USB typ 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0C5DAA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338A3B3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6C4DC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0FA6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USB typ C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D44A72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088CB6A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CAEA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5862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2x </w:t>
            </w:r>
            <w:proofErr w:type="spellStart"/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nebo 2x HDMI nebo 1x DisplayPort+1x HDMI – připojení dvou externích zařízení současně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189E9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74F512B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08310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E9AE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RJ45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71B592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5907011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9C220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927DB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1x konektor pro připojení sluchátek, repro nebo náhlavní soupravy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0ADB6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0780A5A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7CF07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E1855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85816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C4313" w:rsidRPr="00713C20" w14:paraId="482AA0A7" w14:textId="77777777" w:rsidTr="000C431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E7AC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Klávesnice a myš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1AE8A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Není součástí dodávky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E1C40B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0E74DBF3" w14:textId="77777777" w:rsidTr="000C4313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20B86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0D9E4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3BAE0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0C4313" w:rsidRPr="00713C20" w14:paraId="6B22A1C4" w14:textId="77777777" w:rsidTr="000C4313">
        <w:trPr>
          <w:trHeight w:val="28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B213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bookmarkStart w:id="1" w:name="_Hlk72219762"/>
            <w:r w:rsidRPr="00A77B57">
              <w:rPr>
                <w:rFonts w:ascii="Calibri" w:eastAsia="Times New Roman" w:hAnsi="Calibri" w:cs="Calibri"/>
                <w:lang w:eastAsia="cs-CZ"/>
              </w:rPr>
              <w:t>Záruka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509A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>5 let záruka na celou sestavu formou opravy / výměny následující pracovní den, záruka od výrobce, jedno kontaktní místo na výrobce celé sestavy k nahlášení reklamace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430BA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bookmarkEnd w:id="1"/>
      <w:tr w:rsidR="000C4313" w:rsidRPr="00713C20" w14:paraId="07D1B190" w14:textId="77777777" w:rsidTr="000C4313">
        <w:trPr>
          <w:trHeight w:val="3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BA77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22E31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roky na baterii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02C1CD" w14:textId="77777777" w:rsidR="000C4313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38E6DC15" w14:textId="77777777" w:rsidTr="000C4313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9DD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AB6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let služba ponechání HDD při výměně zařízení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1D8E3E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341016A7" w14:textId="2939592F" w:rsidR="00073AF0" w:rsidRDefault="00073AF0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550007F" w14:textId="77777777" w:rsidR="000C4313" w:rsidRDefault="000C431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tbl>
      <w:tblPr>
        <w:tblW w:w="9926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6520"/>
        <w:gridCol w:w="1703"/>
      </w:tblGrid>
      <w:tr w:rsidR="000C4313" w:rsidRPr="00713C20" w14:paraId="5D6210FD" w14:textId="77777777" w:rsidTr="0027438D">
        <w:trPr>
          <w:trHeight w:val="301"/>
        </w:trPr>
        <w:tc>
          <w:tcPr>
            <w:tcW w:w="9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D8892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0DD1B03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3C20">
              <w:rPr>
                <w:rFonts w:ascii="Calibri" w:eastAsia="Times New Roman" w:hAnsi="Calibri" w:cs="Calibri"/>
                <w:color w:val="000000"/>
                <w:lang w:eastAsia="cs-CZ"/>
              </w:rPr>
              <w:t>Základní technické parametry - minimální požadavky jedné sestavy k dodávce</w:t>
            </w:r>
          </w:p>
        </w:tc>
      </w:tr>
      <w:tr w:rsidR="000C4313" w:rsidRPr="00713C20" w14:paraId="1A8DF9A6" w14:textId="77777777" w:rsidTr="0027438D">
        <w:trPr>
          <w:trHeight w:val="282"/>
        </w:trPr>
        <w:tc>
          <w:tcPr>
            <w:tcW w:w="99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29E04" w14:textId="77777777" w:rsidR="000C4313" w:rsidRDefault="000C4313" w:rsidP="0027438D">
            <w:pPr>
              <w:spacing w:after="0"/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2EE4CCB5" w14:textId="77777777" w:rsidR="000C4313" w:rsidRPr="00A77B57" w:rsidRDefault="000C4313" w:rsidP="0027438D">
            <w:pPr>
              <w:spacing w:after="0"/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noProof/>
                <w:lang w:eastAsia="cs-CZ"/>
              </w:rPr>
              <w:t xml:space="preserve">Monitor </w:t>
            </w:r>
            <w:r w:rsidRPr="00E12D54">
              <w:rPr>
                <w:rFonts w:asciiTheme="minorHAnsi" w:hAnsiTheme="minorHAnsi" w:cstheme="minorHAnsi"/>
                <w:b/>
                <w:noProof/>
                <w:lang w:eastAsia="cs-CZ"/>
              </w:rPr>
              <w:t>- 30ks</w:t>
            </w:r>
          </w:p>
        </w:tc>
      </w:tr>
      <w:tr w:rsidR="000C4313" w:rsidRPr="00713C20" w14:paraId="1314F692" w14:textId="77777777" w:rsidTr="0027438D">
        <w:trPr>
          <w:trHeight w:val="28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0A21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Položka specifikace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6FFF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Požadované vlastnosti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98BEF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Splnění Ano / Ne</w:t>
            </w:r>
          </w:p>
          <w:p w14:paraId="0FAA4B3C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( typ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model )</w:t>
            </w:r>
            <w:proofErr w:type="gramEnd"/>
          </w:p>
        </w:tc>
      </w:tr>
      <w:tr w:rsidR="000C4313" w:rsidRPr="00713C20" w14:paraId="099F4CD8" w14:textId="77777777" w:rsidTr="0027438D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F43D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Nabízený monitor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DA0A7" w14:textId="77777777" w:rsidR="000C4313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Zadejte výrobce a typ / model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08EDFF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D0EA7AC" w14:textId="77777777" w:rsidTr="0027438D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C207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Display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4BEE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Min. 23“ úhlopříčka,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1920x1080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px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38A494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2DE427A7" w14:textId="77777777" w:rsidTr="0027438D">
        <w:trPr>
          <w:trHeight w:val="2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AAF9" w14:textId="77777777" w:rsidR="000C4313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Vstupy</w:t>
            </w:r>
          </w:p>
          <w:p w14:paraId="56432628" w14:textId="29FCB9C4" w:rsidR="009E1DB7" w:rsidRPr="00713C20" w:rsidRDefault="009E1DB7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min.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C0F8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1x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DisplayPort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C6CE4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37D4EE5B" w14:textId="77777777" w:rsidTr="0027438D">
        <w:trPr>
          <w:trHeight w:val="20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EB71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20340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HDMI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8386BE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4588E1CC" w14:textId="77777777" w:rsidTr="0027438D">
        <w:trPr>
          <w:trHeight w:val="20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EFE6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3865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USB 2.0 nebo vyšší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8885FC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695B6C87" w14:textId="77777777" w:rsidTr="0027438D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335D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Výstupy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51F8" w14:textId="4FD46283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Min. 2x USB 2.0 nebo vyšší</w:t>
            </w:r>
            <w:r w:rsidR="009E1D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</w:t>
            </w:r>
            <w:proofErr w:type="spellStart"/>
            <w:r w:rsidR="009E1D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flashdisk</w:t>
            </w:r>
            <w:proofErr w:type="spellEnd"/>
            <w:r w:rsidR="009E1D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klávesnice/myš apod.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9B997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C4313" w:rsidRPr="00713C20" w14:paraId="12C34A86" w14:textId="77777777" w:rsidTr="0027438D">
        <w:trPr>
          <w:trHeight w:val="2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725F" w14:textId="77777777" w:rsidR="000C4313" w:rsidRPr="00713C20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Ozvučení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A5F7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Integrované repro nebo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soundbar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připevnitelný na monitor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F2CD86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690EBD09" w14:textId="77777777" w:rsidR="000C4313" w:rsidRDefault="000C4313" w:rsidP="000C4313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7576F19C" w14:textId="77777777" w:rsidR="000C4313" w:rsidRDefault="000C4313" w:rsidP="000C4313">
      <w:pPr>
        <w:spacing w:after="0"/>
        <w:rPr>
          <w:rFonts w:asciiTheme="minorHAnsi" w:hAnsiTheme="minorHAnsi" w:cstheme="minorHAnsi"/>
          <w:noProof/>
          <w:lang w:eastAsia="cs-CZ"/>
        </w:rPr>
      </w:pPr>
    </w:p>
    <w:tbl>
      <w:tblPr>
        <w:tblW w:w="992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516"/>
        <w:gridCol w:w="1702"/>
      </w:tblGrid>
      <w:tr w:rsidR="000C4313" w:rsidRPr="00713C20" w14:paraId="67080238" w14:textId="77777777" w:rsidTr="0027438D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EABA" w14:textId="77777777" w:rsidR="000C4313" w:rsidRPr="00A77B57" w:rsidRDefault="000C4313" w:rsidP="00274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lang w:eastAsia="cs-CZ"/>
              </w:rPr>
              <w:t>Záruka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CC18E" w14:textId="77777777" w:rsidR="000C4313" w:rsidRPr="00A77B57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5 let záruka na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monitor + repro</w:t>
            </w:r>
            <w:r w:rsidRPr="00A77B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formou opravy / výměny následující pracovní den, záruka od výrobce, jedno kontaktní místo na výrobce celé sestavy k nahlášení reklamace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1A3249" w14:textId="77777777" w:rsidR="000C4313" w:rsidRPr="00713C20" w:rsidRDefault="000C4313" w:rsidP="0027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394A072B" w14:textId="77777777" w:rsidR="000C4313" w:rsidRDefault="000C4313" w:rsidP="000C4313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492FEA5E" w14:textId="77777777" w:rsidR="000C4313" w:rsidRDefault="000C4313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576B98E1" w14:textId="5E8FF91B" w:rsidR="004067D6" w:rsidRDefault="004067D6">
      <w:pPr>
        <w:spacing w:after="16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br w:type="page"/>
      </w:r>
    </w:p>
    <w:p w14:paraId="54546EE1" w14:textId="77777777" w:rsidR="008615C1" w:rsidRDefault="008615C1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16CA2424" w14:textId="77777777" w:rsidR="008615C1" w:rsidRDefault="008615C1" w:rsidP="008615C1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cs-CZ"/>
        </w:rPr>
      </w:pPr>
      <w:r w:rsidRPr="008615C1">
        <w:rPr>
          <w:rFonts w:ascii="Calibri" w:eastAsia="Times New Roman" w:hAnsi="Calibri" w:cs="Calibri"/>
          <w:color w:val="000000"/>
          <w:lang w:eastAsia="cs-CZ"/>
        </w:rPr>
        <w:t>Hodnotící kritérium – postup stanovení výsledného pořadí nabídek:</w:t>
      </w:r>
    </w:p>
    <w:p w14:paraId="46DF7385" w14:textId="77777777" w:rsidR="008615C1" w:rsidRDefault="008615C1" w:rsidP="008615C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cs-CZ"/>
        </w:rPr>
      </w:pPr>
    </w:p>
    <w:p w14:paraId="3035E476" w14:textId="7E0DD3FA" w:rsidR="00FB1559" w:rsidRDefault="00FB1559" w:rsidP="00FB155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Z</w:t>
      </w:r>
      <w:r w:rsidRPr="00FB1559">
        <w:rPr>
          <w:rFonts w:ascii="Calibri" w:eastAsia="Times New Roman" w:hAnsi="Calibri" w:cs="Calibri"/>
          <w:color w:val="000000"/>
          <w:lang w:eastAsia="cs-CZ"/>
        </w:rPr>
        <w:t xml:space="preserve">adavatel má zájem na dodávkách od </w:t>
      </w:r>
      <w:r w:rsidR="004067D6">
        <w:rPr>
          <w:rFonts w:ascii="Calibri" w:eastAsia="Times New Roman" w:hAnsi="Calibri" w:cs="Calibri"/>
          <w:color w:val="000000"/>
          <w:lang w:eastAsia="cs-CZ"/>
        </w:rPr>
        <w:t>uchazeč</w:t>
      </w:r>
      <w:r w:rsidRPr="00FB1559">
        <w:rPr>
          <w:rFonts w:ascii="Calibri" w:eastAsia="Times New Roman" w:hAnsi="Calibri" w:cs="Calibri"/>
          <w:color w:val="000000"/>
          <w:lang w:eastAsia="cs-CZ"/>
        </w:rPr>
        <w:t xml:space="preserve">ů, kteří zaměstnávají více než 50% osob se zdravotním postižením dle zvláštního právního předpisu z celkového počtu zaměstnanců </w:t>
      </w:r>
      <w:r w:rsidR="004067D6">
        <w:rPr>
          <w:rFonts w:ascii="Calibri" w:eastAsia="Times New Roman" w:hAnsi="Calibri" w:cs="Calibri"/>
          <w:color w:val="000000"/>
          <w:lang w:eastAsia="cs-CZ"/>
        </w:rPr>
        <w:t>uchazeče</w:t>
      </w:r>
      <w:r w:rsidRPr="00FB1559">
        <w:rPr>
          <w:rFonts w:ascii="Calibri" w:eastAsia="Times New Roman" w:hAnsi="Calibri" w:cs="Calibri"/>
          <w:color w:val="000000"/>
          <w:lang w:eastAsia="cs-CZ"/>
        </w:rPr>
        <w:t>, a kteří mohou nabídnout dodávk</w:t>
      </w:r>
      <w:r>
        <w:rPr>
          <w:rFonts w:ascii="Calibri" w:eastAsia="Times New Roman" w:hAnsi="Calibri" w:cs="Calibri"/>
          <w:color w:val="000000"/>
          <w:lang w:eastAsia="cs-CZ"/>
        </w:rPr>
        <w:t>u</w:t>
      </w:r>
      <w:r w:rsidRPr="00FB1559">
        <w:rPr>
          <w:rFonts w:ascii="Calibri" w:eastAsia="Times New Roman" w:hAnsi="Calibri" w:cs="Calibri"/>
          <w:color w:val="000000"/>
          <w:lang w:eastAsia="cs-CZ"/>
        </w:rPr>
        <w:t xml:space="preserve"> v režimu náhradního plnění.</w:t>
      </w:r>
    </w:p>
    <w:p w14:paraId="1E8A5930" w14:textId="77777777" w:rsidR="00FB1559" w:rsidRDefault="00FB1559" w:rsidP="00FB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2044978D" w14:textId="2A04CE39" w:rsidR="000E00B4" w:rsidRDefault="000E00B4" w:rsidP="000E00B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E00B4">
        <w:rPr>
          <w:rFonts w:ascii="Calibri" w:eastAsia="Times New Roman" w:hAnsi="Calibri" w:cs="Calibri"/>
          <w:color w:val="000000"/>
          <w:lang w:eastAsia="cs-CZ"/>
        </w:rPr>
        <w:t>Náhradní plnění upravuje zákon č. 435/2004 Sb., o zaměstnanosti, ve znění pozdějších předpisů (dále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jen „zákon o zaměstnanosti“), který ukládá zaměstnavateli (včetně státních institucí) s více než 25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zaměstnanci povinnost zaměstnávat osoby se zdravotním postižením, přičemž povinný podíl těchto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osob na celkovém počtu zaměstnanců je stanoven ve výši 4%.</w:t>
      </w:r>
    </w:p>
    <w:p w14:paraId="27EC6619" w14:textId="77777777" w:rsidR="000E00B4" w:rsidRPr="000E00B4" w:rsidRDefault="000E00B4" w:rsidP="000E00B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</w:p>
    <w:p w14:paraId="6BE02EC2" w14:textId="11A0C1EC" w:rsidR="000E00B4" w:rsidRDefault="000E00B4" w:rsidP="000E00B4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0E00B4">
        <w:rPr>
          <w:rFonts w:ascii="Calibri" w:eastAsia="Times New Roman" w:hAnsi="Calibri" w:cs="Calibri"/>
          <w:color w:val="000000"/>
          <w:lang w:eastAsia="cs-CZ"/>
        </w:rPr>
        <w:t>V případě, že zaměstnavatel nezaměstnává potřebný počet zaměstnanců se zdravotním postižením,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může tuto povinnost splnit odběrem výrobků a služeb nebo zadáním zakázky organizaci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E00B4">
        <w:rPr>
          <w:rFonts w:ascii="Calibri" w:eastAsia="Times New Roman" w:hAnsi="Calibri" w:cs="Calibri"/>
          <w:color w:val="000000"/>
          <w:lang w:eastAsia="cs-CZ"/>
        </w:rPr>
        <w:t>zaměstnávající více než 50% zaměstnanců se zdravotním postižením.</w:t>
      </w:r>
    </w:p>
    <w:p w14:paraId="126EC3A9" w14:textId="77777777" w:rsidR="000E00B4" w:rsidRPr="008615C1" w:rsidRDefault="000E00B4" w:rsidP="00FB155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63D93971" w14:textId="77777777" w:rsidR="008615C1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Hodnotícím kritériem pro výběr vítězné nabídky je kombinace nejnižší nabídkové ceny a ne/poskytnutí dodávky v režimu náhradního plnění.</w:t>
      </w:r>
    </w:p>
    <w:p w14:paraId="738A0D76" w14:textId="77777777" w:rsidR="004067D6" w:rsidRDefault="004067D6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1F7D7F04" w14:textId="77777777" w:rsidR="008615C1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w:t>Pro hodnocení nabídek bude použita bodovací stupnice v rozsahu 1 až 100 bodů. Každé jednotlivé nabídce se podle stanovených dílčích kritérií přidělí v rámci daného dílčího kritéria bodová hodnota, která odráží úspěšnost předmětné nabídky v rámci dílčího kritéria.</w:t>
      </w:r>
    </w:p>
    <w:p w14:paraId="09F4F890" w14:textId="77777777" w:rsidR="004067D6" w:rsidRDefault="004067D6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2C7E8390" w14:textId="7645363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 xml:space="preserve">Dílčí kritérium 1 – </w:t>
      </w:r>
      <w:r w:rsidRPr="00257C5D">
        <w:rPr>
          <w:rFonts w:asciiTheme="minorHAnsi" w:hAnsiTheme="minorHAnsi" w:cstheme="minorHAnsi"/>
          <w:b/>
          <w:noProof/>
          <w:lang w:eastAsia="cs-CZ"/>
        </w:rPr>
        <w:t>Nejnižší nabídková cena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– váha </w:t>
      </w:r>
      <w:r w:rsidR="00257C5D" w:rsidRPr="00257C5D">
        <w:rPr>
          <w:rFonts w:asciiTheme="minorHAnsi" w:hAnsiTheme="minorHAnsi" w:cstheme="minorHAnsi"/>
          <w:noProof/>
          <w:lang w:eastAsia="cs-CZ"/>
        </w:rPr>
        <w:t>85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% (max </w:t>
      </w:r>
      <w:r w:rsidR="00257C5D" w:rsidRPr="00257C5D">
        <w:rPr>
          <w:rFonts w:asciiTheme="minorHAnsi" w:hAnsiTheme="minorHAnsi" w:cstheme="minorHAnsi"/>
          <w:noProof/>
          <w:lang w:eastAsia="cs-CZ"/>
        </w:rPr>
        <w:t>85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bodů)</w:t>
      </w:r>
    </w:p>
    <w:p w14:paraId="0C89ED41" w14:textId="66336173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Dílčí kritérium 2 – Kompletní dodávka v </w:t>
      </w:r>
      <w:r w:rsidRPr="00257C5D">
        <w:rPr>
          <w:rFonts w:asciiTheme="minorHAnsi" w:hAnsiTheme="minorHAnsi" w:cstheme="minorHAnsi"/>
          <w:b/>
          <w:noProof/>
          <w:lang w:eastAsia="cs-CZ"/>
        </w:rPr>
        <w:t>režimu náhradního plnění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– váha </w:t>
      </w:r>
      <w:r w:rsidR="006B4F79" w:rsidRPr="00257C5D">
        <w:rPr>
          <w:rFonts w:asciiTheme="minorHAnsi" w:hAnsiTheme="minorHAnsi" w:cstheme="minorHAnsi"/>
          <w:noProof/>
          <w:lang w:eastAsia="cs-CZ"/>
        </w:rPr>
        <w:t>1</w:t>
      </w:r>
      <w:r w:rsidR="00257C5D" w:rsidRPr="00257C5D">
        <w:rPr>
          <w:rFonts w:asciiTheme="minorHAnsi" w:hAnsiTheme="minorHAnsi" w:cstheme="minorHAnsi"/>
          <w:noProof/>
          <w:lang w:eastAsia="cs-CZ"/>
        </w:rPr>
        <w:t>5</w:t>
      </w:r>
      <w:r w:rsidRPr="00257C5D">
        <w:rPr>
          <w:rFonts w:asciiTheme="minorHAnsi" w:hAnsiTheme="minorHAnsi" w:cstheme="minorHAnsi"/>
          <w:noProof/>
          <w:lang w:eastAsia="cs-CZ"/>
        </w:rPr>
        <w:t>% (</w:t>
      </w:r>
      <w:r w:rsidR="006B4F79" w:rsidRPr="00257C5D">
        <w:rPr>
          <w:rFonts w:asciiTheme="minorHAnsi" w:hAnsiTheme="minorHAnsi" w:cstheme="minorHAnsi"/>
          <w:noProof/>
          <w:lang w:eastAsia="cs-CZ"/>
        </w:rPr>
        <w:t>1</w:t>
      </w:r>
      <w:r w:rsidR="00257C5D" w:rsidRPr="00257C5D">
        <w:rPr>
          <w:rFonts w:asciiTheme="minorHAnsi" w:hAnsiTheme="minorHAnsi" w:cstheme="minorHAnsi"/>
          <w:noProof/>
          <w:lang w:eastAsia="cs-CZ"/>
        </w:rPr>
        <w:t>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nebo 0 bodů)</w:t>
      </w:r>
    </w:p>
    <w:p w14:paraId="462E810F" w14:textId="77777777" w:rsidR="004067D6" w:rsidRPr="00257C5D" w:rsidRDefault="004067D6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225F8419" w14:textId="79383CA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 xml:space="preserve">Zadavatel připouští pouze dvě možnosti nabídky a to kompletní dodávka v režimu náhradního plnění (= </w:t>
      </w:r>
      <w:r w:rsidR="006B4F79" w:rsidRPr="00257C5D">
        <w:rPr>
          <w:rFonts w:asciiTheme="minorHAnsi" w:hAnsiTheme="minorHAnsi" w:cstheme="minorHAnsi"/>
          <w:noProof/>
          <w:lang w:eastAsia="cs-CZ"/>
        </w:rPr>
        <w:t>1</w:t>
      </w:r>
      <w:r w:rsidR="00257C5D" w:rsidRPr="00257C5D">
        <w:rPr>
          <w:rFonts w:asciiTheme="minorHAnsi" w:hAnsiTheme="minorHAnsi" w:cstheme="minorHAnsi"/>
          <w:noProof/>
          <w:lang w:eastAsia="cs-CZ"/>
        </w:rPr>
        <w:t>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bodů) anebo kompletní dodávka bez náhradního plnění (= 0 bodů).</w:t>
      </w:r>
    </w:p>
    <w:p w14:paraId="455B7060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5FF2DCAE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Vzorec pro výpočet bodové hodnoty u kritéria 1 je následující:</w:t>
      </w:r>
    </w:p>
    <w:p w14:paraId="0308D5D5" w14:textId="10785C3B" w:rsidR="008615C1" w:rsidRPr="00257C5D" w:rsidRDefault="008615C1" w:rsidP="008615C1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bodová hodnota = 100 * 0,</w:t>
      </w:r>
      <w:r w:rsidR="00257C5D" w:rsidRPr="00257C5D">
        <w:rPr>
          <w:rFonts w:asciiTheme="minorHAnsi" w:hAnsiTheme="minorHAnsi" w:cstheme="minorHAnsi"/>
          <w:noProof/>
          <w:lang w:eastAsia="cs-CZ"/>
        </w:rPr>
        <w:t>85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* Hodnota nejvýhodnější nabídky / Hodnota nabídky</w:t>
      </w:r>
    </w:p>
    <w:p w14:paraId="04FFFEF6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Vzorec pro výpočet bodové hodnoty u kritéria 2 je následující:</w:t>
      </w:r>
    </w:p>
    <w:p w14:paraId="6BE4C7C8" w14:textId="12F0DA10" w:rsidR="008615C1" w:rsidRPr="00257C5D" w:rsidRDefault="008615C1" w:rsidP="008615C1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 xml:space="preserve">bodová hodnota = </w:t>
      </w:r>
      <w:r w:rsidR="006B4F79" w:rsidRPr="00257C5D">
        <w:rPr>
          <w:rFonts w:asciiTheme="minorHAnsi" w:hAnsiTheme="minorHAnsi" w:cstheme="minorHAnsi"/>
          <w:noProof/>
          <w:lang w:eastAsia="cs-CZ"/>
        </w:rPr>
        <w:t>1</w:t>
      </w:r>
      <w:r w:rsidR="00257C5D" w:rsidRPr="00257C5D">
        <w:rPr>
          <w:rFonts w:asciiTheme="minorHAnsi" w:hAnsiTheme="minorHAnsi" w:cstheme="minorHAnsi"/>
          <w:noProof/>
          <w:lang w:eastAsia="cs-CZ"/>
        </w:rPr>
        <w:t>5</w:t>
      </w:r>
      <w:r w:rsidRPr="00257C5D">
        <w:rPr>
          <w:rFonts w:asciiTheme="minorHAnsi" w:hAnsiTheme="minorHAnsi" w:cstheme="minorHAnsi"/>
          <w:noProof/>
          <w:lang w:eastAsia="cs-CZ"/>
        </w:rPr>
        <w:t xml:space="preserve"> pro zakázku poskytnutou v režimu náhradního plnění</w:t>
      </w:r>
    </w:p>
    <w:p w14:paraId="42D13F21" w14:textId="77777777" w:rsidR="008615C1" w:rsidRPr="00257C5D" w:rsidRDefault="008615C1" w:rsidP="008615C1">
      <w:pPr>
        <w:pStyle w:val="Odstavecseseznamem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>bodová hodnota = 0 pro zakázku poskytnutou bez náhradního plnění</w:t>
      </w:r>
    </w:p>
    <w:p w14:paraId="706FACE0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</w:p>
    <w:p w14:paraId="0748100E" w14:textId="77777777" w:rsidR="008615C1" w:rsidRPr="00257C5D" w:rsidRDefault="008615C1" w:rsidP="008615C1">
      <w:pPr>
        <w:spacing w:after="0"/>
        <w:jc w:val="both"/>
        <w:rPr>
          <w:rFonts w:asciiTheme="minorHAnsi" w:hAnsiTheme="minorHAnsi" w:cstheme="minorHAnsi"/>
          <w:noProof/>
          <w:lang w:eastAsia="cs-CZ"/>
        </w:rPr>
      </w:pPr>
      <w:r w:rsidRPr="00257C5D">
        <w:rPr>
          <w:rFonts w:asciiTheme="minorHAnsi" w:hAnsiTheme="minorHAnsi" w:cstheme="minorHAnsi"/>
          <w:noProof/>
          <w:lang w:eastAsia="cs-CZ"/>
        </w:rPr>
        <w:t xml:space="preserve">Nabídka s nejvyšším počtem bodů (součtem bodů kritéria 1 a 2) bude vybrána jako vítězná. </w:t>
      </w:r>
    </w:p>
    <w:p w14:paraId="55D4E3E0" w14:textId="77777777" w:rsidR="008615C1" w:rsidRPr="00702724" w:rsidRDefault="008615C1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sectPr w:rsidR="008615C1" w:rsidRPr="00702724" w:rsidSect="000C4313">
      <w:headerReference w:type="first" r:id="rId8"/>
      <w:pgSz w:w="11910" w:h="16840"/>
      <w:pgMar w:top="1417" w:right="1417" w:bottom="1417" w:left="1417" w:header="709" w:footer="77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A26BE" w14:textId="77777777" w:rsidR="00AF2F15" w:rsidRDefault="00AF2F15" w:rsidP="00EC2645">
      <w:pPr>
        <w:spacing w:after="0" w:line="240" w:lineRule="auto"/>
      </w:pPr>
      <w:r>
        <w:separator/>
      </w:r>
    </w:p>
  </w:endnote>
  <w:endnote w:type="continuationSeparator" w:id="0">
    <w:p w14:paraId="29890E4B" w14:textId="77777777" w:rsidR="00AF2F15" w:rsidRDefault="00AF2F15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9F5E9" w14:textId="77777777" w:rsidR="00AF2F15" w:rsidRDefault="00AF2F15" w:rsidP="00EC2645">
      <w:pPr>
        <w:spacing w:after="0" w:line="240" w:lineRule="auto"/>
      </w:pPr>
      <w:r>
        <w:separator/>
      </w:r>
    </w:p>
  </w:footnote>
  <w:footnote w:type="continuationSeparator" w:id="0">
    <w:p w14:paraId="3EBD2270" w14:textId="77777777" w:rsidR="00AF2F15" w:rsidRDefault="00AF2F15" w:rsidP="00EC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7139A" w14:textId="5280B70B" w:rsidR="000C4313" w:rsidRPr="000C4313" w:rsidRDefault="000C4313">
    <w:pPr>
      <w:pStyle w:val="Zhlav"/>
      <w:rPr>
        <w:rFonts w:asciiTheme="minorHAnsi" w:hAnsiTheme="minorHAnsi" w:cstheme="minorHAnsi"/>
        <w:sz w:val="18"/>
        <w:szCs w:val="18"/>
      </w:rPr>
    </w:pPr>
    <w:r w:rsidRPr="000C4313">
      <w:rPr>
        <w:rFonts w:asciiTheme="minorHAnsi" w:hAnsiTheme="minorHAnsi" w:cstheme="minorHAnsi"/>
        <w:sz w:val="18"/>
        <w:szCs w:val="18"/>
      </w:rPr>
      <w:t xml:space="preserve">Příloha č. </w:t>
    </w:r>
    <w:r w:rsidR="00E12D54">
      <w:rPr>
        <w:rFonts w:asciiTheme="minorHAnsi" w:hAnsiTheme="minorHAnsi" w:cstheme="minorHAnsi"/>
        <w:sz w:val="18"/>
        <w:szCs w:val="18"/>
      </w:rPr>
      <w:t>3</w:t>
    </w:r>
    <w:r w:rsidRPr="000C4313">
      <w:rPr>
        <w:rFonts w:asciiTheme="minorHAnsi" w:hAnsiTheme="minorHAnsi" w:cstheme="minorHAnsi"/>
        <w:sz w:val="18"/>
        <w:szCs w:val="18"/>
      </w:rPr>
      <w:t xml:space="preserve"> zadávací dokumentace – </w:t>
    </w:r>
    <w:r w:rsidR="00E12D54">
      <w:rPr>
        <w:rFonts w:asciiTheme="minorHAnsi" w:hAnsiTheme="minorHAnsi" w:cstheme="minorHAnsi"/>
        <w:sz w:val="18"/>
        <w:szCs w:val="18"/>
      </w:rPr>
      <w:t>Specifikace předmětu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B8E"/>
    <w:multiLevelType w:val="hybridMultilevel"/>
    <w:tmpl w:val="F2E4D7C2"/>
    <w:lvl w:ilvl="0" w:tplc="904668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C92"/>
    <w:multiLevelType w:val="hybridMultilevel"/>
    <w:tmpl w:val="68FCFDAC"/>
    <w:lvl w:ilvl="0" w:tplc="46209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D5724"/>
    <w:multiLevelType w:val="hybridMultilevel"/>
    <w:tmpl w:val="B8DEC42A"/>
    <w:lvl w:ilvl="0" w:tplc="849E3EC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261D3"/>
    <w:rsid w:val="00036C4E"/>
    <w:rsid w:val="00073AF0"/>
    <w:rsid w:val="00084588"/>
    <w:rsid w:val="00091027"/>
    <w:rsid w:val="000A06B7"/>
    <w:rsid w:val="000C4313"/>
    <w:rsid w:val="000E00B4"/>
    <w:rsid w:val="001269FD"/>
    <w:rsid w:val="001C296F"/>
    <w:rsid w:val="001E7459"/>
    <w:rsid w:val="00257C5D"/>
    <w:rsid w:val="00286BC2"/>
    <w:rsid w:val="003D0169"/>
    <w:rsid w:val="004067D6"/>
    <w:rsid w:val="00470203"/>
    <w:rsid w:val="00495E2E"/>
    <w:rsid w:val="004E0188"/>
    <w:rsid w:val="00502D53"/>
    <w:rsid w:val="00514317"/>
    <w:rsid w:val="005426D3"/>
    <w:rsid w:val="00546959"/>
    <w:rsid w:val="00554298"/>
    <w:rsid w:val="005616B2"/>
    <w:rsid w:val="00577E18"/>
    <w:rsid w:val="005A6DE4"/>
    <w:rsid w:val="005B2135"/>
    <w:rsid w:val="005B2AF4"/>
    <w:rsid w:val="005D6D13"/>
    <w:rsid w:val="0060228C"/>
    <w:rsid w:val="0060242D"/>
    <w:rsid w:val="0062379F"/>
    <w:rsid w:val="0064186F"/>
    <w:rsid w:val="006A4252"/>
    <w:rsid w:val="006B4F79"/>
    <w:rsid w:val="006E224F"/>
    <w:rsid w:val="00702724"/>
    <w:rsid w:val="0072097B"/>
    <w:rsid w:val="00780C4E"/>
    <w:rsid w:val="007839DC"/>
    <w:rsid w:val="00796177"/>
    <w:rsid w:val="008416F5"/>
    <w:rsid w:val="00853370"/>
    <w:rsid w:val="00853834"/>
    <w:rsid w:val="008615C1"/>
    <w:rsid w:val="008A24D9"/>
    <w:rsid w:val="008A5D3A"/>
    <w:rsid w:val="008F197E"/>
    <w:rsid w:val="00952D65"/>
    <w:rsid w:val="009765D7"/>
    <w:rsid w:val="009D181E"/>
    <w:rsid w:val="009E1DB7"/>
    <w:rsid w:val="009E47CA"/>
    <w:rsid w:val="00A012EB"/>
    <w:rsid w:val="00A208E1"/>
    <w:rsid w:val="00A25D44"/>
    <w:rsid w:val="00A263AD"/>
    <w:rsid w:val="00A77903"/>
    <w:rsid w:val="00A96305"/>
    <w:rsid w:val="00AA1A9D"/>
    <w:rsid w:val="00AC51E6"/>
    <w:rsid w:val="00AD5BD8"/>
    <w:rsid w:val="00AF2F15"/>
    <w:rsid w:val="00AF5B0F"/>
    <w:rsid w:val="00BA7013"/>
    <w:rsid w:val="00BC00A4"/>
    <w:rsid w:val="00BF6ED9"/>
    <w:rsid w:val="00C21912"/>
    <w:rsid w:val="00C42F88"/>
    <w:rsid w:val="00C776DD"/>
    <w:rsid w:val="00CD25A1"/>
    <w:rsid w:val="00DA0956"/>
    <w:rsid w:val="00DB21CD"/>
    <w:rsid w:val="00DB2F7C"/>
    <w:rsid w:val="00E12D54"/>
    <w:rsid w:val="00E346A3"/>
    <w:rsid w:val="00E640A6"/>
    <w:rsid w:val="00E7282E"/>
    <w:rsid w:val="00EB4A3B"/>
    <w:rsid w:val="00EC2645"/>
    <w:rsid w:val="00ED462A"/>
    <w:rsid w:val="00ED6287"/>
    <w:rsid w:val="00F17C6C"/>
    <w:rsid w:val="00F30B66"/>
    <w:rsid w:val="00F33434"/>
    <w:rsid w:val="00F37F3D"/>
    <w:rsid w:val="00F47548"/>
    <w:rsid w:val="00FB1559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E995B6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F9D6-C050-48D9-8F57-F098FD47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7835</TotalTime>
  <Pages>3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Procházka František</cp:lastModifiedBy>
  <cp:revision>36</cp:revision>
  <cp:lastPrinted>2022-09-13T09:25:00Z</cp:lastPrinted>
  <dcterms:created xsi:type="dcterms:W3CDTF">2020-04-16T16:01:00Z</dcterms:created>
  <dcterms:modified xsi:type="dcterms:W3CDTF">2022-09-13T11:59:00Z</dcterms:modified>
</cp:coreProperties>
</file>