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73BE" w14:textId="77777777" w:rsidR="009E1A57" w:rsidRPr="00402562" w:rsidRDefault="00037712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68382C4B" w14:textId="77777777" w:rsidR="00087FDE" w:rsidRPr="00402562" w:rsidRDefault="00397DCD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uzavřená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402562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402562">
        <w:rPr>
          <w:rFonts w:asciiTheme="minorHAnsi" w:hAnsiTheme="minorHAnsi" w:cstheme="minorHAnsi"/>
          <w:sz w:val="22"/>
          <w:szCs w:val="22"/>
        </w:rPr>
        <w:t>§ 2079 a násl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</w:t>
      </w:r>
    </w:p>
    <w:p w14:paraId="4E082524" w14:textId="77777777" w:rsidR="00397DCD" w:rsidRPr="00402562" w:rsidRDefault="00087FDE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ve znění pozdějších předpisů (dále jen „občanský zákoník“)</w:t>
      </w:r>
    </w:p>
    <w:p w14:paraId="2985C580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F676CD" w14:textId="77777777" w:rsidR="00397DCD" w:rsidRPr="00402562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09384BE6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Obroková 1/12, Znojmo, PSČ 669 </w:t>
      </w:r>
      <w:r w:rsidR="00FD01F1">
        <w:rPr>
          <w:rFonts w:asciiTheme="minorHAnsi" w:hAnsiTheme="minorHAnsi" w:cstheme="minorHAnsi"/>
          <w:sz w:val="22"/>
          <w:szCs w:val="22"/>
        </w:rPr>
        <w:t>0</w:t>
      </w:r>
      <w:r w:rsidRPr="00402562">
        <w:rPr>
          <w:rFonts w:asciiTheme="minorHAnsi" w:hAnsiTheme="minorHAnsi" w:cstheme="minorHAnsi"/>
          <w:sz w:val="22"/>
          <w:szCs w:val="22"/>
        </w:rPr>
        <w:t>2</w:t>
      </w:r>
    </w:p>
    <w:p w14:paraId="4FC47D96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</w:t>
      </w:r>
      <w:r w:rsidR="008C7C1A">
        <w:rPr>
          <w:rFonts w:asciiTheme="minorHAnsi" w:hAnsiTheme="minorHAnsi" w:cstheme="minorHAnsi"/>
          <w:sz w:val="22"/>
          <w:szCs w:val="22"/>
        </w:rPr>
        <w:t>O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00293881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4012C4D3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2B15AA9F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 w:rsidRPr="00402562">
        <w:rPr>
          <w:rFonts w:asciiTheme="minorHAnsi" w:hAnsiTheme="minorHAnsi" w:cstheme="minorHAnsi"/>
          <w:sz w:val="22"/>
          <w:szCs w:val="22"/>
        </w:rPr>
        <w:t>Ing. Jakub Malačka, MBA</w:t>
      </w:r>
      <w:r w:rsidRPr="00402562">
        <w:rPr>
          <w:rFonts w:asciiTheme="minorHAnsi" w:hAnsiTheme="minorHAnsi" w:cstheme="minorHAnsi"/>
          <w:sz w:val="22"/>
          <w:szCs w:val="22"/>
        </w:rPr>
        <w:t>, starost</w:t>
      </w:r>
      <w:r w:rsidR="00D9752A" w:rsidRPr="00402562">
        <w:rPr>
          <w:rFonts w:asciiTheme="minorHAnsi" w:hAnsiTheme="minorHAnsi" w:cstheme="minorHAnsi"/>
          <w:sz w:val="22"/>
          <w:szCs w:val="22"/>
        </w:rPr>
        <w:t>a</w:t>
      </w:r>
      <w:r w:rsidR="003B56AA" w:rsidRPr="00402562">
        <w:rPr>
          <w:rFonts w:asciiTheme="minorHAnsi" w:hAnsiTheme="minorHAnsi" w:cstheme="minorHAnsi"/>
          <w:sz w:val="22"/>
          <w:szCs w:val="22"/>
        </w:rPr>
        <w:t xml:space="preserve"> města</w:t>
      </w:r>
    </w:p>
    <w:p w14:paraId="793F52AD" w14:textId="13F372A1"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povinný subjekt dle § 2 odst.1 zákona č. 340/2015 Sb., (o registru smluv)</w:t>
      </w:r>
      <w:r w:rsidR="002D5614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14:paraId="0D53AA8A" w14:textId="77777777"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234FE" w14:textId="4A54CAA6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Ing. Martin Vogal</w:t>
      </w:r>
      <w:r w:rsidR="00AA657B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FB2CA5">
        <w:rPr>
          <w:rFonts w:asciiTheme="minorHAnsi" w:hAnsiTheme="minorHAnsi" w:cstheme="minorHAnsi"/>
          <w:sz w:val="22"/>
          <w:szCs w:val="22"/>
        </w:rPr>
        <w:t>vedoucí technický pracovník</w:t>
      </w:r>
    </w:p>
    <w:p w14:paraId="7E77CB56" w14:textId="0CE288DB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telefon: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734 287 278</w:t>
      </w:r>
      <w:r w:rsidRPr="0040256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C0A4FE" w14:textId="540346FB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e-mail: 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martin.vogal</w:t>
      </w:r>
      <w:r w:rsidRPr="00402562">
        <w:rPr>
          <w:rFonts w:asciiTheme="minorHAnsi" w:hAnsiTheme="minorHAnsi" w:cstheme="minorHAnsi"/>
          <w:sz w:val="22"/>
          <w:szCs w:val="22"/>
        </w:rPr>
        <w:t>@</w:t>
      </w:r>
      <w:r w:rsidR="00262B81">
        <w:rPr>
          <w:rFonts w:asciiTheme="minorHAnsi" w:hAnsiTheme="minorHAnsi" w:cstheme="minorHAnsi"/>
          <w:sz w:val="22"/>
          <w:szCs w:val="22"/>
        </w:rPr>
        <w:t>mp.</w:t>
      </w:r>
      <w:r w:rsidRPr="00402562">
        <w:rPr>
          <w:rFonts w:asciiTheme="minorHAnsi" w:hAnsiTheme="minorHAnsi" w:cstheme="minorHAnsi"/>
          <w:sz w:val="22"/>
          <w:szCs w:val="22"/>
        </w:rPr>
        <w:t>muznojmo.cz</w:t>
      </w:r>
    </w:p>
    <w:p w14:paraId="7D867CC3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D3289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14:paraId="1738889D" w14:textId="77777777" w:rsidR="00D9752A" w:rsidRPr="00402562" w:rsidRDefault="00D9752A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DB684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a</w:t>
      </w:r>
    </w:p>
    <w:p w14:paraId="4AAFCABB" w14:textId="77777777" w:rsidR="00D9752A" w:rsidRDefault="00D9752A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014D9C" w14:textId="3D71518D" w:rsidR="00281C0A" w:rsidRPr="00402562" w:rsidRDefault="00262B81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B81">
        <w:rPr>
          <w:rFonts w:asciiTheme="minorHAnsi" w:hAnsiTheme="minorHAnsi" w:cstheme="minorHAnsi"/>
          <w:b/>
          <w:sz w:val="22"/>
          <w:szCs w:val="22"/>
          <w:highlight w:val="yellow"/>
        </w:rPr>
        <w:t>Vítěz e-aukce</w:t>
      </w:r>
    </w:p>
    <w:p w14:paraId="2E0B462B" w14:textId="551BE746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FBA10" w14:textId="2A845049" w:rsidR="00397DCD" w:rsidRPr="00402562" w:rsidRDefault="00397DCD" w:rsidP="007632D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zapsaný:</w:t>
      </w:r>
      <w:r w:rsidR="007632DE" w:rsidRPr="00402562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14:paraId="01E1B482" w14:textId="3108C18F"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</w:t>
      </w:r>
      <w:r w:rsidR="008C7C1A">
        <w:rPr>
          <w:rFonts w:asciiTheme="minorHAnsi" w:hAnsiTheme="minorHAnsi" w:cstheme="minorHAnsi"/>
          <w:sz w:val="22"/>
          <w:szCs w:val="22"/>
        </w:rPr>
        <w:t>O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14:paraId="4AD697A6" w14:textId="37F657E7"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DIČ: 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14:paraId="25849807" w14:textId="507E076A" w:rsidR="00AA6D76" w:rsidRPr="00402562" w:rsidRDefault="00262B81" w:rsidP="00397DC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02562">
        <w:rPr>
          <w:rFonts w:asciiTheme="minorHAnsi" w:hAnsiTheme="minorHAnsi" w:cstheme="minorHAnsi"/>
          <w:sz w:val="22"/>
          <w:szCs w:val="22"/>
        </w:rPr>
        <w:t>J</w:t>
      </w:r>
      <w:r w:rsidR="00397DCD" w:rsidRPr="00402562">
        <w:rPr>
          <w:rFonts w:asciiTheme="minorHAnsi" w:hAnsiTheme="minorHAnsi" w:cstheme="minorHAnsi"/>
          <w:sz w:val="22"/>
          <w:szCs w:val="22"/>
        </w:rPr>
        <w:t>ednající: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262B81">
        <w:rPr>
          <w:rFonts w:asciiTheme="minorHAnsi" w:hAnsiTheme="minorHAnsi" w:cstheme="minorHAnsi"/>
          <w:sz w:val="22"/>
          <w:szCs w:val="22"/>
          <w:highlight w:val="yellow"/>
        </w:rPr>
        <w:t>, funkce</w:t>
      </w:r>
      <w:proofErr w:type="gramEnd"/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9122B" w14:textId="77777777" w:rsidR="00B80152" w:rsidRPr="00402562" w:rsidRDefault="00B80152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ADC5B" w14:textId="3C19AC48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455B8" w14:textId="3FF320AC"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telefon: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ab/>
      </w:r>
    </w:p>
    <w:p w14:paraId="15093256" w14:textId="6D39359B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e-mail: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CD374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8C42F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402562">
        <w:rPr>
          <w:rFonts w:asciiTheme="minorHAnsi" w:hAnsiTheme="minorHAnsi" w:cstheme="minorHAnsi"/>
          <w:sz w:val="22"/>
          <w:szCs w:val="22"/>
        </w:rPr>
        <w:t>“</w:t>
      </w:r>
      <w:r w:rsidR="00334459" w:rsidRPr="00402562">
        <w:rPr>
          <w:rFonts w:asciiTheme="minorHAnsi" w:hAnsiTheme="minorHAnsi" w:cstheme="minorHAnsi"/>
          <w:sz w:val="22"/>
          <w:szCs w:val="22"/>
        </w:rPr>
        <w:t>)</w:t>
      </w:r>
    </w:p>
    <w:p w14:paraId="0B7B1E03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B11E4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(společně také jako „</w:t>
      </w:r>
      <w:r w:rsidRPr="00402562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14:paraId="2E29FF2B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ED5F6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037712" w:rsidRPr="00402562">
        <w:rPr>
          <w:rFonts w:asciiTheme="minorHAnsi" w:hAnsiTheme="minorHAnsi" w:cstheme="minorHAnsi"/>
          <w:sz w:val="22"/>
          <w:szCs w:val="22"/>
        </w:rPr>
        <w:t xml:space="preserve">kupní </w:t>
      </w:r>
      <w:r w:rsidRPr="00402562">
        <w:rPr>
          <w:rFonts w:asciiTheme="minorHAnsi" w:hAnsiTheme="minorHAnsi" w:cstheme="minorHAnsi"/>
          <w:sz w:val="22"/>
          <w:szCs w:val="22"/>
        </w:rPr>
        <w:t>smlouvu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4BD300D4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D3A346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I.</w:t>
      </w:r>
    </w:p>
    <w:p w14:paraId="6A2BA199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26E35D73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D6AA1F" w14:textId="6208C716" w:rsidR="002D5614" w:rsidRDefault="003B56AA" w:rsidP="001036B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této Smlouvy je dodání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1 ks </w:t>
      </w:r>
      <w:r w:rsidR="002D5614">
        <w:rPr>
          <w:rFonts w:asciiTheme="minorHAnsi" w:hAnsiTheme="minorHAnsi" w:cstheme="minorHAnsi"/>
          <w:sz w:val="22"/>
          <w:szCs w:val="22"/>
        </w:rPr>
        <w:t>osobního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motorového </w:t>
      </w:r>
      <w:r w:rsidR="007D7DBD">
        <w:rPr>
          <w:rFonts w:asciiTheme="minorHAnsi" w:hAnsiTheme="minorHAnsi" w:cstheme="minorHAnsi"/>
          <w:sz w:val="22"/>
          <w:szCs w:val="22"/>
        </w:rPr>
        <w:t>automobilu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výrobní značky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2D5614" w:rsidRPr="002D5614">
        <w:rPr>
          <w:highlight w:val="yellow"/>
        </w:rPr>
        <w:t xml:space="preserve">DOPLNIT </w:t>
      </w:r>
      <w:r w:rsidR="00E73315">
        <w:rPr>
          <w:highlight w:val="yellow"/>
        </w:rPr>
        <w:t xml:space="preserve">bližší </w:t>
      </w:r>
      <w:r w:rsidR="002D5614" w:rsidRPr="002D5614">
        <w:rPr>
          <w:highlight w:val="yellow"/>
        </w:rPr>
        <w:t>IDENTIFIKACI</w:t>
      </w:r>
      <w:r w:rsidR="00E73315">
        <w:t xml:space="preserve"> </w:t>
      </w:r>
      <w:r w:rsidR="00E73315" w:rsidRPr="00E73315">
        <w:rPr>
          <w:highlight w:val="yellow"/>
        </w:rPr>
        <w:t>(obsah, VIN apod.)</w:t>
      </w:r>
      <w:r w:rsidR="00576B6E">
        <w:t xml:space="preserve">, </w:t>
      </w:r>
      <w:r w:rsidR="00AA6D76" w:rsidRPr="00402562">
        <w:rPr>
          <w:rFonts w:asciiTheme="minorHAnsi" w:hAnsiTheme="minorHAnsi" w:cstheme="minorHAnsi"/>
          <w:sz w:val="22"/>
          <w:szCs w:val="22"/>
        </w:rPr>
        <w:t>v technickém provedení dle Příloh</w:t>
      </w:r>
      <w:r w:rsidR="00B80152" w:rsidRPr="00402562">
        <w:rPr>
          <w:rFonts w:asciiTheme="minorHAnsi" w:hAnsiTheme="minorHAnsi" w:cstheme="minorHAnsi"/>
          <w:sz w:val="22"/>
          <w:szCs w:val="22"/>
        </w:rPr>
        <w:t>y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č. </w:t>
      </w:r>
      <w:r w:rsidR="002D5614">
        <w:rPr>
          <w:rFonts w:asciiTheme="minorHAnsi" w:hAnsiTheme="minorHAnsi" w:cstheme="minorHAnsi"/>
          <w:sz w:val="22"/>
          <w:szCs w:val="22"/>
        </w:rPr>
        <w:t>3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této </w:t>
      </w:r>
      <w:r w:rsidR="002D5614">
        <w:rPr>
          <w:rFonts w:asciiTheme="minorHAnsi" w:hAnsiTheme="minorHAnsi" w:cstheme="minorHAnsi"/>
          <w:sz w:val="22"/>
          <w:szCs w:val="22"/>
        </w:rPr>
        <w:t>S</w:t>
      </w:r>
      <w:r w:rsidR="00C60320" w:rsidRPr="00402562">
        <w:rPr>
          <w:rFonts w:asciiTheme="minorHAnsi" w:hAnsiTheme="minorHAnsi" w:cstheme="minorHAnsi"/>
          <w:sz w:val="22"/>
          <w:szCs w:val="22"/>
        </w:rPr>
        <w:t>mlouvy</w:t>
      </w:r>
      <w:r w:rsidR="00E73315">
        <w:rPr>
          <w:rFonts w:asciiTheme="minorHAnsi" w:hAnsiTheme="minorHAnsi" w:cstheme="minorHAnsi"/>
          <w:sz w:val="22"/>
          <w:szCs w:val="22"/>
        </w:rPr>
        <w:t xml:space="preserve"> – Specifikace předmětu VZ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(dále jen „předmět koupě“), a to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za cenu dle vítězné nabídky, podané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prodávajícím ve veřejné zakázce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vedené </w:t>
      </w:r>
      <w:r w:rsidR="002D5614">
        <w:rPr>
          <w:rFonts w:asciiTheme="minorHAnsi" w:hAnsiTheme="minorHAnsi" w:cstheme="minorHAnsi"/>
          <w:sz w:val="22"/>
          <w:szCs w:val="22"/>
        </w:rPr>
        <w:br/>
      </w:r>
      <w:r w:rsidR="00AA6D76" w:rsidRPr="00402562">
        <w:rPr>
          <w:rFonts w:asciiTheme="minorHAnsi" w:hAnsiTheme="minorHAnsi" w:cstheme="minorHAnsi"/>
          <w:sz w:val="22"/>
          <w:szCs w:val="22"/>
        </w:rPr>
        <w:t>u kupujícího pod ev.</w:t>
      </w:r>
      <w:r w:rsidR="002D5614">
        <w:rPr>
          <w:rFonts w:asciiTheme="minorHAnsi" w:hAnsiTheme="minorHAnsi" w:cstheme="minorHAnsi"/>
          <w:sz w:val="22"/>
          <w:szCs w:val="22"/>
        </w:rPr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č. 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VZ20</w:t>
      </w:r>
      <w:r w:rsidR="006378BA" w:rsidRPr="00B65471">
        <w:rPr>
          <w:rFonts w:asciiTheme="minorHAnsi" w:hAnsiTheme="minorHAnsi" w:cstheme="minorHAnsi"/>
          <w:b/>
          <w:sz w:val="22"/>
          <w:szCs w:val="22"/>
        </w:rPr>
        <w:t>2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2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-0</w:t>
      </w:r>
      <w:r w:rsidR="007005C2" w:rsidRPr="00B65471">
        <w:rPr>
          <w:rFonts w:asciiTheme="minorHAnsi" w:hAnsiTheme="minorHAnsi" w:cstheme="minorHAnsi"/>
          <w:b/>
          <w:sz w:val="22"/>
          <w:szCs w:val="22"/>
        </w:rPr>
        <w:t>03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VOG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MP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e</w:t>
      </w:r>
      <w:r w:rsidRPr="00402562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1F31EB" w:rsidRPr="00B65471">
        <w:rPr>
          <w:rFonts w:asciiTheme="minorHAnsi" w:hAnsiTheme="minorHAnsi" w:cstheme="minorHAnsi"/>
          <w:b/>
          <w:sz w:val="22"/>
          <w:szCs w:val="22"/>
        </w:rPr>
        <w:t>31315</w:t>
      </w:r>
      <w:r w:rsidR="00576B6E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konané </w:t>
      </w:r>
      <w:r w:rsidR="00B80152" w:rsidRPr="00402562">
        <w:rPr>
          <w:rFonts w:asciiTheme="minorHAnsi" w:hAnsiTheme="minorHAnsi" w:cstheme="minorHAnsi"/>
          <w:sz w:val="22"/>
          <w:szCs w:val="22"/>
        </w:rPr>
        <w:t>K</w:t>
      </w:r>
      <w:r w:rsidRPr="00402562">
        <w:rPr>
          <w:rFonts w:asciiTheme="minorHAnsi" w:hAnsiTheme="minorHAnsi" w:cstheme="minorHAnsi"/>
          <w:sz w:val="22"/>
          <w:szCs w:val="22"/>
        </w:rPr>
        <w:t xml:space="preserve">upujícím dne </w:t>
      </w:r>
      <w:r w:rsidR="002D5614" w:rsidRPr="002D5614">
        <w:rPr>
          <w:rFonts w:asciiTheme="minorHAnsi" w:hAnsiTheme="minorHAnsi" w:cstheme="minorHAnsi"/>
          <w:sz w:val="22"/>
          <w:szCs w:val="22"/>
          <w:highlight w:val="cyan"/>
        </w:rPr>
        <w:t>………</w:t>
      </w:r>
      <w:proofErr w:type="gramStart"/>
      <w:r w:rsidR="002D5614" w:rsidRPr="002D5614">
        <w:rPr>
          <w:rFonts w:asciiTheme="minorHAnsi" w:hAnsiTheme="minorHAnsi" w:cstheme="minorHAnsi"/>
          <w:sz w:val="22"/>
          <w:szCs w:val="22"/>
          <w:highlight w:val="cyan"/>
        </w:rPr>
        <w:t>…..</w:t>
      </w:r>
      <w:r w:rsidR="0050345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931012D" w14:textId="77777777" w:rsidR="002D5614" w:rsidRPr="00402562" w:rsidRDefault="002D5614">
      <w:pPr>
        <w:rPr>
          <w:rFonts w:asciiTheme="minorHAnsi" w:hAnsiTheme="minorHAnsi" w:cstheme="minorHAnsi"/>
          <w:b/>
          <w:sz w:val="22"/>
          <w:szCs w:val="22"/>
        </w:rPr>
      </w:pPr>
    </w:p>
    <w:p w14:paraId="59C27BFC" w14:textId="77777777"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II.</w:t>
      </w:r>
    </w:p>
    <w:p w14:paraId="151B51A2" w14:textId="77777777"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4177A95" w14:textId="77777777"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3C691F4" w14:textId="275F3C01"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, že </w:t>
      </w:r>
      <w:r w:rsidR="00BB3D2E" w:rsidRPr="00402562">
        <w:rPr>
          <w:rFonts w:asciiTheme="minorHAnsi" w:hAnsiTheme="minorHAnsi" w:cstheme="minorHAnsi"/>
          <w:sz w:val="22"/>
          <w:szCs w:val="22"/>
        </w:rPr>
        <w:t>K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upujícímu odevzdá </w:t>
      </w:r>
      <w:r w:rsidR="00B80152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80152" w:rsidRPr="00402562">
        <w:rPr>
          <w:rFonts w:asciiTheme="minorHAnsi" w:hAnsiTheme="minorHAnsi" w:cstheme="minorHAnsi"/>
          <w:sz w:val="22"/>
          <w:szCs w:val="22"/>
        </w:rPr>
        <w:t>ý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44111" w:rsidRPr="00402562">
        <w:rPr>
          <w:rFonts w:asciiTheme="minorHAnsi" w:hAnsiTheme="minorHAnsi" w:cstheme="minorHAnsi"/>
          <w:sz w:val="22"/>
          <w:szCs w:val="22"/>
        </w:rPr>
        <w:t>v článku I. této smlouvy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E90564" w:rsidRPr="00402562">
        <w:rPr>
          <w:rFonts w:asciiTheme="minorHAnsi" w:hAnsiTheme="minorHAnsi" w:cstheme="minorHAnsi"/>
          <w:sz w:val="22"/>
          <w:szCs w:val="22"/>
        </w:rPr>
        <w:t>na svůj náklad a své nebezpečí</w:t>
      </w:r>
      <w:r w:rsidR="00BB3D2E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a to nejpozději 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(v případě </w:t>
      </w:r>
      <w:r w:rsidR="00727AE6" w:rsidRPr="00EE3D4B">
        <w:rPr>
          <w:rFonts w:asciiTheme="minorHAnsi" w:hAnsiTheme="minorHAnsi" w:cstheme="minorHAnsi"/>
          <w:b/>
          <w:sz w:val="22"/>
          <w:szCs w:val="22"/>
        </w:rPr>
        <w:t>nového vozu</w:t>
      </w:r>
      <w:r w:rsidR="00727AE6" w:rsidRPr="004E634A">
        <w:rPr>
          <w:rFonts w:asciiTheme="minorHAnsi" w:hAnsiTheme="minorHAnsi" w:cstheme="minorHAnsi"/>
          <w:sz w:val="22"/>
          <w:szCs w:val="22"/>
        </w:rPr>
        <w:t>)</w:t>
      </w:r>
      <w:r w:rsidR="00727AE6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E634A">
        <w:rPr>
          <w:rFonts w:asciiTheme="minorHAnsi" w:hAnsiTheme="minorHAnsi" w:cstheme="minorHAnsi"/>
          <w:sz w:val="22"/>
          <w:szCs w:val="22"/>
        </w:rPr>
        <w:t>do</w:t>
      </w:r>
      <w:r w:rsidR="004249B8" w:rsidRPr="004E634A">
        <w:rPr>
          <w:rFonts w:asciiTheme="minorHAnsi" w:hAnsiTheme="minorHAnsi" w:cstheme="minorHAnsi"/>
          <w:sz w:val="22"/>
          <w:szCs w:val="22"/>
        </w:rPr>
        <w:t xml:space="preserve"> </w:t>
      </w:r>
      <w:r w:rsidR="00EE3D4B">
        <w:rPr>
          <w:rFonts w:asciiTheme="minorHAnsi" w:hAnsiTheme="minorHAnsi" w:cstheme="minorHAnsi"/>
          <w:b/>
          <w:sz w:val="22"/>
          <w:szCs w:val="22"/>
        </w:rPr>
        <w:t>4</w:t>
      </w:r>
      <w:r w:rsidR="006950E3" w:rsidRPr="00B65471">
        <w:rPr>
          <w:rFonts w:asciiTheme="minorHAnsi" w:hAnsiTheme="minorHAnsi" w:cstheme="minorHAnsi"/>
          <w:b/>
          <w:sz w:val="22"/>
          <w:szCs w:val="22"/>
        </w:rPr>
        <w:t>50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 kalendářních dnů nebo</w:t>
      </w:r>
      <w:r w:rsidR="00727AE6">
        <w:rPr>
          <w:rFonts w:asciiTheme="minorHAnsi" w:hAnsiTheme="minorHAnsi" w:cstheme="minorHAnsi"/>
          <w:sz w:val="22"/>
          <w:szCs w:val="22"/>
        </w:rPr>
        <w:t xml:space="preserve"> 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(v případě </w:t>
      </w:r>
      <w:r w:rsidR="00727AE6" w:rsidRPr="00EE3D4B">
        <w:rPr>
          <w:rFonts w:asciiTheme="minorHAnsi" w:hAnsiTheme="minorHAnsi" w:cstheme="minorHAnsi"/>
          <w:b/>
          <w:sz w:val="22"/>
          <w:szCs w:val="22"/>
        </w:rPr>
        <w:t>předváděcího vozu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) do </w:t>
      </w:r>
      <w:r w:rsidR="00EE3D4B" w:rsidRPr="00EE3D4B">
        <w:rPr>
          <w:rFonts w:asciiTheme="minorHAnsi" w:hAnsiTheme="minorHAnsi" w:cstheme="minorHAnsi"/>
          <w:b/>
          <w:sz w:val="22"/>
          <w:szCs w:val="22"/>
        </w:rPr>
        <w:t>450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 kalendářních dnů</w:t>
      </w:r>
      <w:r w:rsidR="00727AE6">
        <w:rPr>
          <w:rFonts w:asciiTheme="minorHAnsi" w:hAnsiTheme="minorHAnsi" w:cstheme="minorHAnsi"/>
          <w:sz w:val="22"/>
          <w:szCs w:val="22"/>
        </w:rPr>
        <w:t xml:space="preserve"> ode dne uzavření této Smlouvy.</w:t>
      </w:r>
    </w:p>
    <w:p w14:paraId="13D9FFBB" w14:textId="77777777"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D34645A" w14:textId="0E225D5C"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řádně a včas a v</w:t>
      </w:r>
      <w:r w:rsidR="00B5653B" w:rsidRPr="00402562">
        <w:rPr>
          <w:rFonts w:asciiTheme="minorHAnsi" w:hAnsiTheme="minorHAnsi" w:cstheme="minorHAnsi"/>
          <w:sz w:val="22"/>
          <w:szCs w:val="22"/>
        </w:rPr>
        <w:t> takovém technickém provedení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5653B" w:rsidRPr="00402562">
        <w:rPr>
          <w:rFonts w:asciiTheme="minorHAnsi" w:hAnsiTheme="minorHAnsi" w:cstheme="minorHAnsi"/>
          <w:sz w:val="22"/>
          <w:szCs w:val="22"/>
        </w:rPr>
        <w:t>é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odpovídat požadavkům </w:t>
      </w:r>
      <w:r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B5653B" w:rsidRPr="00402562">
        <w:rPr>
          <w:rFonts w:asciiTheme="minorHAnsi" w:hAnsiTheme="minorHAnsi" w:cstheme="minorHAnsi"/>
          <w:sz w:val="22"/>
          <w:szCs w:val="22"/>
        </w:rPr>
        <w:t>, uvedeným v technické specifika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ci výše uvedené </w:t>
      </w:r>
      <w:r w:rsidR="00822733">
        <w:rPr>
          <w:rFonts w:asciiTheme="minorHAnsi" w:hAnsiTheme="minorHAnsi" w:cstheme="minorHAnsi"/>
          <w:sz w:val="22"/>
          <w:szCs w:val="22"/>
        </w:rPr>
        <w:br/>
        <w:t>e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-aukce ID </w:t>
      </w:r>
      <w:r w:rsidR="00D948C5" w:rsidRPr="00B65471">
        <w:rPr>
          <w:rFonts w:asciiTheme="minorHAnsi" w:hAnsiTheme="minorHAnsi" w:cstheme="minorHAnsi"/>
          <w:b/>
          <w:sz w:val="22"/>
          <w:szCs w:val="22"/>
        </w:rPr>
        <w:t>31315</w:t>
      </w:r>
      <w:r w:rsidR="00503450">
        <w:rPr>
          <w:rFonts w:asciiTheme="minorHAnsi" w:hAnsiTheme="minorHAnsi" w:cstheme="minorHAnsi"/>
          <w:sz w:val="22"/>
          <w:szCs w:val="22"/>
        </w:rPr>
        <w:t>.</w:t>
      </w:r>
    </w:p>
    <w:p w14:paraId="4DFAAC1B" w14:textId="77777777"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A978BA" w14:textId="37EE219E"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BB3D2E" w:rsidRPr="00402562">
        <w:rPr>
          <w:rFonts w:asciiTheme="minorHAnsi" w:hAnsiTheme="minorHAnsi" w:cstheme="minorHAnsi"/>
          <w:sz w:val="22"/>
          <w:szCs w:val="22"/>
        </w:rPr>
        <w:t>odevzdat 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BB3D2E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B3D2E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splňuje veškeré platné souvztažné právní předpisy a veškeré platné technické normy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a umožní mu nabýt vlastnické právo k n</w:t>
      </w:r>
      <w:r w:rsidR="00727AE6">
        <w:rPr>
          <w:rFonts w:asciiTheme="minorHAnsi" w:hAnsiTheme="minorHAnsi" w:cstheme="minorHAnsi"/>
          <w:sz w:val="22"/>
          <w:szCs w:val="22"/>
        </w:rPr>
        <w:t>ěmu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14:paraId="14894726" w14:textId="77777777"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7B2C88" w14:textId="77777777" w:rsidR="00397DCD" w:rsidRPr="00402562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touto smlouvou prodává a Kupující touto smlouvou </w:t>
      </w:r>
      <w:r w:rsidR="00AC4FF5" w:rsidRPr="00402562">
        <w:rPr>
          <w:rFonts w:asciiTheme="minorHAnsi" w:hAnsiTheme="minorHAnsi" w:cstheme="minorHAnsi"/>
          <w:sz w:val="22"/>
          <w:szCs w:val="22"/>
        </w:rPr>
        <w:t>kupuje předmětn</w:t>
      </w:r>
      <w:r w:rsidR="00440EA4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t</w:t>
      </w:r>
      <w:r w:rsidR="00440EA4" w:rsidRPr="00402562">
        <w:rPr>
          <w:rFonts w:asciiTheme="minorHAnsi" w:hAnsiTheme="minorHAnsi" w:cstheme="minorHAnsi"/>
          <w:sz w:val="22"/>
          <w:szCs w:val="22"/>
        </w:rPr>
        <w:t>ento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přijímá do svého vlastnictví za níže sjednanou kupní cenu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14:paraId="1D68524C" w14:textId="77777777"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29EEDF" w14:textId="77777777"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Do dne převzetí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bCs/>
          <w:sz w:val="22"/>
          <w:szCs w:val="22"/>
        </w:rPr>
        <w:t>Kupujícím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ponese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veškerá rizika a bude odpovídat za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jakékoliv škody na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BDC2DE" w14:textId="77777777"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E9A107" w14:textId="77777777"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Vlastníkem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a všech jeho součástí je od </w:t>
      </w:r>
      <w:r w:rsidR="00B5653B" w:rsidRPr="00402562">
        <w:rPr>
          <w:rFonts w:asciiTheme="minorHAnsi" w:hAnsiTheme="minorHAnsi" w:cstheme="minorHAnsi"/>
          <w:sz w:val="22"/>
          <w:szCs w:val="22"/>
        </w:rPr>
        <w:t>okamžiku zaplacení kupní ceny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14:paraId="58D37656" w14:textId="77777777" w:rsidR="00402562" w:rsidRDefault="00402562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6FB78E" w14:textId="77777777" w:rsidR="00397DCD" w:rsidRPr="00402562" w:rsidRDefault="00397DCD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FE19529" w14:textId="77777777" w:rsidR="00397DCD" w:rsidRPr="00402562" w:rsidRDefault="00397DCD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14:paraId="7C23FFD0" w14:textId="77777777" w:rsidR="001F7857" w:rsidRPr="00402562" w:rsidRDefault="001F7857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9B811" w14:textId="7C7AB0D2" w:rsidR="00397DCD" w:rsidRPr="00402562" w:rsidRDefault="009E1A57" w:rsidP="002158D2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prohlašuje, že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440EA4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dodán v rámci plnění Smlouvy, nemá žádné právní vady, že není zatížen právy třetích subjektů týkajícími se zejména vlastnického, autorského, patentového práva a práva průmyslového vlastnictví, kter</w:t>
      </w:r>
      <w:r w:rsidR="00727AE6">
        <w:rPr>
          <w:rFonts w:asciiTheme="minorHAnsi" w:hAnsiTheme="minorHAnsi" w:cstheme="minorHAnsi"/>
          <w:sz w:val="22"/>
          <w:szCs w:val="22"/>
        </w:rPr>
        <w:t>é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by bráni</w:t>
      </w:r>
      <w:r w:rsidR="00727AE6">
        <w:rPr>
          <w:rFonts w:asciiTheme="minorHAnsi" w:hAnsiTheme="minorHAnsi" w:cstheme="minorHAnsi"/>
          <w:sz w:val="22"/>
          <w:szCs w:val="22"/>
        </w:rPr>
        <w:t>ly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plnění dle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Smlouvy, a že je zcela oprávněn uzavřít s </w:t>
      </w:r>
      <w:r w:rsidRPr="00402562">
        <w:rPr>
          <w:rFonts w:asciiTheme="minorHAnsi" w:hAnsiTheme="minorHAnsi" w:cstheme="minorHAnsi"/>
          <w:sz w:val="22"/>
          <w:szCs w:val="22"/>
        </w:rPr>
        <w:t>Kupujícím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Smlouvu v celém rozsahu.</w:t>
      </w:r>
    </w:p>
    <w:p w14:paraId="51B70E0F" w14:textId="77777777"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A343E4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IV.</w:t>
      </w:r>
    </w:p>
    <w:p w14:paraId="707077FD" w14:textId="77777777" w:rsidR="001F7857" w:rsidRPr="00402562" w:rsidRDefault="001F7857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>ena</w:t>
      </w:r>
    </w:p>
    <w:p w14:paraId="25B80FFC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49FFC1" w14:textId="77777777" w:rsidR="00397DCD" w:rsidRPr="00402562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402562">
        <w:rPr>
          <w:rFonts w:asciiTheme="minorHAnsi" w:hAnsiTheme="minorHAnsi" w:cstheme="minorHAnsi"/>
          <w:sz w:val="22"/>
          <w:szCs w:val="22"/>
        </w:rPr>
        <w:t>Prodávajícímu kupní cenu</w:t>
      </w:r>
      <w:r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sjednanou Smluvními stranami této Smlouvy, </w:t>
      </w:r>
      <w:r w:rsidR="001F7857" w:rsidRPr="00402562">
        <w:rPr>
          <w:rFonts w:asciiTheme="minorHAnsi" w:hAnsiTheme="minorHAnsi" w:cstheme="minorHAnsi"/>
          <w:sz w:val="22"/>
          <w:szCs w:val="22"/>
        </w:rPr>
        <w:t>za 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ve výši:</w:t>
      </w:r>
    </w:p>
    <w:p w14:paraId="2EE55459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1ADE1" w14:textId="369CBCFA" w:rsidR="00397DCD" w:rsidRPr="00402562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 cena bez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>
        <w:rPr>
          <w:rFonts w:asciiTheme="minorHAnsi" w:hAnsiTheme="minorHAnsi" w:cstheme="minorHAnsi"/>
          <w:sz w:val="22"/>
          <w:szCs w:val="22"/>
        </w:rPr>
        <w:tab/>
      </w:r>
      <w:r w:rsidR="00727AE6" w:rsidRPr="00727AE6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Kč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D85886" w14:textId="528B568A" w:rsidR="00397DCD" w:rsidRPr="00402562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Výše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727AE6" w:rsidRPr="00727AE6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="00727AE6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Kč</w:t>
      </w:r>
    </w:p>
    <w:p w14:paraId="60C8C09A" w14:textId="292FDE29" w:rsidR="00397DCD" w:rsidRPr="00402562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Celková cena s DPH: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>
        <w:rPr>
          <w:rFonts w:asciiTheme="minorHAnsi" w:hAnsiTheme="minorHAnsi" w:cstheme="minorHAnsi"/>
          <w:sz w:val="22"/>
          <w:szCs w:val="22"/>
        </w:rPr>
        <w:tab/>
      </w:r>
      <w:r w:rsidR="00727AE6" w:rsidRPr="00727AE6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Kč</w:t>
      </w:r>
    </w:p>
    <w:p w14:paraId="1091CF6E" w14:textId="77777777" w:rsidR="008B77ED" w:rsidRPr="00402562" w:rsidRDefault="008B77ED" w:rsidP="008B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CF6FA0" w14:textId="535A6ECF" w:rsidR="00397DCD" w:rsidRPr="00402562" w:rsidRDefault="008466FC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cena je cenou maximální a nejvýše přípustnou.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Oboustranným 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podpisem </w:t>
      </w:r>
      <w:r w:rsidR="00727AE6">
        <w:rPr>
          <w:rFonts w:asciiTheme="minorHAnsi" w:hAnsiTheme="minorHAnsi" w:cstheme="minorHAnsi"/>
          <w:sz w:val="22"/>
          <w:szCs w:val="22"/>
        </w:rPr>
        <w:t>S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mlouvy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je </w:t>
      </w:r>
      <w:r w:rsidR="00B5653B" w:rsidRPr="00402562">
        <w:rPr>
          <w:rFonts w:asciiTheme="minorHAnsi" w:hAnsiTheme="minorHAnsi" w:cstheme="minorHAnsi"/>
          <w:sz w:val="22"/>
          <w:szCs w:val="22"/>
        </w:rPr>
        <w:t>stvrze</w:t>
      </w:r>
      <w:r w:rsidR="009E1A57" w:rsidRPr="00402562">
        <w:rPr>
          <w:rFonts w:asciiTheme="minorHAnsi" w:hAnsiTheme="minorHAnsi" w:cstheme="minorHAnsi"/>
          <w:sz w:val="22"/>
          <w:szCs w:val="22"/>
        </w:rPr>
        <w:t>no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, že cena dle </w:t>
      </w:r>
      <w:r w:rsidR="00727AE6">
        <w:rPr>
          <w:rFonts w:asciiTheme="minorHAnsi" w:hAnsiTheme="minorHAnsi" w:cstheme="minorHAnsi"/>
          <w:sz w:val="22"/>
          <w:szCs w:val="22"/>
        </w:rPr>
        <w:t>S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mlouvy je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maximální, </w:t>
      </w:r>
      <w:r w:rsidR="00B5653B" w:rsidRPr="00402562">
        <w:rPr>
          <w:rFonts w:asciiTheme="minorHAnsi" w:hAnsiTheme="minorHAnsi" w:cstheme="minorHAnsi"/>
          <w:sz w:val="22"/>
          <w:szCs w:val="22"/>
        </w:rPr>
        <w:t>pevná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a </w:t>
      </w:r>
      <w:r w:rsidR="00B5653B" w:rsidRPr="00402562">
        <w:rPr>
          <w:rFonts w:asciiTheme="minorHAnsi" w:hAnsiTheme="minorHAnsi" w:cstheme="minorHAnsi"/>
          <w:sz w:val="22"/>
          <w:szCs w:val="22"/>
        </w:rPr>
        <w:t>konečná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B5653B" w:rsidRPr="00402562">
        <w:rPr>
          <w:rFonts w:asciiTheme="minorHAnsi" w:hAnsiTheme="minorHAnsi" w:cstheme="minorHAnsi"/>
          <w:sz w:val="22"/>
          <w:szCs w:val="22"/>
        </w:rPr>
        <w:t>zahrnuj</w:t>
      </w:r>
      <w:r w:rsidR="009E1A57" w:rsidRPr="00402562">
        <w:rPr>
          <w:rFonts w:asciiTheme="minorHAnsi" w:hAnsiTheme="minorHAnsi" w:cstheme="minorHAnsi"/>
          <w:sz w:val="22"/>
          <w:szCs w:val="22"/>
        </w:rPr>
        <w:t>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všechny náklady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Prodávajícího, </w:t>
      </w:r>
      <w:r w:rsidR="00B5653B" w:rsidRPr="00402562">
        <w:rPr>
          <w:rFonts w:asciiTheme="minorHAnsi" w:hAnsiTheme="minorHAnsi" w:cstheme="minorHAnsi"/>
          <w:sz w:val="22"/>
          <w:szCs w:val="22"/>
        </w:rPr>
        <w:t>včetně přiměřeného zisku</w:t>
      </w:r>
      <w:r w:rsidR="00E2025E">
        <w:rPr>
          <w:rFonts w:asciiTheme="minorHAnsi" w:hAnsiTheme="minorHAnsi" w:cstheme="minorHAnsi"/>
          <w:sz w:val="22"/>
          <w:szCs w:val="22"/>
        </w:rPr>
        <w:t xml:space="preserve">, </w:t>
      </w:r>
      <w:r w:rsidR="00E2025E" w:rsidRPr="001F63E8">
        <w:rPr>
          <w:rFonts w:asciiTheme="minorHAnsi" w:hAnsiTheme="minorHAnsi" w:cstheme="minorHAnsi"/>
          <w:sz w:val="22"/>
          <w:szCs w:val="22"/>
        </w:rPr>
        <w:t>dopravy do místa plnění a dalších nákladů spojených s dodáním předmětu koupě</w:t>
      </w:r>
      <w:r w:rsidR="00B5653B" w:rsidRPr="001F63E8">
        <w:rPr>
          <w:rFonts w:asciiTheme="minorHAnsi" w:hAnsiTheme="minorHAnsi" w:cstheme="minorHAnsi"/>
          <w:sz w:val="22"/>
          <w:szCs w:val="22"/>
        </w:rPr>
        <w:t>.</w:t>
      </w:r>
    </w:p>
    <w:p w14:paraId="64FA1D99" w14:textId="77777777" w:rsidR="0041327B" w:rsidRPr="00402562" w:rsidRDefault="0041327B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4E5391" w14:textId="37B70F7D" w:rsidR="00397DCD" w:rsidRPr="00402562" w:rsidRDefault="00390B67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enu uhradí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na základě daňového dokladu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vystaveného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9076A8" w:rsidRPr="00402562">
        <w:rPr>
          <w:rFonts w:asciiTheme="minorHAnsi" w:hAnsiTheme="minorHAnsi" w:cstheme="minorHAnsi"/>
          <w:sz w:val="22"/>
          <w:szCs w:val="22"/>
        </w:rPr>
        <w:t>30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dnů od předání </w:t>
      </w:r>
      <w:r w:rsidR="00B80152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. Daňov</w:t>
      </w:r>
      <w:r w:rsidR="008B77ED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doklad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vystavený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Prodávajícím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397DCD" w:rsidRPr="00402562">
        <w:rPr>
          <w:rFonts w:asciiTheme="minorHAnsi" w:hAnsiTheme="minorHAnsi" w:cs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="00397DCD" w:rsidRPr="00402562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402562">
        <w:rPr>
          <w:rFonts w:asciiTheme="minorHAnsi" w:hAnsiTheme="minorHAnsi" w:cstheme="minorHAnsi"/>
          <w:sz w:val="22"/>
          <w:szCs w:val="22"/>
        </w:rPr>
        <w:t>.</w:t>
      </w:r>
    </w:p>
    <w:p w14:paraId="59E8CB79" w14:textId="77777777" w:rsidR="006D0EAF" w:rsidRPr="00402562" w:rsidRDefault="006D0EAF" w:rsidP="006D0EA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2D2CD14" w14:textId="77777777" w:rsidR="006D0EAF" w:rsidRPr="00402562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Pokud se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 dostane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 prodlení s úhradou daňového dokladu, zavazuje se uhradit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Prodávajícímu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smluvní pokutu ve výši 0,05 % denně z dlužné částky.</w:t>
      </w:r>
      <w:r w:rsidR="006D0EAF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7C125639" w14:textId="77777777" w:rsidR="00397DCD" w:rsidRPr="00402562" w:rsidRDefault="00397DCD" w:rsidP="00390B67">
      <w:pPr>
        <w:rPr>
          <w:rFonts w:asciiTheme="minorHAnsi" w:hAnsiTheme="minorHAnsi" w:cstheme="minorHAnsi"/>
          <w:b/>
          <w:sz w:val="22"/>
          <w:szCs w:val="22"/>
        </w:rPr>
      </w:pPr>
    </w:p>
    <w:p w14:paraId="6682C05E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V.</w:t>
      </w:r>
    </w:p>
    <w:p w14:paraId="411AB322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38570927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6E2EC" w14:textId="39AF3059" w:rsidR="00397DCD" w:rsidRPr="00402562" w:rsidRDefault="009E1A57" w:rsidP="0040256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390B67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podle Smlouvy a předat ho </w:t>
      </w:r>
      <w:r w:rsidRPr="00402562">
        <w:rPr>
          <w:rFonts w:asciiTheme="minorHAnsi" w:hAnsiTheme="minorHAnsi" w:cstheme="minorHAnsi"/>
          <w:sz w:val="22"/>
          <w:szCs w:val="22"/>
        </w:rPr>
        <w:t>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F63E8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1F63E8">
        <w:rPr>
          <w:rFonts w:asciiTheme="minorHAnsi" w:hAnsiTheme="minorHAnsi" w:cstheme="minorHAnsi"/>
          <w:sz w:val="22"/>
          <w:szCs w:val="22"/>
        </w:rPr>
        <w:t> </w:t>
      </w:r>
      <w:r w:rsidR="006A7F84">
        <w:rPr>
          <w:rFonts w:asciiTheme="minorHAnsi" w:hAnsiTheme="minorHAnsi" w:cstheme="minorHAnsi"/>
          <w:sz w:val="22"/>
          <w:szCs w:val="22"/>
        </w:rPr>
        <w:t>termínu blíže specifikovaného v článku II. odstavci 1) této Smlouvy počítaného ode dne podpisu této Smlouvy oběma smluvními stranami</w:t>
      </w:r>
      <w:r w:rsidR="00390B67" w:rsidRPr="00402562">
        <w:rPr>
          <w:rFonts w:asciiTheme="minorHAnsi" w:hAnsiTheme="minorHAnsi" w:cstheme="minorHAnsi"/>
          <w:sz w:val="22"/>
          <w:szCs w:val="22"/>
        </w:rPr>
        <w:t>.</w:t>
      </w:r>
    </w:p>
    <w:p w14:paraId="693C7C0E" w14:textId="77777777" w:rsidR="00397DCD" w:rsidRPr="00402562" w:rsidRDefault="00397DCD" w:rsidP="00397DC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701CE5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VI.</w:t>
      </w:r>
    </w:p>
    <w:p w14:paraId="78116809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4ED12238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1AAF69" w14:textId="77777777" w:rsidR="008B77ED" w:rsidRPr="00402562" w:rsidRDefault="00682880" w:rsidP="0040256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 přechodu nebezpečí škody na předmětu koupě dojde okamžikem jeho předání Prodávajícím a</w:t>
      </w:r>
      <w:r w:rsid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ze strany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v místě pracoviště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>:</w:t>
      </w:r>
      <w:r w:rsidR="00C5313E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82CA8" w14:textId="77777777" w:rsidR="008B77ED" w:rsidRPr="00402562" w:rsidRDefault="008B77ED" w:rsidP="00237909">
      <w:pPr>
        <w:rPr>
          <w:rFonts w:asciiTheme="minorHAnsi" w:hAnsiTheme="minorHAnsi" w:cstheme="minorHAnsi"/>
          <w:sz w:val="22"/>
          <w:szCs w:val="22"/>
        </w:rPr>
      </w:pPr>
    </w:p>
    <w:p w14:paraId="1465F6E2" w14:textId="51745719" w:rsidR="00237909" w:rsidRPr="00D948C5" w:rsidRDefault="006A7F84" w:rsidP="008B77E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948C5">
        <w:rPr>
          <w:rFonts w:asciiTheme="minorHAnsi" w:hAnsiTheme="minorHAnsi" w:cstheme="minorHAnsi"/>
          <w:b/>
          <w:i/>
          <w:sz w:val="22"/>
          <w:szCs w:val="22"/>
        </w:rPr>
        <w:t>Městská policie Znojmo, Jana Palacha 953/2, 669 02 Znojmo</w:t>
      </w:r>
    </w:p>
    <w:p w14:paraId="26BD0B61" w14:textId="77777777" w:rsidR="00397DCD" w:rsidRPr="00402562" w:rsidRDefault="00397DCD" w:rsidP="00C531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A4275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0846184" w14:textId="77777777" w:rsidR="00397DCD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Záruka</w:t>
      </w:r>
    </w:p>
    <w:p w14:paraId="619DC4B7" w14:textId="77777777" w:rsidR="00402562" w:rsidRP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0906C" w14:textId="0C2E371E" w:rsidR="00397DCD" w:rsidRPr="000F660A" w:rsidRDefault="009E1A57" w:rsidP="000F660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poskytne na </w:t>
      </w:r>
      <w:r w:rsidR="00682880" w:rsidRPr="00402562">
        <w:rPr>
          <w:rFonts w:asciiTheme="minorHAnsi" w:hAnsiTheme="minorHAnsi" w:cstheme="minorHAnsi"/>
          <w:sz w:val="22"/>
          <w:szCs w:val="22"/>
        </w:rPr>
        <w:t>dodan</w:t>
      </w:r>
      <w:r w:rsidR="00B80152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68288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smluvní záruku v délce 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60</w:t>
      </w:r>
      <w:r w:rsidR="00397DCD" w:rsidRPr="000F660A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0F660A">
        <w:rPr>
          <w:rFonts w:asciiTheme="minorHAnsi" w:hAnsiTheme="minorHAnsi" w:cstheme="minorHAnsi"/>
          <w:sz w:val="22"/>
          <w:szCs w:val="22"/>
        </w:rPr>
        <w:t xml:space="preserve"> (do nájezdu </w:t>
      </w:r>
      <w:r w:rsidR="006A7F84" w:rsidRPr="000F660A">
        <w:rPr>
          <w:rFonts w:asciiTheme="minorHAnsi" w:hAnsiTheme="minorHAnsi" w:cstheme="minorHAnsi"/>
          <w:b/>
          <w:sz w:val="22"/>
          <w:szCs w:val="22"/>
        </w:rPr>
        <w:t>1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0</w:t>
      </w:r>
      <w:r w:rsidR="000F660A" w:rsidRPr="000F660A">
        <w:rPr>
          <w:rFonts w:asciiTheme="minorHAnsi" w:hAnsiTheme="minorHAnsi" w:cstheme="minorHAnsi"/>
          <w:b/>
          <w:sz w:val="22"/>
          <w:szCs w:val="22"/>
        </w:rPr>
        <w:t>0 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tis. km</w:t>
      </w:r>
      <w:r w:rsidR="00503450" w:rsidRPr="000F660A">
        <w:rPr>
          <w:rFonts w:asciiTheme="minorHAnsi" w:hAnsiTheme="minorHAnsi" w:cstheme="minorHAnsi"/>
          <w:sz w:val="22"/>
          <w:szCs w:val="22"/>
        </w:rPr>
        <w:t>)</w:t>
      </w:r>
      <w:r w:rsidR="00682880" w:rsidRPr="000F660A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B80152" w:rsidRPr="000F660A">
        <w:rPr>
          <w:rFonts w:asciiTheme="minorHAnsi" w:hAnsiTheme="minorHAnsi" w:cstheme="minorHAnsi"/>
          <w:sz w:val="22"/>
          <w:szCs w:val="22"/>
        </w:rPr>
        <w:t>doba počíná běžet od odevzdání předmětu koupě</w:t>
      </w:r>
      <w:r w:rsidR="00682880" w:rsidRPr="000F660A">
        <w:rPr>
          <w:rFonts w:asciiTheme="minorHAnsi" w:hAnsiTheme="minorHAnsi" w:cstheme="minorHAnsi"/>
          <w:sz w:val="22"/>
          <w:szCs w:val="22"/>
        </w:rPr>
        <w:t xml:space="preserve"> </w:t>
      </w:r>
      <w:r w:rsidRPr="000F660A">
        <w:rPr>
          <w:rFonts w:asciiTheme="minorHAnsi" w:hAnsiTheme="minorHAnsi" w:cstheme="minorHAnsi"/>
          <w:sz w:val="22"/>
          <w:szCs w:val="22"/>
        </w:rPr>
        <w:t>Kupujícím</w:t>
      </w:r>
      <w:r w:rsidR="00682880" w:rsidRPr="000F660A">
        <w:rPr>
          <w:rFonts w:asciiTheme="minorHAnsi" w:hAnsiTheme="minorHAnsi" w:cstheme="minorHAnsi"/>
          <w:sz w:val="22"/>
          <w:szCs w:val="22"/>
        </w:rPr>
        <w:t>u</w:t>
      </w:r>
      <w:r w:rsidR="00397DCD" w:rsidRPr="000F66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01674F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52714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1B18FAE4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Předání 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předmětu ko</w:t>
      </w:r>
      <w:r w:rsidR="00D9752A" w:rsidRPr="00402562">
        <w:rPr>
          <w:rFonts w:asciiTheme="minorHAnsi" w:hAnsiTheme="minorHAnsi" w:cstheme="minorHAnsi"/>
          <w:b/>
          <w:sz w:val="22"/>
          <w:szCs w:val="22"/>
        </w:rPr>
        <w:t>u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pě</w:t>
      </w:r>
    </w:p>
    <w:p w14:paraId="285DC164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D0D486" w14:textId="6ECC9885" w:rsidR="007422B3" w:rsidRPr="00402562" w:rsidRDefault="00397DCD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Při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předání 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uskutečněna fyzická kontrola </w:t>
      </w:r>
      <w:r w:rsidR="001036B7">
        <w:rPr>
          <w:rFonts w:asciiTheme="minorHAnsi" w:hAnsiTheme="minorHAnsi" w:cstheme="minorHAnsi"/>
          <w:sz w:val="22"/>
          <w:szCs w:val="22"/>
        </w:rPr>
        <w:t xml:space="preserve">jeho </w:t>
      </w:r>
      <w:r w:rsidRPr="00402562">
        <w:rPr>
          <w:rFonts w:asciiTheme="minorHAnsi" w:hAnsiTheme="minorHAnsi" w:cstheme="minorHAnsi"/>
          <w:sz w:val="22"/>
          <w:szCs w:val="22"/>
        </w:rPr>
        <w:t>stavu</w:t>
      </w:r>
      <w:r w:rsidR="00440EA4" w:rsidRPr="00402562">
        <w:rPr>
          <w:rFonts w:asciiTheme="minorHAnsi" w:hAnsiTheme="minorHAnsi" w:cstheme="minorHAnsi"/>
          <w:sz w:val="22"/>
          <w:szCs w:val="22"/>
        </w:rPr>
        <w:t>.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a předání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BA6B3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bude zaznamenáno v zápise o předání a převzetí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026753">
        <w:rPr>
          <w:rFonts w:asciiTheme="minorHAnsi" w:hAnsiTheme="minorHAnsi" w:cstheme="minorHAnsi"/>
          <w:b/>
          <w:sz w:val="22"/>
          <w:szCs w:val="22"/>
        </w:rPr>
        <w:t>Předávací protokol</w:t>
      </w:r>
      <w:r w:rsidRPr="002158D2">
        <w:rPr>
          <w:rFonts w:asciiTheme="minorHAnsi" w:hAnsiTheme="minorHAnsi" w:cstheme="minorHAnsi"/>
          <w:sz w:val="22"/>
          <w:szCs w:val="22"/>
        </w:rPr>
        <w:t>“).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Předávací protokol bude podepsán oprávněnými zástupci obou Smluvních stran. Pokud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vykazovat vady, které budou bránit řádnému užívání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, není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povinen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převzít a do odstranění takových vad se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nepovažuje za řádně </w:t>
      </w:r>
      <w:r w:rsidR="00BA6B30" w:rsidRPr="00402562">
        <w:rPr>
          <w:rFonts w:asciiTheme="minorHAnsi" w:hAnsiTheme="minorHAnsi" w:cstheme="minorHAnsi"/>
          <w:sz w:val="22"/>
          <w:szCs w:val="22"/>
        </w:rPr>
        <w:t>předanou</w:t>
      </w:r>
      <w:r w:rsidRPr="004025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75DF2F" w14:textId="77777777"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000B5B" w14:textId="77777777" w:rsidR="00D9752A" w:rsidRPr="00402562" w:rsidRDefault="00397DCD" w:rsidP="00D9752A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Vady, uvedené v předávacím protokolu</w:t>
      </w:r>
      <w:r w:rsidR="00237909" w:rsidRPr="00402562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je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povinen odstranit na své náklady bez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zbytečného odkladu v termínech </w:t>
      </w:r>
      <w:r w:rsidR="008466FC" w:rsidRPr="00402562">
        <w:rPr>
          <w:rFonts w:asciiTheme="minorHAnsi" w:hAnsiTheme="minorHAnsi" w:cstheme="minorHAnsi"/>
          <w:sz w:val="22"/>
          <w:szCs w:val="22"/>
        </w:rPr>
        <w:t xml:space="preserve">v </w:t>
      </w:r>
      <w:r w:rsidRPr="00402562">
        <w:rPr>
          <w:rFonts w:asciiTheme="minorHAnsi" w:hAnsiTheme="minorHAnsi" w:cstheme="minorHAnsi"/>
          <w:sz w:val="22"/>
          <w:szCs w:val="22"/>
        </w:rPr>
        <w:t xml:space="preserve">protokolu uvedených, jinak se ocitne v 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14:paraId="2EC07083" w14:textId="77777777"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A90BE3" w14:textId="77777777" w:rsidR="00397DCD" w:rsidRPr="00402562" w:rsidRDefault="00397DCD" w:rsidP="00440EA4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Pokud se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dostane do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Kupujícímu</w:t>
      </w:r>
      <w:r w:rsidRPr="00402562">
        <w:rPr>
          <w:rFonts w:asciiTheme="minorHAnsi" w:hAnsiTheme="minorHAnsi" w:cstheme="minorHAnsi"/>
          <w:sz w:val="22"/>
          <w:szCs w:val="22"/>
        </w:rPr>
        <w:t xml:space="preserve">, zavazuje se zaplatit smluvní </w:t>
      </w:r>
      <w:r w:rsidRPr="00026753">
        <w:rPr>
          <w:rFonts w:asciiTheme="minorHAnsi" w:hAnsiTheme="minorHAnsi" w:cstheme="minorHAnsi"/>
          <w:b/>
          <w:sz w:val="22"/>
          <w:szCs w:val="22"/>
        </w:rPr>
        <w:t xml:space="preserve">pokutu ve výši 0,05 % z ceny </w:t>
      </w:r>
      <w:r w:rsidR="00440EA4" w:rsidRPr="00026753">
        <w:rPr>
          <w:rFonts w:asciiTheme="minorHAnsi" w:hAnsiTheme="minorHAnsi" w:cstheme="minorHAnsi"/>
          <w:b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za každý den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  <w:r w:rsidR="00036D8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036D85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1B39C315" w14:textId="77777777" w:rsidR="007422B3" w:rsidRPr="00402562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FDB846" w14:textId="77777777" w:rsidR="007422B3" w:rsidRPr="00402562" w:rsidRDefault="007422B3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 případě, že budou kupujícím po převzetí předmětu koupě na tomto zjištěny vady, má kupující právo uplatnit vůči prodávajícímu nároky v souladu s ustanovením § 2099 až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§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2117 občanského zákoníku.</w:t>
      </w:r>
    </w:p>
    <w:p w14:paraId="4D931F62" w14:textId="77777777"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27D728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IX.</w:t>
      </w:r>
    </w:p>
    <w:p w14:paraId="3375EA3B" w14:textId="77777777"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4DA7A4F6" w14:textId="77777777"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704ECE" w14:textId="77777777" w:rsidR="00397DCD" w:rsidRPr="00402562" w:rsidRDefault="00510BA3" w:rsidP="00510BA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397DCD" w:rsidRPr="00402562">
        <w:rPr>
          <w:rFonts w:asciiTheme="minorHAnsi" w:hAnsiTheme="minorHAnsi" w:cstheme="minorHAnsi"/>
          <w:sz w:val="22"/>
          <w:szCs w:val="22"/>
        </w:rPr>
        <w:t>dnem jejího podpisu oběma Smluvními stranam</w:t>
      </w:r>
      <w:r w:rsidRPr="00402562">
        <w:rPr>
          <w:rFonts w:asciiTheme="minorHAnsi" w:hAnsiTheme="minorHAnsi" w:cstheme="minorHAnsi"/>
          <w:sz w:val="22"/>
          <w:szCs w:val="22"/>
        </w:rPr>
        <w:t xml:space="preserve">i </w:t>
      </w:r>
      <w:r w:rsidRPr="00402562">
        <w:rPr>
          <w:rFonts w:asciiTheme="minorHAnsi" w:hAnsiTheme="minorHAnsi" w:cstheme="minorHAnsi"/>
          <w:sz w:val="22"/>
          <w:szCs w:val="22"/>
        </w:rPr>
        <w:br/>
        <w:t>a účinnosti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14:paraId="768BFBB7" w14:textId="77777777" w:rsidR="00397DCD" w:rsidRPr="00402562" w:rsidRDefault="00397DCD" w:rsidP="00397D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344953C" w14:textId="77777777"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</w:t>
      </w:r>
      <w:r w:rsidR="008466FC" w:rsidRPr="00402562">
        <w:rPr>
          <w:rFonts w:asciiTheme="minorHAnsi" w:hAnsiTheme="minorHAnsi" w:cstheme="minorHAnsi"/>
          <w:bCs/>
          <w:sz w:val="22"/>
          <w:szCs w:val="22"/>
        </w:rPr>
        <w:t>,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podepsanými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odsouhlasenými oběma Smluvními stranami.</w:t>
      </w:r>
    </w:p>
    <w:p w14:paraId="291E2572" w14:textId="77777777"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48F49A1" w14:textId="77777777"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14:paraId="08085658" w14:textId="77777777" w:rsidR="00397DCD" w:rsidRPr="00402562" w:rsidRDefault="00397DCD" w:rsidP="00397DCD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E531EE" w14:textId="77777777" w:rsidR="00397DCD" w:rsidRPr="00402562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CD2985"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 w:rsidR="00CD2985"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14:paraId="6DB947A2" w14:textId="77777777" w:rsidR="00EC1497" w:rsidRPr="00402562" w:rsidRDefault="00EC1497" w:rsidP="00EC14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DF953" w14:textId="77777777" w:rsidR="00036D85" w:rsidRPr="005E2190" w:rsidRDefault="008602BE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E2190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kupující je povinným subjektem dle zákona o registru smluv, a že tato kupní smlouva s ohledem na ustanovení § 2 odst. 1 písm. b) zákona o registru smluv podléhá uveřejnění v registru smluv. </w:t>
      </w:r>
    </w:p>
    <w:p w14:paraId="6552DF82" w14:textId="77777777" w:rsidR="005E2190" w:rsidRDefault="005E2190" w:rsidP="005E2190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37556FE5" w14:textId="77777777" w:rsidR="005E2190" w:rsidRPr="00291730" w:rsidRDefault="005E2190" w:rsidP="005E219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Prodávající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>
        <w:rPr>
          <w:rFonts w:ascii="Calibri" w:hAnsi="Calibri" w:cs="Calibri"/>
          <w:sz w:val="22"/>
          <w:szCs w:val="22"/>
          <w:shd w:val="clear" w:color="auto" w:fill="FFFFFF"/>
        </w:rPr>
        <w:t>kupující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14:paraId="63B26CB8" w14:textId="77777777" w:rsidR="005E2190" w:rsidRPr="00291730" w:rsidRDefault="005E2190" w:rsidP="005E219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4F01C874" w14:textId="77777777" w:rsidR="005E2190" w:rsidRPr="00291730" w:rsidRDefault="005E2190" w:rsidP="005E219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1273DC6A" w14:textId="77777777" w:rsidR="005E2190" w:rsidRPr="005E2190" w:rsidRDefault="005E2190" w:rsidP="005E219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01DB92EC" w14:textId="512838E3" w:rsidR="00036D85" w:rsidRPr="00402562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Uzavření smlouvy schválila </w:t>
      </w:r>
      <w:r w:rsidR="00FD01F1">
        <w:rPr>
          <w:rFonts w:asciiTheme="minorHAnsi" w:hAnsiTheme="minorHAnsi" w:cstheme="minorHAnsi"/>
          <w:sz w:val="22"/>
          <w:szCs w:val="22"/>
        </w:rPr>
        <w:t>R</w:t>
      </w:r>
      <w:r w:rsidRPr="00402562">
        <w:rPr>
          <w:rFonts w:asciiTheme="minorHAnsi" w:hAnsiTheme="minorHAnsi" w:cstheme="minorHAnsi"/>
          <w:sz w:val="22"/>
          <w:szCs w:val="22"/>
        </w:rPr>
        <w:t xml:space="preserve">ada města Znojma usnesením č. </w:t>
      </w:r>
      <w:r w:rsidR="001036B7" w:rsidRPr="001036B7">
        <w:rPr>
          <w:rFonts w:asciiTheme="minorHAnsi" w:hAnsiTheme="minorHAnsi" w:cstheme="minorHAnsi"/>
          <w:sz w:val="22"/>
          <w:szCs w:val="22"/>
          <w:highlight w:val="cyan"/>
        </w:rPr>
        <w:t>…</w:t>
      </w:r>
      <w:proofErr w:type="gramStart"/>
      <w:r w:rsidR="001036B7" w:rsidRPr="001036B7">
        <w:rPr>
          <w:rFonts w:asciiTheme="minorHAnsi" w:hAnsiTheme="minorHAnsi" w:cstheme="minorHAnsi"/>
          <w:sz w:val="22"/>
          <w:szCs w:val="22"/>
          <w:highlight w:val="cyan"/>
        </w:rPr>
        <w:t>…..</w:t>
      </w:r>
      <w:r w:rsidR="00503B38">
        <w:rPr>
          <w:rFonts w:asciiTheme="minorHAnsi" w:hAnsiTheme="minorHAnsi" w:cstheme="minorHAnsi"/>
          <w:sz w:val="22"/>
          <w:szCs w:val="22"/>
        </w:rPr>
        <w:t xml:space="preserve"> </w:t>
      </w:r>
      <w:r w:rsidR="00822733">
        <w:rPr>
          <w:rFonts w:asciiTheme="minorHAnsi" w:hAnsiTheme="minorHAnsi" w:cstheme="minorHAnsi"/>
          <w:sz w:val="22"/>
          <w:szCs w:val="22"/>
        </w:rPr>
        <w:t>/</w:t>
      </w:r>
      <w:r w:rsidR="00503B38">
        <w:rPr>
          <w:rFonts w:asciiTheme="minorHAnsi" w:hAnsiTheme="minorHAnsi" w:cstheme="minorHAnsi"/>
          <w:sz w:val="22"/>
          <w:szCs w:val="22"/>
        </w:rPr>
        <w:t xml:space="preserve"> </w:t>
      </w:r>
      <w:r w:rsidR="00822733">
        <w:rPr>
          <w:rFonts w:asciiTheme="minorHAnsi" w:hAnsiTheme="minorHAnsi" w:cstheme="minorHAnsi"/>
          <w:sz w:val="22"/>
          <w:szCs w:val="22"/>
        </w:rPr>
        <w:t>202</w:t>
      </w:r>
      <w:r w:rsidR="001036B7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E207B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ze dne </w:t>
      </w:r>
      <w:r w:rsidR="001036B7" w:rsidRPr="001036B7">
        <w:rPr>
          <w:rFonts w:asciiTheme="minorHAnsi" w:hAnsiTheme="minorHAnsi" w:cstheme="minorHAnsi"/>
          <w:sz w:val="22"/>
          <w:szCs w:val="22"/>
          <w:highlight w:val="cyan"/>
        </w:rPr>
        <w:t>…….</w:t>
      </w:r>
      <w:r w:rsidR="00503B38">
        <w:rPr>
          <w:rFonts w:asciiTheme="minorHAnsi" w:hAnsiTheme="minorHAnsi" w:cstheme="minorHAnsi"/>
          <w:sz w:val="22"/>
          <w:szCs w:val="22"/>
        </w:rPr>
        <w:t xml:space="preserve"> </w:t>
      </w:r>
      <w:r w:rsidR="00822733">
        <w:rPr>
          <w:rFonts w:asciiTheme="minorHAnsi" w:hAnsiTheme="minorHAnsi" w:cstheme="minorHAnsi"/>
          <w:sz w:val="22"/>
          <w:szCs w:val="22"/>
        </w:rPr>
        <w:t>202</w:t>
      </w:r>
      <w:r w:rsidR="001036B7">
        <w:rPr>
          <w:rFonts w:asciiTheme="minorHAnsi" w:hAnsiTheme="minorHAnsi" w:cstheme="minorHAnsi"/>
          <w:sz w:val="22"/>
          <w:szCs w:val="22"/>
        </w:rPr>
        <w:t>2</w:t>
      </w:r>
      <w:r w:rsidR="00440EA4" w:rsidRPr="00402562">
        <w:rPr>
          <w:rFonts w:asciiTheme="minorHAnsi" w:hAnsiTheme="minorHAnsi" w:cstheme="minorHAnsi"/>
          <w:sz w:val="22"/>
          <w:szCs w:val="22"/>
        </w:rPr>
        <w:t>,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bod</w:t>
      </w:r>
      <w:r w:rsidR="002158D2">
        <w:rPr>
          <w:rFonts w:asciiTheme="minorHAnsi" w:hAnsiTheme="minorHAnsi" w:cstheme="minorHAnsi"/>
          <w:sz w:val="22"/>
          <w:szCs w:val="22"/>
        </w:rPr>
        <w:t xml:space="preserve">em č. </w:t>
      </w:r>
      <w:r w:rsidR="00026753" w:rsidRPr="001036B7">
        <w:rPr>
          <w:rFonts w:asciiTheme="minorHAnsi" w:hAnsiTheme="minorHAnsi" w:cstheme="minorHAnsi"/>
          <w:sz w:val="22"/>
          <w:szCs w:val="22"/>
          <w:highlight w:val="cyan"/>
        </w:rPr>
        <w:t>……..</w:t>
      </w:r>
      <w:r w:rsidR="00026753">
        <w:rPr>
          <w:rFonts w:asciiTheme="minorHAnsi" w:hAnsiTheme="minorHAnsi" w:cstheme="minorHAnsi"/>
          <w:sz w:val="22"/>
          <w:szCs w:val="22"/>
        </w:rPr>
        <w:t xml:space="preserve"> .</w:t>
      </w:r>
      <w:bookmarkStart w:id="0" w:name="_GoBack"/>
      <w:bookmarkEnd w:id="0"/>
    </w:p>
    <w:p w14:paraId="5FA014FD" w14:textId="0774F8A9" w:rsidR="00B73E55" w:rsidRDefault="00B73E55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D740F83" w14:textId="77777777" w:rsidR="001036B7" w:rsidRDefault="001036B7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C9A160" w14:textId="74F00D76" w:rsidR="001036B7" w:rsidRDefault="008466FC" w:rsidP="001036B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Ve Znojmě dn</w:t>
      </w:r>
      <w:r w:rsidR="001036B7">
        <w:rPr>
          <w:rFonts w:asciiTheme="minorHAnsi" w:hAnsiTheme="minorHAnsi" w:cstheme="minorHAnsi"/>
          <w:sz w:val="22"/>
          <w:szCs w:val="22"/>
        </w:rPr>
        <w:t>e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D9752A" w:rsidRPr="00402562">
        <w:rPr>
          <w:rFonts w:asciiTheme="minorHAnsi" w:hAnsiTheme="minorHAnsi" w:cstheme="minorHAnsi"/>
          <w:sz w:val="22"/>
          <w:szCs w:val="22"/>
        </w:rPr>
        <w:t xml:space="preserve">    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  </w:t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V</w:t>
      </w:r>
      <w:r w:rsidR="001036B7">
        <w:rPr>
          <w:rFonts w:asciiTheme="minorHAnsi" w:hAnsiTheme="minorHAnsi" w:cstheme="minorHAnsi"/>
          <w:sz w:val="22"/>
          <w:szCs w:val="22"/>
        </w:rPr>
        <w:t>(</w:t>
      </w:r>
      <w:r w:rsidR="00837795" w:rsidRPr="00402562">
        <w:rPr>
          <w:rFonts w:asciiTheme="minorHAnsi" w:hAnsiTheme="minorHAnsi" w:cstheme="minorHAnsi"/>
          <w:sz w:val="22"/>
          <w:szCs w:val="22"/>
        </w:rPr>
        <w:t>e</w:t>
      </w:r>
      <w:r w:rsidR="001036B7">
        <w:rPr>
          <w:rFonts w:asciiTheme="minorHAnsi" w:hAnsiTheme="minorHAnsi" w:cstheme="minorHAnsi"/>
          <w:sz w:val="22"/>
          <w:szCs w:val="22"/>
        </w:rPr>
        <w:t>)</w:t>
      </w:r>
      <w:r w:rsidR="0083779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036B7" w:rsidRPr="001036B7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dne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0C51C" w14:textId="77777777" w:rsidR="001036B7" w:rsidRPr="00402562" w:rsidRDefault="001036B7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86897" w14:textId="5936B9A2" w:rsidR="00397DCD" w:rsidRDefault="008466FC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882729" w:rsidRPr="00402562">
        <w:rPr>
          <w:rFonts w:asciiTheme="minorHAnsi" w:hAnsiTheme="minorHAnsi" w:cstheme="minorHAnsi"/>
          <w:sz w:val="22"/>
          <w:szCs w:val="22"/>
        </w:rPr>
        <w:t xml:space="preserve">        </w:t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882729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>a</w:t>
      </w:r>
      <w:r w:rsidR="006232C1" w:rsidRPr="00402562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</w:p>
    <w:p w14:paraId="237C5C5C" w14:textId="77777777" w:rsidR="001036B7" w:rsidRPr="00402562" w:rsidRDefault="001036B7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3CF81241" w14:textId="77777777" w:rsidR="001036B7" w:rsidRPr="00402562" w:rsidRDefault="001036B7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789FB" w14:textId="77777777" w:rsidR="006D0EAF" w:rsidRPr="00402562" w:rsidRDefault="006D0EAF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53E7E" w14:textId="4A4D1142" w:rsidR="00397DCD" w:rsidRPr="00402562" w:rsidRDefault="00882729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____________________________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397DCD" w:rsidRPr="00402562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C3B5F95" w14:textId="6BE2D435" w:rsidR="00882729" w:rsidRPr="00402562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B56AA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957B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>I</w:t>
      </w:r>
      <w:r w:rsidR="00E207B8" w:rsidRPr="00402562">
        <w:rPr>
          <w:rFonts w:asciiTheme="minorHAnsi" w:hAnsiTheme="minorHAnsi" w:cstheme="minorHAnsi"/>
          <w:b/>
          <w:sz w:val="22"/>
          <w:szCs w:val="22"/>
        </w:rPr>
        <w:t xml:space="preserve">ng.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>Jakub Malačka, MBA</w:t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1036B7" w:rsidRPr="001036B7">
        <w:rPr>
          <w:rFonts w:asciiTheme="minorHAnsi" w:hAnsiTheme="minorHAnsi" w:cstheme="minorHAnsi"/>
          <w:b/>
          <w:sz w:val="22"/>
          <w:szCs w:val="22"/>
          <w:highlight w:val="yellow"/>
        </w:rPr>
        <w:t>DOPLNIT</w:t>
      </w:r>
      <w:r w:rsidR="005034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14:paraId="6CCEC1F9" w14:textId="77F3D42F"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7B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B73E55">
        <w:rPr>
          <w:rFonts w:asciiTheme="minorHAnsi" w:hAnsiTheme="minorHAnsi" w:cstheme="minorHAnsi"/>
          <w:sz w:val="22"/>
          <w:szCs w:val="22"/>
        </w:rPr>
        <w:t>s</w:t>
      </w:r>
      <w:r w:rsidR="00397DCD" w:rsidRPr="00B73E55">
        <w:rPr>
          <w:rFonts w:asciiTheme="minorHAnsi" w:hAnsiTheme="minorHAnsi" w:cstheme="minorHAnsi"/>
          <w:sz w:val="22"/>
          <w:szCs w:val="22"/>
        </w:rPr>
        <w:t>t</w:t>
      </w:r>
      <w:r w:rsidR="00397DCD" w:rsidRPr="00402562">
        <w:rPr>
          <w:rFonts w:asciiTheme="minorHAnsi" w:hAnsiTheme="minorHAnsi" w:cstheme="minorHAnsi"/>
          <w:sz w:val="22"/>
          <w:szCs w:val="22"/>
        </w:rPr>
        <w:t>arosta</w:t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036B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1036B7" w:rsidRPr="001036B7">
        <w:rPr>
          <w:rFonts w:asciiTheme="minorHAnsi" w:hAnsiTheme="minorHAnsi" w:cstheme="minorHAnsi"/>
          <w:sz w:val="22"/>
          <w:szCs w:val="22"/>
          <w:highlight w:val="yellow"/>
        </w:rPr>
        <w:t>funkce</w:t>
      </w:r>
    </w:p>
    <w:sectPr w:rsidR="00397DCD" w:rsidRPr="00B358D8" w:rsidSect="001036B7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01B8" w14:textId="77777777" w:rsidR="00E46807" w:rsidRDefault="00E46807">
      <w:r>
        <w:separator/>
      </w:r>
    </w:p>
  </w:endnote>
  <w:endnote w:type="continuationSeparator" w:id="0">
    <w:p w14:paraId="5D103FE5" w14:textId="77777777" w:rsidR="00E46807" w:rsidRDefault="00E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F6B0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3774ADF5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124258C3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03B38">
      <w:rPr>
        <w:rFonts w:cs="Tahoma"/>
        <w:iCs/>
        <w:noProof/>
        <w:sz w:val="16"/>
        <w:szCs w:val="16"/>
      </w:rPr>
      <w:t>3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03B38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1431B" w14:textId="77777777" w:rsidR="00E46807" w:rsidRDefault="00E46807">
      <w:r>
        <w:separator/>
      </w:r>
    </w:p>
  </w:footnote>
  <w:footnote w:type="continuationSeparator" w:id="0">
    <w:p w14:paraId="0E3A23CD" w14:textId="77777777" w:rsidR="00E46807" w:rsidRDefault="00E4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FA9D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B3DBF"/>
    <w:multiLevelType w:val="hybridMultilevel"/>
    <w:tmpl w:val="09EAB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4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22"/>
  </w:num>
  <w:num w:numId="5">
    <w:abstractNumId w:val="11"/>
  </w:num>
  <w:num w:numId="6">
    <w:abstractNumId w:val="22"/>
  </w:num>
  <w:num w:numId="7">
    <w:abstractNumId w:val="22"/>
  </w:num>
  <w:num w:numId="8">
    <w:abstractNumId w:val="2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20AD2"/>
    <w:rsid w:val="00022558"/>
    <w:rsid w:val="00026753"/>
    <w:rsid w:val="00035B47"/>
    <w:rsid w:val="00036D85"/>
    <w:rsid w:val="00037712"/>
    <w:rsid w:val="00045DEA"/>
    <w:rsid w:val="00057E69"/>
    <w:rsid w:val="00065889"/>
    <w:rsid w:val="0006660A"/>
    <w:rsid w:val="00080548"/>
    <w:rsid w:val="00087FDE"/>
    <w:rsid w:val="000907C7"/>
    <w:rsid w:val="00091EEA"/>
    <w:rsid w:val="00095EC7"/>
    <w:rsid w:val="00096C0B"/>
    <w:rsid w:val="000A585B"/>
    <w:rsid w:val="000B00D4"/>
    <w:rsid w:val="000D7F2C"/>
    <w:rsid w:val="000E06B2"/>
    <w:rsid w:val="000F660A"/>
    <w:rsid w:val="001036B7"/>
    <w:rsid w:val="00106617"/>
    <w:rsid w:val="00112273"/>
    <w:rsid w:val="001334CC"/>
    <w:rsid w:val="00144111"/>
    <w:rsid w:val="00175476"/>
    <w:rsid w:val="00175D22"/>
    <w:rsid w:val="00181898"/>
    <w:rsid w:val="001957BA"/>
    <w:rsid w:val="001B2B7A"/>
    <w:rsid w:val="001B33FC"/>
    <w:rsid w:val="001B66B2"/>
    <w:rsid w:val="001C180E"/>
    <w:rsid w:val="001F0AC3"/>
    <w:rsid w:val="001F31EB"/>
    <w:rsid w:val="001F3A0B"/>
    <w:rsid w:val="001F63E8"/>
    <w:rsid w:val="001F7857"/>
    <w:rsid w:val="00214332"/>
    <w:rsid w:val="002158D2"/>
    <w:rsid w:val="00221A2C"/>
    <w:rsid w:val="002316C0"/>
    <w:rsid w:val="00237909"/>
    <w:rsid w:val="00241740"/>
    <w:rsid w:val="00262B81"/>
    <w:rsid w:val="00276AFF"/>
    <w:rsid w:val="00281C0A"/>
    <w:rsid w:val="002A1F26"/>
    <w:rsid w:val="002A23D1"/>
    <w:rsid w:val="002B405E"/>
    <w:rsid w:val="002B4C8E"/>
    <w:rsid w:val="002B7435"/>
    <w:rsid w:val="002C0D89"/>
    <w:rsid w:val="002D0CD2"/>
    <w:rsid w:val="002D4483"/>
    <w:rsid w:val="002D5614"/>
    <w:rsid w:val="002E0E05"/>
    <w:rsid w:val="002E3A82"/>
    <w:rsid w:val="002E48F4"/>
    <w:rsid w:val="002F1CF2"/>
    <w:rsid w:val="003111CB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C1C8B"/>
    <w:rsid w:val="003D73ED"/>
    <w:rsid w:val="003E39A2"/>
    <w:rsid w:val="003E4D5A"/>
    <w:rsid w:val="003E7176"/>
    <w:rsid w:val="00402562"/>
    <w:rsid w:val="004102C2"/>
    <w:rsid w:val="0041327B"/>
    <w:rsid w:val="004249B8"/>
    <w:rsid w:val="0042601E"/>
    <w:rsid w:val="004308AB"/>
    <w:rsid w:val="00440EA4"/>
    <w:rsid w:val="004522D4"/>
    <w:rsid w:val="00460B4C"/>
    <w:rsid w:val="00483536"/>
    <w:rsid w:val="004C64D2"/>
    <w:rsid w:val="004E634A"/>
    <w:rsid w:val="00503450"/>
    <w:rsid w:val="00503B38"/>
    <w:rsid w:val="00510BA3"/>
    <w:rsid w:val="0051165E"/>
    <w:rsid w:val="0054305D"/>
    <w:rsid w:val="00550AF4"/>
    <w:rsid w:val="005561DC"/>
    <w:rsid w:val="005678F4"/>
    <w:rsid w:val="0057484A"/>
    <w:rsid w:val="00576B6E"/>
    <w:rsid w:val="00584328"/>
    <w:rsid w:val="005A79B9"/>
    <w:rsid w:val="005B3605"/>
    <w:rsid w:val="005C289D"/>
    <w:rsid w:val="005D0F08"/>
    <w:rsid w:val="005E2190"/>
    <w:rsid w:val="005F4C4D"/>
    <w:rsid w:val="00601E7F"/>
    <w:rsid w:val="00620FEA"/>
    <w:rsid w:val="006232C1"/>
    <w:rsid w:val="00623FCE"/>
    <w:rsid w:val="0063623B"/>
    <w:rsid w:val="006378BA"/>
    <w:rsid w:val="006523A7"/>
    <w:rsid w:val="00653F59"/>
    <w:rsid w:val="00664335"/>
    <w:rsid w:val="00677170"/>
    <w:rsid w:val="006771BA"/>
    <w:rsid w:val="00682880"/>
    <w:rsid w:val="00692280"/>
    <w:rsid w:val="006950E3"/>
    <w:rsid w:val="00697C7F"/>
    <w:rsid w:val="006A4F18"/>
    <w:rsid w:val="006A62B0"/>
    <w:rsid w:val="006A7AED"/>
    <w:rsid w:val="006A7F84"/>
    <w:rsid w:val="006D0EAF"/>
    <w:rsid w:val="006E2468"/>
    <w:rsid w:val="006E5FD5"/>
    <w:rsid w:val="007005C2"/>
    <w:rsid w:val="00702A41"/>
    <w:rsid w:val="00703ACB"/>
    <w:rsid w:val="0070650D"/>
    <w:rsid w:val="00727AE6"/>
    <w:rsid w:val="007422B3"/>
    <w:rsid w:val="0075195C"/>
    <w:rsid w:val="007632DE"/>
    <w:rsid w:val="00774EFC"/>
    <w:rsid w:val="007812BD"/>
    <w:rsid w:val="007B3CF1"/>
    <w:rsid w:val="007B4D27"/>
    <w:rsid w:val="007B4DA8"/>
    <w:rsid w:val="007B76BC"/>
    <w:rsid w:val="007C6669"/>
    <w:rsid w:val="007D7DBD"/>
    <w:rsid w:val="007F103B"/>
    <w:rsid w:val="007F669F"/>
    <w:rsid w:val="008041D7"/>
    <w:rsid w:val="00822733"/>
    <w:rsid w:val="008328BE"/>
    <w:rsid w:val="00837795"/>
    <w:rsid w:val="008466FC"/>
    <w:rsid w:val="00847F0E"/>
    <w:rsid w:val="0085454B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C7C1A"/>
    <w:rsid w:val="008E43D6"/>
    <w:rsid w:val="008F43B7"/>
    <w:rsid w:val="009076A8"/>
    <w:rsid w:val="00912145"/>
    <w:rsid w:val="00920FF0"/>
    <w:rsid w:val="0092341F"/>
    <w:rsid w:val="00925D68"/>
    <w:rsid w:val="009304E1"/>
    <w:rsid w:val="009333AF"/>
    <w:rsid w:val="0095032D"/>
    <w:rsid w:val="00984F1A"/>
    <w:rsid w:val="00994D68"/>
    <w:rsid w:val="009B0353"/>
    <w:rsid w:val="009C229A"/>
    <w:rsid w:val="009C291A"/>
    <w:rsid w:val="009E1750"/>
    <w:rsid w:val="009E1A57"/>
    <w:rsid w:val="009E2F8B"/>
    <w:rsid w:val="009E6BE0"/>
    <w:rsid w:val="009E7007"/>
    <w:rsid w:val="009E7F76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A657B"/>
    <w:rsid w:val="00AA6D76"/>
    <w:rsid w:val="00AC2EA6"/>
    <w:rsid w:val="00AC4FF5"/>
    <w:rsid w:val="00AC5AF8"/>
    <w:rsid w:val="00AF2F15"/>
    <w:rsid w:val="00AF3F57"/>
    <w:rsid w:val="00AF4F48"/>
    <w:rsid w:val="00AF7E78"/>
    <w:rsid w:val="00B31ACC"/>
    <w:rsid w:val="00B33ED8"/>
    <w:rsid w:val="00B358D8"/>
    <w:rsid w:val="00B37EBD"/>
    <w:rsid w:val="00B5653B"/>
    <w:rsid w:val="00B65471"/>
    <w:rsid w:val="00B65BBB"/>
    <w:rsid w:val="00B736FD"/>
    <w:rsid w:val="00B73E55"/>
    <w:rsid w:val="00B77ACB"/>
    <w:rsid w:val="00B80152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BF4F54"/>
    <w:rsid w:val="00C220EA"/>
    <w:rsid w:val="00C36504"/>
    <w:rsid w:val="00C43E25"/>
    <w:rsid w:val="00C5313E"/>
    <w:rsid w:val="00C60320"/>
    <w:rsid w:val="00C70CAC"/>
    <w:rsid w:val="00CA1916"/>
    <w:rsid w:val="00CC1DCA"/>
    <w:rsid w:val="00CC53B4"/>
    <w:rsid w:val="00CD2985"/>
    <w:rsid w:val="00CD5763"/>
    <w:rsid w:val="00CE5A8F"/>
    <w:rsid w:val="00CE6420"/>
    <w:rsid w:val="00D10065"/>
    <w:rsid w:val="00D33E97"/>
    <w:rsid w:val="00D456E0"/>
    <w:rsid w:val="00D531DB"/>
    <w:rsid w:val="00D70742"/>
    <w:rsid w:val="00D71AB6"/>
    <w:rsid w:val="00D71DF9"/>
    <w:rsid w:val="00D73CBD"/>
    <w:rsid w:val="00D77552"/>
    <w:rsid w:val="00D948C5"/>
    <w:rsid w:val="00D9752A"/>
    <w:rsid w:val="00DB1109"/>
    <w:rsid w:val="00DC6E73"/>
    <w:rsid w:val="00DF681E"/>
    <w:rsid w:val="00DF6B07"/>
    <w:rsid w:val="00E16563"/>
    <w:rsid w:val="00E2025E"/>
    <w:rsid w:val="00E207B8"/>
    <w:rsid w:val="00E24045"/>
    <w:rsid w:val="00E46807"/>
    <w:rsid w:val="00E57082"/>
    <w:rsid w:val="00E73315"/>
    <w:rsid w:val="00E76246"/>
    <w:rsid w:val="00E83D34"/>
    <w:rsid w:val="00E90564"/>
    <w:rsid w:val="00EB6C78"/>
    <w:rsid w:val="00EC1478"/>
    <w:rsid w:val="00EC1497"/>
    <w:rsid w:val="00ED085E"/>
    <w:rsid w:val="00ED173F"/>
    <w:rsid w:val="00ED2204"/>
    <w:rsid w:val="00ED74AA"/>
    <w:rsid w:val="00EE3D4B"/>
    <w:rsid w:val="00EF43B5"/>
    <w:rsid w:val="00F015F5"/>
    <w:rsid w:val="00F02B8E"/>
    <w:rsid w:val="00F2287A"/>
    <w:rsid w:val="00F26614"/>
    <w:rsid w:val="00F320E6"/>
    <w:rsid w:val="00F76DFB"/>
    <w:rsid w:val="00F82FEC"/>
    <w:rsid w:val="00F855D7"/>
    <w:rsid w:val="00F955F1"/>
    <w:rsid w:val="00F95BBB"/>
    <w:rsid w:val="00FA37A2"/>
    <w:rsid w:val="00FB2CA5"/>
    <w:rsid w:val="00FB358C"/>
    <w:rsid w:val="00FB5E50"/>
    <w:rsid w:val="00FC7637"/>
    <w:rsid w:val="00FD01F1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2CFE9"/>
  <w15:docId w15:val="{6680BF03-A37B-4319-8175-93FF8066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398D-CBDD-4A17-B067-A52606E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4</Pages>
  <Words>1190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Martin Vogal</cp:lastModifiedBy>
  <cp:revision>15</cp:revision>
  <cp:lastPrinted>2021-10-11T13:23:00Z</cp:lastPrinted>
  <dcterms:created xsi:type="dcterms:W3CDTF">2022-05-30T09:37:00Z</dcterms:created>
  <dcterms:modified xsi:type="dcterms:W3CDTF">2022-09-13T11:21:00Z</dcterms:modified>
</cp:coreProperties>
</file>