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36F61" w14:textId="77777777" w:rsidR="008D14D2" w:rsidRDefault="008D14D2" w:rsidP="008D14D2">
      <w:pPr>
        <w:tabs>
          <w:tab w:val="clear" w:pos="709"/>
        </w:tabs>
        <w:ind w:left="0" w:firstLine="0"/>
        <w:jc w:val="left"/>
        <w:rPr>
          <w:rFonts w:ascii="Arial" w:hAnsi="Arial" w:cs="Arial"/>
          <w:bCs/>
          <w:sz w:val="24"/>
          <w:szCs w:val="20"/>
          <w:lang w:val="sk-SK"/>
        </w:rPr>
      </w:pPr>
    </w:p>
    <w:p w14:paraId="01C4BD80" w14:textId="77777777" w:rsidR="008D14D2" w:rsidRPr="000C49A5" w:rsidRDefault="008D14D2" w:rsidP="008D14D2">
      <w:pPr>
        <w:tabs>
          <w:tab w:val="clear" w:pos="709"/>
        </w:tabs>
        <w:ind w:left="0" w:firstLine="0"/>
        <w:jc w:val="left"/>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73A68222" w14:textId="77777777" w:rsidR="008D14D2" w:rsidRPr="000C49A5" w:rsidRDefault="008D14D2" w:rsidP="008D14D2">
      <w:pPr>
        <w:tabs>
          <w:tab w:val="clear" w:pos="709"/>
        </w:tabs>
        <w:ind w:left="0" w:firstLine="0"/>
        <w:jc w:val="left"/>
        <w:rPr>
          <w:rFonts w:ascii="Arial" w:hAnsi="Arial" w:cs="Arial"/>
          <w:bCs/>
          <w:sz w:val="24"/>
          <w:szCs w:val="20"/>
          <w:lang w:val="sk-SK"/>
        </w:rPr>
      </w:pPr>
    </w:p>
    <w:p w14:paraId="55DB39C1" w14:textId="77777777" w:rsidR="008D14D2" w:rsidRPr="00B6272C" w:rsidRDefault="008D14D2" w:rsidP="008D14D2">
      <w:pPr>
        <w:tabs>
          <w:tab w:val="clear" w:pos="709"/>
        </w:tabs>
        <w:ind w:left="0" w:firstLine="0"/>
        <w:rPr>
          <w:rFonts w:ascii="Arial" w:hAnsi="Arial" w:cs="Arial"/>
          <w:b w:val="0"/>
          <w:sz w:val="24"/>
          <w:lang w:val="sk-SK"/>
        </w:rPr>
      </w:pPr>
      <w:bookmarkStart w:id="0" w:name="_Hlk90544085"/>
      <w:r w:rsidRPr="00B6272C">
        <w:rPr>
          <w:rFonts w:ascii="Arial" w:hAnsi="Arial" w:cs="Arial"/>
          <w:sz w:val="24"/>
          <w:lang w:val="sk-SK"/>
        </w:rPr>
        <w:t xml:space="preserve">Mesto </w:t>
      </w:r>
      <w:r>
        <w:rPr>
          <w:rFonts w:ascii="Arial" w:hAnsi="Arial" w:cs="Arial"/>
          <w:sz w:val="24"/>
          <w:lang w:val="sk-SK"/>
        </w:rPr>
        <w:t>Trenčín</w:t>
      </w:r>
    </w:p>
    <w:p w14:paraId="56438524" w14:textId="7FEB3233"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w:t>
      </w:r>
      <w:r w:rsidR="00AA170C">
        <w:rPr>
          <w:rFonts w:ascii="Arial" w:hAnsi="Arial" w:cs="Arial"/>
          <w:b w:val="0"/>
          <w:sz w:val="24"/>
          <w:lang w:val="sk-SK"/>
        </w:rPr>
        <w:t>1/</w:t>
      </w:r>
      <w:r>
        <w:rPr>
          <w:rFonts w:ascii="Arial" w:hAnsi="Arial" w:cs="Arial"/>
          <w:b w:val="0"/>
          <w:sz w:val="24"/>
          <w:lang w:val="sk-SK"/>
        </w:rPr>
        <w:t>2, 911 64 Trenčín</w:t>
      </w:r>
    </w:p>
    <w:p w14:paraId="7757A2B9"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780A7B94"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4533DE04" w14:textId="77777777" w:rsidR="008D14D2" w:rsidRPr="00B6272C" w:rsidRDefault="008D14D2" w:rsidP="008D14D2">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71D92607" w14:textId="45CBE7F5" w:rsidR="008D14D2" w:rsidRPr="00B6272C" w:rsidRDefault="008D14D2" w:rsidP="008D14D2">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sidRPr="00B6272C">
        <w:rPr>
          <w:rFonts w:ascii="Arial" w:hAnsi="Arial" w:cs="Arial"/>
          <w:b w:val="0"/>
          <w:sz w:val="24"/>
          <w:lang w:val="sk-SK"/>
        </w:rPr>
        <w:br/>
      </w:r>
      <w:bookmarkEnd w:id="0"/>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5354E">
        <w:rPr>
          <w:rStyle w:val="style11"/>
          <w:rFonts w:ascii="Arial" w:hAnsi="Arial" w:cs="Arial"/>
          <w:b w:val="0"/>
          <w:color w:val="auto"/>
          <w:sz w:val="24"/>
          <w:lang w:val="sk-SK"/>
        </w:rPr>
        <w:t>daniela.krcova</w:t>
      </w:r>
      <w:r w:rsidRPr="00291E9B">
        <w:rPr>
          <w:rStyle w:val="style11"/>
          <w:rFonts w:ascii="Arial" w:hAnsi="Arial" w:cs="Arial"/>
          <w:b w:val="0"/>
          <w:color w:val="auto"/>
          <w:sz w:val="24"/>
          <w:lang w:val="sk-SK"/>
        </w:rPr>
        <w:t>@trencin.sk</w:t>
      </w:r>
    </w:p>
    <w:p w14:paraId="3294CDEF" w14:textId="77777777" w:rsidR="008D14D2" w:rsidRDefault="008D14D2" w:rsidP="008D14D2">
      <w:pPr>
        <w:tabs>
          <w:tab w:val="clear" w:pos="709"/>
        </w:tabs>
        <w:ind w:left="0" w:firstLine="0"/>
        <w:jc w:val="left"/>
        <w:rPr>
          <w:rFonts w:ascii="Arial" w:hAnsi="Arial" w:cs="Arial"/>
          <w:b w:val="0"/>
          <w:sz w:val="24"/>
          <w:lang w:val="sk-SK"/>
        </w:rPr>
      </w:pPr>
      <w:bookmarkStart w:id="1" w:name="_Hlk90544126"/>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hyperlink r:id="rId8" w:history="1">
        <w:r w:rsidRPr="00A5128D">
          <w:rPr>
            <w:rStyle w:val="Hypertextovprepojenie"/>
            <w:rFonts w:ascii="Arial" w:hAnsi="Arial" w:cs="Arial"/>
            <w:b w:val="0"/>
            <w:sz w:val="24"/>
            <w:lang w:val="sk-SK"/>
          </w:rPr>
          <w:t>www.trencin.sk</w:t>
        </w:r>
      </w:hyperlink>
    </w:p>
    <w:p w14:paraId="11AD192D" w14:textId="77777777" w:rsidR="008D14D2" w:rsidRPr="00B6272C" w:rsidRDefault="008D14D2" w:rsidP="008D14D2">
      <w:pPr>
        <w:tabs>
          <w:tab w:val="clear" w:pos="709"/>
        </w:tabs>
        <w:ind w:left="0" w:firstLine="0"/>
        <w:jc w:val="left"/>
        <w:rPr>
          <w:rFonts w:ascii="Arial" w:hAnsi="Arial" w:cs="Arial"/>
          <w:b w:val="0"/>
          <w:sz w:val="24"/>
          <w:lang w:val="sk-SK"/>
        </w:rPr>
      </w:pPr>
    </w:p>
    <w:bookmarkEnd w:id="1"/>
    <w:p w14:paraId="38AB9489" w14:textId="77777777" w:rsidR="008D14D2" w:rsidRDefault="008D14D2" w:rsidP="008D14D2">
      <w:pPr>
        <w:tabs>
          <w:tab w:val="clear" w:pos="709"/>
        </w:tabs>
        <w:ind w:left="0" w:firstLine="0"/>
        <w:jc w:val="left"/>
        <w:rPr>
          <w:rFonts w:ascii="Arial" w:hAnsi="Arial" w:cs="Arial"/>
          <w:sz w:val="24"/>
          <w:szCs w:val="20"/>
          <w:lang w:val="sk-SK"/>
        </w:rPr>
      </w:pPr>
    </w:p>
    <w:p w14:paraId="296E26A9" w14:textId="77777777" w:rsidR="008D14D2" w:rsidRPr="002E5C52" w:rsidRDefault="008D14D2" w:rsidP="008D14D2">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01CDE18A" w14:textId="77777777" w:rsidR="008D14D2" w:rsidRDefault="008D14D2" w:rsidP="008D14D2">
      <w:pPr>
        <w:tabs>
          <w:tab w:val="clear" w:pos="709"/>
        </w:tabs>
        <w:ind w:left="0" w:firstLine="0"/>
        <w:jc w:val="left"/>
        <w:rPr>
          <w:rFonts w:ascii="Arial" w:hAnsi="Arial" w:cs="Arial"/>
          <w:b w:val="0"/>
          <w:sz w:val="18"/>
          <w:szCs w:val="18"/>
          <w:lang w:val="sk-SK"/>
        </w:rPr>
      </w:pPr>
    </w:p>
    <w:p w14:paraId="52520AD4" w14:textId="77777777" w:rsidR="008D14D2" w:rsidRDefault="008D14D2" w:rsidP="008D14D2">
      <w:pPr>
        <w:tabs>
          <w:tab w:val="clear" w:pos="709"/>
        </w:tabs>
        <w:autoSpaceDE w:val="0"/>
        <w:autoSpaceDN w:val="0"/>
        <w:adjustRightInd w:val="0"/>
        <w:ind w:left="0" w:firstLine="0"/>
        <w:jc w:val="center"/>
        <w:rPr>
          <w:rFonts w:ascii="Arial" w:hAnsi="Arial" w:cs="Arial"/>
          <w:bCs/>
          <w:color w:val="000000"/>
          <w:sz w:val="28"/>
          <w:szCs w:val="28"/>
          <w:lang w:val="sk-SK"/>
        </w:rPr>
      </w:pPr>
    </w:p>
    <w:p w14:paraId="30763A7D" w14:textId="77777777" w:rsidR="008D14D2" w:rsidRPr="00D81330" w:rsidRDefault="008D14D2" w:rsidP="008D14D2">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42AEA53A" w14:textId="77777777" w:rsidR="008D14D2" w:rsidRDefault="008D14D2" w:rsidP="008D14D2">
      <w:pPr>
        <w:tabs>
          <w:tab w:val="clear" w:pos="709"/>
        </w:tabs>
        <w:ind w:left="0" w:firstLine="0"/>
        <w:jc w:val="center"/>
        <w:rPr>
          <w:rFonts w:ascii="Arial" w:hAnsi="Arial"/>
          <w:b w:val="0"/>
          <w:color w:val="000000"/>
          <w:sz w:val="23"/>
          <w:lang w:val="sk-SK"/>
        </w:rPr>
      </w:pPr>
    </w:p>
    <w:p w14:paraId="4105776A" w14:textId="77777777" w:rsidR="008D14D2" w:rsidRDefault="008D14D2" w:rsidP="008D14D2">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nasl.</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09C2F314" w14:textId="77777777" w:rsidR="008D14D2" w:rsidRPr="00806F03" w:rsidRDefault="008D14D2" w:rsidP="008D14D2">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1516607" w14:textId="3485A994" w:rsidR="00BE1521" w:rsidRDefault="00BE1521" w:rsidP="00BE1521">
      <w:pPr>
        <w:tabs>
          <w:tab w:val="clear" w:pos="709"/>
        </w:tabs>
        <w:ind w:left="0" w:firstLine="0"/>
        <w:jc w:val="center"/>
        <w:rPr>
          <w:rFonts w:ascii="Arial" w:hAnsi="Arial" w:cs="Arial"/>
          <w:i/>
          <w:caps/>
          <w:sz w:val="32"/>
          <w:szCs w:val="32"/>
          <w:lang w:val="sk-SK"/>
        </w:rPr>
      </w:pPr>
    </w:p>
    <w:p w14:paraId="06C760C5" w14:textId="77777777" w:rsidR="00641549" w:rsidRDefault="00641549" w:rsidP="00BE1521">
      <w:pPr>
        <w:tabs>
          <w:tab w:val="clear" w:pos="709"/>
        </w:tabs>
        <w:ind w:left="0" w:firstLine="0"/>
        <w:jc w:val="center"/>
        <w:rPr>
          <w:rFonts w:ascii="Arial" w:hAnsi="Arial" w:cs="Arial"/>
          <w:i/>
          <w:caps/>
          <w:sz w:val="32"/>
          <w:szCs w:val="32"/>
          <w:lang w:val="sk-SK"/>
        </w:rPr>
      </w:pPr>
    </w:p>
    <w:p w14:paraId="3236BE7C" w14:textId="1F85AAB8" w:rsidR="00B00D6A" w:rsidRPr="00AA170C" w:rsidRDefault="00B00D6A" w:rsidP="00B00D6A">
      <w:pPr>
        <w:tabs>
          <w:tab w:val="clear" w:pos="709"/>
        </w:tabs>
        <w:ind w:left="0" w:firstLine="0"/>
        <w:jc w:val="center"/>
        <w:rPr>
          <w:rFonts w:ascii="Arial" w:hAnsi="Arial" w:cs="Arial"/>
          <w:iCs/>
          <w:sz w:val="32"/>
          <w:szCs w:val="32"/>
        </w:rPr>
      </w:pPr>
      <w:r w:rsidRPr="00AA170C">
        <w:rPr>
          <w:rFonts w:ascii="Arial" w:hAnsi="Arial" w:cs="Arial"/>
          <w:iCs/>
          <w:sz w:val="32"/>
          <w:szCs w:val="32"/>
        </w:rPr>
        <w:t xml:space="preserve">“Cyklotrasy Trenčín, </w:t>
      </w:r>
      <w:proofErr w:type="gramStart"/>
      <w:r w:rsidRPr="00AA170C">
        <w:rPr>
          <w:rFonts w:ascii="Arial" w:hAnsi="Arial" w:cs="Arial"/>
          <w:iCs/>
          <w:sz w:val="32"/>
          <w:szCs w:val="32"/>
          <w:lang w:val="sk-SK"/>
        </w:rPr>
        <w:t>SO  Bratislavská</w:t>
      </w:r>
      <w:proofErr w:type="gramEnd"/>
      <w:r w:rsidRPr="00AA170C">
        <w:rPr>
          <w:rFonts w:ascii="Arial" w:hAnsi="Arial" w:cs="Arial"/>
          <w:iCs/>
          <w:sz w:val="32"/>
          <w:szCs w:val="32"/>
          <w:lang w:val="sk-SK"/>
        </w:rPr>
        <w:t xml:space="preserve"> - most - križovatka Zlatovská </w:t>
      </w:r>
      <w:r w:rsidR="00AA170C">
        <w:rPr>
          <w:rFonts w:ascii="Arial" w:hAnsi="Arial" w:cs="Arial"/>
          <w:iCs/>
          <w:sz w:val="32"/>
          <w:szCs w:val="32"/>
          <w:lang w:val="sk-SK"/>
        </w:rPr>
        <w:t>–</w:t>
      </w:r>
      <w:r w:rsidRPr="00AA170C">
        <w:rPr>
          <w:rFonts w:ascii="Arial" w:hAnsi="Arial" w:cs="Arial"/>
          <w:iCs/>
          <w:sz w:val="32"/>
          <w:szCs w:val="32"/>
          <w:lang w:val="sk-SK"/>
        </w:rPr>
        <w:t xml:space="preserve"> Žabinská</w:t>
      </w:r>
      <w:r w:rsidR="00AA170C">
        <w:rPr>
          <w:rFonts w:ascii="Arial" w:hAnsi="Arial" w:cs="Arial"/>
          <w:iCs/>
          <w:sz w:val="32"/>
          <w:szCs w:val="32"/>
          <w:lang w:val="sk-SK"/>
        </w:rPr>
        <w:t xml:space="preserve"> </w:t>
      </w:r>
      <w:r w:rsidR="00062225">
        <w:rPr>
          <w:rFonts w:ascii="Arial" w:hAnsi="Arial" w:cs="Arial"/>
          <w:iCs/>
          <w:sz w:val="32"/>
          <w:szCs w:val="32"/>
        </w:rPr>
        <w:t xml:space="preserve">: </w:t>
      </w:r>
      <w:r w:rsidR="00AA170C" w:rsidRPr="00AA170C">
        <w:rPr>
          <w:rFonts w:ascii="Arial" w:hAnsi="Arial" w:cs="Arial"/>
          <w:bCs/>
          <w:sz w:val="32"/>
          <w:szCs w:val="32"/>
        </w:rPr>
        <w:t>mobiliár ul. Palackého</w:t>
      </w:r>
      <w:r w:rsidR="00AA170C" w:rsidRPr="00AA170C">
        <w:rPr>
          <w:rFonts w:ascii="Arial" w:hAnsi="Arial" w:cs="Arial"/>
          <w:iCs/>
          <w:sz w:val="32"/>
          <w:szCs w:val="32"/>
        </w:rPr>
        <w:t>”</w:t>
      </w:r>
    </w:p>
    <w:p w14:paraId="3169F92E" w14:textId="77777777" w:rsidR="008D14D2" w:rsidRDefault="008D14D2" w:rsidP="00BE1521">
      <w:pPr>
        <w:tabs>
          <w:tab w:val="clear" w:pos="709"/>
        </w:tabs>
        <w:ind w:left="0" w:firstLine="0"/>
        <w:jc w:val="center"/>
        <w:rPr>
          <w:rFonts w:ascii="Arial" w:hAnsi="Arial" w:cs="Arial"/>
          <w:i/>
          <w:caps/>
          <w:sz w:val="32"/>
          <w:szCs w:val="32"/>
          <w:lang w:val="sk-SK"/>
        </w:rPr>
      </w:pPr>
    </w:p>
    <w:p w14:paraId="357E3F16" w14:textId="79365916" w:rsidR="00BE1521" w:rsidRDefault="00BE1521" w:rsidP="00BE1521">
      <w:pPr>
        <w:tabs>
          <w:tab w:val="clear" w:pos="709"/>
        </w:tabs>
        <w:ind w:left="0" w:firstLine="0"/>
        <w:jc w:val="center"/>
        <w:rPr>
          <w:rFonts w:ascii="Arial" w:hAnsi="Arial" w:cs="Arial"/>
          <w:b w:val="0"/>
          <w:sz w:val="24"/>
          <w:szCs w:val="20"/>
          <w:lang w:val="sk-SK"/>
        </w:rPr>
      </w:pPr>
    </w:p>
    <w:p w14:paraId="35048A1E" w14:textId="77777777" w:rsidR="00B00D6A" w:rsidRPr="007415C5" w:rsidRDefault="00B00D6A" w:rsidP="00BE1521">
      <w:pPr>
        <w:tabs>
          <w:tab w:val="clear" w:pos="709"/>
        </w:tabs>
        <w:ind w:left="0" w:firstLine="0"/>
        <w:jc w:val="center"/>
        <w:rPr>
          <w:rFonts w:ascii="Arial" w:hAnsi="Arial" w:cs="Arial"/>
          <w:b w:val="0"/>
          <w:sz w:val="24"/>
          <w:szCs w:val="20"/>
          <w:lang w:val="sk-SK"/>
        </w:rPr>
      </w:pPr>
    </w:p>
    <w:p w14:paraId="4746EE32" w14:textId="6F68EEA4" w:rsidR="00BE1521" w:rsidRPr="00AA170C" w:rsidRDefault="000A4D81" w:rsidP="000A4D81">
      <w:pPr>
        <w:tabs>
          <w:tab w:val="clear" w:pos="709"/>
        </w:tabs>
        <w:ind w:left="0" w:firstLine="0"/>
        <w:rPr>
          <w:rFonts w:ascii="Arial" w:hAnsi="Arial" w:cs="Arial"/>
          <w:b w:val="0"/>
          <w:color w:val="FF0000"/>
          <w:sz w:val="24"/>
          <w:szCs w:val="20"/>
          <w:lang w:val="sk-SK"/>
        </w:rPr>
      </w:pPr>
      <w:r w:rsidRPr="000129B9">
        <w:rPr>
          <w:rFonts w:ascii="Arial" w:hAnsi="Arial" w:cs="Arial"/>
          <w:b w:val="0"/>
          <w:sz w:val="24"/>
          <w:szCs w:val="20"/>
          <w:lang w:val="sk-SK"/>
        </w:rPr>
        <w:t xml:space="preserve">V Trenčíne, </w:t>
      </w:r>
      <w:r w:rsidRPr="007C5FD3">
        <w:rPr>
          <w:rFonts w:ascii="Arial" w:hAnsi="Arial" w:cs="Arial"/>
          <w:b w:val="0"/>
          <w:sz w:val="24"/>
          <w:szCs w:val="20"/>
          <w:lang w:val="sk-SK"/>
        </w:rPr>
        <w:t xml:space="preserve">dňa </w:t>
      </w:r>
      <w:r w:rsidR="00612419" w:rsidRPr="00612419">
        <w:rPr>
          <w:rFonts w:ascii="Arial" w:hAnsi="Arial" w:cs="Arial"/>
          <w:b w:val="0"/>
          <w:sz w:val="24"/>
          <w:szCs w:val="20"/>
          <w:lang w:val="sk-SK"/>
        </w:rPr>
        <w:t>04</w:t>
      </w:r>
      <w:r w:rsidRPr="00612419">
        <w:rPr>
          <w:rFonts w:ascii="Arial" w:hAnsi="Arial" w:cs="Arial"/>
          <w:b w:val="0"/>
          <w:sz w:val="24"/>
          <w:szCs w:val="20"/>
          <w:lang w:val="sk-SK"/>
        </w:rPr>
        <w:t xml:space="preserve">. </w:t>
      </w:r>
      <w:r w:rsidR="00612419" w:rsidRPr="00612419">
        <w:rPr>
          <w:rFonts w:ascii="Arial" w:hAnsi="Arial" w:cs="Arial"/>
          <w:b w:val="0"/>
          <w:sz w:val="24"/>
          <w:szCs w:val="20"/>
          <w:lang w:val="sk-SK"/>
        </w:rPr>
        <w:t>11</w:t>
      </w:r>
      <w:r w:rsidRPr="00612419">
        <w:rPr>
          <w:rFonts w:ascii="Arial" w:hAnsi="Arial" w:cs="Arial"/>
          <w:b w:val="0"/>
          <w:sz w:val="24"/>
          <w:szCs w:val="20"/>
          <w:lang w:val="sk-SK"/>
        </w:rPr>
        <w:t xml:space="preserve">. </w:t>
      </w:r>
      <w:r w:rsidRPr="00612419">
        <w:rPr>
          <w:rFonts w:ascii="Arial" w:hAnsi="Arial"/>
          <w:b w:val="0"/>
          <w:sz w:val="24"/>
          <w:lang w:val="sk-SK"/>
        </w:rPr>
        <w:t>2022</w:t>
      </w:r>
      <w:r w:rsidRPr="00AA170C">
        <w:rPr>
          <w:rFonts w:ascii="Arial" w:hAnsi="Arial" w:cs="Arial"/>
          <w:b w:val="0"/>
          <w:color w:val="FF0000"/>
          <w:sz w:val="24"/>
          <w:szCs w:val="20"/>
          <w:lang w:val="sk-SK"/>
        </w:rPr>
        <w:tab/>
      </w:r>
    </w:p>
    <w:p w14:paraId="13980970" w14:textId="079C472C" w:rsidR="000A4D81" w:rsidRDefault="000A4D81" w:rsidP="00BE1521">
      <w:pPr>
        <w:tabs>
          <w:tab w:val="clear" w:pos="709"/>
        </w:tabs>
        <w:ind w:left="0" w:firstLine="0"/>
        <w:jc w:val="center"/>
        <w:rPr>
          <w:rFonts w:ascii="Arial" w:hAnsi="Arial" w:cs="Arial"/>
          <w:b w:val="0"/>
          <w:sz w:val="24"/>
          <w:szCs w:val="20"/>
          <w:lang w:val="sk-SK"/>
        </w:rPr>
      </w:pPr>
    </w:p>
    <w:p w14:paraId="116316C3" w14:textId="77777777" w:rsidR="000A4D81" w:rsidRPr="007415C5" w:rsidRDefault="000A4D81" w:rsidP="00BE1521">
      <w:pPr>
        <w:tabs>
          <w:tab w:val="clear" w:pos="709"/>
        </w:tabs>
        <w:ind w:left="0" w:firstLine="0"/>
        <w:jc w:val="center"/>
        <w:rPr>
          <w:rFonts w:ascii="Arial" w:hAnsi="Arial" w:cs="Arial"/>
          <w:b w:val="0"/>
          <w:sz w:val="24"/>
          <w:szCs w:val="20"/>
          <w:lang w:val="sk-SK"/>
        </w:rPr>
      </w:pPr>
    </w:p>
    <w:p w14:paraId="072CC2FE" w14:textId="42C22DE1" w:rsidR="00CB2898" w:rsidRPr="000129B9" w:rsidRDefault="00CB2898" w:rsidP="00CB2898">
      <w:pPr>
        <w:tabs>
          <w:tab w:val="clear" w:pos="709"/>
        </w:tabs>
        <w:ind w:left="0" w:firstLine="0"/>
        <w:jc w:val="left"/>
        <w:rPr>
          <w:rFonts w:ascii="Arial" w:hAnsi="Arial" w:cs="Arial"/>
          <w:b w:val="0"/>
          <w:sz w:val="24"/>
          <w:szCs w:val="20"/>
          <w:lang w:val="sk-SK"/>
        </w:rPr>
      </w:pPr>
      <w:r w:rsidRPr="000129B9">
        <w:rPr>
          <w:rFonts w:ascii="Arial" w:hAnsi="Arial" w:cs="Arial"/>
          <w:b w:val="0"/>
          <w:sz w:val="24"/>
          <w:szCs w:val="20"/>
          <w:lang w:val="sk-SK"/>
        </w:rPr>
        <w:tab/>
      </w:r>
      <w:r w:rsidRPr="000129B9">
        <w:rPr>
          <w:rFonts w:ascii="Arial" w:hAnsi="Arial" w:cs="Arial"/>
          <w:b w:val="0"/>
          <w:sz w:val="24"/>
          <w:szCs w:val="20"/>
          <w:lang w:val="sk-SK"/>
        </w:rPr>
        <w:tab/>
      </w:r>
      <w:r w:rsidRPr="000129B9">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r>
      <w:r w:rsidR="000A4D81">
        <w:rPr>
          <w:rFonts w:ascii="Arial" w:hAnsi="Arial" w:cs="Arial"/>
          <w:b w:val="0"/>
          <w:sz w:val="24"/>
          <w:szCs w:val="20"/>
          <w:lang w:val="sk-SK"/>
        </w:rPr>
        <w:tab/>
        <w:t xml:space="preserve"> </w:t>
      </w:r>
      <w:r w:rsidRPr="000129B9">
        <w:rPr>
          <w:rFonts w:ascii="Arial" w:hAnsi="Arial" w:cs="Arial"/>
          <w:b w:val="0"/>
          <w:sz w:val="24"/>
          <w:szCs w:val="20"/>
          <w:lang w:val="sk-SK"/>
        </w:rPr>
        <w:t>.............……………………….……</w:t>
      </w:r>
    </w:p>
    <w:p w14:paraId="5B41410B" w14:textId="77777777" w:rsidR="00CB2898" w:rsidRPr="000129B9" w:rsidRDefault="00CB2898" w:rsidP="00CB2898">
      <w:pPr>
        <w:pStyle w:val="Normlnywebov"/>
        <w:spacing w:before="0" w:after="0"/>
        <w:rPr>
          <w:rFonts w:ascii="Arial" w:hAnsi="Arial" w:cs="Arial"/>
          <w:color w:val="auto"/>
        </w:rPr>
      </w:pPr>
      <w:r w:rsidRPr="000129B9">
        <w:rPr>
          <w:rFonts w:ascii="Arial" w:hAnsi="Arial" w:cs="Arial"/>
          <w:color w:val="808080"/>
        </w:rPr>
        <w:t xml:space="preserve"> </w:t>
      </w:r>
      <w:r w:rsidRPr="000129B9">
        <w:rPr>
          <w:rFonts w:ascii="Arial" w:hAnsi="Arial" w:cs="Arial"/>
        </w:rPr>
        <w:t xml:space="preserve">          </w:t>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r>
      <w:r w:rsidRPr="000129B9">
        <w:rPr>
          <w:rFonts w:ascii="Arial" w:hAnsi="Arial" w:cs="Arial"/>
        </w:rPr>
        <w:tab/>
        <w:t xml:space="preserve">    </w:t>
      </w:r>
      <w:r w:rsidRPr="000129B9">
        <w:rPr>
          <w:rFonts w:ascii="Arial" w:hAnsi="Arial" w:cs="Arial"/>
        </w:rPr>
        <w:tab/>
        <w:t xml:space="preserve">          Mgr. Richard Rybníček</w:t>
      </w:r>
    </w:p>
    <w:p w14:paraId="71693ABB" w14:textId="77777777" w:rsidR="00CB2898" w:rsidRPr="000129B9" w:rsidRDefault="00CB2898" w:rsidP="00CB2898">
      <w:pPr>
        <w:tabs>
          <w:tab w:val="clear" w:pos="709"/>
        </w:tabs>
        <w:ind w:left="5664" w:firstLine="0"/>
        <w:rPr>
          <w:rFonts w:ascii="Arial" w:hAnsi="Arial" w:cs="Arial"/>
          <w:b w:val="0"/>
          <w:sz w:val="24"/>
          <w:szCs w:val="20"/>
          <w:lang w:val="sk-SK"/>
        </w:rPr>
      </w:pPr>
      <w:r w:rsidRPr="000129B9">
        <w:rPr>
          <w:rFonts w:ascii="Arial" w:hAnsi="Arial" w:cs="Arial"/>
          <w:b w:val="0"/>
          <w:sz w:val="24"/>
          <w:lang w:val="sk-SK"/>
        </w:rPr>
        <w:t xml:space="preserve">         primátor mesta Trenčín</w:t>
      </w:r>
    </w:p>
    <w:p w14:paraId="6CFEFBD0" w14:textId="77777777" w:rsidR="00CB2898" w:rsidRPr="000129B9" w:rsidRDefault="00CB2898" w:rsidP="00CB2898">
      <w:pPr>
        <w:tabs>
          <w:tab w:val="clear" w:pos="709"/>
        </w:tabs>
        <w:ind w:left="0" w:firstLine="0"/>
        <w:rPr>
          <w:rFonts w:ascii="Arial" w:hAnsi="Arial" w:cs="Arial"/>
          <w:b w:val="0"/>
          <w:sz w:val="24"/>
          <w:szCs w:val="20"/>
          <w:lang w:val="sk-SK"/>
        </w:rPr>
      </w:pPr>
    </w:p>
    <w:p w14:paraId="0D0F395A" w14:textId="77777777" w:rsidR="00CB2898" w:rsidRPr="000129B9" w:rsidRDefault="00CB2898" w:rsidP="00CB2898">
      <w:pPr>
        <w:tabs>
          <w:tab w:val="clear" w:pos="709"/>
        </w:tabs>
        <w:ind w:left="0" w:firstLine="0"/>
        <w:rPr>
          <w:rFonts w:ascii="Arial" w:hAnsi="Arial" w:cs="Arial"/>
          <w:b w:val="0"/>
          <w:sz w:val="24"/>
          <w:szCs w:val="20"/>
          <w:lang w:val="sk-SK"/>
        </w:rPr>
      </w:pPr>
    </w:p>
    <w:p w14:paraId="1C17DCA2" w14:textId="77777777" w:rsidR="00CB2898" w:rsidRPr="000129B9" w:rsidRDefault="00CB2898" w:rsidP="00BE1521">
      <w:pPr>
        <w:pStyle w:val="Normlnywebov"/>
        <w:spacing w:before="0" w:after="0"/>
        <w:rPr>
          <w:rFonts w:ascii="Arial" w:hAnsi="Arial" w:cs="Arial"/>
        </w:rPr>
      </w:pPr>
    </w:p>
    <w:p w14:paraId="5A77E966" w14:textId="77777777" w:rsidR="00CB2898" w:rsidRPr="000129B9" w:rsidRDefault="00CB2898" w:rsidP="00BE1521">
      <w:pPr>
        <w:pStyle w:val="Normlnywebov"/>
        <w:spacing w:before="0" w:after="0"/>
        <w:rPr>
          <w:rFonts w:ascii="Arial" w:hAnsi="Arial" w:cs="Arial"/>
        </w:rPr>
      </w:pPr>
    </w:p>
    <w:p w14:paraId="4541D0E3" w14:textId="77777777" w:rsidR="00BE1521" w:rsidRPr="000129B9" w:rsidRDefault="00A616DF" w:rsidP="00BE1521">
      <w:pPr>
        <w:tabs>
          <w:tab w:val="clear" w:pos="709"/>
        </w:tabs>
        <w:ind w:left="0" w:firstLine="0"/>
        <w:rPr>
          <w:rFonts w:ascii="Arial" w:hAnsi="Arial" w:cs="Arial"/>
          <w:b w:val="0"/>
          <w:sz w:val="24"/>
          <w:szCs w:val="20"/>
          <w:lang w:val="sk-SK"/>
        </w:rPr>
      </w:pPr>
      <w:r w:rsidRPr="000129B9">
        <w:rPr>
          <w:rFonts w:ascii="Arial" w:hAnsi="Arial" w:cs="Arial"/>
          <w:b w:val="0"/>
          <w:sz w:val="24"/>
          <w:szCs w:val="20"/>
          <w:lang w:val="sk-SK"/>
        </w:rPr>
        <w:t>S</w:t>
      </w:r>
      <w:r w:rsidR="00BE1521" w:rsidRPr="000129B9">
        <w:rPr>
          <w:rFonts w:ascii="Arial" w:hAnsi="Arial" w:cs="Arial"/>
          <w:b w:val="0"/>
          <w:sz w:val="24"/>
          <w:szCs w:val="20"/>
          <w:lang w:val="sk-SK"/>
        </w:rPr>
        <w:t xml:space="preserve">úlad súťažných podkladov so zákonom č. </w:t>
      </w:r>
      <w:r w:rsidR="00BF557F" w:rsidRPr="000129B9">
        <w:rPr>
          <w:rFonts w:ascii="Arial" w:hAnsi="Arial" w:cs="Arial"/>
          <w:b w:val="0"/>
          <w:sz w:val="24"/>
          <w:szCs w:val="20"/>
          <w:lang w:val="sk-SK"/>
        </w:rPr>
        <w:t>343/2015</w:t>
      </w:r>
      <w:r w:rsidR="00BE1521" w:rsidRPr="000129B9">
        <w:rPr>
          <w:rFonts w:ascii="Arial" w:hAnsi="Arial" w:cs="Arial"/>
          <w:b w:val="0"/>
          <w:sz w:val="24"/>
          <w:szCs w:val="20"/>
          <w:lang w:val="sk-SK"/>
        </w:rPr>
        <w:t xml:space="preserve"> Z. z. o verejnom obstarávaní a o zmene a doplnení niektorých zákonov v znení neskorších predpisov potvrdzuje: </w:t>
      </w:r>
    </w:p>
    <w:p w14:paraId="08F75E59" w14:textId="77777777" w:rsidR="00BE1521" w:rsidRPr="000129B9" w:rsidRDefault="00BE1521" w:rsidP="00BE1521">
      <w:pPr>
        <w:tabs>
          <w:tab w:val="clear" w:pos="709"/>
        </w:tabs>
        <w:ind w:left="0" w:firstLine="0"/>
        <w:jc w:val="center"/>
        <w:rPr>
          <w:rFonts w:ascii="Arial" w:hAnsi="Arial" w:cs="Arial"/>
          <w:b w:val="0"/>
          <w:sz w:val="24"/>
          <w:szCs w:val="20"/>
          <w:lang w:val="sk-SK"/>
        </w:rPr>
      </w:pPr>
    </w:p>
    <w:p w14:paraId="14EB338F" w14:textId="77777777" w:rsidR="00BE1521" w:rsidRDefault="00BE1521" w:rsidP="00BE1521">
      <w:pPr>
        <w:tabs>
          <w:tab w:val="clear" w:pos="709"/>
        </w:tabs>
        <w:ind w:left="0" w:firstLine="0"/>
        <w:jc w:val="center"/>
        <w:rPr>
          <w:rFonts w:ascii="Arial" w:hAnsi="Arial" w:cs="Arial"/>
          <w:b w:val="0"/>
          <w:sz w:val="24"/>
          <w:szCs w:val="20"/>
          <w:lang w:val="sk-SK"/>
        </w:rPr>
      </w:pPr>
    </w:p>
    <w:p w14:paraId="1E25A368" w14:textId="77777777" w:rsidR="00331691" w:rsidRDefault="00331691" w:rsidP="00BE1521">
      <w:pPr>
        <w:tabs>
          <w:tab w:val="clear" w:pos="709"/>
        </w:tabs>
        <w:ind w:left="0" w:firstLine="0"/>
        <w:jc w:val="center"/>
        <w:rPr>
          <w:rFonts w:ascii="Arial" w:hAnsi="Arial" w:cs="Arial"/>
          <w:b w:val="0"/>
          <w:sz w:val="24"/>
          <w:szCs w:val="20"/>
          <w:lang w:val="sk-SK"/>
        </w:rPr>
      </w:pPr>
    </w:p>
    <w:p w14:paraId="77A41163" w14:textId="071B9D7F" w:rsidR="00AB1136" w:rsidRPr="000A4D81" w:rsidRDefault="00BE1521" w:rsidP="00BE1521">
      <w:pPr>
        <w:tabs>
          <w:tab w:val="clear" w:pos="709"/>
        </w:tabs>
        <w:ind w:left="0" w:firstLine="0"/>
        <w:rPr>
          <w:rFonts w:ascii="Arial" w:hAnsi="Arial"/>
          <w:b w:val="0"/>
          <w:sz w:val="24"/>
          <w:lang w:val="sk-SK"/>
        </w:rPr>
      </w:pPr>
      <w:r w:rsidRPr="000129B9">
        <w:rPr>
          <w:rFonts w:ascii="Arial" w:hAnsi="Arial" w:cs="Arial"/>
          <w:b w:val="0"/>
          <w:sz w:val="24"/>
          <w:szCs w:val="20"/>
          <w:lang w:val="sk-SK"/>
        </w:rPr>
        <w:t xml:space="preserve">V Trenčíne, </w:t>
      </w:r>
      <w:r w:rsidRPr="00453B1B">
        <w:rPr>
          <w:rFonts w:ascii="Arial" w:hAnsi="Arial" w:cs="Arial"/>
          <w:b w:val="0"/>
          <w:sz w:val="24"/>
          <w:szCs w:val="20"/>
          <w:lang w:val="sk-SK"/>
        </w:rPr>
        <w:t xml:space="preserve">dňa </w:t>
      </w:r>
      <w:r w:rsidR="00612419" w:rsidRPr="00612419">
        <w:rPr>
          <w:rFonts w:ascii="Arial" w:hAnsi="Arial" w:cs="Arial"/>
          <w:b w:val="0"/>
          <w:sz w:val="24"/>
          <w:szCs w:val="20"/>
          <w:lang w:val="sk-SK"/>
        </w:rPr>
        <w:t xml:space="preserve">04. 11. </w:t>
      </w:r>
      <w:r w:rsidR="00612419" w:rsidRPr="00612419">
        <w:rPr>
          <w:rFonts w:ascii="Arial" w:hAnsi="Arial"/>
          <w:b w:val="0"/>
          <w:sz w:val="24"/>
          <w:lang w:val="sk-SK"/>
        </w:rPr>
        <w:t>2022</w:t>
      </w:r>
    </w:p>
    <w:p w14:paraId="528F3A2E" w14:textId="77777777" w:rsidR="00AB1136" w:rsidRDefault="00AB1136" w:rsidP="00BE1521">
      <w:pPr>
        <w:tabs>
          <w:tab w:val="clear" w:pos="709"/>
        </w:tabs>
        <w:ind w:left="0" w:firstLine="0"/>
        <w:rPr>
          <w:rFonts w:ascii="Arial" w:hAnsi="Arial"/>
          <w:b w:val="0"/>
          <w:sz w:val="24"/>
          <w:lang w:val="sk-SK"/>
        </w:rPr>
      </w:pPr>
    </w:p>
    <w:p w14:paraId="3CA38CC8" w14:textId="2D215467" w:rsidR="00BE1521" w:rsidRPr="00291E9B" w:rsidRDefault="00AB1136" w:rsidP="00BE1521">
      <w:pPr>
        <w:tabs>
          <w:tab w:val="clear" w:pos="709"/>
        </w:tabs>
        <w:ind w:left="0" w:firstLine="0"/>
        <w:rPr>
          <w:rFonts w:ascii="Arial" w:hAnsi="Arial" w:cs="Arial"/>
          <w:b w:val="0"/>
          <w:sz w:val="24"/>
          <w:szCs w:val="20"/>
          <w:lang w:val="sk-SK"/>
        </w:rPr>
      </w:pPr>
      <w:r>
        <w:rPr>
          <w:rFonts w:ascii="Arial" w:hAnsi="Arial"/>
          <w:b w:val="0"/>
          <w:sz w:val="24"/>
          <w:lang w:val="sk-SK"/>
        </w:rPr>
        <w:tab/>
      </w:r>
      <w:r>
        <w:rPr>
          <w:rFonts w:ascii="Arial" w:hAnsi="Arial"/>
          <w:b w:val="0"/>
          <w:sz w:val="24"/>
          <w:lang w:val="sk-SK"/>
        </w:rPr>
        <w:tab/>
      </w:r>
      <w:r>
        <w:rPr>
          <w:rFonts w:ascii="Arial" w:hAnsi="Arial"/>
          <w:b w:val="0"/>
          <w:sz w:val="24"/>
          <w:lang w:val="sk-SK"/>
        </w:rPr>
        <w:tab/>
      </w:r>
      <w:r>
        <w:rPr>
          <w:rFonts w:ascii="Arial" w:hAnsi="Arial"/>
          <w:b w:val="0"/>
          <w:sz w:val="24"/>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r>
      <w:r w:rsidR="00BE1521" w:rsidRPr="000129B9">
        <w:rPr>
          <w:rFonts w:ascii="Arial" w:hAnsi="Arial" w:cs="Arial"/>
          <w:b w:val="0"/>
          <w:sz w:val="24"/>
          <w:szCs w:val="20"/>
          <w:lang w:val="sk-SK"/>
        </w:rPr>
        <w:tab/>
        <w:t xml:space="preserve">     </w:t>
      </w:r>
      <w:r w:rsidR="00BE1521" w:rsidRPr="000129B9">
        <w:rPr>
          <w:rFonts w:ascii="Arial" w:hAnsi="Arial" w:cs="Arial"/>
          <w:b w:val="0"/>
          <w:sz w:val="24"/>
          <w:szCs w:val="20"/>
          <w:lang w:val="sk-SK"/>
        </w:rPr>
        <w:tab/>
      </w:r>
      <w:r w:rsidR="00BE1521" w:rsidRPr="00291E9B">
        <w:rPr>
          <w:rFonts w:ascii="Arial" w:hAnsi="Arial" w:cs="Arial"/>
          <w:b w:val="0"/>
          <w:sz w:val="24"/>
          <w:szCs w:val="20"/>
          <w:lang w:val="sk-SK"/>
        </w:rPr>
        <w:t>..............……………………………</w:t>
      </w:r>
    </w:p>
    <w:p w14:paraId="695CB024" w14:textId="7E775089" w:rsidR="00453CDA" w:rsidRPr="007415C5" w:rsidRDefault="00BE1521" w:rsidP="00453CDA">
      <w:pPr>
        <w:tabs>
          <w:tab w:val="clear" w:pos="709"/>
        </w:tabs>
        <w:ind w:left="0" w:firstLine="0"/>
        <w:jc w:val="center"/>
        <w:rPr>
          <w:rFonts w:ascii="Arial" w:hAnsi="Arial" w:cs="Arial"/>
          <w:b w:val="0"/>
          <w:sz w:val="24"/>
          <w:szCs w:val="20"/>
          <w:lang w:val="sk-SK"/>
        </w:rPr>
      </w:pP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r>
      <w:r w:rsidRPr="00291E9B">
        <w:rPr>
          <w:rFonts w:ascii="Arial" w:hAnsi="Arial" w:cs="Arial"/>
          <w:b w:val="0"/>
          <w:sz w:val="24"/>
          <w:szCs w:val="20"/>
          <w:lang w:val="sk-SK"/>
        </w:rPr>
        <w:tab/>
        <w:t xml:space="preserve">         </w:t>
      </w:r>
      <w:r w:rsidR="0084525C">
        <w:rPr>
          <w:rFonts w:ascii="Arial" w:hAnsi="Arial" w:cs="Arial"/>
          <w:b w:val="0"/>
          <w:sz w:val="24"/>
          <w:szCs w:val="20"/>
          <w:lang w:val="sk-SK"/>
        </w:rPr>
        <w:t>Mgr. Daniela Krčová</w:t>
      </w:r>
      <w:r w:rsidR="00453CDA" w:rsidRPr="007415C5">
        <w:rPr>
          <w:rFonts w:ascii="Arial" w:hAnsi="Arial" w:cs="Arial"/>
          <w:b w:val="0"/>
          <w:sz w:val="24"/>
          <w:szCs w:val="20"/>
          <w:lang w:val="sk-SK"/>
        </w:rPr>
        <w:t xml:space="preserve"> </w:t>
      </w:r>
    </w:p>
    <w:p w14:paraId="2E7D460D" w14:textId="77777777" w:rsidR="008D14D2" w:rsidRDefault="00453CDA" w:rsidP="00E415E7">
      <w:pPr>
        <w:tabs>
          <w:tab w:val="clear" w:pos="709"/>
        </w:tabs>
        <w:ind w:left="4248" w:firstLine="708"/>
        <w:jc w:val="center"/>
        <w:rPr>
          <w:rFonts w:ascii="Arial" w:hAnsi="Arial" w:cs="Arial"/>
          <w:b w:val="0"/>
          <w:sz w:val="24"/>
          <w:szCs w:val="20"/>
          <w:lang w:val="sk-SK"/>
        </w:rPr>
      </w:pPr>
      <w:r w:rsidRPr="007415C5">
        <w:rPr>
          <w:rFonts w:ascii="Arial" w:hAnsi="Arial" w:cs="Arial"/>
          <w:b w:val="0"/>
          <w:sz w:val="24"/>
          <w:szCs w:val="20"/>
          <w:lang w:val="sk-SK"/>
        </w:rPr>
        <w:t xml:space="preserve">    </w:t>
      </w:r>
      <w:r w:rsidR="00615AEE" w:rsidRPr="0078000F">
        <w:rPr>
          <w:rFonts w:ascii="Arial" w:hAnsi="Arial" w:cs="Arial"/>
          <w:b w:val="0"/>
          <w:sz w:val="24"/>
          <w:szCs w:val="20"/>
          <w:lang w:val="sk-SK"/>
        </w:rPr>
        <w:t xml:space="preserve">osoba zabezpečujúca proces VO </w:t>
      </w:r>
      <w:r w:rsidRPr="007415C5">
        <w:rPr>
          <w:rFonts w:ascii="Arial" w:hAnsi="Arial" w:cs="Arial"/>
          <w:b w:val="0"/>
          <w:sz w:val="24"/>
          <w:szCs w:val="20"/>
          <w:lang w:val="sk-SK"/>
        </w:rPr>
        <w:t xml:space="preserve">    </w:t>
      </w:r>
    </w:p>
    <w:p w14:paraId="5952F24B" w14:textId="77777777" w:rsidR="008D14D2" w:rsidRDefault="008D14D2" w:rsidP="00E415E7">
      <w:pPr>
        <w:tabs>
          <w:tab w:val="clear" w:pos="709"/>
        </w:tabs>
        <w:ind w:left="4248" w:firstLine="708"/>
        <w:jc w:val="center"/>
        <w:rPr>
          <w:rFonts w:ascii="Arial" w:hAnsi="Arial" w:cs="Arial"/>
          <w:b w:val="0"/>
          <w:sz w:val="24"/>
          <w:szCs w:val="20"/>
          <w:lang w:val="sk-SK"/>
        </w:rPr>
      </w:pPr>
    </w:p>
    <w:p w14:paraId="0A6A8486" w14:textId="5AC18CE9" w:rsidR="00CD07E7" w:rsidRPr="00CD263F" w:rsidRDefault="00AB1136" w:rsidP="00CD07E7">
      <w:pPr>
        <w:pStyle w:val="Default"/>
        <w:jc w:val="both"/>
        <w:rPr>
          <w:rFonts w:cs="Arial"/>
          <w:szCs w:val="24"/>
          <w:lang w:val="sk-SK"/>
        </w:rPr>
      </w:pPr>
      <w:bookmarkStart w:id="2" w:name="_Hlk51659891"/>
      <w:bookmarkStart w:id="3" w:name="_Hlk58486328"/>
      <w:r w:rsidRPr="00CD263F">
        <w:rPr>
          <w:rFonts w:cs="Arial"/>
          <w:szCs w:val="24"/>
          <w:lang w:val="sk-SK"/>
        </w:rPr>
        <w:lastRenderedPageBreak/>
        <w:t>Z</w:t>
      </w:r>
      <w:r w:rsidR="00CD07E7" w:rsidRPr="00CD263F">
        <w:rPr>
          <w:rFonts w:cs="Arial"/>
          <w:szCs w:val="24"/>
          <w:lang w:val="sk-SK"/>
        </w:rPr>
        <w:t>ákazka je zadávaná v rámci implementácie projektu:</w:t>
      </w:r>
    </w:p>
    <w:p w14:paraId="336AC60C" w14:textId="77777777" w:rsidR="00C3268A" w:rsidRPr="00CD263F" w:rsidRDefault="00C3268A" w:rsidP="00CD07E7">
      <w:pPr>
        <w:pStyle w:val="Default"/>
        <w:jc w:val="both"/>
        <w:rPr>
          <w:rFonts w:cs="Arial"/>
          <w:szCs w:val="24"/>
          <w:lang w:val="sk-SK"/>
        </w:rPr>
      </w:pPr>
    </w:p>
    <w:p w14:paraId="223C8B22" w14:textId="0B8BE384" w:rsidR="00CD07E7" w:rsidRPr="00CD263F" w:rsidRDefault="00CF3B32" w:rsidP="00CD263F">
      <w:pPr>
        <w:pStyle w:val="Default"/>
        <w:jc w:val="both"/>
        <w:rPr>
          <w:b/>
          <w:bCs/>
          <w:i/>
          <w:szCs w:val="24"/>
          <w:lang w:val="sk-SK"/>
        </w:rPr>
      </w:pPr>
      <w:r w:rsidRPr="00CD263F">
        <w:rPr>
          <w:b/>
          <w:bCs/>
          <w:i/>
          <w:szCs w:val="24"/>
          <w:lang w:val="sk-SK"/>
        </w:rPr>
        <w:t>„</w:t>
      </w:r>
      <w:r w:rsidR="00CD263F" w:rsidRPr="00CD263F">
        <w:rPr>
          <w:b/>
          <w:bCs/>
          <w:color w:val="auto"/>
          <w:szCs w:val="24"/>
          <w:lang w:val="sk-SK"/>
        </w:rPr>
        <w:t>Zvýšenie mestskej mobility budovaním siete cyklistickej infraštruktúry v Trenčíne: úseky ulíc Bratislavská, Žabinská a Palackého</w:t>
      </w:r>
      <w:r w:rsidR="00897470" w:rsidRPr="00CD263F">
        <w:rPr>
          <w:rFonts w:cs="Arial"/>
          <w:b/>
          <w:bCs/>
          <w:szCs w:val="24"/>
          <w:lang w:val="sk-SK"/>
        </w:rPr>
        <w:t>“</w:t>
      </w:r>
    </w:p>
    <w:p w14:paraId="07B269DA" w14:textId="77777777" w:rsidR="008710BD" w:rsidRPr="00CD263F" w:rsidRDefault="008710BD" w:rsidP="00CD07E7">
      <w:pPr>
        <w:tabs>
          <w:tab w:val="clear" w:pos="709"/>
        </w:tabs>
        <w:ind w:left="0" w:firstLine="0"/>
        <w:jc w:val="center"/>
        <w:rPr>
          <w:rFonts w:ascii="Arial" w:hAnsi="Arial" w:cs="Arial"/>
          <w:bCs/>
          <w:i/>
          <w:sz w:val="24"/>
          <w:highlight w:val="yellow"/>
          <w:lang w:val="sk-SK"/>
        </w:rPr>
      </w:pPr>
    </w:p>
    <w:p w14:paraId="62938325" w14:textId="77777777" w:rsidR="008710BD" w:rsidRPr="00CD263F" w:rsidRDefault="008710BD" w:rsidP="002E5C52">
      <w:pPr>
        <w:tabs>
          <w:tab w:val="clear" w:pos="709"/>
        </w:tabs>
        <w:ind w:left="0" w:firstLine="0"/>
        <w:jc w:val="center"/>
        <w:rPr>
          <w:rFonts w:ascii="Arial" w:hAnsi="Arial" w:cs="Arial"/>
          <w:sz w:val="24"/>
          <w:highlight w:val="yellow"/>
          <w:lang w:val="sk-SK"/>
        </w:rPr>
      </w:pPr>
    </w:p>
    <w:p w14:paraId="68BB8E7E" w14:textId="77777777" w:rsidR="00CD263F" w:rsidRPr="00CD263F" w:rsidRDefault="005C7B14" w:rsidP="00CD263F">
      <w:pPr>
        <w:shd w:val="clear" w:color="auto" w:fill="FFFFFF"/>
        <w:rPr>
          <w:rFonts w:ascii="Arial" w:hAnsi="Arial" w:cs="Arial"/>
          <w:b w:val="0"/>
          <w:bCs/>
          <w:color w:val="000000"/>
          <w:sz w:val="24"/>
          <w:lang w:val="sk-SK"/>
        </w:rPr>
      </w:pPr>
      <w:r w:rsidRPr="00CD263F">
        <w:rPr>
          <w:rFonts w:ascii="Arial" w:hAnsi="Arial" w:cs="Arial"/>
          <w:b w:val="0"/>
          <w:bCs/>
          <w:sz w:val="24"/>
          <w:lang w:val="sk-SK"/>
        </w:rPr>
        <w:t xml:space="preserve">Kód projektu v ITMS2014+: </w:t>
      </w:r>
      <w:r w:rsidR="003D32CD" w:rsidRPr="00CD263F">
        <w:rPr>
          <w:rFonts w:ascii="Arial" w:hAnsi="Arial" w:cs="Arial"/>
          <w:b w:val="0"/>
          <w:bCs/>
          <w:sz w:val="24"/>
          <w:lang w:val="sk-SK"/>
        </w:rPr>
        <w:t xml:space="preserve"> </w:t>
      </w:r>
      <w:r w:rsidR="003D32CD" w:rsidRPr="00CD263F">
        <w:rPr>
          <w:rFonts w:ascii="Arial" w:hAnsi="Arial" w:cs="Arial"/>
          <w:b w:val="0"/>
          <w:bCs/>
          <w:sz w:val="24"/>
          <w:lang w:val="sk-SK"/>
        </w:rPr>
        <w:tab/>
      </w:r>
      <w:r w:rsidR="00CD263F" w:rsidRPr="00CD263F">
        <w:rPr>
          <w:rFonts w:ascii="Arial" w:hAnsi="Arial" w:cs="Arial"/>
          <w:b w:val="0"/>
          <w:bCs/>
          <w:color w:val="000000"/>
          <w:sz w:val="24"/>
          <w:lang w:val="sk-SK"/>
        </w:rPr>
        <w:t>NFP302011ABV7</w:t>
      </w:r>
    </w:p>
    <w:p w14:paraId="394405B0" w14:textId="30B7C491" w:rsidR="00D207A2" w:rsidRPr="00CD263F" w:rsidRDefault="005C7B14" w:rsidP="00CD263F">
      <w:pPr>
        <w:shd w:val="clear" w:color="auto" w:fill="FFFFFF"/>
        <w:rPr>
          <w:rFonts w:ascii="Arial" w:hAnsi="Arial" w:cs="Arial"/>
          <w:b w:val="0"/>
          <w:bCs/>
          <w:sz w:val="24"/>
          <w:lang w:val="sk-SK"/>
        </w:rPr>
      </w:pPr>
      <w:r w:rsidRPr="00CD263F">
        <w:rPr>
          <w:rFonts w:ascii="Arial" w:hAnsi="Arial" w:cs="Arial"/>
          <w:b w:val="0"/>
          <w:bCs/>
          <w:sz w:val="24"/>
          <w:lang w:val="sk-SK"/>
        </w:rPr>
        <w:t xml:space="preserve">Kód Výzvy: </w:t>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3D32CD" w:rsidRPr="00CD263F">
        <w:rPr>
          <w:rFonts w:ascii="Arial" w:hAnsi="Arial" w:cs="Arial"/>
          <w:b w:val="0"/>
          <w:bCs/>
          <w:sz w:val="24"/>
          <w:lang w:val="sk-SK"/>
        </w:rPr>
        <w:tab/>
      </w:r>
      <w:r w:rsidR="00CD263F" w:rsidRPr="00CD263F">
        <w:rPr>
          <w:rFonts w:ascii="Arial" w:hAnsi="Arial" w:cs="Arial"/>
          <w:b w:val="0"/>
          <w:bCs/>
          <w:sz w:val="24"/>
          <w:lang w:val="sk-SK"/>
        </w:rPr>
        <w:t>IROP-PO1-SC122-2016-15                              </w:t>
      </w:r>
    </w:p>
    <w:bookmarkEnd w:id="2"/>
    <w:p w14:paraId="295BC95C" w14:textId="1B66AFBD" w:rsidR="00CD263F" w:rsidRPr="00CD263F" w:rsidRDefault="00CD263F" w:rsidP="00CD263F">
      <w:pPr>
        <w:pStyle w:val="Default"/>
        <w:jc w:val="both"/>
        <w:rPr>
          <w:rFonts w:cs="Arial"/>
          <w:bCs/>
          <w:szCs w:val="24"/>
          <w:lang w:val="sk-SK"/>
        </w:rPr>
      </w:pPr>
      <w:r w:rsidRPr="00CD263F">
        <w:rPr>
          <w:rFonts w:cs="Arial"/>
          <w:bCs/>
          <w:szCs w:val="24"/>
          <w:lang w:val="sk-SK"/>
        </w:rPr>
        <w:t>Operačný program:       </w:t>
      </w:r>
      <w:r>
        <w:rPr>
          <w:rFonts w:cs="Arial"/>
          <w:bCs/>
          <w:szCs w:val="24"/>
          <w:lang w:val="sk-SK"/>
        </w:rPr>
        <w:tab/>
      </w:r>
      <w:r>
        <w:rPr>
          <w:rFonts w:cs="Arial"/>
          <w:bCs/>
          <w:szCs w:val="24"/>
          <w:lang w:val="sk-SK"/>
        </w:rPr>
        <w:tab/>
      </w:r>
      <w:r w:rsidR="004448A2" w:rsidRPr="004448A2">
        <w:rPr>
          <w:rFonts w:cs="Arial"/>
          <w:bCs/>
        </w:rPr>
        <w:t>Integrovaný regionálny operačný program</w:t>
      </w:r>
      <w:r w:rsidRPr="00CD263F">
        <w:rPr>
          <w:rFonts w:cs="Arial"/>
          <w:bCs/>
          <w:color w:val="auto"/>
          <w:szCs w:val="24"/>
          <w:lang w:val="sk-SK"/>
        </w:rPr>
        <w:t xml:space="preserve"> </w:t>
      </w:r>
      <w:r w:rsidRPr="00CD263F">
        <w:rPr>
          <w:rFonts w:cs="Arial"/>
          <w:bCs/>
          <w:szCs w:val="24"/>
          <w:lang w:val="sk-SK"/>
        </w:rPr>
        <w:t xml:space="preserve">             </w:t>
      </w:r>
    </w:p>
    <w:p w14:paraId="59FFD079" w14:textId="77777777" w:rsidR="004448A2" w:rsidRDefault="004448A2" w:rsidP="00CD263F">
      <w:pPr>
        <w:pStyle w:val="Default"/>
        <w:ind w:left="3540" w:hanging="3540"/>
        <w:jc w:val="both"/>
        <w:rPr>
          <w:rFonts w:cs="Arial"/>
          <w:bCs/>
          <w:szCs w:val="24"/>
          <w:lang w:val="sk-SK"/>
        </w:rPr>
      </w:pPr>
    </w:p>
    <w:p w14:paraId="18F94E98" w14:textId="107E57ED" w:rsidR="00CD263F" w:rsidRPr="00CD263F" w:rsidRDefault="00CD263F" w:rsidP="00CD263F">
      <w:pPr>
        <w:pStyle w:val="Default"/>
        <w:ind w:left="3540" w:hanging="3540"/>
        <w:jc w:val="both"/>
        <w:rPr>
          <w:rFonts w:cs="Arial"/>
          <w:bCs/>
          <w:color w:val="auto"/>
          <w:szCs w:val="24"/>
          <w:lang w:val="sk-SK"/>
        </w:rPr>
      </w:pPr>
      <w:r w:rsidRPr="00CD263F">
        <w:rPr>
          <w:rFonts w:cs="Arial"/>
          <w:bCs/>
          <w:szCs w:val="24"/>
          <w:lang w:val="sk-SK"/>
        </w:rPr>
        <w:t>Prioritná os:      </w:t>
      </w:r>
      <w:r>
        <w:rPr>
          <w:rFonts w:cs="Arial"/>
          <w:bCs/>
          <w:szCs w:val="24"/>
          <w:lang w:val="sk-SK"/>
        </w:rPr>
        <w:tab/>
      </w:r>
      <w:r w:rsidRPr="00CD263F">
        <w:rPr>
          <w:rFonts w:cs="Arial"/>
          <w:bCs/>
          <w:color w:val="auto"/>
          <w:szCs w:val="24"/>
          <w:lang w:val="sk-SK"/>
        </w:rPr>
        <w:t>1 – Bezpečná a ekologická doprava v regiónoch</w:t>
      </w:r>
    </w:p>
    <w:p w14:paraId="796D6656" w14:textId="77777777" w:rsidR="004448A2" w:rsidRDefault="00CD263F" w:rsidP="00D762FF">
      <w:pPr>
        <w:pStyle w:val="Default"/>
        <w:ind w:left="3540" w:hanging="3540"/>
        <w:jc w:val="both"/>
        <w:rPr>
          <w:rFonts w:cs="Arial"/>
          <w:bCs/>
          <w:sz w:val="22"/>
          <w:szCs w:val="22"/>
          <w:lang w:val="sk-SK"/>
        </w:rPr>
      </w:pPr>
      <w:r w:rsidRPr="00CD263F">
        <w:rPr>
          <w:rFonts w:cs="Arial"/>
          <w:bCs/>
          <w:szCs w:val="24"/>
          <w:lang w:val="sk-SK"/>
        </w:rPr>
        <w:t>Investičná priorita:      </w:t>
      </w:r>
      <w:r>
        <w:rPr>
          <w:rFonts w:cs="Arial"/>
          <w:bCs/>
          <w:szCs w:val="24"/>
          <w:lang w:val="sk-SK"/>
        </w:rPr>
        <w:tab/>
      </w:r>
      <w:r w:rsidRPr="00CD263F">
        <w:rPr>
          <w:rFonts w:cs="Arial"/>
          <w:bCs/>
          <w:color w:val="auto"/>
          <w:szCs w:val="24"/>
          <w:lang w:val="sk-SK"/>
        </w:rPr>
        <w:t>1.2 - Vývoj a zlepšovanie ekologicky priaznivých, vrátane nízkohlukových</w:t>
      </w:r>
      <w:r w:rsidR="00D762FF">
        <w:rPr>
          <w:rFonts w:cs="Arial"/>
          <w:bCs/>
          <w:color w:val="auto"/>
          <w:szCs w:val="24"/>
          <w:lang w:val="sk-SK"/>
        </w:rPr>
        <w:t xml:space="preserve"> </w:t>
      </w:r>
      <w:r w:rsidRPr="00CD263F">
        <w:rPr>
          <w:rFonts w:cs="Arial"/>
          <w:bCs/>
          <w:color w:val="auto"/>
          <w:szCs w:val="24"/>
          <w:lang w:val="sk-SK"/>
        </w:rPr>
        <w:t>a nízkouhlíkových dopravných systémov</w:t>
      </w:r>
      <w:r w:rsidR="00D762FF">
        <w:rPr>
          <w:rFonts w:cs="Arial"/>
          <w:bCs/>
          <w:color w:val="auto"/>
          <w:szCs w:val="24"/>
          <w:lang w:val="sk-SK"/>
        </w:rPr>
        <w:t>,</w:t>
      </w:r>
      <w:r w:rsidRPr="00CD263F">
        <w:rPr>
          <w:rFonts w:cs="Arial"/>
          <w:bCs/>
          <w:color w:val="auto"/>
          <w:szCs w:val="24"/>
          <w:lang w:val="sk-SK"/>
        </w:rPr>
        <w:t xml:space="preserve"> vrátane vnútrozemských vodných ciest</w:t>
      </w:r>
      <w:r w:rsidR="00D762FF">
        <w:rPr>
          <w:rFonts w:cs="Arial"/>
          <w:bCs/>
          <w:color w:val="auto"/>
          <w:szCs w:val="24"/>
          <w:lang w:val="sk-SK"/>
        </w:rPr>
        <w:t xml:space="preserve"> </w:t>
      </w:r>
      <w:r w:rsidRPr="00CD263F">
        <w:rPr>
          <w:rFonts w:cs="Arial"/>
          <w:bCs/>
          <w:color w:val="auto"/>
          <w:szCs w:val="24"/>
          <w:lang w:val="sk-SK"/>
        </w:rPr>
        <w:t>a námornej dopravy, prístavov, multimodálnych prepojení a</w:t>
      </w:r>
      <w:r w:rsidR="00D762FF">
        <w:rPr>
          <w:rFonts w:cs="Arial"/>
          <w:bCs/>
          <w:color w:val="auto"/>
          <w:szCs w:val="24"/>
          <w:lang w:val="sk-SK"/>
        </w:rPr>
        <w:t> </w:t>
      </w:r>
      <w:r w:rsidRPr="00CD263F">
        <w:rPr>
          <w:rFonts w:cs="Arial"/>
          <w:bCs/>
          <w:color w:val="auto"/>
          <w:szCs w:val="24"/>
          <w:lang w:val="sk-SK"/>
        </w:rPr>
        <w:t>letiskovej</w:t>
      </w:r>
      <w:r w:rsidR="00D762FF">
        <w:rPr>
          <w:rFonts w:cs="Arial"/>
          <w:bCs/>
          <w:color w:val="auto"/>
          <w:szCs w:val="24"/>
          <w:lang w:val="sk-SK"/>
        </w:rPr>
        <w:t xml:space="preserve"> </w:t>
      </w:r>
      <w:r w:rsidRPr="00CD263F">
        <w:rPr>
          <w:rFonts w:cs="Arial"/>
          <w:bCs/>
          <w:color w:val="auto"/>
          <w:szCs w:val="24"/>
          <w:lang w:val="sk-SK"/>
        </w:rPr>
        <w:t xml:space="preserve">infraštruktúry v záujme podpory </w:t>
      </w:r>
      <w:r w:rsidR="00D762FF" w:rsidRPr="00CD263F">
        <w:rPr>
          <w:rFonts w:cs="Arial"/>
          <w:bCs/>
          <w:color w:val="auto"/>
          <w:szCs w:val="24"/>
          <w:lang w:val="sk-SK"/>
        </w:rPr>
        <w:t>udržateľnej</w:t>
      </w:r>
      <w:r w:rsidRPr="00CD263F">
        <w:rPr>
          <w:rFonts w:cs="Arial"/>
          <w:bCs/>
          <w:color w:val="auto"/>
          <w:szCs w:val="24"/>
          <w:lang w:val="sk-SK"/>
        </w:rPr>
        <w:t xml:space="preserve"> regionálnej a miestnej mobility</w:t>
      </w:r>
      <w:r w:rsidRPr="00CD263F">
        <w:rPr>
          <w:rFonts w:cs="Arial"/>
          <w:bCs/>
          <w:sz w:val="22"/>
          <w:szCs w:val="22"/>
          <w:lang w:val="sk-SK"/>
        </w:rPr>
        <w:t>        </w:t>
      </w:r>
    </w:p>
    <w:bookmarkEnd w:id="3"/>
    <w:p w14:paraId="63EECAEB" w14:textId="6B5A5D1A" w:rsidR="004448A2" w:rsidRPr="006F777D" w:rsidRDefault="004448A2" w:rsidP="004448A2">
      <w:pPr>
        <w:autoSpaceDE w:val="0"/>
        <w:autoSpaceDN w:val="0"/>
        <w:adjustRightInd w:val="0"/>
        <w:ind w:left="3540" w:hanging="3540"/>
        <w:rPr>
          <w:rFonts w:ascii="Arial" w:hAnsi="Arial" w:cs="Arial"/>
          <w:b w:val="0"/>
          <w:bCs/>
          <w:sz w:val="24"/>
        </w:rPr>
      </w:pPr>
      <w:r>
        <w:rPr>
          <w:rFonts w:ascii="Arial" w:hAnsi="Arial" w:cs="Arial"/>
          <w:b w:val="0"/>
          <w:bCs/>
          <w:sz w:val="24"/>
        </w:rPr>
        <w:t>Špecifický cieľ</w:t>
      </w:r>
      <w:r w:rsidRPr="00CA5702">
        <w:rPr>
          <w:rFonts w:ascii="Arial" w:hAnsi="Arial" w:cs="Arial"/>
          <w:b w:val="0"/>
          <w:bCs/>
          <w:sz w:val="24"/>
        </w:rPr>
        <w:t xml:space="preserve">:                  </w:t>
      </w:r>
      <w:r>
        <w:rPr>
          <w:rFonts w:ascii="Arial" w:hAnsi="Arial" w:cs="Arial"/>
          <w:b w:val="0"/>
          <w:bCs/>
          <w:sz w:val="24"/>
        </w:rPr>
        <w:tab/>
      </w:r>
      <w:r w:rsidR="006F777D" w:rsidRPr="006F777D">
        <w:rPr>
          <w:rFonts w:ascii="Arial" w:hAnsi="Arial" w:cs="Arial"/>
          <w:b w:val="0"/>
          <w:bCs/>
          <w:sz w:val="24"/>
        </w:rPr>
        <w:t>1.2.2 Zvýšenie atraktivity a prepravnej kapacity nemotorovej dopravy (predovšetkým cyklistickej dopravy) na celkovom pocte prepravných osôb</w:t>
      </w:r>
    </w:p>
    <w:p w14:paraId="5AEB8711" w14:textId="77777777" w:rsidR="004448A2" w:rsidRPr="006F777D" w:rsidRDefault="004448A2" w:rsidP="004448A2">
      <w:pPr>
        <w:autoSpaceDE w:val="0"/>
        <w:autoSpaceDN w:val="0"/>
        <w:adjustRightInd w:val="0"/>
        <w:rPr>
          <w:rFonts w:ascii="Arial" w:hAnsi="Arial" w:cs="Arial"/>
          <w:b w:val="0"/>
          <w:bCs/>
          <w:sz w:val="24"/>
        </w:rPr>
      </w:pPr>
    </w:p>
    <w:p w14:paraId="18A96E05" w14:textId="77777777" w:rsidR="004448A2" w:rsidRDefault="004448A2" w:rsidP="004448A2">
      <w:pPr>
        <w:autoSpaceDE w:val="0"/>
        <w:autoSpaceDN w:val="0"/>
        <w:adjustRightInd w:val="0"/>
      </w:pPr>
    </w:p>
    <w:p w14:paraId="36EE7D4D" w14:textId="77777777" w:rsidR="004448A2" w:rsidRPr="004266F3" w:rsidRDefault="004448A2" w:rsidP="004448A2">
      <w:pPr>
        <w:autoSpaceDE w:val="0"/>
        <w:autoSpaceDN w:val="0"/>
        <w:adjustRightInd w:val="0"/>
        <w:rPr>
          <w:rFonts w:ascii="Arial" w:eastAsia="Calibri" w:hAnsi="Arial" w:cs="Arial"/>
          <w:b w:val="0"/>
          <w:sz w:val="24"/>
        </w:rPr>
      </w:pPr>
      <w:r w:rsidRPr="004266F3">
        <w:rPr>
          <w:rFonts w:ascii="Arial" w:eastAsia="Calibri" w:hAnsi="Arial" w:cs="Arial"/>
          <w:b w:val="0"/>
          <w:sz w:val="24"/>
        </w:rPr>
        <w:t xml:space="preserve">Spolufinancovaný fondom: </w:t>
      </w:r>
      <w:r>
        <w:rPr>
          <w:rFonts w:ascii="Arial" w:eastAsia="Calibri" w:hAnsi="Arial" w:cs="Arial"/>
          <w:b w:val="0"/>
          <w:sz w:val="24"/>
        </w:rPr>
        <w:tab/>
      </w:r>
      <w:r w:rsidRPr="004266F3">
        <w:rPr>
          <w:rFonts w:ascii="Arial" w:eastAsia="Calibri" w:hAnsi="Arial" w:cs="Arial"/>
          <w:b w:val="0"/>
          <w:sz w:val="24"/>
        </w:rPr>
        <w:t>Európsky fond regionálneho rozvoja</w:t>
      </w:r>
      <w:r>
        <w:rPr>
          <w:rFonts w:ascii="Arial" w:eastAsia="Calibri" w:hAnsi="Arial" w:cs="Arial"/>
          <w:b w:val="0"/>
          <w:sz w:val="24"/>
        </w:rPr>
        <w:t xml:space="preserve"> (EFRR)</w:t>
      </w:r>
    </w:p>
    <w:p w14:paraId="7649B163" w14:textId="792D7B31" w:rsidR="004448A2" w:rsidRDefault="004448A2" w:rsidP="004448A2">
      <w:pPr>
        <w:autoSpaceDE w:val="0"/>
        <w:autoSpaceDN w:val="0"/>
        <w:adjustRightInd w:val="0"/>
        <w:ind w:left="2835" w:hanging="2835"/>
        <w:rPr>
          <w:rFonts w:ascii="Arial" w:eastAsia="Calibri" w:hAnsi="Arial" w:cs="Arial"/>
        </w:rPr>
      </w:pPr>
    </w:p>
    <w:p w14:paraId="60DBF7DE" w14:textId="77777777" w:rsidR="000A4D81" w:rsidRDefault="000A4D81" w:rsidP="004448A2">
      <w:pPr>
        <w:autoSpaceDE w:val="0"/>
        <w:autoSpaceDN w:val="0"/>
        <w:adjustRightInd w:val="0"/>
        <w:ind w:left="2835" w:hanging="2835"/>
        <w:rPr>
          <w:rFonts w:ascii="Arial" w:eastAsia="Calibri" w:hAnsi="Arial" w:cs="Arial"/>
        </w:rPr>
      </w:pPr>
    </w:p>
    <w:p w14:paraId="4F5FCE94" w14:textId="77777777" w:rsidR="000A4D81" w:rsidRPr="004266F3" w:rsidRDefault="000A4D81" w:rsidP="004448A2">
      <w:pPr>
        <w:autoSpaceDE w:val="0"/>
        <w:autoSpaceDN w:val="0"/>
        <w:adjustRightInd w:val="0"/>
        <w:ind w:left="2835" w:hanging="2835"/>
        <w:rPr>
          <w:rFonts w:ascii="Arial" w:eastAsia="Calibri" w:hAnsi="Arial" w:cs="Arial"/>
        </w:rPr>
      </w:pPr>
    </w:p>
    <w:p w14:paraId="6C084B75" w14:textId="5ABD1A6A" w:rsidR="004448A2" w:rsidRDefault="0001704A" w:rsidP="004448A2">
      <w:pPr>
        <w:autoSpaceDE w:val="0"/>
        <w:autoSpaceDN w:val="0"/>
        <w:adjustRightInd w:val="0"/>
        <w:ind w:left="0" w:firstLine="0"/>
        <w:rPr>
          <w:rFonts w:ascii="Arial" w:hAnsi="Arial" w:cs="Arial"/>
          <w:b w:val="0"/>
          <w:bCs/>
          <w:i/>
          <w:szCs w:val="19"/>
        </w:rPr>
      </w:pPr>
      <w:r>
        <w:rPr>
          <w:noProof/>
        </w:rPr>
        <w:drawing>
          <wp:anchor distT="0" distB="0" distL="114300" distR="114300" simplePos="0" relativeHeight="251658240" behindDoc="0" locked="0" layoutInCell="1" allowOverlap="1" wp14:anchorId="7DF21D2E" wp14:editId="7F7F39C9">
            <wp:simplePos x="0" y="0"/>
            <wp:positionH relativeFrom="column">
              <wp:posOffset>4199890</wp:posOffset>
            </wp:positionH>
            <wp:positionV relativeFrom="paragraph">
              <wp:posOffset>17145</wp:posOffset>
            </wp:positionV>
            <wp:extent cx="1514475" cy="1228725"/>
            <wp:effectExtent l="0" t="0" r="9525" b="0"/>
            <wp:wrapSquare wrapText="bothSides"/>
            <wp:docPr id="6" name="Obrázok 6"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obraziť zdrojový obráz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4475" cy="1228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448A2">
        <w:rPr>
          <w:noProof/>
        </w:rPr>
        <w:t xml:space="preserve">                          </w:t>
      </w:r>
      <w:r w:rsidR="009476D8" w:rsidRPr="00102551">
        <w:rPr>
          <w:noProof/>
        </w:rPr>
        <w:drawing>
          <wp:inline distT="0" distB="0" distL="0" distR="0" wp14:anchorId="4E4FA01D" wp14:editId="5FBE6807">
            <wp:extent cx="771525" cy="581025"/>
            <wp:effectExtent l="0" t="0" r="9525" b="9525"/>
            <wp:docPr id="4" name="Obrázok 4"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Zobraziť zdrojový obrázo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1525" cy="581025"/>
                    </a:xfrm>
                    <a:prstGeom prst="rect">
                      <a:avLst/>
                    </a:prstGeom>
                    <a:noFill/>
                    <a:ln>
                      <a:noFill/>
                    </a:ln>
                  </pic:spPr>
                </pic:pic>
              </a:graphicData>
            </a:graphic>
          </wp:inline>
        </w:drawing>
      </w:r>
      <w:r w:rsidR="004448A2">
        <w:rPr>
          <w:noProof/>
        </w:rPr>
        <w:t xml:space="preserve">                           </w:t>
      </w:r>
      <w:r w:rsidR="004448A2" w:rsidRPr="00102551">
        <w:rPr>
          <w:noProof/>
        </w:rPr>
        <w:drawing>
          <wp:inline distT="0" distB="0" distL="0" distR="0" wp14:anchorId="0BAAF87D" wp14:editId="7C52EC82">
            <wp:extent cx="838200" cy="695325"/>
            <wp:effectExtent l="0" t="0" r="0" b="9525"/>
            <wp:docPr id="3" name="Obrázok 3" descr="Zobraziť zdrojov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0" descr="Zobraziť zdrojový obrázo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695325"/>
                    </a:xfrm>
                    <a:prstGeom prst="rect">
                      <a:avLst/>
                    </a:prstGeom>
                    <a:noFill/>
                    <a:ln>
                      <a:noFill/>
                    </a:ln>
                  </pic:spPr>
                </pic:pic>
              </a:graphicData>
            </a:graphic>
          </wp:inline>
        </w:drawing>
      </w:r>
      <w:r w:rsidR="004448A2">
        <w:rPr>
          <w:noProof/>
        </w:rPr>
        <w:t xml:space="preserve">        </w:t>
      </w:r>
      <w:r w:rsidR="004448A2">
        <w:rPr>
          <w:noProof/>
        </w:rPr>
        <mc:AlternateContent>
          <mc:Choice Requires="wps">
            <w:drawing>
              <wp:inline distT="0" distB="0" distL="0" distR="0" wp14:anchorId="1455BE1F" wp14:editId="4E0B3654">
                <wp:extent cx="304800" cy="304800"/>
                <wp:effectExtent l="0" t="0" r="0" b="0"/>
                <wp:docPr id="5" name="Obdĺžnik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EB3D947" id="Obdĺžnik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448A2">
        <w:rPr>
          <w:noProof/>
        </w:rPr>
        <w:t xml:space="preserve">                                                              </w:t>
      </w:r>
    </w:p>
    <w:p w14:paraId="6630EAEB" w14:textId="77777777" w:rsidR="00E3213F" w:rsidRDefault="00E3213F" w:rsidP="00453CDA">
      <w:pPr>
        <w:tabs>
          <w:tab w:val="clear" w:pos="709"/>
        </w:tabs>
        <w:ind w:left="708" w:firstLine="708"/>
        <w:jc w:val="center"/>
        <w:rPr>
          <w:rFonts w:ascii="Arial" w:hAnsi="Arial" w:cs="Arial"/>
          <w:b w:val="0"/>
          <w:sz w:val="24"/>
          <w:szCs w:val="20"/>
          <w:lang w:val="sk-SK"/>
        </w:rPr>
      </w:pPr>
    </w:p>
    <w:p w14:paraId="1C19882F" w14:textId="77777777" w:rsidR="00727B24" w:rsidRDefault="00B00D6A" w:rsidP="00B00D6A">
      <w:pPr>
        <w:autoSpaceDE w:val="0"/>
        <w:autoSpaceDN w:val="0"/>
        <w:adjustRightInd w:val="0"/>
        <w:ind w:left="2835" w:hanging="2835"/>
        <w:jc w:val="center"/>
        <w:rPr>
          <w:rFonts w:ascii="Calibri" w:hAnsi="Calibri" w:cs="Calibri"/>
          <w:iCs/>
          <w:sz w:val="22"/>
          <w:szCs w:val="22"/>
        </w:rPr>
      </w:pPr>
      <w:r>
        <w:rPr>
          <w:rFonts w:ascii="Calibri" w:hAnsi="Calibri" w:cs="Calibri"/>
          <w:iCs/>
          <w:sz w:val="22"/>
          <w:szCs w:val="22"/>
        </w:rPr>
        <w:tab/>
        <w:t xml:space="preserve"> </w:t>
      </w:r>
      <w:r w:rsidR="00727B24">
        <w:rPr>
          <w:rFonts w:ascii="Calibri" w:hAnsi="Calibri" w:cs="Calibri"/>
          <w:iCs/>
          <w:sz w:val="22"/>
          <w:szCs w:val="22"/>
        </w:rPr>
        <w:t xml:space="preserve">                                </w:t>
      </w:r>
    </w:p>
    <w:p w14:paraId="454E2ED8" w14:textId="77777777" w:rsidR="00727B24" w:rsidRDefault="00727B24" w:rsidP="00B00D6A">
      <w:pPr>
        <w:autoSpaceDE w:val="0"/>
        <w:autoSpaceDN w:val="0"/>
        <w:adjustRightInd w:val="0"/>
        <w:ind w:left="2835" w:hanging="2835"/>
        <w:jc w:val="center"/>
        <w:rPr>
          <w:rFonts w:ascii="Calibri" w:hAnsi="Calibri" w:cs="Calibri"/>
          <w:iCs/>
          <w:sz w:val="22"/>
          <w:szCs w:val="22"/>
        </w:rPr>
      </w:pPr>
    </w:p>
    <w:p w14:paraId="25702950" w14:textId="77777777" w:rsidR="000A4D81" w:rsidRDefault="000A4D81" w:rsidP="00B00D6A">
      <w:pPr>
        <w:autoSpaceDE w:val="0"/>
        <w:autoSpaceDN w:val="0"/>
        <w:adjustRightInd w:val="0"/>
        <w:ind w:left="2835" w:hanging="2835"/>
        <w:jc w:val="center"/>
        <w:rPr>
          <w:rFonts w:ascii="Calibri" w:hAnsi="Calibri" w:cs="Calibri"/>
          <w:iCs/>
          <w:sz w:val="22"/>
          <w:szCs w:val="22"/>
        </w:rPr>
      </w:pPr>
      <w:r>
        <w:rPr>
          <w:rFonts w:ascii="Calibri" w:hAnsi="Calibri" w:cs="Calibri"/>
          <w:iCs/>
          <w:sz w:val="22"/>
          <w:szCs w:val="22"/>
        </w:rPr>
        <w:t xml:space="preserve">                                  </w:t>
      </w:r>
    </w:p>
    <w:p w14:paraId="14CB7685" w14:textId="50C15593" w:rsidR="006202C6" w:rsidRPr="004A394D" w:rsidRDefault="000A4D81" w:rsidP="00B00D6A">
      <w:pPr>
        <w:autoSpaceDE w:val="0"/>
        <w:autoSpaceDN w:val="0"/>
        <w:adjustRightInd w:val="0"/>
        <w:ind w:left="2835" w:hanging="2835"/>
        <w:jc w:val="center"/>
        <w:rPr>
          <w:rFonts w:ascii="Calibri" w:hAnsi="Calibri" w:cs="Calibri"/>
          <w:iCs/>
          <w:sz w:val="22"/>
          <w:szCs w:val="22"/>
        </w:rPr>
      </w:pPr>
      <w:r>
        <w:rPr>
          <w:rFonts w:ascii="Calibri" w:hAnsi="Calibri" w:cs="Calibri"/>
          <w:iCs/>
          <w:sz w:val="22"/>
          <w:szCs w:val="22"/>
        </w:rPr>
        <w:t xml:space="preserve">     </w:t>
      </w:r>
      <w:r w:rsidR="006202C6" w:rsidRPr="004A394D">
        <w:rPr>
          <w:rFonts w:ascii="Calibri" w:hAnsi="Calibri" w:cs="Calibri"/>
          <w:iCs/>
          <w:sz w:val="22"/>
          <w:szCs w:val="22"/>
        </w:rPr>
        <w:t xml:space="preserve">Integrovaný regionálny operačný </w:t>
      </w:r>
      <w:r w:rsidR="00727B24">
        <w:rPr>
          <w:rFonts w:ascii="Calibri" w:hAnsi="Calibri" w:cs="Calibri"/>
          <w:iCs/>
          <w:sz w:val="22"/>
          <w:szCs w:val="22"/>
        </w:rPr>
        <w:t>p</w:t>
      </w:r>
      <w:r w:rsidR="006202C6" w:rsidRPr="004A394D">
        <w:rPr>
          <w:rFonts w:ascii="Calibri" w:hAnsi="Calibri" w:cs="Calibri"/>
          <w:iCs/>
          <w:sz w:val="22"/>
          <w:szCs w:val="22"/>
        </w:rPr>
        <w:t>rogram 2014-2020</w:t>
      </w:r>
    </w:p>
    <w:p w14:paraId="5C8E88B5" w14:textId="6A399AC6" w:rsidR="006202C6" w:rsidRPr="004A394D" w:rsidRDefault="00B00D6A" w:rsidP="00B00D6A">
      <w:pPr>
        <w:autoSpaceDE w:val="0"/>
        <w:autoSpaceDN w:val="0"/>
        <w:adjustRightInd w:val="0"/>
        <w:ind w:left="2835" w:hanging="2835"/>
        <w:jc w:val="center"/>
        <w:rPr>
          <w:rFonts w:ascii="Arial" w:hAnsi="Arial" w:cs="Arial"/>
          <w:i/>
          <w:sz w:val="22"/>
          <w:szCs w:val="22"/>
        </w:rPr>
      </w:pPr>
      <w:r>
        <w:rPr>
          <w:rFonts w:ascii="Calibri" w:hAnsi="Calibri" w:cs="Calibri"/>
          <w:iCs/>
          <w:sz w:val="22"/>
          <w:szCs w:val="22"/>
        </w:rPr>
        <w:tab/>
      </w:r>
      <w:r w:rsidR="006202C6" w:rsidRPr="004A394D">
        <w:rPr>
          <w:rFonts w:ascii="Calibri" w:hAnsi="Calibri" w:cs="Calibri"/>
          <w:iCs/>
          <w:sz w:val="22"/>
          <w:szCs w:val="22"/>
        </w:rPr>
        <w:t>je spolufinancovaný z Európskeho fondu regionálneho rozvoja</w:t>
      </w:r>
    </w:p>
    <w:p w14:paraId="7DB11B39" w14:textId="77777777" w:rsidR="00E3213F" w:rsidRDefault="00E3213F" w:rsidP="00B00D6A">
      <w:pPr>
        <w:tabs>
          <w:tab w:val="clear" w:pos="709"/>
        </w:tabs>
        <w:ind w:left="708" w:firstLine="708"/>
        <w:jc w:val="center"/>
        <w:rPr>
          <w:rFonts w:ascii="Arial" w:hAnsi="Arial" w:cs="Arial"/>
          <w:b w:val="0"/>
          <w:sz w:val="24"/>
          <w:szCs w:val="20"/>
          <w:lang w:val="sk-SK"/>
        </w:rPr>
      </w:pPr>
    </w:p>
    <w:p w14:paraId="0E6E6274" w14:textId="77777777" w:rsidR="00E3213F" w:rsidRDefault="00E3213F" w:rsidP="00453CDA">
      <w:pPr>
        <w:tabs>
          <w:tab w:val="clear" w:pos="709"/>
        </w:tabs>
        <w:ind w:left="708" w:firstLine="708"/>
        <w:jc w:val="center"/>
        <w:rPr>
          <w:rFonts w:ascii="Arial" w:hAnsi="Arial" w:cs="Arial"/>
          <w:b w:val="0"/>
          <w:sz w:val="24"/>
          <w:szCs w:val="20"/>
          <w:lang w:val="sk-SK"/>
        </w:rPr>
      </w:pPr>
    </w:p>
    <w:p w14:paraId="3BC3C2A6" w14:textId="77777777" w:rsidR="00E3213F" w:rsidRDefault="00E3213F" w:rsidP="00453CDA">
      <w:pPr>
        <w:tabs>
          <w:tab w:val="clear" w:pos="709"/>
        </w:tabs>
        <w:ind w:left="708" w:firstLine="708"/>
        <w:jc w:val="center"/>
        <w:rPr>
          <w:rFonts w:ascii="Arial" w:hAnsi="Arial" w:cs="Arial"/>
          <w:b w:val="0"/>
          <w:sz w:val="24"/>
          <w:szCs w:val="20"/>
          <w:lang w:val="sk-SK"/>
        </w:rPr>
      </w:pPr>
    </w:p>
    <w:p w14:paraId="600F3138" w14:textId="77777777" w:rsidR="00E3213F" w:rsidRDefault="00E3213F" w:rsidP="00453CDA">
      <w:pPr>
        <w:tabs>
          <w:tab w:val="clear" w:pos="709"/>
        </w:tabs>
        <w:ind w:left="708" w:firstLine="708"/>
        <w:jc w:val="center"/>
        <w:rPr>
          <w:rFonts w:ascii="Arial" w:hAnsi="Arial" w:cs="Arial"/>
          <w:b w:val="0"/>
          <w:sz w:val="24"/>
          <w:szCs w:val="20"/>
          <w:lang w:val="sk-SK"/>
        </w:rPr>
      </w:pPr>
    </w:p>
    <w:p w14:paraId="41E02628" w14:textId="77777777" w:rsidR="00E3213F" w:rsidRDefault="00E3213F" w:rsidP="00453CDA">
      <w:pPr>
        <w:tabs>
          <w:tab w:val="clear" w:pos="709"/>
        </w:tabs>
        <w:ind w:left="708" w:firstLine="708"/>
        <w:jc w:val="center"/>
        <w:rPr>
          <w:rFonts w:ascii="Arial" w:hAnsi="Arial" w:cs="Arial"/>
          <w:b w:val="0"/>
          <w:sz w:val="24"/>
          <w:szCs w:val="20"/>
          <w:lang w:val="sk-SK"/>
        </w:rPr>
      </w:pPr>
    </w:p>
    <w:p w14:paraId="4F24AD30" w14:textId="77777777" w:rsidR="00E3213F" w:rsidRDefault="00E3213F" w:rsidP="00453CDA">
      <w:pPr>
        <w:tabs>
          <w:tab w:val="clear" w:pos="709"/>
        </w:tabs>
        <w:ind w:left="708" w:firstLine="708"/>
        <w:jc w:val="center"/>
        <w:rPr>
          <w:rFonts w:ascii="Arial" w:hAnsi="Arial" w:cs="Arial"/>
          <w:b w:val="0"/>
          <w:sz w:val="24"/>
          <w:szCs w:val="20"/>
          <w:lang w:val="sk-SK"/>
        </w:rPr>
      </w:pPr>
    </w:p>
    <w:p w14:paraId="4D14F06A" w14:textId="77777777" w:rsidR="005C7B14" w:rsidRDefault="005C7B14" w:rsidP="00453CDA">
      <w:pPr>
        <w:tabs>
          <w:tab w:val="clear" w:pos="709"/>
        </w:tabs>
        <w:ind w:left="708" w:firstLine="708"/>
        <w:jc w:val="center"/>
        <w:rPr>
          <w:rFonts w:ascii="Arial" w:hAnsi="Arial" w:cs="Arial"/>
          <w:b w:val="0"/>
          <w:sz w:val="24"/>
          <w:szCs w:val="20"/>
          <w:lang w:val="sk-SK"/>
        </w:rPr>
      </w:pPr>
    </w:p>
    <w:p w14:paraId="3757F484" w14:textId="77777777" w:rsidR="005C7B14" w:rsidRDefault="005C7B14" w:rsidP="00453CDA">
      <w:pPr>
        <w:tabs>
          <w:tab w:val="clear" w:pos="709"/>
        </w:tabs>
        <w:ind w:left="708" w:firstLine="708"/>
        <w:jc w:val="center"/>
        <w:rPr>
          <w:rFonts w:ascii="Arial" w:hAnsi="Arial" w:cs="Arial"/>
          <w:b w:val="0"/>
          <w:sz w:val="24"/>
          <w:szCs w:val="20"/>
          <w:lang w:val="sk-SK"/>
        </w:rPr>
      </w:pPr>
    </w:p>
    <w:p w14:paraId="444C35E8" w14:textId="77777777" w:rsidR="005C7B14" w:rsidRDefault="005C7B14" w:rsidP="00453CDA">
      <w:pPr>
        <w:tabs>
          <w:tab w:val="clear" w:pos="709"/>
        </w:tabs>
        <w:ind w:left="708" w:firstLine="708"/>
        <w:jc w:val="center"/>
        <w:rPr>
          <w:rFonts w:ascii="Arial" w:hAnsi="Arial" w:cs="Arial"/>
          <w:b w:val="0"/>
          <w:sz w:val="24"/>
          <w:szCs w:val="20"/>
          <w:lang w:val="sk-SK"/>
        </w:rPr>
      </w:pPr>
    </w:p>
    <w:p w14:paraId="3ABCE9D6" w14:textId="77777777" w:rsidR="005C7B14" w:rsidRDefault="005C7B14" w:rsidP="00453CDA">
      <w:pPr>
        <w:tabs>
          <w:tab w:val="clear" w:pos="709"/>
        </w:tabs>
        <w:ind w:left="708" w:firstLine="708"/>
        <w:jc w:val="center"/>
        <w:rPr>
          <w:rFonts w:ascii="Arial" w:hAnsi="Arial" w:cs="Arial"/>
          <w:b w:val="0"/>
          <w:sz w:val="24"/>
          <w:szCs w:val="20"/>
          <w:lang w:val="sk-SK"/>
        </w:rPr>
      </w:pPr>
    </w:p>
    <w:p w14:paraId="797E7FCD" w14:textId="2AC646CA" w:rsidR="002A77ED" w:rsidRDefault="002A77ED" w:rsidP="00453CDA">
      <w:pPr>
        <w:tabs>
          <w:tab w:val="clear" w:pos="709"/>
        </w:tabs>
        <w:ind w:left="708" w:firstLine="708"/>
        <w:jc w:val="center"/>
        <w:rPr>
          <w:rFonts w:ascii="Arial" w:hAnsi="Arial" w:cs="Arial"/>
          <w:b w:val="0"/>
          <w:sz w:val="24"/>
          <w:szCs w:val="20"/>
          <w:lang w:val="sk-SK"/>
        </w:rPr>
      </w:pPr>
    </w:p>
    <w:p w14:paraId="13968043" w14:textId="0FC34BC1" w:rsidR="00307F5F" w:rsidRDefault="00307F5F" w:rsidP="00453CDA">
      <w:pPr>
        <w:tabs>
          <w:tab w:val="clear" w:pos="709"/>
        </w:tabs>
        <w:ind w:left="708" w:firstLine="708"/>
        <w:jc w:val="center"/>
        <w:rPr>
          <w:rFonts w:ascii="Arial" w:hAnsi="Arial" w:cs="Arial"/>
          <w:b w:val="0"/>
          <w:sz w:val="24"/>
          <w:szCs w:val="20"/>
          <w:lang w:val="sk-SK"/>
        </w:rPr>
      </w:pPr>
    </w:p>
    <w:p w14:paraId="523DF48B" w14:textId="77777777" w:rsidR="00307F5F" w:rsidRDefault="00307F5F" w:rsidP="00453CDA">
      <w:pPr>
        <w:tabs>
          <w:tab w:val="clear" w:pos="709"/>
        </w:tabs>
        <w:ind w:left="708" w:firstLine="708"/>
        <w:jc w:val="center"/>
        <w:rPr>
          <w:rFonts w:ascii="Arial" w:hAnsi="Arial" w:cs="Arial"/>
          <w:b w:val="0"/>
          <w:sz w:val="24"/>
          <w:szCs w:val="20"/>
          <w:lang w:val="sk-SK"/>
        </w:rPr>
      </w:pPr>
    </w:p>
    <w:p w14:paraId="01CEDDC4" w14:textId="781E60FF" w:rsidR="002A77ED" w:rsidRDefault="002A77ED" w:rsidP="00453CDA">
      <w:pPr>
        <w:tabs>
          <w:tab w:val="clear" w:pos="709"/>
        </w:tabs>
        <w:ind w:left="708" w:firstLine="708"/>
        <w:jc w:val="center"/>
        <w:rPr>
          <w:rFonts w:ascii="Arial" w:hAnsi="Arial" w:cs="Arial"/>
          <w:b w:val="0"/>
          <w:sz w:val="24"/>
          <w:szCs w:val="20"/>
          <w:lang w:val="sk-SK"/>
        </w:rPr>
      </w:pPr>
    </w:p>
    <w:p w14:paraId="407C0AB4" w14:textId="297A80BD" w:rsidR="002A77ED" w:rsidRDefault="002A77ED" w:rsidP="00453CDA">
      <w:pPr>
        <w:tabs>
          <w:tab w:val="clear" w:pos="709"/>
        </w:tabs>
        <w:ind w:left="708" w:firstLine="708"/>
        <w:jc w:val="center"/>
        <w:rPr>
          <w:rFonts w:ascii="Arial" w:hAnsi="Arial" w:cs="Arial"/>
          <w:b w:val="0"/>
          <w:sz w:val="24"/>
          <w:szCs w:val="20"/>
          <w:lang w:val="sk-SK"/>
        </w:rPr>
      </w:pPr>
    </w:p>
    <w:p w14:paraId="5BA99FE9" w14:textId="30B44D35" w:rsidR="0001704A" w:rsidRDefault="0001704A" w:rsidP="00453CDA">
      <w:pPr>
        <w:tabs>
          <w:tab w:val="clear" w:pos="709"/>
        </w:tabs>
        <w:ind w:left="708" w:firstLine="708"/>
        <w:jc w:val="center"/>
        <w:rPr>
          <w:rFonts w:ascii="Arial" w:hAnsi="Arial" w:cs="Arial"/>
          <w:b w:val="0"/>
          <w:sz w:val="24"/>
          <w:szCs w:val="20"/>
          <w:lang w:val="sk-SK"/>
        </w:rPr>
      </w:pPr>
    </w:p>
    <w:p w14:paraId="4893372E" w14:textId="77777777" w:rsidR="00BE1521" w:rsidRPr="007415C5" w:rsidRDefault="00BE1521" w:rsidP="00922918">
      <w:pPr>
        <w:pBdr>
          <w:bottom w:val="single" w:sz="4" w:space="2"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OBSAH  SÚŤAŽNÝCH  PODKLADOV </w:t>
      </w:r>
    </w:p>
    <w:p w14:paraId="52B8B3B4" w14:textId="77777777" w:rsidR="00BE1521" w:rsidRPr="007415C5" w:rsidRDefault="00BE1521" w:rsidP="00BE1521">
      <w:pPr>
        <w:tabs>
          <w:tab w:val="clear" w:pos="709"/>
        </w:tabs>
        <w:ind w:left="0" w:firstLine="0"/>
        <w:jc w:val="left"/>
        <w:rPr>
          <w:rStyle w:val="Vrazn"/>
          <w:rFonts w:ascii="Arial" w:hAnsi="Arial" w:cs="Arial"/>
          <w:b/>
          <w:bCs/>
          <w:sz w:val="24"/>
          <w:szCs w:val="20"/>
          <w:lang w:val="sk-SK"/>
        </w:rPr>
      </w:pPr>
    </w:p>
    <w:p w14:paraId="12D2F1FC" w14:textId="77777777" w:rsidR="00BE1521" w:rsidRPr="007415C5" w:rsidRDefault="00BE1521" w:rsidP="00BE1521">
      <w:pPr>
        <w:tabs>
          <w:tab w:val="clear" w:pos="709"/>
        </w:tabs>
        <w:ind w:left="0" w:firstLine="0"/>
        <w:rPr>
          <w:rFonts w:ascii="Arial" w:hAnsi="Arial" w:cs="Arial"/>
          <w:b w:val="0"/>
          <w:sz w:val="24"/>
          <w:szCs w:val="20"/>
          <w:lang w:val="sk-SK"/>
        </w:rPr>
      </w:pPr>
    </w:p>
    <w:p w14:paraId="50111C52" w14:textId="77777777" w:rsidR="00DC473E" w:rsidRDefault="00BE1521" w:rsidP="00DC473E">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w:t>
      </w:r>
      <w:r w:rsidR="00DC473E" w:rsidRPr="007415C5">
        <w:rPr>
          <w:rFonts w:ascii="Arial" w:hAnsi="Arial" w:cs="Arial"/>
          <w:b w:val="0"/>
          <w:sz w:val="24"/>
          <w:szCs w:val="20"/>
          <w:lang w:val="sk-SK"/>
        </w:rPr>
        <w:t>A.1</w:t>
      </w:r>
      <w:r w:rsidR="00DC473E" w:rsidRPr="007415C5">
        <w:rPr>
          <w:rFonts w:ascii="Arial" w:hAnsi="Arial" w:cs="Arial"/>
          <w:bCs/>
          <w:sz w:val="24"/>
          <w:szCs w:val="20"/>
          <w:lang w:val="sk-SK"/>
        </w:rPr>
        <w:t xml:space="preserve">    Pokyny pre uchádzačov</w:t>
      </w:r>
    </w:p>
    <w:p w14:paraId="3B785553"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w:t>
      </w:r>
    </w:p>
    <w:p w14:paraId="126E1B56"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Všeobecné informácie</w:t>
      </w:r>
    </w:p>
    <w:p w14:paraId="251B5EFA" w14:textId="77777777" w:rsidR="00DC473E" w:rsidRPr="000C49A5" w:rsidRDefault="00DC473E" w:rsidP="00DC473E">
      <w:pPr>
        <w:tabs>
          <w:tab w:val="clear" w:pos="709"/>
        </w:tabs>
        <w:ind w:left="2691" w:firstLine="3"/>
        <w:rPr>
          <w:rFonts w:ascii="Arial" w:hAnsi="Arial" w:cs="Arial"/>
          <w:b w:val="0"/>
          <w:sz w:val="24"/>
          <w:szCs w:val="20"/>
          <w:lang w:val="sk-SK"/>
        </w:rPr>
      </w:pPr>
      <w:r w:rsidRPr="000C49A5">
        <w:rPr>
          <w:rFonts w:ascii="Arial" w:hAnsi="Arial" w:cs="Arial"/>
          <w:b w:val="0"/>
          <w:sz w:val="24"/>
          <w:szCs w:val="20"/>
          <w:lang w:val="sk-SK"/>
        </w:rPr>
        <w:t>Časť II.</w:t>
      </w:r>
    </w:p>
    <w:p w14:paraId="26176128"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Dorozumievanie a vysvetľovanie</w:t>
      </w:r>
    </w:p>
    <w:p w14:paraId="69F7082E"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III.</w:t>
      </w:r>
    </w:p>
    <w:p w14:paraId="4501C5F2"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Príprava ponuky</w:t>
      </w:r>
    </w:p>
    <w:p w14:paraId="7013AAB4"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IV.</w:t>
      </w:r>
    </w:p>
    <w:p w14:paraId="3D88BAC5"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Predkladanie ponúk</w:t>
      </w:r>
    </w:p>
    <w:p w14:paraId="4171E950"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w:t>
      </w:r>
    </w:p>
    <w:p w14:paraId="4A10826C"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Otváranie a vyhodnotenie ponúk</w:t>
      </w:r>
    </w:p>
    <w:p w14:paraId="76683356" w14:textId="77777777" w:rsidR="00DC473E" w:rsidRPr="000C49A5"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p>
    <w:p w14:paraId="16865CBC" w14:textId="77777777" w:rsidR="00DC473E"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Prijatie zmluvy</w:t>
      </w:r>
    </w:p>
    <w:p w14:paraId="3BA060C1" w14:textId="77777777" w:rsidR="00DC473E" w:rsidRDefault="00DC473E" w:rsidP="00DC473E">
      <w:pPr>
        <w:tabs>
          <w:tab w:val="clear" w:pos="709"/>
        </w:tabs>
        <w:ind w:left="0" w:firstLine="2694"/>
        <w:rPr>
          <w:rFonts w:ascii="Arial" w:hAnsi="Arial" w:cs="Arial"/>
          <w:b w:val="0"/>
          <w:sz w:val="24"/>
          <w:szCs w:val="20"/>
          <w:lang w:val="sk-SK"/>
        </w:rPr>
      </w:pPr>
      <w:r w:rsidRPr="000C49A5">
        <w:rPr>
          <w:rFonts w:ascii="Arial" w:hAnsi="Arial" w:cs="Arial"/>
          <w:b w:val="0"/>
          <w:sz w:val="24"/>
          <w:szCs w:val="20"/>
          <w:lang w:val="sk-SK"/>
        </w:rPr>
        <w:t>Časť VI</w:t>
      </w:r>
      <w:r>
        <w:rPr>
          <w:rFonts w:ascii="Arial" w:hAnsi="Arial" w:cs="Arial"/>
          <w:b w:val="0"/>
          <w:sz w:val="24"/>
          <w:szCs w:val="20"/>
          <w:lang w:val="sk-SK"/>
        </w:rPr>
        <w:t>I</w:t>
      </w:r>
      <w:r w:rsidRPr="000C49A5">
        <w:rPr>
          <w:rFonts w:ascii="Arial" w:hAnsi="Arial" w:cs="Arial"/>
          <w:b w:val="0"/>
          <w:sz w:val="24"/>
          <w:szCs w:val="20"/>
          <w:lang w:val="sk-SK"/>
        </w:rPr>
        <w:t>.</w:t>
      </w:r>
    </w:p>
    <w:p w14:paraId="12AC9865" w14:textId="77777777" w:rsidR="00DC473E" w:rsidRDefault="00DC473E" w:rsidP="00DC473E">
      <w:pPr>
        <w:tabs>
          <w:tab w:val="clear" w:pos="709"/>
        </w:tabs>
        <w:ind w:left="0" w:firstLine="2694"/>
        <w:rPr>
          <w:rFonts w:ascii="Arial" w:hAnsi="Arial" w:cs="Arial"/>
          <w:b w:val="0"/>
          <w:sz w:val="24"/>
          <w:szCs w:val="20"/>
          <w:lang w:val="sk-SK"/>
        </w:rPr>
      </w:pPr>
      <w:r>
        <w:rPr>
          <w:rFonts w:ascii="Arial" w:hAnsi="Arial" w:cs="Arial"/>
          <w:b w:val="0"/>
          <w:sz w:val="24"/>
          <w:szCs w:val="20"/>
          <w:lang w:val="sk-SK"/>
        </w:rPr>
        <w:t>Subdodávky, subdodávatelia</w:t>
      </w:r>
    </w:p>
    <w:p w14:paraId="025F0AB9" w14:textId="77777777" w:rsidR="00DC473E" w:rsidRPr="002E5C52" w:rsidRDefault="00DC473E" w:rsidP="00DC473E">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Časť VIII.</w:t>
      </w:r>
    </w:p>
    <w:p w14:paraId="132B1F3F"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sidRPr="002E5C52">
        <w:rPr>
          <w:rFonts w:ascii="Arial" w:hAnsi="Arial"/>
          <w:b w:val="0"/>
          <w:sz w:val="24"/>
          <w:lang w:val="sk-SK"/>
        </w:rPr>
        <w:t>Súhlas so spracovaním osobných údajov</w:t>
      </w:r>
    </w:p>
    <w:p w14:paraId="785A64AA"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Časť IX.</w:t>
      </w:r>
    </w:p>
    <w:p w14:paraId="3ED4C81E"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Konflikt záujmov</w:t>
      </w:r>
    </w:p>
    <w:p w14:paraId="040DF235"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Časť X.</w:t>
      </w:r>
    </w:p>
    <w:p w14:paraId="26117D6C" w14:textId="77777777" w:rsidR="00DC473E" w:rsidRDefault="00DC473E" w:rsidP="00DC473E">
      <w:pPr>
        <w:tabs>
          <w:tab w:val="clear" w:pos="709"/>
        </w:tabs>
        <w:suppressAutoHyphens/>
        <w:autoSpaceDN w:val="0"/>
        <w:ind w:left="0" w:firstLine="2694"/>
        <w:textAlignment w:val="baseline"/>
        <w:rPr>
          <w:rFonts w:ascii="Arial" w:hAnsi="Arial" w:cs="Arial"/>
          <w:b w:val="0"/>
          <w:sz w:val="24"/>
          <w:szCs w:val="20"/>
          <w:lang w:val="sk-SK"/>
        </w:rPr>
      </w:pPr>
      <w:r>
        <w:rPr>
          <w:rFonts w:ascii="Arial" w:hAnsi="Arial" w:cs="Arial"/>
          <w:b w:val="0"/>
          <w:sz w:val="24"/>
          <w:szCs w:val="20"/>
          <w:lang w:val="sk-SK"/>
        </w:rPr>
        <w:t>Sociálny aspekt vo verejnom obstarávaní</w:t>
      </w:r>
    </w:p>
    <w:p w14:paraId="08056B7C" w14:textId="77777777" w:rsidR="00DC473E" w:rsidRDefault="00DC473E" w:rsidP="00DC473E">
      <w:pPr>
        <w:tabs>
          <w:tab w:val="clear" w:pos="709"/>
        </w:tabs>
        <w:suppressAutoHyphens/>
        <w:autoSpaceDN w:val="0"/>
        <w:ind w:left="0" w:firstLine="2694"/>
        <w:textAlignment w:val="baseline"/>
        <w:rPr>
          <w:rFonts w:ascii="Arial" w:hAnsi="Arial"/>
          <w:b w:val="0"/>
          <w:sz w:val="24"/>
          <w:lang w:val="sk-SK"/>
        </w:rPr>
      </w:pPr>
      <w:r>
        <w:rPr>
          <w:rFonts w:ascii="Arial" w:hAnsi="Arial"/>
          <w:b w:val="0"/>
          <w:sz w:val="24"/>
          <w:lang w:val="sk-SK"/>
        </w:rPr>
        <w:t>Časť XI.</w:t>
      </w:r>
    </w:p>
    <w:p w14:paraId="52F91FF4" w14:textId="77777777" w:rsidR="00DC473E" w:rsidRDefault="00DC473E" w:rsidP="00DC473E">
      <w:pPr>
        <w:tabs>
          <w:tab w:val="clear" w:pos="709"/>
        </w:tabs>
        <w:suppressAutoHyphens/>
        <w:autoSpaceDN w:val="0"/>
        <w:ind w:left="0" w:firstLine="2694"/>
        <w:textAlignment w:val="baseline"/>
        <w:rPr>
          <w:rFonts w:ascii="Arial" w:hAnsi="Arial" w:cs="Arial"/>
          <w:b w:val="0"/>
          <w:sz w:val="24"/>
          <w:szCs w:val="20"/>
          <w:lang w:val="sk-SK"/>
        </w:rPr>
      </w:pPr>
      <w:r>
        <w:rPr>
          <w:rFonts w:ascii="Arial" w:hAnsi="Arial"/>
          <w:b w:val="0"/>
          <w:sz w:val="24"/>
          <w:lang w:val="sk-SK"/>
        </w:rPr>
        <w:t>Účasť subjektov z tretích štátov</w:t>
      </w:r>
    </w:p>
    <w:p w14:paraId="3A4BBE6A" w14:textId="77777777" w:rsidR="00DC473E" w:rsidRPr="007415C5" w:rsidRDefault="00DC473E" w:rsidP="00DC473E">
      <w:pPr>
        <w:tabs>
          <w:tab w:val="clear" w:pos="709"/>
        </w:tabs>
        <w:ind w:left="0" w:firstLine="1985"/>
        <w:rPr>
          <w:rFonts w:ascii="Arial" w:hAnsi="Arial" w:cs="Arial"/>
          <w:b w:val="0"/>
          <w:sz w:val="24"/>
          <w:szCs w:val="20"/>
          <w:lang w:val="sk-SK"/>
        </w:rPr>
      </w:pPr>
      <w:r>
        <w:rPr>
          <w:rFonts w:ascii="Arial" w:hAnsi="Arial" w:cs="Arial"/>
          <w:bCs/>
          <w:sz w:val="24"/>
          <w:szCs w:val="20"/>
          <w:lang w:val="sk-SK"/>
        </w:rPr>
        <w:t xml:space="preserve"> </w:t>
      </w:r>
    </w:p>
    <w:p w14:paraId="06D4BC22" w14:textId="77777777" w:rsidR="00DC473E" w:rsidRPr="007415C5" w:rsidRDefault="00DC473E" w:rsidP="00DC473E">
      <w:pPr>
        <w:tabs>
          <w:tab w:val="clear" w:pos="709"/>
        </w:tabs>
        <w:ind w:left="0" w:firstLine="1985"/>
        <w:rPr>
          <w:rFonts w:ascii="Arial" w:hAnsi="Arial" w:cs="Arial"/>
          <w:bCs/>
          <w:sz w:val="24"/>
          <w:szCs w:val="20"/>
          <w:lang w:val="sk-SK"/>
        </w:rPr>
      </w:pPr>
      <w:r>
        <w:rPr>
          <w:rFonts w:ascii="Arial" w:hAnsi="Arial" w:cs="Arial"/>
          <w:b w:val="0"/>
          <w:sz w:val="24"/>
          <w:szCs w:val="20"/>
          <w:lang w:val="sk-SK"/>
        </w:rPr>
        <w:t xml:space="preserve"> </w:t>
      </w:r>
      <w:r w:rsidRPr="007415C5">
        <w:rPr>
          <w:rFonts w:ascii="Arial" w:hAnsi="Arial" w:cs="Arial"/>
          <w:b w:val="0"/>
          <w:sz w:val="24"/>
          <w:szCs w:val="20"/>
          <w:lang w:val="sk-SK"/>
        </w:rPr>
        <w:t>A.2</w:t>
      </w:r>
      <w:r w:rsidRPr="007415C5">
        <w:rPr>
          <w:rFonts w:ascii="Arial" w:hAnsi="Arial" w:cs="Arial"/>
          <w:bCs/>
          <w:sz w:val="24"/>
          <w:szCs w:val="20"/>
          <w:lang w:val="sk-SK"/>
        </w:rPr>
        <w:t xml:space="preserve">     Podmienky účasti</w:t>
      </w:r>
    </w:p>
    <w:p w14:paraId="2A420CBD" w14:textId="77777777" w:rsidR="00DC473E" w:rsidRPr="007415C5" w:rsidRDefault="00DC473E" w:rsidP="00DC473E">
      <w:pPr>
        <w:tabs>
          <w:tab w:val="clear" w:pos="709"/>
        </w:tabs>
        <w:ind w:left="0" w:firstLine="1985"/>
        <w:rPr>
          <w:rFonts w:ascii="Arial" w:hAnsi="Arial" w:cs="Arial"/>
          <w:bCs/>
          <w:sz w:val="24"/>
          <w:szCs w:val="20"/>
          <w:lang w:val="sk-SK"/>
        </w:rPr>
      </w:pPr>
    </w:p>
    <w:p w14:paraId="42EF84D4" w14:textId="77777777" w:rsidR="00DC473E" w:rsidRPr="007415C5" w:rsidRDefault="00DC473E" w:rsidP="00DC473E">
      <w:pPr>
        <w:tabs>
          <w:tab w:val="clear" w:pos="709"/>
        </w:tabs>
        <w:ind w:left="0" w:firstLine="1985"/>
        <w:rPr>
          <w:rFonts w:ascii="Arial" w:hAnsi="Arial" w:cs="Arial"/>
          <w:b w:val="0"/>
          <w:sz w:val="24"/>
          <w:szCs w:val="20"/>
          <w:lang w:val="sk-SK"/>
        </w:rPr>
      </w:pPr>
      <w:r w:rsidRPr="007415C5">
        <w:rPr>
          <w:rFonts w:ascii="Arial" w:hAnsi="Arial" w:cs="Arial"/>
          <w:b w:val="0"/>
          <w:bCs/>
          <w:sz w:val="24"/>
          <w:szCs w:val="20"/>
          <w:lang w:val="sk-SK"/>
        </w:rPr>
        <w:t xml:space="preserve"> A.3     </w:t>
      </w:r>
      <w:r w:rsidRPr="007415C5">
        <w:rPr>
          <w:rFonts w:ascii="Arial" w:hAnsi="Arial" w:cs="Arial"/>
          <w:bCs/>
          <w:sz w:val="24"/>
          <w:szCs w:val="20"/>
          <w:lang w:val="sk-SK"/>
        </w:rPr>
        <w:t>Kritériá na hodnotenie ponúk a pravidlá ich uplatnenia</w:t>
      </w:r>
    </w:p>
    <w:p w14:paraId="79C78E81" w14:textId="77777777" w:rsidR="00DC473E" w:rsidRPr="007415C5" w:rsidRDefault="00DC473E" w:rsidP="00DC473E">
      <w:pPr>
        <w:tabs>
          <w:tab w:val="clear" w:pos="709"/>
        </w:tabs>
        <w:ind w:left="0" w:firstLine="1985"/>
        <w:rPr>
          <w:rFonts w:ascii="Arial" w:hAnsi="Arial" w:cs="Arial"/>
          <w:b w:val="0"/>
          <w:sz w:val="24"/>
          <w:szCs w:val="20"/>
          <w:lang w:val="sk-SK"/>
        </w:rPr>
      </w:pPr>
    </w:p>
    <w:p w14:paraId="77B2F4BA" w14:textId="77777777" w:rsidR="00DC473E" w:rsidRPr="007415C5" w:rsidRDefault="00DC473E" w:rsidP="00DC473E">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B.1</w:t>
      </w:r>
      <w:r w:rsidRPr="007415C5">
        <w:rPr>
          <w:rFonts w:ascii="Arial" w:hAnsi="Arial" w:cs="Arial"/>
          <w:bCs/>
          <w:sz w:val="24"/>
          <w:szCs w:val="20"/>
          <w:lang w:val="sk-SK"/>
        </w:rPr>
        <w:t xml:space="preserve">     Opis predmetu obstarávania</w:t>
      </w:r>
    </w:p>
    <w:p w14:paraId="27638C2B" w14:textId="77777777" w:rsidR="00DC473E" w:rsidRPr="007415C5" w:rsidRDefault="00DC473E" w:rsidP="00DC473E">
      <w:pPr>
        <w:tabs>
          <w:tab w:val="clear" w:pos="709"/>
        </w:tabs>
        <w:ind w:left="0" w:firstLine="1985"/>
        <w:rPr>
          <w:rFonts w:ascii="Arial" w:hAnsi="Arial" w:cs="Arial"/>
          <w:b w:val="0"/>
          <w:sz w:val="24"/>
          <w:szCs w:val="20"/>
          <w:lang w:val="sk-SK"/>
        </w:rPr>
      </w:pPr>
    </w:p>
    <w:p w14:paraId="31050631" w14:textId="77777777" w:rsidR="00DC473E" w:rsidRPr="007415C5" w:rsidRDefault="00DC473E" w:rsidP="00DC473E">
      <w:pPr>
        <w:tabs>
          <w:tab w:val="clear" w:pos="709"/>
        </w:tabs>
        <w:ind w:left="0" w:firstLine="1985"/>
        <w:rPr>
          <w:rFonts w:ascii="Arial" w:hAnsi="Arial" w:cs="Arial"/>
          <w:b w:val="0"/>
          <w:sz w:val="24"/>
          <w:szCs w:val="20"/>
          <w:lang w:val="sk-SK"/>
        </w:rPr>
      </w:pPr>
      <w:r w:rsidRPr="007415C5">
        <w:rPr>
          <w:rFonts w:ascii="Arial" w:hAnsi="Arial" w:cs="Arial"/>
          <w:b w:val="0"/>
          <w:sz w:val="24"/>
          <w:szCs w:val="20"/>
          <w:lang w:val="sk-SK"/>
        </w:rPr>
        <w:t xml:space="preserve"> B.2</w:t>
      </w:r>
      <w:r w:rsidRPr="007415C5">
        <w:rPr>
          <w:rFonts w:ascii="Arial" w:hAnsi="Arial" w:cs="Arial"/>
          <w:bCs/>
          <w:sz w:val="24"/>
          <w:szCs w:val="20"/>
          <w:lang w:val="sk-SK"/>
        </w:rPr>
        <w:t xml:space="preserve">     Spôsob určenia ceny</w:t>
      </w:r>
    </w:p>
    <w:p w14:paraId="28CB64F6" w14:textId="77777777" w:rsidR="00DC473E" w:rsidRPr="007415C5" w:rsidRDefault="00DC473E" w:rsidP="00DC473E">
      <w:pPr>
        <w:tabs>
          <w:tab w:val="clear" w:pos="709"/>
        </w:tabs>
        <w:ind w:left="0" w:firstLine="1985"/>
        <w:rPr>
          <w:rFonts w:ascii="Arial" w:hAnsi="Arial" w:cs="Arial"/>
          <w:b w:val="0"/>
          <w:sz w:val="24"/>
          <w:szCs w:val="20"/>
          <w:lang w:val="sk-SK"/>
        </w:rPr>
      </w:pPr>
    </w:p>
    <w:p w14:paraId="1DECFF12" w14:textId="77777777" w:rsidR="00DC473E" w:rsidRDefault="00DC473E" w:rsidP="00DC473E">
      <w:pPr>
        <w:tabs>
          <w:tab w:val="clear" w:pos="709"/>
        </w:tabs>
        <w:ind w:left="0" w:firstLine="1985"/>
        <w:rPr>
          <w:rFonts w:ascii="Arial" w:hAnsi="Arial" w:cs="Arial"/>
          <w:bCs/>
          <w:sz w:val="24"/>
          <w:szCs w:val="20"/>
          <w:lang w:val="sk-SK"/>
        </w:rPr>
      </w:pPr>
      <w:r w:rsidRPr="007415C5">
        <w:rPr>
          <w:rFonts w:ascii="Arial" w:hAnsi="Arial" w:cs="Arial"/>
          <w:b w:val="0"/>
          <w:sz w:val="24"/>
          <w:szCs w:val="20"/>
          <w:lang w:val="sk-SK"/>
        </w:rPr>
        <w:t xml:space="preserve"> B.3</w:t>
      </w:r>
      <w:r w:rsidRPr="007415C5">
        <w:rPr>
          <w:rFonts w:ascii="Arial" w:hAnsi="Arial" w:cs="Arial"/>
          <w:bCs/>
          <w:sz w:val="24"/>
          <w:szCs w:val="20"/>
          <w:lang w:val="sk-SK"/>
        </w:rPr>
        <w:t xml:space="preserve">     Obchodné podmienky dodania predmetu obstarávania</w:t>
      </w:r>
    </w:p>
    <w:p w14:paraId="280216E1" w14:textId="77777777" w:rsidR="00DC473E" w:rsidRDefault="00DC473E" w:rsidP="00DC473E">
      <w:pPr>
        <w:tabs>
          <w:tab w:val="clear" w:pos="709"/>
        </w:tabs>
        <w:ind w:left="0" w:firstLine="1985"/>
        <w:rPr>
          <w:rFonts w:ascii="Arial" w:hAnsi="Arial" w:cs="Arial"/>
          <w:bCs/>
          <w:sz w:val="24"/>
          <w:szCs w:val="20"/>
          <w:lang w:val="sk-SK"/>
        </w:rPr>
      </w:pPr>
    </w:p>
    <w:p w14:paraId="3EF41ACA" w14:textId="43B175DE" w:rsidR="00DC473E" w:rsidRPr="00EF21FE" w:rsidRDefault="00DC473E" w:rsidP="00DC473E">
      <w:pPr>
        <w:tabs>
          <w:tab w:val="clear" w:pos="709"/>
        </w:tabs>
        <w:ind w:left="0" w:firstLine="1985"/>
        <w:rPr>
          <w:rFonts w:ascii="Arial" w:hAnsi="Arial" w:cs="Arial"/>
          <w:b w:val="0"/>
          <w:sz w:val="24"/>
          <w:lang w:val="sk-SK"/>
        </w:rPr>
      </w:pPr>
      <w:r w:rsidRPr="00DC473E">
        <w:rPr>
          <w:rFonts w:ascii="Arial" w:hAnsi="Arial" w:cs="Arial"/>
          <w:bCs/>
          <w:color w:val="FF0000"/>
          <w:sz w:val="24"/>
          <w:szCs w:val="20"/>
          <w:lang w:val="sk-SK"/>
        </w:rPr>
        <w:t xml:space="preserve">            </w:t>
      </w:r>
      <w:r w:rsidRPr="00EF21FE">
        <w:rPr>
          <w:rFonts w:ascii="Arial" w:hAnsi="Arial" w:cs="Arial"/>
          <w:b w:val="0"/>
          <w:sz w:val="24"/>
          <w:szCs w:val="20"/>
          <w:lang w:val="sk-SK"/>
        </w:rPr>
        <w:t xml:space="preserve">1.2. </w:t>
      </w:r>
      <w:r w:rsidRPr="00EF21FE">
        <w:rPr>
          <w:rFonts w:ascii="Arial" w:hAnsi="Arial" w:cs="Arial"/>
          <w:b w:val="0"/>
          <w:sz w:val="24"/>
          <w:lang w:val="sk-SK"/>
        </w:rPr>
        <w:t xml:space="preserve">Kúpna zmluva </w:t>
      </w:r>
    </w:p>
    <w:p w14:paraId="685FA9F8" w14:textId="77777777" w:rsidR="00DC473E" w:rsidRDefault="00DC473E" w:rsidP="00DC473E">
      <w:pPr>
        <w:tabs>
          <w:tab w:val="clear" w:pos="709"/>
        </w:tabs>
        <w:ind w:left="0" w:firstLine="1985"/>
        <w:rPr>
          <w:rFonts w:ascii="Arial" w:hAnsi="Arial" w:cs="Arial"/>
          <w:bCs/>
          <w:sz w:val="24"/>
          <w:szCs w:val="20"/>
          <w:lang w:val="sk-SK"/>
        </w:rPr>
      </w:pPr>
    </w:p>
    <w:p w14:paraId="39086B2E" w14:textId="77777777" w:rsidR="00DC473E" w:rsidRPr="007415C5" w:rsidRDefault="00DC473E" w:rsidP="00DC473E">
      <w:pPr>
        <w:tabs>
          <w:tab w:val="clear" w:pos="709"/>
        </w:tabs>
        <w:ind w:left="0" w:firstLine="1985"/>
        <w:rPr>
          <w:rFonts w:ascii="Arial" w:hAnsi="Arial" w:cs="Arial"/>
          <w:bCs/>
          <w:sz w:val="24"/>
          <w:szCs w:val="20"/>
          <w:lang w:val="sk-SK"/>
        </w:rPr>
      </w:pPr>
    </w:p>
    <w:p w14:paraId="1304A69F" w14:textId="77777777" w:rsidR="00DC473E" w:rsidRDefault="00DC473E" w:rsidP="00DC473E">
      <w:pPr>
        <w:tabs>
          <w:tab w:val="clear" w:pos="709"/>
        </w:tabs>
        <w:ind w:left="0" w:firstLine="1985"/>
        <w:rPr>
          <w:rFonts w:ascii="Arial" w:hAnsi="Arial" w:cs="Arial"/>
          <w:bCs/>
          <w:sz w:val="24"/>
          <w:szCs w:val="20"/>
          <w:lang w:val="sk-SK"/>
        </w:rPr>
      </w:pPr>
      <w:r w:rsidRPr="007415C5">
        <w:rPr>
          <w:rFonts w:ascii="Arial" w:hAnsi="Arial" w:cs="Arial"/>
          <w:b w:val="0"/>
          <w:bCs/>
          <w:sz w:val="24"/>
          <w:szCs w:val="20"/>
          <w:lang w:val="sk-SK"/>
        </w:rPr>
        <w:t xml:space="preserve"> </w:t>
      </w:r>
    </w:p>
    <w:p w14:paraId="3478CC3F" w14:textId="77777777" w:rsidR="00DC473E" w:rsidRPr="00E415E7" w:rsidRDefault="00DC473E" w:rsidP="00DC473E">
      <w:pPr>
        <w:tabs>
          <w:tab w:val="clear" w:pos="709"/>
        </w:tabs>
        <w:ind w:left="0" w:firstLine="1985"/>
        <w:rPr>
          <w:rFonts w:ascii="Arial" w:hAnsi="Arial" w:cs="Arial"/>
          <w:bCs/>
          <w:sz w:val="24"/>
          <w:szCs w:val="20"/>
          <w:lang w:val="sk-SK"/>
        </w:rPr>
      </w:pPr>
    </w:p>
    <w:p w14:paraId="1940665B" w14:textId="24A5D69B" w:rsidR="00DC473E" w:rsidRDefault="00DC473E" w:rsidP="00DC473E">
      <w:pPr>
        <w:pStyle w:val="Odsekzoznamu"/>
        <w:ind w:hanging="708"/>
        <w:rPr>
          <w:rFonts w:ascii="Arial" w:hAnsi="Arial" w:cs="Arial"/>
          <w:b/>
          <w:color w:val="000000"/>
          <w:szCs w:val="24"/>
        </w:rPr>
      </w:pPr>
      <w:r>
        <w:rPr>
          <w:rFonts w:ascii="Arial" w:hAnsi="Arial" w:cs="Arial"/>
          <w:b/>
          <w:color w:val="000000"/>
          <w:szCs w:val="24"/>
        </w:rPr>
        <w:t xml:space="preserve">Príloha č. 1 k súťažným podkladom: </w:t>
      </w:r>
      <w:r w:rsidR="00A50D6B">
        <w:rPr>
          <w:rFonts w:ascii="Arial" w:hAnsi="Arial" w:cs="Arial"/>
          <w:b/>
          <w:color w:val="000000"/>
          <w:szCs w:val="24"/>
        </w:rPr>
        <w:t>projektová</w:t>
      </w:r>
      <w:r w:rsidR="00C0650B">
        <w:rPr>
          <w:rFonts w:ascii="Arial" w:hAnsi="Arial" w:cs="Arial"/>
          <w:b/>
          <w:color w:val="000000"/>
          <w:szCs w:val="24"/>
        </w:rPr>
        <w:t xml:space="preserve"> dokumentácia</w:t>
      </w:r>
      <w:r>
        <w:rPr>
          <w:rFonts w:ascii="Arial" w:hAnsi="Arial" w:cs="Arial"/>
          <w:b/>
          <w:color w:val="000000"/>
          <w:szCs w:val="24"/>
        </w:rPr>
        <w:t xml:space="preserve"> a výkaz výmer</w:t>
      </w:r>
    </w:p>
    <w:p w14:paraId="56A35FE3" w14:textId="77777777" w:rsidR="00DC473E" w:rsidRDefault="00DC473E" w:rsidP="00DC473E">
      <w:pPr>
        <w:pStyle w:val="Odsekzoznamu"/>
        <w:ind w:hanging="708"/>
        <w:rPr>
          <w:rFonts w:ascii="Arial" w:hAnsi="Arial" w:cs="Arial"/>
          <w:b/>
          <w:color w:val="000000"/>
          <w:szCs w:val="24"/>
        </w:rPr>
      </w:pPr>
    </w:p>
    <w:p w14:paraId="54A27575" w14:textId="77777777" w:rsidR="00DC473E" w:rsidRDefault="00DC473E" w:rsidP="00DC473E">
      <w:pPr>
        <w:pStyle w:val="Odsekzoznamu"/>
        <w:ind w:hanging="708"/>
        <w:rPr>
          <w:rFonts w:ascii="Arial" w:hAnsi="Arial" w:cs="Arial"/>
          <w:b/>
        </w:rPr>
      </w:pPr>
      <w:r w:rsidRPr="00BC38BF">
        <w:rPr>
          <w:rFonts w:ascii="Arial" w:hAnsi="Arial" w:cs="Arial"/>
          <w:b/>
          <w:color w:val="000000"/>
          <w:szCs w:val="24"/>
        </w:rPr>
        <w:t>Príloha č. 2 k súťažným podkladom</w:t>
      </w:r>
      <w:r w:rsidRPr="00BC38BF">
        <w:rPr>
          <w:rFonts w:ascii="Arial" w:hAnsi="Arial" w:cs="Arial"/>
          <w:b/>
          <w:color w:val="000000"/>
        </w:rPr>
        <w:t xml:space="preserve">: </w:t>
      </w:r>
      <w:r w:rsidRPr="00BC38BF">
        <w:rPr>
          <w:rFonts w:ascii="Arial" w:hAnsi="Arial" w:cs="Arial"/>
          <w:b/>
        </w:rPr>
        <w:t>JEDNOTNÝ EURÓPSKY DOKUMENT</w:t>
      </w:r>
      <w:r w:rsidRPr="00B44057">
        <w:rPr>
          <w:rFonts w:ascii="Arial" w:hAnsi="Arial" w:cs="Arial"/>
          <w:b/>
        </w:rPr>
        <w:t xml:space="preserve"> </w:t>
      </w:r>
    </w:p>
    <w:p w14:paraId="7780FC37" w14:textId="77777777" w:rsidR="00DC473E" w:rsidRDefault="00DC473E" w:rsidP="00DC473E">
      <w:pPr>
        <w:tabs>
          <w:tab w:val="clear" w:pos="709"/>
        </w:tabs>
        <w:ind w:left="0" w:firstLine="0"/>
        <w:rPr>
          <w:rFonts w:ascii="Arial" w:hAnsi="Arial"/>
          <w:b w:val="0"/>
          <w:color w:val="808080"/>
          <w:sz w:val="24"/>
          <w:lang w:val="sk-SK"/>
        </w:rPr>
      </w:pPr>
    </w:p>
    <w:p w14:paraId="2A58CDB5" w14:textId="77777777" w:rsidR="00DC473E" w:rsidRPr="00DF506C" w:rsidRDefault="00DC473E" w:rsidP="00DC473E">
      <w:pPr>
        <w:tabs>
          <w:tab w:val="clear" w:pos="709"/>
        </w:tabs>
        <w:ind w:left="0" w:firstLine="0"/>
        <w:rPr>
          <w:rFonts w:ascii="Arial" w:hAnsi="Arial"/>
          <w:b w:val="0"/>
          <w:sz w:val="24"/>
          <w:lang w:val="sk-SK"/>
        </w:rPr>
      </w:pPr>
    </w:p>
    <w:p w14:paraId="2BD858D2" w14:textId="6737062A" w:rsidR="00DC473E" w:rsidRPr="00A5354E" w:rsidRDefault="00DC473E" w:rsidP="00DC473E">
      <w:pPr>
        <w:tabs>
          <w:tab w:val="clear" w:pos="709"/>
        </w:tabs>
        <w:rPr>
          <w:rFonts w:ascii="Arial" w:hAnsi="Arial"/>
          <w:b w:val="0"/>
          <w:bCs/>
          <w:i/>
          <w:sz w:val="24"/>
          <w:szCs w:val="32"/>
          <w:lang w:val="sk-SK"/>
        </w:rPr>
      </w:pPr>
      <w:r w:rsidRPr="00A5354E">
        <w:rPr>
          <w:rFonts w:ascii="Arial" w:hAnsi="Arial"/>
          <w:b w:val="0"/>
          <w:bCs/>
          <w:i/>
          <w:sz w:val="24"/>
          <w:szCs w:val="32"/>
          <w:lang w:val="sk-SK"/>
        </w:rPr>
        <w:t xml:space="preserve">Spisová značka verejného </w:t>
      </w:r>
      <w:r w:rsidRPr="00A5354E">
        <w:rPr>
          <w:rFonts w:ascii="Arial" w:hAnsi="Arial" w:cs="Arial"/>
          <w:b w:val="0"/>
          <w:bCs/>
          <w:i/>
          <w:sz w:val="24"/>
          <w:lang w:val="sk-SK"/>
        </w:rPr>
        <w:t>obstarávania:</w:t>
      </w:r>
      <w:r w:rsidRPr="00A5354E">
        <w:rPr>
          <w:rFonts w:ascii="Arial" w:hAnsi="Arial"/>
          <w:b w:val="0"/>
          <w:bCs/>
          <w:i/>
          <w:sz w:val="24"/>
          <w:szCs w:val="32"/>
          <w:lang w:val="sk-SK"/>
        </w:rPr>
        <w:t xml:space="preserve"> MSÚTN-UP-VO/2022/</w:t>
      </w:r>
      <w:r w:rsidR="00DF506C" w:rsidRPr="00A5354E">
        <w:rPr>
          <w:rFonts w:ascii="Arial" w:hAnsi="Arial"/>
          <w:b w:val="0"/>
          <w:bCs/>
          <w:i/>
          <w:sz w:val="24"/>
          <w:szCs w:val="32"/>
          <w:lang w:val="sk-SK"/>
        </w:rPr>
        <w:t>41949</w:t>
      </w:r>
      <w:r w:rsidRPr="00A5354E">
        <w:rPr>
          <w:rFonts w:ascii="Arial" w:hAnsi="Arial"/>
          <w:b w:val="0"/>
          <w:bCs/>
          <w:i/>
          <w:sz w:val="24"/>
          <w:szCs w:val="32"/>
          <w:lang w:val="sk-SK"/>
        </w:rPr>
        <w:t>/</w:t>
      </w:r>
      <w:r w:rsidR="00DF506C" w:rsidRPr="00A5354E">
        <w:rPr>
          <w:rFonts w:ascii="Arial" w:hAnsi="Arial"/>
          <w:b w:val="0"/>
          <w:bCs/>
          <w:i/>
          <w:sz w:val="24"/>
          <w:szCs w:val="32"/>
          <w:lang w:val="sk-SK"/>
        </w:rPr>
        <w:t>KrD</w:t>
      </w:r>
    </w:p>
    <w:p w14:paraId="63ADD9FC" w14:textId="0A03B166" w:rsidR="003C35AD" w:rsidRDefault="003C35AD" w:rsidP="00DC473E">
      <w:pPr>
        <w:tabs>
          <w:tab w:val="clear" w:pos="709"/>
        </w:tabs>
        <w:ind w:left="0" w:firstLine="1985"/>
        <w:rPr>
          <w:rFonts w:ascii="Arial" w:hAnsi="Arial" w:cs="Arial"/>
          <w:b w:val="0"/>
          <w:sz w:val="24"/>
          <w:szCs w:val="20"/>
          <w:lang w:val="sk-SK"/>
        </w:rPr>
      </w:pPr>
    </w:p>
    <w:p w14:paraId="4AB9512C" w14:textId="426BEAE3" w:rsidR="00AA170C" w:rsidRDefault="00AA170C" w:rsidP="00DC473E">
      <w:pPr>
        <w:tabs>
          <w:tab w:val="clear" w:pos="709"/>
        </w:tabs>
        <w:ind w:left="0" w:firstLine="1985"/>
        <w:rPr>
          <w:rFonts w:ascii="Arial" w:hAnsi="Arial" w:cs="Arial"/>
          <w:b w:val="0"/>
          <w:sz w:val="24"/>
          <w:szCs w:val="20"/>
          <w:lang w:val="sk-SK"/>
        </w:rPr>
      </w:pPr>
    </w:p>
    <w:p w14:paraId="411EE181" w14:textId="58BDDFF0" w:rsidR="00AA170C" w:rsidRDefault="00AA170C" w:rsidP="00DC473E">
      <w:pPr>
        <w:tabs>
          <w:tab w:val="clear" w:pos="709"/>
        </w:tabs>
        <w:ind w:left="0" w:firstLine="1985"/>
        <w:rPr>
          <w:rFonts w:ascii="Arial" w:hAnsi="Arial" w:cs="Arial"/>
          <w:b w:val="0"/>
          <w:sz w:val="24"/>
          <w:szCs w:val="20"/>
          <w:lang w:val="sk-SK"/>
        </w:rPr>
      </w:pPr>
    </w:p>
    <w:p w14:paraId="1A2174E8" w14:textId="77777777" w:rsidR="00DC473E" w:rsidRPr="000C49A5" w:rsidRDefault="00DC473E" w:rsidP="00DC473E">
      <w:pPr>
        <w:tabs>
          <w:tab w:val="clear" w:pos="709"/>
        </w:tabs>
        <w:ind w:left="0" w:firstLine="0"/>
        <w:jc w:val="left"/>
        <w:rPr>
          <w:rFonts w:ascii="Arial" w:hAnsi="Arial" w:cs="Arial"/>
          <w:bCs/>
          <w:sz w:val="24"/>
          <w:szCs w:val="20"/>
          <w:lang w:val="sk-SK"/>
        </w:rPr>
      </w:pPr>
      <w:r w:rsidRPr="000C49A5">
        <w:rPr>
          <w:rFonts w:ascii="Arial" w:hAnsi="Arial" w:cs="Arial"/>
          <w:bCs/>
          <w:sz w:val="24"/>
          <w:szCs w:val="20"/>
          <w:lang w:val="sk-SK"/>
        </w:rPr>
        <w:lastRenderedPageBreak/>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108E9EAF" w14:textId="77777777" w:rsidR="00DC473E" w:rsidRPr="000C49A5" w:rsidRDefault="00DC473E" w:rsidP="00DC473E">
      <w:pPr>
        <w:tabs>
          <w:tab w:val="clear" w:pos="709"/>
        </w:tabs>
        <w:ind w:left="0" w:firstLine="0"/>
        <w:jc w:val="left"/>
        <w:rPr>
          <w:rFonts w:ascii="Arial" w:hAnsi="Arial" w:cs="Arial"/>
          <w:bCs/>
          <w:sz w:val="24"/>
          <w:szCs w:val="20"/>
          <w:lang w:val="sk-SK"/>
        </w:rPr>
      </w:pPr>
    </w:p>
    <w:p w14:paraId="4A6A4E1B" w14:textId="77777777" w:rsidR="00DC473E" w:rsidRPr="00B6272C" w:rsidRDefault="00DC473E" w:rsidP="00DC473E">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6B4333ED" w14:textId="21964649"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w:t>
      </w:r>
      <w:r w:rsidR="00AA170C">
        <w:rPr>
          <w:rFonts w:ascii="Arial" w:hAnsi="Arial" w:cs="Arial"/>
          <w:b w:val="0"/>
          <w:sz w:val="24"/>
          <w:lang w:val="sk-SK"/>
        </w:rPr>
        <w:t>1/</w:t>
      </w:r>
      <w:r>
        <w:rPr>
          <w:rFonts w:ascii="Arial" w:hAnsi="Arial" w:cs="Arial"/>
          <w:b w:val="0"/>
          <w:sz w:val="24"/>
          <w:lang w:val="sk-SK"/>
        </w:rPr>
        <w:t>2, 911 64 Trenčín</w:t>
      </w:r>
    </w:p>
    <w:p w14:paraId="0C2C0E4D"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112D558D"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1337B0D5" w14:textId="77777777" w:rsidR="00DC473E" w:rsidRPr="00B6272C"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5A878E1B" w14:textId="1AB697F4" w:rsidR="00DC473E" w:rsidRPr="00B6272C" w:rsidRDefault="00DC473E" w:rsidP="00DC473E">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5354E">
        <w:rPr>
          <w:rStyle w:val="style11"/>
          <w:rFonts w:ascii="Arial" w:hAnsi="Arial" w:cs="Arial"/>
          <w:b w:val="0"/>
          <w:color w:val="auto"/>
          <w:sz w:val="24"/>
          <w:lang w:val="sk-SK"/>
        </w:rPr>
        <w:t>daniela.krcova</w:t>
      </w:r>
      <w:r w:rsidRPr="00291E9B">
        <w:rPr>
          <w:rStyle w:val="style11"/>
          <w:rFonts w:ascii="Arial" w:hAnsi="Arial" w:cs="Arial"/>
          <w:b w:val="0"/>
          <w:color w:val="auto"/>
          <w:sz w:val="24"/>
          <w:lang w:val="sk-SK"/>
        </w:rPr>
        <w:t>@trencin.sk</w:t>
      </w:r>
    </w:p>
    <w:p w14:paraId="1D637A87" w14:textId="77777777" w:rsidR="00DC473E" w:rsidRDefault="00DC473E" w:rsidP="00DC473E">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hyperlink r:id="rId12" w:history="1">
        <w:r w:rsidRPr="00A5128D">
          <w:rPr>
            <w:rStyle w:val="Hypertextovprepojenie"/>
            <w:rFonts w:ascii="Arial" w:hAnsi="Arial" w:cs="Arial"/>
            <w:b w:val="0"/>
            <w:sz w:val="24"/>
            <w:lang w:val="sk-SK"/>
          </w:rPr>
          <w:t>www.trencin.sk</w:t>
        </w:r>
      </w:hyperlink>
    </w:p>
    <w:p w14:paraId="0C6042EB" w14:textId="77777777" w:rsidR="00DC473E" w:rsidRPr="00B6272C" w:rsidRDefault="00DC473E" w:rsidP="00DC473E">
      <w:pPr>
        <w:tabs>
          <w:tab w:val="clear" w:pos="709"/>
        </w:tabs>
        <w:ind w:left="0" w:firstLine="0"/>
        <w:jc w:val="left"/>
        <w:rPr>
          <w:rFonts w:ascii="Arial" w:hAnsi="Arial" w:cs="Arial"/>
          <w:b w:val="0"/>
          <w:sz w:val="24"/>
          <w:lang w:val="sk-SK"/>
        </w:rPr>
      </w:pPr>
    </w:p>
    <w:p w14:paraId="63F3FBD9" w14:textId="77777777" w:rsidR="00DC473E" w:rsidRDefault="00DC473E" w:rsidP="00DC473E">
      <w:pPr>
        <w:tabs>
          <w:tab w:val="clear" w:pos="709"/>
        </w:tabs>
        <w:ind w:left="0" w:firstLine="0"/>
        <w:jc w:val="left"/>
        <w:rPr>
          <w:rFonts w:ascii="Arial" w:hAnsi="Arial" w:cs="Arial"/>
          <w:sz w:val="24"/>
          <w:szCs w:val="20"/>
          <w:lang w:val="sk-SK"/>
        </w:rPr>
      </w:pPr>
    </w:p>
    <w:p w14:paraId="2211A2CE" w14:textId="77777777" w:rsidR="00DC473E" w:rsidRPr="002E5C52" w:rsidRDefault="00DC473E" w:rsidP="00DC473E">
      <w:pPr>
        <w:tabs>
          <w:tab w:val="clear" w:pos="709"/>
        </w:tabs>
        <w:ind w:left="0" w:firstLine="0"/>
        <w:jc w:val="left"/>
        <w:rPr>
          <w:rFonts w:ascii="Arial" w:hAnsi="Arial"/>
          <w:sz w:val="24"/>
          <w:lang w:val="sk-SK"/>
        </w:rPr>
      </w:pPr>
      <w:r w:rsidRPr="000C49A5">
        <w:rPr>
          <w:rFonts w:ascii="Arial" w:hAnsi="Arial" w:cs="Arial"/>
          <w:sz w:val="24"/>
          <w:szCs w:val="20"/>
          <w:lang w:val="sk-SK"/>
        </w:rPr>
        <w:t xml:space="preserve"> (ďalej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199F6CB0" w14:textId="77777777" w:rsidR="00DC473E" w:rsidRDefault="00DC473E" w:rsidP="00DC473E">
      <w:pPr>
        <w:tabs>
          <w:tab w:val="clear" w:pos="709"/>
        </w:tabs>
        <w:ind w:left="0" w:firstLine="0"/>
        <w:jc w:val="left"/>
        <w:rPr>
          <w:rFonts w:ascii="Arial" w:hAnsi="Arial" w:cs="Arial"/>
          <w:b w:val="0"/>
          <w:sz w:val="18"/>
          <w:szCs w:val="18"/>
          <w:lang w:val="sk-SK"/>
        </w:rPr>
      </w:pPr>
    </w:p>
    <w:p w14:paraId="14196A17" w14:textId="77777777" w:rsidR="00DC473E" w:rsidRDefault="00DC473E" w:rsidP="00DC473E">
      <w:pPr>
        <w:tabs>
          <w:tab w:val="clear" w:pos="709"/>
        </w:tabs>
        <w:autoSpaceDE w:val="0"/>
        <w:autoSpaceDN w:val="0"/>
        <w:adjustRightInd w:val="0"/>
        <w:ind w:left="0" w:firstLine="0"/>
        <w:jc w:val="center"/>
        <w:rPr>
          <w:rFonts w:ascii="Arial" w:hAnsi="Arial" w:cs="Arial"/>
          <w:bCs/>
          <w:color w:val="000000"/>
          <w:sz w:val="28"/>
          <w:szCs w:val="28"/>
          <w:lang w:val="sk-SK"/>
        </w:rPr>
      </w:pPr>
    </w:p>
    <w:p w14:paraId="2E07B924" w14:textId="77777777" w:rsidR="00DC473E" w:rsidRPr="00D81330" w:rsidRDefault="00DC473E" w:rsidP="00DC473E">
      <w:pPr>
        <w:tabs>
          <w:tab w:val="clear" w:pos="709"/>
        </w:tabs>
        <w:autoSpaceDE w:val="0"/>
        <w:autoSpaceDN w:val="0"/>
        <w:adjustRightInd w:val="0"/>
        <w:ind w:left="0" w:firstLine="0"/>
        <w:jc w:val="center"/>
        <w:rPr>
          <w:rFonts w:ascii="Arial" w:hAnsi="Arial" w:cs="Arial"/>
          <w:b w:val="0"/>
          <w:color w:val="000000"/>
          <w:sz w:val="28"/>
          <w:szCs w:val="28"/>
          <w:lang w:val="sk-SK"/>
        </w:rPr>
      </w:pPr>
      <w:bookmarkStart w:id="4" w:name="_Hlk118467842"/>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79566A2C" w14:textId="77777777" w:rsidR="00DC473E" w:rsidRDefault="00DC473E" w:rsidP="00DC473E">
      <w:pPr>
        <w:tabs>
          <w:tab w:val="clear" w:pos="709"/>
        </w:tabs>
        <w:ind w:left="0" w:firstLine="0"/>
        <w:jc w:val="center"/>
        <w:rPr>
          <w:rFonts w:ascii="Arial" w:hAnsi="Arial"/>
          <w:b w:val="0"/>
          <w:color w:val="000000"/>
          <w:sz w:val="23"/>
          <w:lang w:val="sk-SK"/>
        </w:rPr>
      </w:pPr>
    </w:p>
    <w:p w14:paraId="033420DC" w14:textId="77777777" w:rsidR="00DC473E" w:rsidRPr="004A5588" w:rsidRDefault="00DC473E" w:rsidP="00DC473E">
      <w:pPr>
        <w:tabs>
          <w:tab w:val="clear" w:pos="709"/>
        </w:tabs>
        <w:ind w:left="0" w:firstLine="0"/>
        <w:jc w:val="center"/>
        <w:rPr>
          <w:rFonts w:ascii="Arial" w:hAnsi="Arial" w:cs="Arial"/>
          <w:b w:val="0"/>
          <w:color w:val="000000"/>
          <w:sz w:val="24"/>
          <w:lang w:val="sk-SK"/>
        </w:rPr>
      </w:pPr>
      <w:r w:rsidRPr="004A5588">
        <w:rPr>
          <w:rFonts w:ascii="Arial" w:hAnsi="Arial"/>
          <w:b w:val="0"/>
          <w:color w:val="000000"/>
          <w:sz w:val="24"/>
          <w:szCs w:val="28"/>
          <w:lang w:val="sk-SK"/>
        </w:rPr>
        <w:t>podľa § 112 a nasl.</w:t>
      </w:r>
      <w:r w:rsidRPr="004A5588">
        <w:rPr>
          <w:rFonts w:ascii="Arial" w:hAnsi="Arial" w:cs="Arial"/>
          <w:b w:val="0"/>
          <w:color w:val="000000"/>
          <w:sz w:val="24"/>
          <w:lang w:val="sk-SK"/>
        </w:rPr>
        <w:t xml:space="preserve"> zákona č. 343/2015 Z. z. o verejnom obstarávaní a o zmene a doplnení niektorých zákonov v znení neskorších predpisov</w:t>
      </w:r>
    </w:p>
    <w:p w14:paraId="01DD499A" w14:textId="77777777" w:rsidR="00DC473E" w:rsidRPr="00806F03" w:rsidRDefault="00DC473E" w:rsidP="00DC473E">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2D3CB145" w14:textId="29D81C6A" w:rsidR="004A2E89" w:rsidRDefault="004A2E89" w:rsidP="004A2E89">
      <w:pPr>
        <w:tabs>
          <w:tab w:val="clear" w:pos="709"/>
        </w:tabs>
        <w:ind w:left="0" w:firstLine="0"/>
        <w:jc w:val="center"/>
        <w:rPr>
          <w:rFonts w:ascii="Arial" w:hAnsi="Arial" w:cs="Arial"/>
          <w:b w:val="0"/>
          <w:sz w:val="24"/>
          <w:lang w:val="sk-SK"/>
        </w:rPr>
      </w:pPr>
    </w:p>
    <w:p w14:paraId="62C6E6D9" w14:textId="77777777" w:rsidR="00641549" w:rsidRPr="00806F03" w:rsidRDefault="00641549" w:rsidP="004A2E89">
      <w:pPr>
        <w:tabs>
          <w:tab w:val="clear" w:pos="709"/>
        </w:tabs>
        <w:ind w:left="0" w:firstLine="0"/>
        <w:jc w:val="center"/>
        <w:rPr>
          <w:rFonts w:ascii="Arial" w:hAnsi="Arial" w:cs="Arial"/>
          <w:b w:val="0"/>
          <w:sz w:val="24"/>
          <w:lang w:val="sk-SK"/>
        </w:rPr>
      </w:pPr>
    </w:p>
    <w:p w14:paraId="0C6964BC" w14:textId="77777777" w:rsidR="004A2E89" w:rsidRPr="00806F03" w:rsidRDefault="004A2E89" w:rsidP="004A2E89">
      <w:pPr>
        <w:tabs>
          <w:tab w:val="clear" w:pos="709"/>
        </w:tabs>
        <w:ind w:left="0" w:firstLine="0"/>
        <w:jc w:val="center"/>
        <w:rPr>
          <w:rFonts w:ascii="Arial" w:hAnsi="Arial" w:cs="Arial"/>
          <w:i/>
          <w:caps/>
          <w:sz w:val="28"/>
          <w:szCs w:val="28"/>
          <w:lang w:val="sk-SK"/>
        </w:rPr>
      </w:pPr>
    </w:p>
    <w:p w14:paraId="424A2A68" w14:textId="77777777" w:rsidR="004A2E89" w:rsidRPr="002E5C52" w:rsidRDefault="004A2E89" w:rsidP="002E5C52">
      <w:pPr>
        <w:tabs>
          <w:tab w:val="clear" w:pos="709"/>
        </w:tabs>
        <w:autoSpaceDE w:val="0"/>
        <w:autoSpaceDN w:val="0"/>
        <w:adjustRightInd w:val="0"/>
        <w:ind w:left="0" w:firstLine="0"/>
        <w:jc w:val="left"/>
        <w:rPr>
          <w:rFonts w:ascii="Arial" w:hAnsi="Arial"/>
          <w:b w:val="0"/>
          <w:color w:val="000000"/>
          <w:sz w:val="24"/>
          <w:lang w:val="sk-SK"/>
        </w:rPr>
      </w:pPr>
    </w:p>
    <w:p w14:paraId="7A6C8B95" w14:textId="507FC76E" w:rsidR="00BE7AFE" w:rsidRPr="00AA170C" w:rsidRDefault="00BE7AFE" w:rsidP="00BE7AFE">
      <w:pPr>
        <w:tabs>
          <w:tab w:val="clear" w:pos="709"/>
        </w:tabs>
        <w:ind w:left="0" w:firstLine="0"/>
        <w:jc w:val="center"/>
        <w:rPr>
          <w:rFonts w:ascii="Arial" w:hAnsi="Arial" w:cs="Arial"/>
          <w:iCs/>
          <w:sz w:val="32"/>
          <w:szCs w:val="32"/>
        </w:rPr>
      </w:pPr>
      <w:proofErr w:type="gramStart"/>
      <w:r w:rsidRPr="00AA170C">
        <w:rPr>
          <w:rFonts w:ascii="Arial" w:hAnsi="Arial" w:cs="Arial"/>
          <w:iCs/>
          <w:sz w:val="32"/>
          <w:szCs w:val="32"/>
        </w:rPr>
        <w:t>“</w:t>
      </w:r>
      <w:r>
        <w:rPr>
          <w:rFonts w:ascii="Arial" w:hAnsi="Arial" w:cs="Arial"/>
          <w:iCs/>
          <w:sz w:val="32"/>
          <w:szCs w:val="32"/>
        </w:rPr>
        <w:t xml:space="preserve"> </w:t>
      </w:r>
      <w:r w:rsidRPr="00AA170C">
        <w:rPr>
          <w:rFonts w:ascii="Arial" w:hAnsi="Arial" w:cs="Arial"/>
          <w:iCs/>
          <w:sz w:val="32"/>
          <w:szCs w:val="32"/>
        </w:rPr>
        <w:t>Cyklotrasy</w:t>
      </w:r>
      <w:proofErr w:type="gramEnd"/>
      <w:r w:rsidRPr="00AA170C">
        <w:rPr>
          <w:rFonts w:ascii="Arial" w:hAnsi="Arial" w:cs="Arial"/>
          <w:iCs/>
          <w:sz w:val="32"/>
          <w:szCs w:val="32"/>
        </w:rPr>
        <w:t xml:space="preserve"> Trenčín, </w:t>
      </w:r>
      <w:r w:rsidRPr="00AA170C">
        <w:rPr>
          <w:rFonts w:ascii="Arial" w:hAnsi="Arial" w:cs="Arial"/>
          <w:iCs/>
          <w:sz w:val="32"/>
          <w:szCs w:val="32"/>
          <w:lang w:val="sk-SK"/>
        </w:rPr>
        <w:t xml:space="preserve">SO  Bratislavská - most - križovatka Zlatovská </w:t>
      </w:r>
      <w:r>
        <w:rPr>
          <w:rFonts w:ascii="Arial" w:hAnsi="Arial" w:cs="Arial"/>
          <w:iCs/>
          <w:sz w:val="32"/>
          <w:szCs w:val="32"/>
          <w:lang w:val="sk-SK"/>
        </w:rPr>
        <w:t>–</w:t>
      </w:r>
      <w:r w:rsidRPr="00AA170C">
        <w:rPr>
          <w:rFonts w:ascii="Arial" w:hAnsi="Arial" w:cs="Arial"/>
          <w:iCs/>
          <w:sz w:val="32"/>
          <w:szCs w:val="32"/>
          <w:lang w:val="sk-SK"/>
        </w:rPr>
        <w:t xml:space="preserve"> Žabinská</w:t>
      </w:r>
      <w:r>
        <w:rPr>
          <w:rFonts w:ascii="Arial" w:hAnsi="Arial" w:cs="Arial"/>
          <w:iCs/>
          <w:sz w:val="32"/>
          <w:szCs w:val="32"/>
          <w:lang w:val="sk-SK"/>
        </w:rPr>
        <w:t xml:space="preserve"> </w:t>
      </w:r>
      <w:r w:rsidR="00062225">
        <w:rPr>
          <w:rFonts w:ascii="Arial" w:hAnsi="Arial" w:cs="Arial"/>
          <w:iCs/>
          <w:sz w:val="32"/>
          <w:szCs w:val="32"/>
        </w:rPr>
        <w:t xml:space="preserve">: </w:t>
      </w:r>
      <w:r w:rsidRPr="00AA170C">
        <w:rPr>
          <w:rFonts w:ascii="Arial" w:hAnsi="Arial" w:cs="Arial"/>
          <w:bCs/>
          <w:sz w:val="32"/>
          <w:szCs w:val="32"/>
        </w:rPr>
        <w:t>mobiliár ul. Palackého</w:t>
      </w:r>
      <w:r w:rsidRPr="00AA170C">
        <w:rPr>
          <w:rFonts w:ascii="Arial" w:hAnsi="Arial" w:cs="Arial"/>
          <w:iCs/>
          <w:sz w:val="32"/>
          <w:szCs w:val="32"/>
        </w:rPr>
        <w:t>”</w:t>
      </w:r>
      <w:bookmarkEnd w:id="4"/>
    </w:p>
    <w:p w14:paraId="50A8AD00" w14:textId="77777777" w:rsidR="00D207A2" w:rsidRDefault="00D207A2" w:rsidP="00F52C30">
      <w:pPr>
        <w:tabs>
          <w:tab w:val="clear" w:pos="709"/>
        </w:tabs>
        <w:ind w:left="0" w:firstLine="0"/>
        <w:jc w:val="center"/>
        <w:rPr>
          <w:rFonts w:ascii="Arial" w:hAnsi="Arial" w:cs="Arial"/>
          <w:b w:val="0"/>
          <w:sz w:val="24"/>
          <w:szCs w:val="20"/>
          <w:lang w:val="sk-SK"/>
        </w:rPr>
      </w:pPr>
    </w:p>
    <w:p w14:paraId="7201C51E" w14:textId="77777777" w:rsidR="00F52C30" w:rsidRPr="007415C5" w:rsidRDefault="00F52C30" w:rsidP="00F52C30">
      <w:pPr>
        <w:tabs>
          <w:tab w:val="clear" w:pos="709"/>
        </w:tabs>
        <w:ind w:left="0" w:firstLine="0"/>
        <w:jc w:val="center"/>
        <w:rPr>
          <w:rFonts w:ascii="Arial" w:hAnsi="Arial" w:cs="Arial"/>
          <w:b w:val="0"/>
          <w:sz w:val="24"/>
          <w:szCs w:val="20"/>
          <w:lang w:val="sk-SK"/>
        </w:rPr>
      </w:pPr>
    </w:p>
    <w:p w14:paraId="48F41439" w14:textId="77777777" w:rsidR="008778D2" w:rsidRDefault="00F52C30" w:rsidP="00F52C30">
      <w:pPr>
        <w:tabs>
          <w:tab w:val="clear" w:pos="709"/>
        </w:tabs>
        <w:ind w:left="0" w:firstLine="0"/>
        <w:jc w:val="center"/>
        <w:rPr>
          <w:rFonts w:ascii="Arial" w:hAnsi="Arial" w:cs="Arial"/>
          <w:bCs/>
          <w:sz w:val="24"/>
          <w:szCs w:val="20"/>
          <w:lang w:val="sk-SK"/>
        </w:rPr>
      </w:pPr>
      <w:r w:rsidRPr="007415C5">
        <w:rPr>
          <w:rFonts w:ascii="Arial" w:hAnsi="Arial" w:cs="Arial"/>
          <w:sz w:val="24"/>
          <w:szCs w:val="28"/>
          <w:lang w:val="sk-SK"/>
        </w:rPr>
        <w:t>SÚŤAŽNÉ  PODKLADY</w:t>
      </w:r>
    </w:p>
    <w:p w14:paraId="56B8A027" w14:textId="77777777" w:rsidR="00B6272C" w:rsidRDefault="00B6272C" w:rsidP="00B6272C">
      <w:pPr>
        <w:tabs>
          <w:tab w:val="clear" w:pos="709"/>
          <w:tab w:val="left" w:pos="4350"/>
        </w:tabs>
        <w:ind w:left="0" w:firstLine="0"/>
        <w:jc w:val="left"/>
        <w:rPr>
          <w:rFonts w:ascii="Arial" w:hAnsi="Arial" w:cs="Arial"/>
          <w:b w:val="0"/>
          <w:sz w:val="24"/>
          <w:szCs w:val="20"/>
          <w:lang w:val="sk-SK"/>
        </w:rPr>
      </w:pPr>
    </w:p>
    <w:p w14:paraId="03E4E305"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7EE5EB0A"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5576CFA0" w14:textId="77777777" w:rsidR="00F52C30" w:rsidRDefault="00F52C30" w:rsidP="00B6272C">
      <w:pPr>
        <w:tabs>
          <w:tab w:val="clear" w:pos="709"/>
          <w:tab w:val="left" w:pos="4350"/>
        </w:tabs>
        <w:ind w:left="0" w:firstLine="0"/>
        <w:jc w:val="left"/>
        <w:rPr>
          <w:rFonts w:ascii="Arial" w:hAnsi="Arial" w:cs="Arial"/>
          <w:b w:val="0"/>
          <w:sz w:val="24"/>
          <w:szCs w:val="20"/>
          <w:lang w:val="sk-SK"/>
        </w:rPr>
      </w:pPr>
    </w:p>
    <w:p w14:paraId="4A0803AB" w14:textId="77777777" w:rsidR="008778D2" w:rsidRPr="000C49A5" w:rsidRDefault="008778D2" w:rsidP="008778D2">
      <w:pPr>
        <w:pStyle w:val="Nadpis4"/>
        <w:rPr>
          <w:rFonts w:ascii="Arial" w:hAnsi="Arial" w:cs="Arial"/>
          <w:sz w:val="24"/>
          <w:szCs w:val="24"/>
        </w:rPr>
      </w:pPr>
      <w:r w:rsidRPr="000C49A5">
        <w:rPr>
          <w:rFonts w:ascii="Arial" w:hAnsi="Arial" w:cs="Arial"/>
          <w:sz w:val="24"/>
          <w:szCs w:val="24"/>
        </w:rPr>
        <w:t>A.1  POKYNY PRE UCHÁDZAČOV</w:t>
      </w:r>
    </w:p>
    <w:p w14:paraId="30818918"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r w:rsidRPr="000C49A5">
        <w:rPr>
          <w:rFonts w:ascii="Arial" w:hAnsi="Arial" w:cs="Arial"/>
          <w:b w:val="0"/>
          <w:sz w:val="24"/>
          <w:szCs w:val="20"/>
          <w:lang w:val="sk-SK"/>
        </w:rPr>
        <w:br/>
      </w:r>
    </w:p>
    <w:p w14:paraId="74752C9E" w14:textId="77777777" w:rsidR="00880DE7" w:rsidRDefault="00880DE7" w:rsidP="008778D2">
      <w:pPr>
        <w:tabs>
          <w:tab w:val="clear" w:pos="709"/>
        </w:tabs>
        <w:ind w:left="0" w:firstLine="0"/>
        <w:rPr>
          <w:rFonts w:ascii="Arial" w:hAnsi="Arial" w:cs="Arial"/>
          <w:b w:val="0"/>
          <w:sz w:val="24"/>
          <w:szCs w:val="20"/>
          <w:lang w:val="sk-SK"/>
        </w:rPr>
      </w:pPr>
    </w:p>
    <w:p w14:paraId="4E3D8D81" w14:textId="77777777" w:rsidR="008778D2" w:rsidRDefault="008778D2" w:rsidP="008778D2">
      <w:pPr>
        <w:tabs>
          <w:tab w:val="clear" w:pos="709"/>
        </w:tabs>
        <w:ind w:left="0" w:firstLine="0"/>
        <w:rPr>
          <w:rFonts w:ascii="Arial" w:hAnsi="Arial" w:cs="Arial"/>
          <w:b w:val="0"/>
          <w:sz w:val="24"/>
          <w:szCs w:val="20"/>
          <w:lang w:val="sk-SK"/>
        </w:rPr>
      </w:pPr>
    </w:p>
    <w:p w14:paraId="2A6A5B1E" w14:textId="77777777" w:rsidR="00CA2FFE" w:rsidRDefault="00CA2FFE" w:rsidP="008778D2">
      <w:pPr>
        <w:tabs>
          <w:tab w:val="clear" w:pos="709"/>
        </w:tabs>
        <w:ind w:left="0" w:firstLine="0"/>
        <w:rPr>
          <w:rFonts w:ascii="Arial" w:hAnsi="Arial" w:cs="Arial"/>
          <w:b w:val="0"/>
          <w:sz w:val="24"/>
          <w:szCs w:val="20"/>
          <w:lang w:val="sk-SK"/>
        </w:rPr>
      </w:pPr>
    </w:p>
    <w:p w14:paraId="4D364BCA" w14:textId="77777777" w:rsidR="00CA2FFE" w:rsidRDefault="00CA2FFE" w:rsidP="008778D2">
      <w:pPr>
        <w:tabs>
          <w:tab w:val="clear" w:pos="709"/>
        </w:tabs>
        <w:ind w:left="0" w:firstLine="0"/>
        <w:rPr>
          <w:rFonts w:ascii="Arial" w:hAnsi="Arial" w:cs="Arial"/>
          <w:b w:val="0"/>
          <w:sz w:val="24"/>
          <w:szCs w:val="20"/>
          <w:lang w:val="sk-SK"/>
        </w:rPr>
      </w:pPr>
    </w:p>
    <w:p w14:paraId="37065F92" w14:textId="77777777" w:rsidR="00D84DFB" w:rsidRDefault="00D84DFB" w:rsidP="008778D2">
      <w:pPr>
        <w:tabs>
          <w:tab w:val="clear" w:pos="709"/>
        </w:tabs>
        <w:ind w:left="0" w:firstLine="0"/>
        <w:rPr>
          <w:rFonts w:ascii="Arial" w:hAnsi="Arial" w:cs="Arial"/>
          <w:b w:val="0"/>
          <w:sz w:val="24"/>
          <w:szCs w:val="20"/>
          <w:lang w:val="sk-SK"/>
        </w:rPr>
      </w:pPr>
    </w:p>
    <w:p w14:paraId="0A8D400E" w14:textId="77777777" w:rsidR="008778D2" w:rsidRPr="000C49A5" w:rsidRDefault="008778D2" w:rsidP="008778D2">
      <w:pPr>
        <w:tabs>
          <w:tab w:val="clear" w:pos="709"/>
        </w:tabs>
        <w:ind w:left="0" w:firstLine="0"/>
        <w:rPr>
          <w:rFonts w:ascii="Arial" w:hAnsi="Arial" w:cs="Arial"/>
          <w:b w:val="0"/>
          <w:sz w:val="24"/>
          <w:szCs w:val="20"/>
          <w:lang w:val="sk-SK"/>
        </w:rPr>
      </w:pPr>
    </w:p>
    <w:p w14:paraId="67DF0EA8" w14:textId="77777777" w:rsidR="008778D2" w:rsidRPr="000C49A5" w:rsidRDefault="008778D2" w:rsidP="008778D2">
      <w:pPr>
        <w:tabs>
          <w:tab w:val="clear" w:pos="709"/>
        </w:tabs>
        <w:ind w:left="0" w:firstLine="0"/>
        <w:rPr>
          <w:rFonts w:ascii="Arial" w:hAnsi="Arial" w:cs="Arial"/>
          <w:b w:val="0"/>
          <w:sz w:val="24"/>
          <w:szCs w:val="20"/>
          <w:lang w:val="sk-SK"/>
        </w:rPr>
      </w:pPr>
    </w:p>
    <w:p w14:paraId="476A1197" w14:textId="68B78BC3" w:rsidR="00A02AC2" w:rsidRDefault="0075282E" w:rsidP="00806F03">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A5354E">
        <w:rPr>
          <w:rFonts w:ascii="Arial" w:hAnsi="Arial" w:cs="Arial"/>
          <w:b w:val="0"/>
          <w:sz w:val="24"/>
          <w:szCs w:val="20"/>
          <w:lang w:val="sk-SK"/>
        </w:rPr>
        <w:t>november 2022</w:t>
      </w:r>
      <w:r>
        <w:rPr>
          <w:rFonts w:ascii="Arial" w:hAnsi="Arial" w:cs="Arial"/>
          <w:b w:val="0"/>
          <w:sz w:val="24"/>
          <w:szCs w:val="20"/>
          <w:lang w:val="sk-SK"/>
        </w:rPr>
        <w:t xml:space="preserve"> </w:t>
      </w:r>
    </w:p>
    <w:p w14:paraId="0CF77712" w14:textId="77777777" w:rsidR="00D762FF" w:rsidRDefault="00D762FF" w:rsidP="00806F03">
      <w:pPr>
        <w:tabs>
          <w:tab w:val="clear" w:pos="709"/>
        </w:tabs>
        <w:ind w:left="0" w:firstLine="0"/>
        <w:jc w:val="center"/>
        <w:rPr>
          <w:rFonts w:ascii="Arial" w:hAnsi="Arial" w:cs="Arial"/>
          <w:b w:val="0"/>
          <w:sz w:val="24"/>
          <w:szCs w:val="20"/>
          <w:lang w:val="sk-SK"/>
        </w:rPr>
      </w:pPr>
    </w:p>
    <w:p w14:paraId="01850F89" w14:textId="77777777" w:rsidR="00DC4CCD" w:rsidRDefault="00DC4CCD" w:rsidP="00DC4CCD">
      <w:pPr>
        <w:tabs>
          <w:tab w:val="clear" w:pos="709"/>
        </w:tabs>
        <w:ind w:left="0" w:firstLine="0"/>
        <w:jc w:val="center"/>
        <w:rPr>
          <w:rFonts w:ascii="Arial" w:hAnsi="Arial" w:cs="Arial"/>
          <w:b w:val="0"/>
          <w:sz w:val="24"/>
          <w:szCs w:val="20"/>
          <w:lang w:val="sk-SK"/>
        </w:rPr>
      </w:pPr>
    </w:p>
    <w:p w14:paraId="4B3196D6" w14:textId="1B915F21" w:rsidR="00767421" w:rsidRDefault="00767421" w:rsidP="00DC4CCD">
      <w:pPr>
        <w:tabs>
          <w:tab w:val="clear" w:pos="709"/>
        </w:tabs>
        <w:ind w:left="0" w:firstLine="0"/>
        <w:jc w:val="center"/>
        <w:rPr>
          <w:rFonts w:ascii="Arial" w:hAnsi="Arial" w:cs="Arial"/>
          <w:b w:val="0"/>
          <w:sz w:val="24"/>
          <w:szCs w:val="20"/>
          <w:lang w:val="sk-SK"/>
        </w:rPr>
      </w:pPr>
    </w:p>
    <w:p w14:paraId="32FB2A1D" w14:textId="77777777" w:rsidR="00DC473E" w:rsidRDefault="00DC473E" w:rsidP="00DC4CCD">
      <w:pPr>
        <w:tabs>
          <w:tab w:val="clear" w:pos="709"/>
        </w:tabs>
        <w:ind w:left="0" w:firstLine="0"/>
        <w:jc w:val="center"/>
        <w:rPr>
          <w:rFonts w:ascii="Arial" w:hAnsi="Arial" w:cs="Arial"/>
          <w:b w:val="0"/>
          <w:sz w:val="24"/>
          <w:szCs w:val="20"/>
          <w:lang w:val="sk-SK"/>
        </w:rPr>
      </w:pPr>
    </w:p>
    <w:p w14:paraId="4874666F" w14:textId="77777777" w:rsidR="008778D2" w:rsidRPr="000C49A5" w:rsidRDefault="008778D2" w:rsidP="00DC4CCD">
      <w:pPr>
        <w:pBdr>
          <w:bottom w:val="single" w:sz="4" w:space="1" w:color="808080"/>
        </w:pBdr>
        <w:tabs>
          <w:tab w:val="clear" w:pos="709"/>
        </w:tabs>
        <w:ind w:left="0" w:firstLine="0"/>
        <w:jc w:val="right"/>
        <w:rPr>
          <w:rFonts w:ascii="Arial" w:hAnsi="Arial" w:cs="Arial"/>
          <w:bCs/>
          <w:color w:val="808080"/>
          <w:sz w:val="24"/>
          <w:szCs w:val="20"/>
          <w:lang w:val="sk-SK"/>
        </w:rPr>
      </w:pPr>
      <w:r w:rsidRPr="000C49A5">
        <w:rPr>
          <w:rFonts w:ascii="Arial" w:hAnsi="Arial" w:cs="Arial"/>
          <w:bCs/>
          <w:color w:val="808080"/>
          <w:sz w:val="24"/>
          <w:szCs w:val="20"/>
          <w:lang w:val="sk-SK"/>
        </w:rPr>
        <w:lastRenderedPageBreak/>
        <w:t>A.1  POKYNY PRE UCHÁDZAČOV</w:t>
      </w:r>
    </w:p>
    <w:p w14:paraId="348A903C" w14:textId="77777777" w:rsidR="009873A9" w:rsidRDefault="009873A9" w:rsidP="00BE1521">
      <w:pPr>
        <w:tabs>
          <w:tab w:val="clear" w:pos="709"/>
        </w:tabs>
        <w:ind w:left="0" w:firstLine="0"/>
        <w:jc w:val="center"/>
        <w:rPr>
          <w:rFonts w:ascii="Arial" w:hAnsi="Arial" w:cs="Arial"/>
          <w:bCs/>
          <w:i/>
          <w:iCs/>
          <w:sz w:val="24"/>
          <w:szCs w:val="20"/>
          <w:lang w:val="sk-SK"/>
        </w:rPr>
      </w:pPr>
    </w:p>
    <w:p w14:paraId="42CC1474" w14:textId="77777777" w:rsidR="00BE1521" w:rsidRPr="00C2494D" w:rsidRDefault="00BE1521" w:rsidP="00BE1521">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w:t>
      </w:r>
    </w:p>
    <w:p w14:paraId="2A398AFF" w14:textId="77777777" w:rsidR="00BE1521" w:rsidRPr="007415C5" w:rsidRDefault="00BE1521" w:rsidP="00BE1521">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Všeobecné informácie</w:t>
      </w:r>
    </w:p>
    <w:p w14:paraId="7C961ED7" w14:textId="77777777" w:rsidR="00BE1521" w:rsidRPr="007415C5" w:rsidRDefault="00BE1521" w:rsidP="00BE1521">
      <w:pPr>
        <w:pStyle w:val="Nadpis6"/>
        <w:rPr>
          <w:rFonts w:ascii="Arial" w:hAnsi="Arial" w:cs="Arial"/>
          <w:sz w:val="16"/>
        </w:rPr>
      </w:pPr>
    </w:p>
    <w:p w14:paraId="262A25E1" w14:textId="77777777" w:rsidR="00CB2898" w:rsidRPr="000C49A5" w:rsidRDefault="00CB2898"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1</w:t>
      </w:r>
      <w:r w:rsidR="00764F14">
        <w:rPr>
          <w:rFonts w:ascii="Arial" w:hAnsi="Arial" w:cs="Arial"/>
          <w:bCs/>
          <w:sz w:val="24"/>
          <w:szCs w:val="20"/>
          <w:lang w:val="sk-SK"/>
        </w:rPr>
        <w:t xml:space="preserve">. </w:t>
      </w: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39FBE14F" w14:textId="77777777" w:rsidR="00CB2898" w:rsidRPr="000C49A5" w:rsidRDefault="00CB2898" w:rsidP="00CB2898">
      <w:pPr>
        <w:tabs>
          <w:tab w:val="clear" w:pos="709"/>
        </w:tabs>
        <w:ind w:left="0" w:firstLine="0"/>
        <w:jc w:val="left"/>
        <w:rPr>
          <w:rFonts w:ascii="Arial" w:hAnsi="Arial" w:cs="Arial"/>
          <w:bCs/>
          <w:sz w:val="24"/>
          <w:szCs w:val="20"/>
          <w:lang w:val="sk-SK"/>
        </w:rPr>
      </w:pPr>
    </w:p>
    <w:p w14:paraId="0EFF72DD" w14:textId="77777777" w:rsidR="00FA261F" w:rsidRPr="00B6272C" w:rsidRDefault="00FA261F" w:rsidP="00FA261F">
      <w:pPr>
        <w:tabs>
          <w:tab w:val="clear" w:pos="709"/>
        </w:tabs>
        <w:ind w:left="0" w:firstLine="0"/>
        <w:rPr>
          <w:rFonts w:ascii="Arial" w:hAnsi="Arial" w:cs="Arial"/>
          <w:b w:val="0"/>
          <w:sz w:val="24"/>
          <w:lang w:val="sk-SK"/>
        </w:rPr>
      </w:pPr>
      <w:r w:rsidRPr="00B6272C">
        <w:rPr>
          <w:rFonts w:ascii="Arial" w:hAnsi="Arial" w:cs="Arial"/>
          <w:sz w:val="24"/>
          <w:lang w:val="sk-SK"/>
        </w:rPr>
        <w:t xml:space="preserve">Mesto </w:t>
      </w:r>
      <w:r>
        <w:rPr>
          <w:rFonts w:ascii="Arial" w:hAnsi="Arial" w:cs="Arial"/>
          <w:sz w:val="24"/>
          <w:lang w:val="sk-SK"/>
        </w:rPr>
        <w:t>Trenčín</w:t>
      </w:r>
    </w:p>
    <w:p w14:paraId="78E62F9F" w14:textId="2FC0E1C3"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Sídlo: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Pr>
          <w:rFonts w:ascii="Arial" w:hAnsi="Arial" w:cs="Arial"/>
          <w:b w:val="0"/>
          <w:sz w:val="24"/>
          <w:lang w:val="sk-SK"/>
        </w:rPr>
        <w:t>Mierové nám. č.</w:t>
      </w:r>
      <w:r w:rsidR="00756765">
        <w:rPr>
          <w:rFonts w:ascii="Arial" w:hAnsi="Arial" w:cs="Arial"/>
          <w:b w:val="0"/>
          <w:sz w:val="24"/>
          <w:lang w:val="sk-SK"/>
        </w:rPr>
        <w:t>1/</w:t>
      </w:r>
      <w:r>
        <w:rPr>
          <w:rFonts w:ascii="Arial" w:hAnsi="Arial" w:cs="Arial"/>
          <w:b w:val="0"/>
          <w:sz w:val="24"/>
          <w:lang w:val="sk-SK"/>
        </w:rPr>
        <w:t>2, 911 64 Trenčín</w:t>
      </w:r>
    </w:p>
    <w:p w14:paraId="31BDCE77"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Zastúpenie: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 xml:space="preserve">Mgr. </w:t>
      </w:r>
      <w:r>
        <w:rPr>
          <w:rFonts w:ascii="Arial" w:hAnsi="Arial" w:cs="Arial"/>
          <w:b w:val="0"/>
          <w:sz w:val="24"/>
          <w:lang w:val="sk-SK"/>
        </w:rPr>
        <w:t>Richard Rybníček</w:t>
      </w:r>
      <w:r w:rsidRPr="00B6272C">
        <w:rPr>
          <w:rFonts w:ascii="Arial" w:hAnsi="Arial" w:cs="Arial"/>
          <w:b w:val="0"/>
          <w:sz w:val="24"/>
          <w:lang w:val="sk-SK"/>
        </w:rPr>
        <w:t>, primátor mesta</w:t>
      </w:r>
    </w:p>
    <w:p w14:paraId="59A66DB1"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IČO: </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t>00</w:t>
      </w:r>
      <w:r>
        <w:rPr>
          <w:rFonts w:ascii="Arial" w:hAnsi="Arial" w:cs="Arial"/>
          <w:b w:val="0"/>
          <w:sz w:val="24"/>
          <w:lang w:val="sk-SK"/>
        </w:rPr>
        <w:t> 312 037</w:t>
      </w:r>
    </w:p>
    <w:p w14:paraId="60CAFD8F" w14:textId="77777777" w:rsidR="00FA261F" w:rsidRPr="00B6272C" w:rsidRDefault="00FA261F" w:rsidP="00FA261F">
      <w:pPr>
        <w:tabs>
          <w:tab w:val="clear" w:pos="709"/>
        </w:tabs>
        <w:ind w:left="0" w:firstLine="0"/>
        <w:jc w:val="left"/>
        <w:rPr>
          <w:rFonts w:ascii="Arial" w:hAnsi="Arial" w:cs="Arial"/>
          <w:b w:val="0"/>
          <w:sz w:val="24"/>
          <w:lang w:val="sk-SK"/>
        </w:rPr>
      </w:pPr>
      <w:r w:rsidRPr="00B6272C">
        <w:rPr>
          <w:rFonts w:ascii="Arial" w:hAnsi="Arial" w:cs="Arial"/>
          <w:b w:val="0"/>
          <w:sz w:val="24"/>
          <w:lang w:val="sk-SK"/>
        </w:rPr>
        <w:t>DIČ:</w:t>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6272C">
        <w:rPr>
          <w:rFonts w:ascii="Arial" w:hAnsi="Arial" w:cs="Arial"/>
          <w:b w:val="0"/>
          <w:sz w:val="24"/>
          <w:lang w:val="sk-SK"/>
        </w:rPr>
        <w:tab/>
      </w:r>
      <w:r w:rsidRPr="00B7708F">
        <w:rPr>
          <w:rFonts w:ascii="Arial" w:hAnsi="Arial" w:cs="Arial"/>
          <w:b w:val="0"/>
          <w:sz w:val="24"/>
          <w:lang w:val="sk-SK"/>
        </w:rPr>
        <w:t>2021079995</w:t>
      </w:r>
    </w:p>
    <w:p w14:paraId="058D7133" w14:textId="3FAF47FD" w:rsidR="0001704A" w:rsidRPr="00B6272C" w:rsidRDefault="0001704A" w:rsidP="0001704A">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5354E">
        <w:rPr>
          <w:rStyle w:val="style11"/>
          <w:rFonts w:ascii="Arial" w:hAnsi="Arial" w:cs="Arial"/>
          <w:b w:val="0"/>
          <w:color w:val="auto"/>
          <w:sz w:val="24"/>
          <w:lang w:val="sk-SK"/>
        </w:rPr>
        <w:t>daniela.krcova</w:t>
      </w:r>
      <w:r w:rsidRPr="00291E9B">
        <w:rPr>
          <w:rStyle w:val="style11"/>
          <w:rFonts w:ascii="Arial" w:hAnsi="Arial" w:cs="Arial"/>
          <w:b w:val="0"/>
          <w:color w:val="auto"/>
          <w:sz w:val="24"/>
          <w:lang w:val="sk-SK"/>
        </w:rPr>
        <w:t>@trencin.sk</w:t>
      </w:r>
    </w:p>
    <w:p w14:paraId="2F3825B1" w14:textId="77777777" w:rsidR="00FA261F" w:rsidRPr="00291E9B" w:rsidRDefault="00FA261F" w:rsidP="00FA261F">
      <w:pPr>
        <w:tabs>
          <w:tab w:val="clear" w:pos="709"/>
        </w:tabs>
        <w:ind w:left="0" w:firstLine="0"/>
        <w:jc w:val="left"/>
        <w:rPr>
          <w:rFonts w:ascii="Arial" w:hAnsi="Arial" w:cs="Arial"/>
          <w:b w:val="0"/>
          <w:sz w:val="24"/>
          <w:lang w:val="sk-SK"/>
        </w:rPr>
      </w:pPr>
      <w:r w:rsidRPr="00291E9B">
        <w:rPr>
          <w:rFonts w:ascii="Arial" w:hAnsi="Arial" w:cs="Arial"/>
          <w:b w:val="0"/>
          <w:sz w:val="24"/>
          <w:lang w:val="sk-SK"/>
        </w:rPr>
        <w:t xml:space="preserve">Http://  </w:t>
      </w:r>
      <w:r w:rsidRPr="00291E9B">
        <w:rPr>
          <w:rFonts w:ascii="Arial" w:hAnsi="Arial" w:cs="Arial"/>
          <w:b w:val="0"/>
          <w:sz w:val="24"/>
          <w:lang w:val="sk-SK"/>
        </w:rPr>
        <w:tab/>
      </w:r>
      <w:r w:rsidRPr="00291E9B">
        <w:rPr>
          <w:rFonts w:ascii="Arial" w:hAnsi="Arial" w:cs="Arial"/>
          <w:b w:val="0"/>
          <w:sz w:val="24"/>
          <w:lang w:val="sk-SK"/>
        </w:rPr>
        <w:tab/>
      </w:r>
      <w:r w:rsidRPr="00291E9B">
        <w:rPr>
          <w:rFonts w:ascii="Arial" w:hAnsi="Arial" w:cs="Arial"/>
          <w:b w:val="0"/>
          <w:sz w:val="24"/>
          <w:lang w:val="sk-SK"/>
        </w:rPr>
        <w:tab/>
        <w:t>www.trencin.sk</w:t>
      </w:r>
    </w:p>
    <w:p w14:paraId="180AB545" w14:textId="77777777" w:rsidR="00FA261F" w:rsidRPr="00291E9B" w:rsidRDefault="00357C9E" w:rsidP="00FA261F">
      <w:pPr>
        <w:tabs>
          <w:tab w:val="clear" w:pos="709"/>
        </w:tabs>
        <w:ind w:left="0" w:firstLine="0"/>
        <w:jc w:val="left"/>
        <w:rPr>
          <w:rFonts w:ascii="Arial" w:hAnsi="Arial" w:cs="Arial"/>
          <w:sz w:val="24"/>
          <w:szCs w:val="20"/>
          <w:lang w:val="sk-SK"/>
        </w:rPr>
      </w:pPr>
      <w:r w:rsidRPr="00291E9B">
        <w:rPr>
          <w:rFonts w:ascii="Arial" w:hAnsi="Arial" w:cs="Arial"/>
          <w:sz w:val="24"/>
          <w:szCs w:val="20"/>
          <w:lang w:val="sk-SK"/>
        </w:rPr>
        <w:t xml:space="preserve"> </w:t>
      </w:r>
    </w:p>
    <w:p w14:paraId="101873B2" w14:textId="0A4EB7F4" w:rsidR="00BE1521" w:rsidRDefault="00BE1521" w:rsidP="00AA170C">
      <w:pPr>
        <w:tabs>
          <w:tab w:val="clear" w:pos="709"/>
        </w:tabs>
        <w:ind w:left="34" w:hanging="34"/>
        <w:rPr>
          <w:rFonts w:ascii="Arial" w:hAnsi="Arial" w:cs="Arial"/>
          <w:b w:val="0"/>
          <w:sz w:val="24"/>
          <w:lang w:val="sk-SK"/>
        </w:rPr>
      </w:pPr>
      <w:r w:rsidRPr="00291E9B">
        <w:rPr>
          <w:rFonts w:ascii="Arial" w:hAnsi="Arial" w:cs="Arial"/>
          <w:b w:val="0"/>
          <w:sz w:val="24"/>
          <w:lang w:val="sk-SK"/>
        </w:rPr>
        <w:t xml:space="preserve">Kontaktné osoby: </w:t>
      </w:r>
      <w:r w:rsidRPr="00291E9B">
        <w:rPr>
          <w:rFonts w:ascii="Arial" w:hAnsi="Arial" w:cs="Arial"/>
          <w:b w:val="0"/>
          <w:sz w:val="24"/>
          <w:lang w:val="sk-SK"/>
        </w:rPr>
        <w:tab/>
      </w:r>
      <w:r w:rsidRPr="00291E9B">
        <w:rPr>
          <w:rFonts w:ascii="Arial" w:hAnsi="Arial" w:cs="Arial"/>
          <w:b w:val="0"/>
          <w:sz w:val="24"/>
          <w:lang w:val="sk-SK"/>
        </w:rPr>
        <w:tab/>
      </w:r>
    </w:p>
    <w:p w14:paraId="08F3B621" w14:textId="77777777" w:rsidR="00AA170C" w:rsidRPr="00AA170C" w:rsidRDefault="00AA170C" w:rsidP="00AA170C">
      <w:pPr>
        <w:tabs>
          <w:tab w:val="clear" w:pos="709"/>
        </w:tabs>
        <w:ind w:left="34" w:hanging="34"/>
        <w:rPr>
          <w:rFonts w:ascii="Arial" w:hAnsi="Arial" w:cs="Arial"/>
          <w:b w:val="0"/>
          <w:sz w:val="24"/>
          <w:lang w:val="sk-SK"/>
        </w:rPr>
      </w:pPr>
    </w:p>
    <w:p w14:paraId="1C2F7A0E" w14:textId="4BCDE9BC" w:rsidR="009B54C2" w:rsidRPr="00AA170C" w:rsidRDefault="009B54C2" w:rsidP="00AA170C">
      <w:pPr>
        <w:pStyle w:val="Default"/>
        <w:ind w:left="142" w:hanging="142"/>
        <w:rPr>
          <w:rFonts w:cs="Arial"/>
          <w:color w:val="000000" w:themeColor="text1"/>
          <w:szCs w:val="24"/>
          <w:lang w:val="sk-SK"/>
        </w:rPr>
      </w:pPr>
      <w:bookmarkStart w:id="5" w:name="_Hlk118467815"/>
      <w:r w:rsidRPr="0001704A">
        <w:rPr>
          <w:rFonts w:cs="Arial"/>
          <w:color w:val="FF0000"/>
          <w:szCs w:val="24"/>
          <w:lang w:val="sk-SK"/>
        </w:rPr>
        <w:t xml:space="preserve">- </w:t>
      </w:r>
      <w:r w:rsidRPr="006C570A">
        <w:rPr>
          <w:rFonts w:cs="Arial"/>
          <w:color w:val="000000" w:themeColor="text1"/>
          <w:szCs w:val="24"/>
          <w:lang w:val="sk-SK"/>
        </w:rPr>
        <w:t>Ing. Ingrid Kuľhová, tel.: +421 902 911 223,</w:t>
      </w:r>
      <w:r w:rsidR="002E6D9E" w:rsidRPr="006C570A">
        <w:rPr>
          <w:rFonts w:cs="Arial"/>
          <w:color w:val="000000" w:themeColor="text1"/>
          <w:szCs w:val="24"/>
          <w:lang w:val="sk-SK"/>
        </w:rPr>
        <w:t xml:space="preserve"> e-mail: </w:t>
      </w:r>
      <w:r w:rsidR="00AA170C">
        <w:rPr>
          <w:rFonts w:cs="Arial"/>
          <w:color w:val="000000" w:themeColor="text1"/>
          <w:szCs w:val="24"/>
          <w:lang w:val="sk-SK"/>
        </w:rPr>
        <w:t xml:space="preserve"> </w:t>
      </w:r>
      <w:hyperlink r:id="rId13" w:history="1">
        <w:r w:rsidR="009850A6" w:rsidRPr="00FF4293">
          <w:rPr>
            <w:rStyle w:val="Hypertextovprepojenie"/>
            <w:rFonts w:cs="Arial"/>
            <w:szCs w:val="24"/>
            <w:lang w:val="sk-SK"/>
          </w:rPr>
          <w:t>ingrid.kulhova@trencin.sk</w:t>
        </w:r>
      </w:hyperlink>
      <w:r w:rsidRPr="006C570A">
        <w:rPr>
          <w:rFonts w:cs="Arial"/>
          <w:color w:val="000000" w:themeColor="text1"/>
          <w:szCs w:val="24"/>
          <w:lang w:val="sk-SK"/>
        </w:rPr>
        <w:t xml:space="preserve"> za opis predmetu zákazky </w:t>
      </w:r>
    </w:p>
    <w:p w14:paraId="0EBF203F" w14:textId="4D3CC8B2" w:rsidR="0001704A" w:rsidRPr="00291E9B" w:rsidRDefault="0001704A" w:rsidP="0001704A">
      <w:pPr>
        <w:pStyle w:val="Default"/>
        <w:rPr>
          <w:rFonts w:cs="Arial"/>
          <w:szCs w:val="24"/>
          <w:lang w:val="sk-SK"/>
        </w:rPr>
      </w:pPr>
      <w:r w:rsidRPr="00291E9B">
        <w:rPr>
          <w:rFonts w:cs="Arial"/>
          <w:szCs w:val="24"/>
          <w:lang w:val="sk-SK"/>
        </w:rPr>
        <w:t xml:space="preserve">- </w:t>
      </w:r>
      <w:r w:rsidR="00756765">
        <w:rPr>
          <w:rFonts w:cs="Arial"/>
          <w:szCs w:val="24"/>
          <w:lang w:val="sk-SK"/>
        </w:rPr>
        <w:t>Mgr. Daniela Krčová</w:t>
      </w:r>
      <w:r w:rsidRPr="00291E9B">
        <w:rPr>
          <w:rFonts w:cs="Arial"/>
          <w:szCs w:val="24"/>
          <w:lang w:val="sk-SK"/>
        </w:rPr>
        <w:t xml:space="preserve"> tel.: +421 911</w:t>
      </w:r>
      <w:r>
        <w:rPr>
          <w:rFonts w:cs="Arial"/>
          <w:szCs w:val="24"/>
          <w:lang w:val="sk-SK"/>
        </w:rPr>
        <w:t> 041 82</w:t>
      </w:r>
      <w:r w:rsidR="00756765">
        <w:rPr>
          <w:rFonts w:cs="Arial"/>
          <w:szCs w:val="24"/>
          <w:lang w:val="sk-SK"/>
        </w:rPr>
        <w:t>6</w:t>
      </w:r>
      <w:r w:rsidRPr="00291E9B">
        <w:rPr>
          <w:rFonts w:cs="Arial"/>
          <w:szCs w:val="24"/>
          <w:lang w:val="sk-SK"/>
        </w:rPr>
        <w:t xml:space="preserve">, e-mail: </w:t>
      </w:r>
      <w:hyperlink r:id="rId14" w:history="1">
        <w:r w:rsidR="00A5354E">
          <w:rPr>
            <w:rStyle w:val="Hypertextovprepojenie"/>
            <w:rFonts w:cs="Arial"/>
            <w:szCs w:val="24"/>
            <w:lang w:val="sk-SK"/>
          </w:rPr>
          <w:t>daniela.krcova</w:t>
        </w:r>
        <w:r w:rsidRPr="00F53917">
          <w:rPr>
            <w:rStyle w:val="Hypertextovprepojenie"/>
            <w:rFonts w:cs="Arial"/>
            <w:szCs w:val="24"/>
            <w:lang w:val="sk-SK"/>
          </w:rPr>
          <w:t>@trencin.sk</w:t>
        </w:r>
      </w:hyperlink>
      <w:r w:rsidRPr="00291E9B">
        <w:rPr>
          <w:rFonts w:cs="Arial"/>
          <w:szCs w:val="24"/>
          <w:lang w:val="sk-SK"/>
        </w:rPr>
        <w:t xml:space="preserve"> – za verejné obstarávanie</w:t>
      </w:r>
      <w:bookmarkEnd w:id="5"/>
    </w:p>
    <w:p w14:paraId="4FA7CB81" w14:textId="77777777" w:rsidR="00657128" w:rsidRDefault="00657128" w:rsidP="00767421">
      <w:pPr>
        <w:pStyle w:val="Default"/>
        <w:ind w:left="142" w:hanging="142"/>
        <w:rPr>
          <w:rFonts w:cs="Arial"/>
          <w:szCs w:val="24"/>
          <w:lang w:val="sk-SK"/>
        </w:rPr>
      </w:pPr>
    </w:p>
    <w:p w14:paraId="73370155" w14:textId="77777777" w:rsidR="00657128" w:rsidRDefault="00657128" w:rsidP="00767421">
      <w:pPr>
        <w:pStyle w:val="Default"/>
        <w:ind w:left="142" w:hanging="142"/>
        <w:rPr>
          <w:rFonts w:cs="Arial"/>
          <w:szCs w:val="24"/>
          <w:lang w:val="sk-SK"/>
        </w:rPr>
      </w:pPr>
    </w:p>
    <w:p w14:paraId="203B022E" w14:textId="216A6C1A" w:rsidR="00657128" w:rsidRDefault="00657128" w:rsidP="00657128">
      <w:pPr>
        <w:suppressAutoHyphens/>
        <w:autoSpaceDE w:val="0"/>
        <w:spacing w:line="276" w:lineRule="auto"/>
        <w:ind w:left="0" w:firstLine="0"/>
        <w:rPr>
          <w:rFonts w:ascii="Arial" w:hAnsi="Arial" w:cs="Arial"/>
          <w:b w:val="0"/>
          <w:bCs/>
          <w:color w:val="000000"/>
          <w:sz w:val="24"/>
          <w:lang w:val="sk-SK" w:eastAsia="ar-SA"/>
        </w:rPr>
      </w:pPr>
      <w:r w:rsidRPr="002E6D9E">
        <w:rPr>
          <w:rFonts w:ascii="Arial" w:hAnsi="Arial" w:cs="Arial"/>
          <w:b w:val="0"/>
          <w:bCs/>
          <w:color w:val="000000"/>
          <w:sz w:val="24"/>
          <w:lang w:val="sk-SK" w:eastAsia="ar-SA"/>
        </w:rPr>
        <w:t xml:space="preserve">Dokumentácia k verejnému obstarávaniu je zverejnená na verejnom portáli systému JOSEPHINE na internetovej adrese: </w:t>
      </w:r>
    </w:p>
    <w:p w14:paraId="319CEAB7" w14:textId="77777777" w:rsidR="00DE0BA3" w:rsidRPr="00B720BB" w:rsidRDefault="00DE0BA3" w:rsidP="00B720BB">
      <w:pPr>
        <w:suppressAutoHyphens/>
        <w:autoSpaceDE w:val="0"/>
        <w:spacing w:line="276" w:lineRule="auto"/>
        <w:ind w:left="0" w:firstLine="0"/>
        <w:jc w:val="center"/>
        <w:rPr>
          <w:rFonts w:ascii="Arial" w:hAnsi="Arial" w:cs="Arial"/>
          <w:b w:val="0"/>
          <w:bCs/>
          <w:color w:val="00B0F0"/>
          <w:sz w:val="24"/>
          <w:lang w:val="sk-SK" w:eastAsia="ar-SA"/>
        </w:rPr>
      </w:pPr>
    </w:p>
    <w:bookmarkStart w:id="6" w:name="_Hlk118467895"/>
    <w:p w14:paraId="179814C8" w14:textId="71E8955D" w:rsidR="00B720BB" w:rsidRPr="00953782" w:rsidRDefault="00000000" w:rsidP="00953782">
      <w:pPr>
        <w:tabs>
          <w:tab w:val="clear" w:pos="709"/>
        </w:tabs>
        <w:ind w:left="0" w:firstLine="0"/>
        <w:jc w:val="center"/>
        <w:rPr>
          <w:rFonts w:ascii="Arial" w:hAnsi="Arial" w:cs="Arial"/>
          <w:sz w:val="24"/>
        </w:rPr>
      </w:pPr>
      <w:r>
        <w:fldChar w:fldCharType="begin"/>
      </w:r>
      <w:r>
        <w:instrText>HYPERLINK "https://josephine.proebiz.com/sk/tender/31564/summary"</w:instrText>
      </w:r>
      <w:r>
        <w:fldChar w:fldCharType="separate"/>
      </w:r>
      <w:r w:rsidR="00953782" w:rsidRPr="00953782">
        <w:rPr>
          <w:rStyle w:val="Hypertextovprepojenie"/>
          <w:rFonts w:ascii="Arial" w:hAnsi="Arial" w:cs="Arial"/>
          <w:color w:val="auto"/>
          <w:sz w:val="24"/>
          <w:highlight w:val="cyan"/>
        </w:rPr>
        <w:t>https://josephine.proebiz.com/sk/tender/31564/summary</w:t>
      </w:r>
      <w:r>
        <w:rPr>
          <w:rStyle w:val="Hypertextovprepojenie"/>
          <w:rFonts w:ascii="Arial" w:hAnsi="Arial" w:cs="Arial"/>
          <w:color w:val="auto"/>
          <w:sz w:val="24"/>
          <w:highlight w:val="cyan"/>
        </w:rPr>
        <w:fldChar w:fldCharType="end"/>
      </w:r>
    </w:p>
    <w:bookmarkEnd w:id="6"/>
    <w:p w14:paraId="36CC59C5" w14:textId="77777777" w:rsidR="00953782" w:rsidRPr="00BE1521" w:rsidRDefault="00953782" w:rsidP="00BE1521">
      <w:pPr>
        <w:tabs>
          <w:tab w:val="clear" w:pos="709"/>
        </w:tabs>
        <w:ind w:left="0" w:firstLine="0"/>
        <w:jc w:val="left"/>
        <w:rPr>
          <w:b w:val="0"/>
          <w:sz w:val="24"/>
          <w:szCs w:val="20"/>
          <w:lang w:val="sk-SK" w:eastAsia="cs-CZ"/>
        </w:rPr>
      </w:pPr>
    </w:p>
    <w:p w14:paraId="02EC3555" w14:textId="77777777" w:rsidR="00764F14"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 </w:t>
      </w:r>
      <w:r w:rsidR="008778D2" w:rsidRPr="00660CFB">
        <w:rPr>
          <w:rFonts w:ascii="Arial" w:hAnsi="Arial" w:cs="Arial"/>
          <w:bCs/>
          <w:sz w:val="24"/>
          <w:szCs w:val="20"/>
          <w:lang w:val="sk-SK"/>
        </w:rPr>
        <w:t>Predmet obstarávania</w:t>
      </w:r>
    </w:p>
    <w:p w14:paraId="3AC6AE22" w14:textId="77777777" w:rsidR="00764F14" w:rsidRDefault="00764F14" w:rsidP="00764F14">
      <w:pPr>
        <w:tabs>
          <w:tab w:val="clear" w:pos="709"/>
        </w:tabs>
        <w:ind w:left="0" w:firstLine="0"/>
        <w:jc w:val="center"/>
        <w:rPr>
          <w:rFonts w:ascii="Arial" w:hAnsi="Arial" w:cs="Arial"/>
          <w:bCs/>
          <w:sz w:val="24"/>
          <w:szCs w:val="20"/>
          <w:lang w:val="sk-SK"/>
        </w:rPr>
      </w:pPr>
    </w:p>
    <w:p w14:paraId="522BFD81" w14:textId="7AFAD883" w:rsidR="00BE1677" w:rsidRPr="00953782" w:rsidRDefault="00194BA0" w:rsidP="00953782">
      <w:pPr>
        <w:pStyle w:val="Normlnywebov"/>
        <w:jc w:val="both"/>
        <w:rPr>
          <w:rFonts w:ascii="Arial" w:hAnsi="Arial" w:cs="Arial"/>
        </w:rPr>
      </w:pPr>
      <w:bookmarkStart w:id="7" w:name="_Hlk52279306"/>
      <w:bookmarkStart w:id="8" w:name="_Hlk52783104"/>
      <w:bookmarkStart w:id="9" w:name="_Hlk18934771"/>
      <w:r>
        <w:rPr>
          <w:rStyle w:val="apple-style-span"/>
          <w:rFonts w:ascii="Arial" w:hAnsi="Arial" w:cs="Arial"/>
          <w:bCs/>
        </w:rPr>
        <w:t xml:space="preserve">Predmetom zákazky je </w:t>
      </w:r>
      <w:r w:rsidR="00BE1677" w:rsidRPr="00BE1677">
        <w:rPr>
          <w:rFonts w:ascii="Arial" w:hAnsi="Arial" w:cs="Arial"/>
          <w:bCs/>
          <w:szCs w:val="32"/>
        </w:rPr>
        <w:t>mobiliár – kvetináče rôznych veľkostí pre výsadbu stromov, krov, okrasných tráv a kvetov, lavičky, smetné nádoby, cyklostojany budú osadené po celej dĺžke Palackého ulice, od križovatky pri hoteli Elizabeth, až po križovatku Palackého x Kniežaťa Pribinu. Kvetináče pre stromy (29 ks) sú rovnomerne rozmiestnené po okraji chodníka (vo vzdialenosti min. 0,5 m od okraja komunikácie), s ohľadom na jestvujúce vjazdy, stĺpy VO, city lighty, stromy a ostatné prvky drobnej architektúry, ktoré tu sú umiestnené. Vzhľadom na dostatočnú hmotnosť a možnosť presunu v prípade potreby, budú kvetináče len voľne položené, a to buď na asfalte, betóne, dlažbe alebo na rastlom teréne. Lavičky a menšie kvetináče sú umiestnené „v skupinách“, a to najmä v rozšírenej časti ulice, pri zelených plochách, zo strany od obchodov (oproti Piaristickému gymnáziu). Ostatné navrhnuté prvky drobnej architektúry budú na ploche ukotvené, a to spôsobom, aký si bude vyžadovať jednotlivý typ povrchu (asfalt, betón, dlažba, trávnik)a podložia. Rozmiestnenie prvkov drobnej architektúry v rámci Palackého ulice je zrejmé z výkresovej časti dokumentácie, drobné odchýlky v umiestnení jednotlivých prvkov sa budú riešiť priamo v teréne pri osádzaní. Pri výbere mobiliáru sa vzhľadom na jeho umiestnenie (priama väzba na centrum mesta), kládli vysoké nároky nielen na jeho funkčnosť (napr. pri nádobách pre rastliny - dostatočný objem pre koreňový priestor, zásobník na vodu, a samozavlažovací systém), ale aj životnosť, materiálové prevedenie a dizajn.</w:t>
      </w:r>
    </w:p>
    <w:p w14:paraId="2811EDFE" w14:textId="047FD8FF" w:rsidR="0084733C" w:rsidRDefault="0084733C" w:rsidP="00BE1677">
      <w:pPr>
        <w:tabs>
          <w:tab w:val="clear" w:pos="709"/>
          <w:tab w:val="left" w:pos="1134"/>
        </w:tabs>
        <w:ind w:left="0" w:firstLine="0"/>
        <w:rPr>
          <w:rFonts w:ascii="Arial" w:hAnsi="Arial" w:cs="Arial"/>
          <w:b w:val="0"/>
          <w:bCs/>
          <w:sz w:val="24"/>
          <w:szCs w:val="32"/>
          <w:lang w:val="sk-SK"/>
        </w:rPr>
      </w:pPr>
    </w:p>
    <w:p w14:paraId="204F8B40" w14:textId="7712D965" w:rsidR="003B0036" w:rsidRPr="003B0036" w:rsidRDefault="003B0036" w:rsidP="003B0036">
      <w:pPr>
        <w:tabs>
          <w:tab w:val="clear" w:pos="709"/>
        </w:tabs>
        <w:ind w:left="0" w:firstLine="4"/>
        <w:rPr>
          <w:rFonts w:ascii="Arial" w:hAnsi="Arial" w:cs="Arial"/>
          <w:bCs/>
          <w:sz w:val="24"/>
          <w:u w:val="single"/>
          <w:lang w:val="sk-SK"/>
        </w:rPr>
      </w:pPr>
      <w:r w:rsidRPr="003B0036">
        <w:rPr>
          <w:rFonts w:ascii="Arial" w:hAnsi="Arial" w:cs="Arial"/>
          <w:bCs/>
          <w:sz w:val="24"/>
          <w:szCs w:val="20"/>
          <w:u w:val="single"/>
          <w:lang w:val="sk-SK"/>
        </w:rPr>
        <w:lastRenderedPageBreak/>
        <w:t xml:space="preserve">Pre </w:t>
      </w:r>
      <w:r>
        <w:rPr>
          <w:rFonts w:ascii="Arial" w:hAnsi="Arial" w:cs="Arial"/>
          <w:bCs/>
          <w:sz w:val="24"/>
          <w:szCs w:val="20"/>
          <w:u w:val="single"/>
          <w:lang w:val="sk-SK"/>
        </w:rPr>
        <w:t xml:space="preserve">túto </w:t>
      </w:r>
      <w:r w:rsidRPr="003B0036">
        <w:rPr>
          <w:rFonts w:ascii="Arial" w:hAnsi="Arial" w:cs="Arial"/>
          <w:bCs/>
          <w:sz w:val="24"/>
          <w:szCs w:val="20"/>
          <w:u w:val="single"/>
          <w:lang w:val="sk-SK"/>
        </w:rPr>
        <w:t xml:space="preserve">časť </w:t>
      </w:r>
      <w:r w:rsidRPr="003B0036">
        <w:rPr>
          <w:rFonts w:ascii="Arial" w:hAnsi="Arial" w:cs="Arial"/>
          <w:bCs/>
          <w:sz w:val="24"/>
          <w:u w:val="single"/>
          <w:lang w:val="sk-SK"/>
        </w:rPr>
        <w:t>zákazky je prípustná rozmerová odchýlka +/- 3 % z</w:t>
      </w:r>
      <w:r>
        <w:rPr>
          <w:rFonts w:ascii="Arial" w:hAnsi="Arial" w:cs="Arial"/>
          <w:bCs/>
          <w:sz w:val="24"/>
          <w:u w:val="single"/>
          <w:lang w:val="sk-SK"/>
        </w:rPr>
        <w:t xml:space="preserve"> </w:t>
      </w:r>
      <w:r w:rsidRPr="003B0036">
        <w:rPr>
          <w:rFonts w:ascii="Arial" w:hAnsi="Arial" w:cs="Arial"/>
          <w:bCs/>
          <w:sz w:val="24"/>
          <w:u w:val="single"/>
          <w:lang w:val="sk-SK"/>
        </w:rPr>
        <w:t>dôvodu funkčnosti a bezpečnosti.</w:t>
      </w:r>
    </w:p>
    <w:p w14:paraId="37B47093" w14:textId="77777777" w:rsidR="003B0036" w:rsidRDefault="003B0036" w:rsidP="00BE1677">
      <w:pPr>
        <w:tabs>
          <w:tab w:val="clear" w:pos="709"/>
          <w:tab w:val="left" w:pos="1134"/>
        </w:tabs>
        <w:ind w:left="0" w:firstLine="0"/>
        <w:rPr>
          <w:rFonts w:ascii="Arial" w:hAnsi="Arial" w:cs="Arial"/>
          <w:b w:val="0"/>
          <w:bCs/>
          <w:sz w:val="24"/>
          <w:szCs w:val="32"/>
          <w:lang w:val="sk-SK"/>
        </w:rPr>
      </w:pPr>
    </w:p>
    <w:p w14:paraId="04054FDB" w14:textId="22C21A0D" w:rsidR="003C35AD" w:rsidRPr="00D0582F" w:rsidRDefault="003C35AD" w:rsidP="003C35AD">
      <w:pPr>
        <w:ind w:left="0" w:firstLine="0"/>
        <w:rPr>
          <w:rFonts w:ascii="Arial" w:hAnsi="Arial" w:cs="Arial"/>
          <w:b w:val="0"/>
          <w:sz w:val="24"/>
          <w:lang w:val="sk-SK" w:eastAsia="en-US"/>
        </w:rPr>
      </w:pPr>
      <w:r w:rsidRPr="00D0582F">
        <w:rPr>
          <w:rFonts w:ascii="Arial" w:hAnsi="Arial" w:cs="Arial"/>
          <w:b w:val="0"/>
          <w:sz w:val="24"/>
          <w:lang w:val="sk-SK" w:eastAsia="en-US"/>
        </w:rPr>
        <w:t xml:space="preserve">V termíne kompletného ukončenia dodania tovaru s montážou je zohľadnená aj lehota na dodanie/výrobu tovaru. </w:t>
      </w:r>
    </w:p>
    <w:p w14:paraId="0B6E258A" w14:textId="77777777" w:rsidR="005B284B" w:rsidRPr="00856267" w:rsidRDefault="005B284B" w:rsidP="003C35AD">
      <w:pPr>
        <w:ind w:left="0" w:firstLine="0"/>
        <w:rPr>
          <w:rFonts w:ascii="Arial" w:hAnsi="Arial" w:cs="Arial"/>
          <w:b w:val="0"/>
          <w:color w:val="FF0000"/>
          <w:sz w:val="24"/>
          <w:lang w:val="sk-SK"/>
        </w:rPr>
      </w:pPr>
    </w:p>
    <w:p w14:paraId="627E4FA3" w14:textId="77777777" w:rsidR="005B284B" w:rsidRDefault="005B284B" w:rsidP="005B284B">
      <w:pPr>
        <w:autoSpaceDE w:val="0"/>
        <w:autoSpaceDN w:val="0"/>
        <w:ind w:left="0" w:firstLine="0"/>
        <w:jc w:val="left"/>
        <w:rPr>
          <w:rFonts w:ascii="Arial" w:hAnsi="Arial" w:cs="Arial"/>
        </w:rPr>
      </w:pPr>
      <w:bookmarkStart w:id="10" w:name="_Hlk52784244"/>
      <w:bookmarkEnd w:id="7"/>
      <w:r>
        <w:rPr>
          <w:rFonts w:ascii="Arial" w:hAnsi="Arial" w:cs="Arial"/>
          <w:b w:val="0"/>
          <w:sz w:val="24"/>
          <w:lang w:val="sk-SK"/>
        </w:rPr>
        <w:t xml:space="preserve">Ďalšie podrobnosti sú uvedené v súvisiacej dokumentácii. </w:t>
      </w:r>
    </w:p>
    <w:p w14:paraId="7945BE04" w14:textId="77777777" w:rsidR="009B54C2" w:rsidRPr="00743931" w:rsidRDefault="009B54C2" w:rsidP="001929C3">
      <w:pPr>
        <w:tabs>
          <w:tab w:val="clear" w:pos="709"/>
          <w:tab w:val="left" w:pos="426"/>
        </w:tabs>
        <w:ind w:left="0" w:firstLine="0"/>
        <w:rPr>
          <w:rFonts w:ascii="Arial" w:hAnsi="Arial" w:cs="Arial"/>
          <w:b w:val="0"/>
          <w:bCs/>
          <w:sz w:val="24"/>
          <w:lang w:val="sk-SK"/>
        </w:rPr>
      </w:pPr>
    </w:p>
    <w:p w14:paraId="7106CB5F" w14:textId="77777777" w:rsidR="009C7105" w:rsidRPr="00D81ED6" w:rsidRDefault="009C7105" w:rsidP="009C7105">
      <w:pPr>
        <w:tabs>
          <w:tab w:val="clear" w:pos="709"/>
          <w:tab w:val="left" w:pos="851"/>
          <w:tab w:val="left" w:pos="1134"/>
        </w:tabs>
        <w:ind w:left="0" w:firstLine="0"/>
        <w:rPr>
          <w:rStyle w:val="apple-style-span"/>
          <w:rFonts w:ascii="Arial" w:hAnsi="Arial" w:cs="Arial"/>
          <w:b w:val="0"/>
          <w:bCs/>
          <w:sz w:val="28"/>
          <w:szCs w:val="28"/>
          <w:lang w:val="sk-SK"/>
        </w:rPr>
      </w:pPr>
    </w:p>
    <w:bookmarkEnd w:id="8"/>
    <w:bookmarkEnd w:id="10"/>
    <w:p w14:paraId="0B0A9A9D" w14:textId="77777777" w:rsidR="00B87146" w:rsidRPr="00AE44BE" w:rsidRDefault="00B87146" w:rsidP="00B87146">
      <w:pPr>
        <w:tabs>
          <w:tab w:val="clear" w:pos="709"/>
        </w:tabs>
        <w:rPr>
          <w:rFonts w:ascii="Arial" w:hAnsi="Arial" w:cs="Arial"/>
          <w:sz w:val="24"/>
          <w:u w:val="single"/>
          <w:lang w:val="sk-SK"/>
        </w:rPr>
      </w:pPr>
      <w:r w:rsidRPr="0097699D">
        <w:rPr>
          <w:rFonts w:ascii="Arial" w:hAnsi="Arial" w:cs="Arial"/>
          <w:bCs/>
          <w:sz w:val="24"/>
          <w:szCs w:val="20"/>
          <w:u w:val="single"/>
          <w:lang w:val="sk-SK"/>
        </w:rPr>
        <w:t>2.2</w:t>
      </w:r>
      <w:r w:rsidRPr="0097699D">
        <w:rPr>
          <w:rFonts w:ascii="Arial" w:hAnsi="Arial" w:cs="Arial"/>
          <w:b w:val="0"/>
          <w:sz w:val="24"/>
          <w:szCs w:val="20"/>
          <w:u w:val="single"/>
          <w:lang w:val="sk-SK"/>
        </w:rPr>
        <w:t xml:space="preserve"> </w:t>
      </w:r>
      <w:r w:rsidRPr="0097699D">
        <w:rPr>
          <w:rFonts w:ascii="Arial" w:hAnsi="Arial" w:cs="Arial"/>
          <w:sz w:val="24"/>
          <w:u w:val="single"/>
          <w:lang w:val="sk-SK"/>
        </w:rPr>
        <w:t>Kód predmetu zákazky z CPV:</w:t>
      </w:r>
      <w:r w:rsidRPr="00AE44BE">
        <w:rPr>
          <w:rFonts w:ascii="Arial" w:hAnsi="Arial" w:cs="Arial"/>
          <w:sz w:val="24"/>
          <w:u w:val="single"/>
          <w:lang w:val="sk-SK"/>
        </w:rPr>
        <w:t xml:space="preserve"> </w:t>
      </w:r>
    </w:p>
    <w:p w14:paraId="30DA3D39" w14:textId="77777777" w:rsidR="00B87146" w:rsidRPr="005B3B7A" w:rsidRDefault="00B87146" w:rsidP="00B87146">
      <w:pPr>
        <w:tabs>
          <w:tab w:val="clear" w:pos="709"/>
        </w:tabs>
        <w:ind w:left="0" w:firstLine="0"/>
        <w:rPr>
          <w:rFonts w:ascii="Arial" w:hAnsi="Arial" w:cs="Arial"/>
          <w:b w:val="0"/>
          <w:color w:val="000000"/>
          <w:sz w:val="24"/>
          <w:lang w:val="sk-SK"/>
        </w:rPr>
      </w:pPr>
    </w:p>
    <w:p w14:paraId="4670CDAE" w14:textId="77777777" w:rsidR="00B87146" w:rsidRPr="00763CAF" w:rsidRDefault="00B87146" w:rsidP="00B87146">
      <w:pPr>
        <w:tabs>
          <w:tab w:val="clear" w:pos="709"/>
        </w:tabs>
        <w:autoSpaceDE w:val="0"/>
        <w:autoSpaceDN w:val="0"/>
        <w:adjustRightInd w:val="0"/>
        <w:ind w:left="851" w:firstLine="0"/>
        <w:jc w:val="left"/>
        <w:rPr>
          <w:rFonts w:ascii="Arial" w:hAnsi="Arial" w:cs="Arial"/>
          <w:b w:val="0"/>
          <w:color w:val="000000"/>
          <w:sz w:val="24"/>
          <w:lang w:val="sk-SK"/>
        </w:rPr>
      </w:pPr>
      <w:bookmarkStart w:id="11" w:name="_Hlk101526820"/>
      <w:r w:rsidRPr="00763CAF">
        <w:rPr>
          <w:rFonts w:ascii="Arial" w:hAnsi="Arial" w:cs="Arial"/>
          <w:b w:val="0"/>
          <w:color w:val="000000"/>
          <w:sz w:val="24"/>
          <w:lang w:val="sk-SK"/>
        </w:rPr>
        <w:t xml:space="preserve">Hlavný slovník: </w:t>
      </w:r>
    </w:p>
    <w:p w14:paraId="708F7050" w14:textId="77777777" w:rsidR="00B87146" w:rsidRPr="00C8180F" w:rsidRDefault="00B87146" w:rsidP="00B87146">
      <w:pPr>
        <w:tabs>
          <w:tab w:val="clear" w:pos="709"/>
        </w:tabs>
        <w:autoSpaceDE w:val="0"/>
        <w:autoSpaceDN w:val="0"/>
        <w:adjustRightInd w:val="0"/>
        <w:ind w:left="851" w:firstLine="0"/>
        <w:jc w:val="left"/>
        <w:rPr>
          <w:rFonts w:ascii="Arial" w:hAnsi="Arial" w:cs="Arial"/>
          <w:b w:val="0"/>
          <w:color w:val="FF000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D75149" w14:paraId="0D452D82" w14:textId="77777777" w:rsidTr="00DF41C9">
        <w:trPr>
          <w:trHeight w:val="255"/>
        </w:trPr>
        <w:tc>
          <w:tcPr>
            <w:tcW w:w="1805" w:type="dxa"/>
            <w:tcBorders>
              <w:top w:val="single" w:sz="4" w:space="0" w:color="auto"/>
              <w:left w:val="single" w:sz="4" w:space="0" w:color="auto"/>
              <w:bottom w:val="single" w:sz="4" w:space="0" w:color="auto"/>
              <w:right w:val="single" w:sz="4" w:space="0" w:color="auto"/>
            </w:tcBorders>
            <w:noWrap/>
            <w:vAlign w:val="center"/>
          </w:tcPr>
          <w:p w14:paraId="49D4A0AD" w14:textId="77777777" w:rsidR="00B87146" w:rsidRPr="00D75149" w:rsidRDefault="00B87146" w:rsidP="00DF41C9">
            <w:pPr>
              <w:tabs>
                <w:tab w:val="clear" w:pos="709"/>
              </w:tabs>
              <w:ind w:left="0" w:firstLine="0"/>
              <w:jc w:val="left"/>
              <w:rPr>
                <w:rFonts w:ascii="Arial" w:hAnsi="Arial" w:cs="Arial"/>
                <w:b w:val="0"/>
                <w:bCs/>
                <w:sz w:val="24"/>
                <w:lang w:val="sk-SK"/>
              </w:rPr>
            </w:pPr>
            <w:r w:rsidRPr="00D75149">
              <w:rPr>
                <w:rFonts w:ascii="Arial" w:hAnsi="Arial" w:cs="Arial"/>
                <w:b w:val="0"/>
                <w:bCs/>
                <w:color w:val="333333"/>
                <w:sz w:val="24"/>
                <w:shd w:val="clear" w:color="auto" w:fill="FFFFFF"/>
              </w:rPr>
              <w:t>43325000-7</w:t>
            </w:r>
          </w:p>
        </w:tc>
        <w:tc>
          <w:tcPr>
            <w:tcW w:w="8102" w:type="dxa"/>
            <w:tcBorders>
              <w:top w:val="single" w:sz="4" w:space="0" w:color="auto"/>
              <w:left w:val="nil"/>
              <w:bottom w:val="single" w:sz="4" w:space="0" w:color="auto"/>
              <w:right w:val="single" w:sz="4" w:space="0" w:color="auto"/>
            </w:tcBorders>
            <w:noWrap/>
            <w:vAlign w:val="bottom"/>
          </w:tcPr>
          <w:p w14:paraId="7D24F12C" w14:textId="77777777" w:rsidR="00B87146" w:rsidRPr="00D75149" w:rsidRDefault="00B87146" w:rsidP="00DF41C9">
            <w:pPr>
              <w:tabs>
                <w:tab w:val="clear" w:pos="709"/>
              </w:tabs>
              <w:ind w:left="0" w:firstLine="0"/>
              <w:jc w:val="left"/>
              <w:rPr>
                <w:rFonts w:ascii="Arial" w:hAnsi="Arial" w:cs="Arial"/>
                <w:b w:val="0"/>
                <w:bCs/>
                <w:sz w:val="24"/>
                <w:lang w:val="sk-SK"/>
              </w:rPr>
            </w:pPr>
            <w:r w:rsidRPr="00D75149">
              <w:rPr>
                <w:rFonts w:ascii="Arial" w:hAnsi="Arial" w:cs="Arial"/>
                <w:b w:val="0"/>
                <w:bCs/>
                <w:color w:val="333333"/>
                <w:sz w:val="24"/>
                <w:shd w:val="clear" w:color="auto" w:fill="FFFFFF"/>
              </w:rPr>
              <w:t xml:space="preserve">Zariadenia pre parky </w:t>
            </w:r>
            <w:proofErr w:type="gramStart"/>
            <w:r w:rsidRPr="00D75149">
              <w:rPr>
                <w:rFonts w:ascii="Arial" w:hAnsi="Arial" w:cs="Arial"/>
                <w:b w:val="0"/>
                <w:bCs/>
                <w:color w:val="333333"/>
                <w:sz w:val="24"/>
                <w:shd w:val="clear" w:color="auto" w:fill="FFFFFF"/>
              </w:rPr>
              <w:t>a</w:t>
            </w:r>
            <w:proofErr w:type="gramEnd"/>
            <w:r w:rsidRPr="00D75149">
              <w:rPr>
                <w:rFonts w:ascii="Arial" w:hAnsi="Arial" w:cs="Arial"/>
                <w:b w:val="0"/>
                <w:bCs/>
                <w:color w:val="333333"/>
                <w:sz w:val="24"/>
                <w:shd w:val="clear" w:color="auto" w:fill="FFFFFF"/>
              </w:rPr>
              <w:t> ihriská</w:t>
            </w:r>
          </w:p>
        </w:tc>
      </w:tr>
    </w:tbl>
    <w:p w14:paraId="31EF85E8" w14:textId="77777777" w:rsidR="00B87146" w:rsidRPr="00D75149" w:rsidRDefault="00B87146" w:rsidP="00B87146">
      <w:pPr>
        <w:tabs>
          <w:tab w:val="clear" w:pos="709"/>
        </w:tabs>
        <w:autoSpaceDE w:val="0"/>
        <w:autoSpaceDN w:val="0"/>
        <w:adjustRightInd w:val="0"/>
        <w:ind w:left="851" w:firstLine="0"/>
        <w:jc w:val="left"/>
        <w:rPr>
          <w:rFonts w:ascii="Arial" w:hAnsi="Arial" w:cs="Arial"/>
          <w:b w:val="0"/>
          <w:bCs/>
          <w:color w:val="FF0000"/>
          <w:sz w:val="24"/>
          <w:lang w:val="sk-SK"/>
        </w:rPr>
      </w:pPr>
    </w:p>
    <w:p w14:paraId="4CF0D92A" w14:textId="77777777" w:rsidR="00B87146" w:rsidRPr="00D75149" w:rsidRDefault="00B87146" w:rsidP="00B87146">
      <w:pPr>
        <w:tabs>
          <w:tab w:val="clear" w:pos="709"/>
        </w:tabs>
        <w:autoSpaceDE w:val="0"/>
        <w:autoSpaceDN w:val="0"/>
        <w:adjustRightInd w:val="0"/>
        <w:ind w:left="851" w:firstLine="0"/>
        <w:jc w:val="left"/>
        <w:rPr>
          <w:rFonts w:ascii="Arial" w:hAnsi="Arial" w:cs="Arial"/>
          <w:b w:val="0"/>
          <w:bCs/>
          <w:sz w:val="24"/>
          <w:lang w:val="sk-SK"/>
        </w:rPr>
      </w:pPr>
      <w:r w:rsidRPr="00D75149">
        <w:rPr>
          <w:rFonts w:ascii="Arial" w:hAnsi="Arial" w:cs="Arial"/>
          <w:b w:val="0"/>
          <w:bCs/>
          <w:sz w:val="24"/>
          <w:lang w:val="sk-SK"/>
        </w:rPr>
        <w:t>Doplňujúce predmety</w:t>
      </w:r>
    </w:p>
    <w:p w14:paraId="4EC80FD3" w14:textId="77777777" w:rsidR="00B87146" w:rsidRPr="00D75149" w:rsidRDefault="00B87146" w:rsidP="00B87146">
      <w:pPr>
        <w:tabs>
          <w:tab w:val="clear" w:pos="709"/>
        </w:tabs>
        <w:autoSpaceDE w:val="0"/>
        <w:autoSpaceDN w:val="0"/>
        <w:adjustRightInd w:val="0"/>
        <w:ind w:left="851" w:firstLine="0"/>
        <w:jc w:val="left"/>
        <w:rPr>
          <w:rFonts w:ascii="Arial" w:hAnsi="Arial" w:cs="Arial"/>
          <w:b w:val="0"/>
          <w:bCs/>
          <w:sz w:val="24"/>
          <w:lang w:val="sk-SK"/>
        </w:rPr>
      </w:pPr>
      <w:r w:rsidRPr="00D75149">
        <w:rPr>
          <w:rFonts w:ascii="Arial" w:hAnsi="Arial" w:cs="Arial"/>
          <w:b w:val="0"/>
          <w:bCs/>
          <w:sz w:val="24"/>
          <w:lang w:val="sk-SK"/>
        </w:rPr>
        <w:t>Hlavný slovník:</w:t>
      </w:r>
    </w:p>
    <w:p w14:paraId="6C13FD3F" w14:textId="77777777" w:rsidR="00B87146" w:rsidRPr="00D75149" w:rsidRDefault="00B87146" w:rsidP="00B87146">
      <w:pPr>
        <w:tabs>
          <w:tab w:val="clear" w:pos="709"/>
        </w:tabs>
        <w:autoSpaceDE w:val="0"/>
        <w:autoSpaceDN w:val="0"/>
        <w:adjustRightInd w:val="0"/>
        <w:ind w:left="851" w:firstLine="0"/>
        <w:jc w:val="left"/>
        <w:rPr>
          <w:rFonts w:ascii="Arial" w:hAnsi="Arial" w:cs="Arial"/>
          <w:b w:val="0"/>
          <w:bCs/>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B87146" w:rsidRPr="00D75149" w14:paraId="1C76C808"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610DC7C5" w14:textId="77777777" w:rsidR="00B87146" w:rsidRPr="00D75149" w:rsidRDefault="00B87146" w:rsidP="00DF41C9">
            <w:pPr>
              <w:tabs>
                <w:tab w:val="clear" w:pos="709"/>
              </w:tabs>
              <w:ind w:left="0" w:firstLine="0"/>
              <w:jc w:val="left"/>
              <w:rPr>
                <w:rFonts w:ascii="Arial" w:hAnsi="Arial" w:cs="Arial"/>
                <w:b w:val="0"/>
                <w:bCs/>
                <w:color w:val="333333"/>
                <w:sz w:val="24"/>
                <w:shd w:val="clear" w:color="auto" w:fill="FFFFFF"/>
              </w:rPr>
            </w:pPr>
            <w:r w:rsidRPr="00D75149">
              <w:rPr>
                <w:rFonts w:ascii="Arial" w:hAnsi="Arial" w:cs="Arial"/>
                <w:b w:val="0"/>
                <w:bCs/>
                <w:color w:val="333333"/>
                <w:sz w:val="24"/>
                <w:shd w:val="clear" w:color="auto" w:fill="FFFFFF"/>
              </w:rPr>
              <w:t>39113600-3</w:t>
            </w:r>
          </w:p>
        </w:tc>
        <w:tc>
          <w:tcPr>
            <w:tcW w:w="8102" w:type="dxa"/>
            <w:tcBorders>
              <w:top w:val="single" w:sz="4" w:space="0" w:color="auto"/>
              <w:left w:val="nil"/>
              <w:bottom w:val="single" w:sz="4" w:space="0" w:color="auto"/>
              <w:right w:val="single" w:sz="4" w:space="0" w:color="auto"/>
            </w:tcBorders>
            <w:noWrap/>
            <w:vAlign w:val="bottom"/>
          </w:tcPr>
          <w:p w14:paraId="68B5AB3A" w14:textId="77777777" w:rsidR="00B87146" w:rsidRPr="00D75149" w:rsidRDefault="00B87146" w:rsidP="00DF41C9">
            <w:pPr>
              <w:tabs>
                <w:tab w:val="clear" w:pos="709"/>
              </w:tabs>
              <w:ind w:left="0" w:firstLine="0"/>
              <w:jc w:val="left"/>
              <w:rPr>
                <w:rFonts w:ascii="Arial" w:hAnsi="Arial" w:cs="Arial"/>
                <w:b w:val="0"/>
                <w:bCs/>
                <w:color w:val="333333"/>
                <w:sz w:val="24"/>
                <w:shd w:val="clear" w:color="auto" w:fill="FFFFFF"/>
              </w:rPr>
            </w:pPr>
            <w:r w:rsidRPr="00D75149">
              <w:rPr>
                <w:rFonts w:ascii="Arial" w:hAnsi="Arial" w:cs="Arial"/>
                <w:b w:val="0"/>
                <w:bCs/>
                <w:color w:val="333333"/>
                <w:sz w:val="24"/>
                <w:shd w:val="clear" w:color="auto" w:fill="FFFFFF"/>
              </w:rPr>
              <w:t>Lavičky</w:t>
            </w:r>
          </w:p>
        </w:tc>
      </w:tr>
      <w:tr w:rsidR="00B87146" w:rsidRPr="00D75149" w14:paraId="3E1D86AA" w14:textId="77777777" w:rsidTr="00DF41C9">
        <w:trPr>
          <w:trHeight w:val="163"/>
        </w:trPr>
        <w:tc>
          <w:tcPr>
            <w:tcW w:w="1805" w:type="dxa"/>
            <w:tcBorders>
              <w:top w:val="single" w:sz="4" w:space="0" w:color="auto"/>
              <w:left w:val="single" w:sz="4" w:space="0" w:color="auto"/>
              <w:bottom w:val="single" w:sz="4" w:space="0" w:color="auto"/>
              <w:right w:val="single" w:sz="4" w:space="0" w:color="auto"/>
            </w:tcBorders>
            <w:noWrap/>
            <w:vAlign w:val="center"/>
          </w:tcPr>
          <w:p w14:paraId="13E4AD55" w14:textId="77777777" w:rsidR="00B87146" w:rsidRPr="00D75149" w:rsidRDefault="00B87146" w:rsidP="00DF41C9">
            <w:pPr>
              <w:tabs>
                <w:tab w:val="clear" w:pos="709"/>
              </w:tabs>
              <w:ind w:left="0" w:firstLine="0"/>
              <w:jc w:val="left"/>
              <w:rPr>
                <w:rFonts w:ascii="Arial" w:hAnsi="Arial" w:cs="Arial"/>
                <w:b w:val="0"/>
                <w:bCs/>
                <w:color w:val="333333"/>
                <w:sz w:val="24"/>
                <w:shd w:val="clear" w:color="auto" w:fill="FFFFFF"/>
              </w:rPr>
            </w:pPr>
            <w:r w:rsidRPr="00D75149">
              <w:rPr>
                <w:rFonts w:ascii="Arial" w:hAnsi="Arial" w:cs="Arial"/>
                <w:b w:val="0"/>
                <w:bCs/>
                <w:color w:val="333333"/>
                <w:sz w:val="24"/>
                <w:shd w:val="clear" w:color="auto" w:fill="FFFFFF"/>
              </w:rPr>
              <w:t>39224340-3</w:t>
            </w:r>
          </w:p>
        </w:tc>
        <w:tc>
          <w:tcPr>
            <w:tcW w:w="8102" w:type="dxa"/>
            <w:tcBorders>
              <w:top w:val="single" w:sz="4" w:space="0" w:color="auto"/>
              <w:left w:val="nil"/>
              <w:bottom w:val="single" w:sz="4" w:space="0" w:color="auto"/>
              <w:right w:val="single" w:sz="4" w:space="0" w:color="auto"/>
            </w:tcBorders>
            <w:noWrap/>
            <w:vAlign w:val="bottom"/>
          </w:tcPr>
          <w:p w14:paraId="46DA41DD" w14:textId="77777777" w:rsidR="00B87146" w:rsidRPr="00D75149" w:rsidRDefault="00B87146" w:rsidP="00DF41C9">
            <w:pPr>
              <w:tabs>
                <w:tab w:val="clear" w:pos="709"/>
              </w:tabs>
              <w:ind w:left="0" w:firstLine="0"/>
              <w:jc w:val="left"/>
              <w:rPr>
                <w:rFonts w:ascii="Arial" w:hAnsi="Arial" w:cs="Arial"/>
                <w:b w:val="0"/>
                <w:bCs/>
                <w:color w:val="333333"/>
                <w:sz w:val="24"/>
                <w:shd w:val="clear" w:color="auto" w:fill="FFFFFF"/>
              </w:rPr>
            </w:pPr>
            <w:r w:rsidRPr="00D75149">
              <w:rPr>
                <w:rFonts w:ascii="Arial" w:hAnsi="Arial" w:cs="Arial"/>
                <w:b w:val="0"/>
                <w:bCs/>
                <w:color w:val="333333"/>
                <w:sz w:val="24"/>
                <w:shd w:val="clear" w:color="auto" w:fill="FFFFFF"/>
              </w:rPr>
              <w:t>Koše</w:t>
            </w:r>
          </w:p>
        </w:tc>
      </w:tr>
    </w:tbl>
    <w:p w14:paraId="2C7EB652" w14:textId="77777777" w:rsidR="00B87146" w:rsidRPr="00BA03AE" w:rsidRDefault="00B87146" w:rsidP="00B87146">
      <w:pPr>
        <w:tabs>
          <w:tab w:val="clear" w:pos="709"/>
        </w:tabs>
        <w:ind w:left="0" w:firstLine="0"/>
        <w:jc w:val="left"/>
        <w:rPr>
          <w:rFonts w:ascii="Arial" w:hAnsi="Arial" w:cs="Arial"/>
          <w:b w:val="0"/>
          <w:bCs/>
          <w:vanish/>
          <w:sz w:val="32"/>
          <w:szCs w:val="32"/>
          <w:lang w:val="sk-SK"/>
        </w:rPr>
      </w:pPr>
    </w:p>
    <w:p w14:paraId="14253592" w14:textId="77777777" w:rsidR="00B87146" w:rsidRPr="00BA03AE" w:rsidRDefault="00B87146" w:rsidP="00B87146">
      <w:pPr>
        <w:tabs>
          <w:tab w:val="clear" w:pos="709"/>
          <w:tab w:val="left" w:pos="4125"/>
        </w:tabs>
        <w:ind w:left="851" w:firstLine="0"/>
        <w:rPr>
          <w:rFonts w:ascii="Arial" w:hAnsi="Arial" w:cs="Arial"/>
          <w:b w:val="0"/>
          <w:bCs/>
          <w:lang w:val="sk-SK"/>
        </w:rPr>
      </w:pPr>
    </w:p>
    <w:bookmarkEnd w:id="11"/>
    <w:p w14:paraId="5FC477D6" w14:textId="61AFE3B3" w:rsidR="00B87146" w:rsidRPr="001B544E" w:rsidRDefault="00B87146" w:rsidP="009850A6">
      <w:pPr>
        <w:ind w:left="0" w:firstLine="0"/>
        <w:rPr>
          <w:rFonts w:ascii="Arial" w:eastAsia="Calibri" w:hAnsi="Arial" w:cs="Arial"/>
          <w:b w:val="0"/>
          <w:sz w:val="24"/>
        </w:rPr>
      </w:pPr>
      <w:r w:rsidRPr="00AC38E3">
        <w:rPr>
          <w:rFonts w:ascii="Arial" w:hAnsi="Arial" w:cs="Arial"/>
          <w:color w:val="FF0000"/>
          <w:sz w:val="24"/>
          <w:szCs w:val="32"/>
          <w:lang w:val="sk-SK"/>
        </w:rPr>
        <w:t xml:space="preserve"> </w:t>
      </w:r>
    </w:p>
    <w:p w14:paraId="0F3642D5" w14:textId="77777777" w:rsidR="00B87146" w:rsidRDefault="00B87146" w:rsidP="00B87146">
      <w:pPr>
        <w:ind w:left="567" w:hanging="567"/>
        <w:rPr>
          <w:rFonts w:ascii="Arial" w:eastAsia="Calibri" w:hAnsi="Arial" w:cs="Arial"/>
          <w:b w:val="0"/>
          <w:sz w:val="24"/>
        </w:rPr>
      </w:pPr>
      <w:r w:rsidRPr="001B544E">
        <w:rPr>
          <w:rFonts w:ascii="Arial" w:hAnsi="Arial" w:cs="Arial"/>
          <w:b w:val="0"/>
          <w:sz w:val="24"/>
        </w:rPr>
        <w:t>2.</w:t>
      </w:r>
      <w:r>
        <w:rPr>
          <w:rFonts w:ascii="Arial" w:hAnsi="Arial" w:cs="Arial"/>
          <w:b w:val="0"/>
          <w:sz w:val="24"/>
        </w:rPr>
        <w:t>3</w:t>
      </w:r>
      <w:r w:rsidRPr="001B544E">
        <w:rPr>
          <w:rFonts w:ascii="Arial" w:hAnsi="Arial" w:cs="Arial"/>
          <w:b w:val="0"/>
          <w:sz w:val="24"/>
        </w:rPr>
        <w:t xml:space="preserve"> Podrobné vymedzenie predmetu obstarávania tvorí časť</w:t>
      </w:r>
      <w:r>
        <w:rPr>
          <w:rFonts w:ascii="Arial" w:hAnsi="Arial" w:cs="Arial"/>
          <w:b w:val="0"/>
          <w:sz w:val="24"/>
        </w:rPr>
        <w:t xml:space="preserve"> </w:t>
      </w:r>
      <w:r w:rsidRPr="001B544E">
        <w:rPr>
          <w:rFonts w:ascii="Arial" w:hAnsi="Arial" w:cs="Arial"/>
          <w:b w:val="0"/>
          <w:i/>
          <w:iCs/>
          <w:sz w:val="24"/>
        </w:rPr>
        <w:t xml:space="preserve">B.1 </w:t>
      </w:r>
      <w:r>
        <w:rPr>
          <w:rFonts w:ascii="Arial" w:hAnsi="Arial" w:cs="Arial"/>
          <w:b w:val="0"/>
          <w:sz w:val="24"/>
        </w:rPr>
        <w:t xml:space="preserve">a </w:t>
      </w:r>
      <w:r w:rsidRPr="00CA185F">
        <w:rPr>
          <w:rFonts w:ascii="Arial" w:eastAsia="Calibri" w:hAnsi="Arial" w:cs="Arial"/>
          <w:b w:val="0"/>
          <w:sz w:val="24"/>
        </w:rPr>
        <w:t>B.3 súťažných podkladov.</w:t>
      </w:r>
    </w:p>
    <w:p w14:paraId="2FAEA30C" w14:textId="77777777" w:rsidR="00B87146" w:rsidRDefault="00B87146" w:rsidP="00B87146">
      <w:pPr>
        <w:ind w:left="567" w:hanging="567"/>
        <w:jc w:val="left"/>
        <w:rPr>
          <w:rFonts w:ascii="Arial" w:hAnsi="Arial" w:cs="Arial"/>
          <w:bCs/>
          <w:sz w:val="24"/>
          <w:highlight w:val="cyan"/>
          <w:lang w:val="sk-SK"/>
        </w:rPr>
      </w:pPr>
    </w:p>
    <w:p w14:paraId="6536A537" w14:textId="77777777" w:rsidR="00C1734F" w:rsidRDefault="00B87146" w:rsidP="00C1734F">
      <w:pPr>
        <w:ind w:left="567" w:hanging="567"/>
        <w:rPr>
          <w:rFonts w:ascii="Arial" w:hAnsi="Arial" w:cs="Arial"/>
          <w:bCs/>
          <w:sz w:val="24"/>
          <w:highlight w:val="cyan"/>
          <w:lang w:val="sk-SK"/>
        </w:rPr>
      </w:pPr>
      <w:r w:rsidRPr="008D7601">
        <w:rPr>
          <w:rFonts w:ascii="Arial" w:hAnsi="Arial" w:cs="Arial"/>
          <w:bCs/>
          <w:sz w:val="24"/>
          <w:highlight w:val="cyan"/>
          <w:lang w:val="sk-SK"/>
        </w:rPr>
        <w:t>Pre určenie ponukovej ceny je potrebné naceniť zákazku tak, ako je uvedené vo</w:t>
      </w:r>
      <w:r w:rsidR="00C1734F">
        <w:rPr>
          <w:rFonts w:ascii="Arial" w:hAnsi="Arial" w:cs="Arial"/>
          <w:bCs/>
          <w:sz w:val="24"/>
          <w:highlight w:val="cyan"/>
          <w:lang w:val="sk-SK"/>
        </w:rPr>
        <w:t xml:space="preserve"> </w:t>
      </w:r>
      <w:r w:rsidRPr="008D7601">
        <w:rPr>
          <w:rFonts w:ascii="Arial" w:hAnsi="Arial" w:cs="Arial"/>
          <w:bCs/>
          <w:sz w:val="24"/>
          <w:highlight w:val="cyan"/>
          <w:lang w:val="sk-SK"/>
        </w:rPr>
        <w:t>Výkaze</w:t>
      </w:r>
    </w:p>
    <w:p w14:paraId="149180F5" w14:textId="31034339" w:rsidR="00B87146" w:rsidRPr="00F30BE4" w:rsidRDefault="00B87146" w:rsidP="00C1734F">
      <w:pPr>
        <w:ind w:left="567" w:hanging="567"/>
        <w:rPr>
          <w:rFonts w:ascii="Arial" w:hAnsi="Arial" w:cs="Arial"/>
          <w:bCs/>
          <w:sz w:val="24"/>
          <w:highlight w:val="cyan"/>
          <w:lang w:val="sk-SK"/>
        </w:rPr>
      </w:pPr>
      <w:r w:rsidRPr="008D7601">
        <w:rPr>
          <w:rFonts w:ascii="Arial" w:hAnsi="Arial" w:cs="Arial"/>
          <w:bCs/>
          <w:sz w:val="24"/>
          <w:highlight w:val="cyan"/>
          <w:lang w:val="sk-SK"/>
        </w:rPr>
        <w:t>výmer (t.z. pre určenie rozsahu diela je prioritný výkaz-výmer).</w:t>
      </w:r>
    </w:p>
    <w:p w14:paraId="2D0CEB75" w14:textId="77777777" w:rsidR="00B87146" w:rsidRDefault="00B87146" w:rsidP="00B87146">
      <w:pPr>
        <w:ind w:left="567" w:hanging="567"/>
        <w:rPr>
          <w:rFonts w:ascii="Arial" w:hAnsi="Arial" w:cs="Arial"/>
          <w:b w:val="0"/>
          <w:sz w:val="24"/>
        </w:rPr>
      </w:pPr>
    </w:p>
    <w:p w14:paraId="287205DC" w14:textId="77A2F7D0" w:rsidR="009C2C9D" w:rsidRPr="007E1B6E" w:rsidRDefault="009C2C9D" w:rsidP="009C2C9D">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0B9B1478" w14:textId="77777777" w:rsidR="009850A6" w:rsidRPr="009850A6" w:rsidRDefault="001126EC" w:rsidP="009850A6">
      <w:pPr>
        <w:tabs>
          <w:tab w:val="clear" w:pos="709"/>
        </w:tabs>
        <w:autoSpaceDE w:val="0"/>
        <w:autoSpaceDN w:val="0"/>
        <w:adjustRightInd w:val="0"/>
        <w:ind w:left="851" w:hanging="851"/>
        <w:jc w:val="left"/>
        <w:rPr>
          <w:rFonts w:ascii="Arial" w:hAnsi="Arial" w:cs="Arial"/>
          <w:sz w:val="24"/>
          <w:u w:val="single"/>
          <w:lang w:val="sk-SK"/>
        </w:rPr>
      </w:pPr>
      <w:bookmarkStart w:id="12" w:name="_Hlk52279337"/>
      <w:r w:rsidRPr="001B544E">
        <w:rPr>
          <w:rFonts w:ascii="Arial" w:hAnsi="Arial" w:cs="Arial"/>
          <w:b w:val="0"/>
          <w:sz w:val="24"/>
        </w:rPr>
        <w:t>2.</w:t>
      </w:r>
      <w:r w:rsidRPr="001126EC">
        <w:rPr>
          <w:rFonts w:ascii="Arial" w:hAnsi="Arial" w:cs="Arial"/>
          <w:b w:val="0"/>
          <w:sz w:val="24"/>
        </w:rPr>
        <w:t xml:space="preserve">4   </w:t>
      </w:r>
      <w:r w:rsidRPr="001126EC">
        <w:rPr>
          <w:rFonts w:ascii="Arial" w:hAnsi="Arial" w:cs="Arial"/>
          <w:sz w:val="24"/>
          <w:highlight w:val="cyan"/>
          <w:u w:val="single"/>
          <w:lang w:val="sk-SK"/>
        </w:rPr>
        <w:t xml:space="preserve">Predpokladaná hodnota celej zákazky bez </w:t>
      </w:r>
      <w:proofErr w:type="gramStart"/>
      <w:r w:rsidRPr="009850A6">
        <w:rPr>
          <w:rFonts w:ascii="Arial" w:hAnsi="Arial" w:cs="Arial"/>
          <w:sz w:val="24"/>
          <w:highlight w:val="cyan"/>
          <w:u w:val="single"/>
          <w:lang w:val="sk-SK"/>
        </w:rPr>
        <w:t>DPH:</w:t>
      </w:r>
      <w:r w:rsidR="009C2C9D" w:rsidRPr="009850A6">
        <w:rPr>
          <w:rFonts w:ascii="Arial" w:hAnsi="Arial"/>
          <w:sz w:val="24"/>
          <w:highlight w:val="cyan"/>
          <w:u w:val="single"/>
          <w:lang w:val="sk-SK"/>
        </w:rPr>
        <w:t>:</w:t>
      </w:r>
      <w:proofErr w:type="gramEnd"/>
      <w:r w:rsidR="009C2C9D" w:rsidRPr="009850A6">
        <w:rPr>
          <w:rFonts w:ascii="Arial" w:hAnsi="Arial"/>
          <w:sz w:val="24"/>
          <w:highlight w:val="cyan"/>
          <w:u w:val="single"/>
          <w:lang w:val="sk-SK"/>
        </w:rPr>
        <w:t xml:space="preserve"> </w:t>
      </w:r>
      <w:r w:rsidR="009850A6" w:rsidRPr="009850A6">
        <w:rPr>
          <w:rFonts w:ascii="Arial" w:hAnsi="Arial" w:cs="Arial"/>
          <w:sz w:val="24"/>
          <w:highlight w:val="cyan"/>
          <w:u w:val="single"/>
          <w:lang w:val="sk-SK"/>
        </w:rPr>
        <w:t>125.494,73 €</w:t>
      </w:r>
    </w:p>
    <w:p w14:paraId="395782EB" w14:textId="576D025B" w:rsidR="009C2C9D" w:rsidRPr="001126EC" w:rsidRDefault="009C2C9D" w:rsidP="001126EC">
      <w:pPr>
        <w:tabs>
          <w:tab w:val="clear" w:pos="709"/>
        </w:tabs>
        <w:autoSpaceDE w:val="0"/>
        <w:autoSpaceDN w:val="0"/>
        <w:adjustRightInd w:val="0"/>
        <w:ind w:left="851" w:hanging="851"/>
        <w:rPr>
          <w:rFonts w:ascii="Arial" w:hAnsi="Arial"/>
          <w:b w:val="0"/>
          <w:sz w:val="24"/>
          <w:u w:val="single"/>
          <w:lang w:val="sk-SK"/>
        </w:rPr>
      </w:pPr>
    </w:p>
    <w:bookmarkEnd w:id="12"/>
    <w:p w14:paraId="059D6236" w14:textId="77777777" w:rsidR="009C2C9D" w:rsidRDefault="009C2C9D" w:rsidP="009C2C9D">
      <w:pPr>
        <w:tabs>
          <w:tab w:val="clear" w:pos="709"/>
        </w:tabs>
        <w:autoSpaceDE w:val="0"/>
        <w:autoSpaceDN w:val="0"/>
        <w:adjustRightInd w:val="0"/>
        <w:ind w:left="851" w:hanging="851"/>
        <w:jc w:val="left"/>
        <w:rPr>
          <w:rFonts w:ascii="Arial" w:hAnsi="Arial" w:cs="Arial"/>
          <w:sz w:val="24"/>
          <w:lang w:val="sk-SK"/>
        </w:rPr>
      </w:pPr>
    </w:p>
    <w:p w14:paraId="56361F10" w14:textId="65B683EC" w:rsidR="001126EC" w:rsidRDefault="001126EC" w:rsidP="001126EC">
      <w:pPr>
        <w:tabs>
          <w:tab w:val="clear" w:pos="709"/>
        </w:tabs>
        <w:ind w:left="0" w:hanging="27"/>
        <w:rPr>
          <w:rFonts w:ascii="Arial" w:hAnsi="Arial" w:cs="Arial"/>
          <w:sz w:val="24"/>
          <w:lang w:val="sk-SK"/>
        </w:rPr>
      </w:pPr>
      <w:r>
        <w:rPr>
          <w:rFonts w:ascii="Arial" w:hAnsi="Arial" w:cs="Arial"/>
          <w:b w:val="0"/>
          <w:sz w:val="24"/>
        </w:rPr>
        <w:tab/>
      </w:r>
      <w:r w:rsidRPr="003728E9">
        <w:rPr>
          <w:rFonts w:ascii="Arial" w:hAnsi="Arial" w:cs="Arial"/>
          <w:sz w:val="24"/>
          <w:szCs w:val="20"/>
          <w:lang w:val="sk-SK"/>
        </w:rPr>
        <w:t xml:space="preserve">V prípade, ak ponuková cena uchádzača vrátane DPH bude vyššia ako predpokladaná hodnota zákazky </w:t>
      </w:r>
      <w:r w:rsidRPr="003728E9">
        <w:rPr>
          <w:rFonts w:ascii="Arial" w:hAnsi="Arial" w:cs="Arial"/>
          <w:sz w:val="24"/>
          <w:lang w:val="sk-SK"/>
        </w:rPr>
        <w:t xml:space="preserve">určená verejným obstarávateľom s DPH, môže verejný obstarávateľ považovať takúto ponuku za neprijateľnú a má právo neprijať ju. </w:t>
      </w:r>
    </w:p>
    <w:p w14:paraId="3F501F88" w14:textId="75588D7A" w:rsidR="00141405" w:rsidRDefault="00141405" w:rsidP="009C2C9D">
      <w:pPr>
        <w:tabs>
          <w:tab w:val="clear" w:pos="709"/>
        </w:tabs>
        <w:ind w:left="0" w:firstLine="0"/>
        <w:rPr>
          <w:rFonts w:ascii="Arial" w:hAnsi="Arial" w:cs="Arial"/>
          <w:bCs/>
          <w:sz w:val="24"/>
          <w:szCs w:val="20"/>
          <w:lang w:val="sk-SK"/>
        </w:rPr>
      </w:pPr>
    </w:p>
    <w:p w14:paraId="61387575" w14:textId="01C0E662" w:rsidR="00B74BD9" w:rsidRPr="00165275" w:rsidRDefault="00B74BD9" w:rsidP="009C2C9D">
      <w:pPr>
        <w:tabs>
          <w:tab w:val="clear" w:pos="709"/>
        </w:tabs>
        <w:ind w:left="0" w:firstLine="0"/>
        <w:rPr>
          <w:rFonts w:ascii="Arial" w:hAnsi="Arial" w:cs="Arial"/>
          <w:bCs/>
          <w:sz w:val="24"/>
          <w:lang w:val="sk-SK"/>
        </w:rPr>
      </w:pPr>
      <w:r w:rsidRPr="00165275">
        <w:rPr>
          <w:rFonts w:ascii="Arial" w:hAnsi="Arial" w:cs="Arial"/>
          <w:bCs/>
          <w:sz w:val="24"/>
          <w:lang w:val="sk-SK"/>
        </w:rPr>
        <w:t xml:space="preserve">Pozn.: </w:t>
      </w:r>
      <w:r w:rsidRPr="00165275">
        <w:rPr>
          <w:rFonts w:ascii="Arial" w:hAnsi="Arial" w:cs="Arial"/>
          <w:bCs/>
          <w:sz w:val="24"/>
          <w:highlight w:val="cyan"/>
          <w:lang w:val="sk-SK"/>
        </w:rPr>
        <w:t xml:space="preserve">Elektronická aukcia sa pri tejto </w:t>
      </w:r>
      <w:r w:rsidR="002E6D9E" w:rsidRPr="00165275">
        <w:rPr>
          <w:rFonts w:ascii="Arial" w:hAnsi="Arial" w:cs="Arial"/>
          <w:bCs/>
          <w:sz w:val="24"/>
          <w:highlight w:val="cyan"/>
          <w:lang w:val="sk-SK"/>
        </w:rPr>
        <w:t xml:space="preserve">zákazke </w:t>
      </w:r>
      <w:r w:rsidRPr="00165275">
        <w:rPr>
          <w:rFonts w:ascii="Arial" w:hAnsi="Arial" w:cs="Arial"/>
          <w:bCs/>
          <w:sz w:val="24"/>
          <w:highlight w:val="cyan"/>
          <w:lang w:val="sk-SK"/>
        </w:rPr>
        <w:t>n e p o u ž i j e</w:t>
      </w:r>
      <w:r w:rsidR="00C1734F">
        <w:rPr>
          <w:rFonts w:ascii="Arial" w:hAnsi="Arial" w:cs="Arial"/>
          <w:bCs/>
          <w:sz w:val="24"/>
          <w:lang w:val="sk-SK"/>
        </w:rPr>
        <w:t>.</w:t>
      </w:r>
    </w:p>
    <w:p w14:paraId="71CFE0DC" w14:textId="77777777" w:rsidR="00B74BD9" w:rsidRDefault="00B74BD9" w:rsidP="009C2C9D">
      <w:pPr>
        <w:tabs>
          <w:tab w:val="clear" w:pos="709"/>
        </w:tabs>
        <w:ind w:left="0" w:firstLine="0"/>
        <w:rPr>
          <w:rFonts w:ascii="Arial" w:hAnsi="Arial" w:cs="Arial"/>
          <w:bCs/>
          <w:sz w:val="24"/>
          <w:szCs w:val="20"/>
          <w:lang w:val="sk-SK"/>
        </w:rPr>
      </w:pPr>
    </w:p>
    <w:p w14:paraId="7FD66837" w14:textId="77777777" w:rsidR="00141405" w:rsidRPr="00194E60" w:rsidRDefault="00141405" w:rsidP="00141405">
      <w:pPr>
        <w:tabs>
          <w:tab w:val="clear" w:pos="709"/>
        </w:tabs>
        <w:ind w:left="0" w:firstLine="0"/>
        <w:jc w:val="center"/>
        <w:rPr>
          <w:rFonts w:ascii="Arial" w:hAnsi="Arial" w:cs="Arial"/>
          <w:bCs/>
          <w:sz w:val="24"/>
          <w:szCs w:val="20"/>
          <w:highlight w:val="lightGray"/>
          <w:lang w:val="sk-SK"/>
        </w:rPr>
      </w:pPr>
      <w:r>
        <w:rPr>
          <w:rFonts w:ascii="Arial" w:hAnsi="Arial" w:cs="Arial"/>
          <w:bCs/>
          <w:sz w:val="24"/>
          <w:szCs w:val="20"/>
          <w:lang w:val="sk-SK"/>
        </w:rPr>
        <w:t xml:space="preserve">3. </w:t>
      </w:r>
      <w:r w:rsidRPr="00194E60">
        <w:rPr>
          <w:rFonts w:ascii="Arial" w:hAnsi="Arial" w:cs="Arial"/>
          <w:bCs/>
          <w:sz w:val="24"/>
          <w:szCs w:val="20"/>
          <w:lang w:val="sk-SK"/>
        </w:rPr>
        <w:t>Komplexnosť dodávky</w:t>
      </w:r>
    </w:p>
    <w:p w14:paraId="77D8A37D" w14:textId="77777777" w:rsidR="007C5FD3" w:rsidRDefault="007C5FD3" w:rsidP="009C2C9D">
      <w:pPr>
        <w:tabs>
          <w:tab w:val="clear" w:pos="709"/>
        </w:tabs>
        <w:autoSpaceDE w:val="0"/>
        <w:autoSpaceDN w:val="0"/>
        <w:adjustRightInd w:val="0"/>
        <w:ind w:left="0" w:firstLine="0"/>
        <w:rPr>
          <w:rFonts w:ascii="Arial" w:hAnsi="Arial" w:cs="Arial"/>
          <w:b w:val="0"/>
          <w:bCs/>
          <w:color w:val="000000"/>
          <w:sz w:val="24"/>
          <w:lang w:val="sk-SK"/>
        </w:rPr>
      </w:pPr>
    </w:p>
    <w:p w14:paraId="1FFF1ABF" w14:textId="77777777" w:rsidR="00EF6948" w:rsidRDefault="009850A6" w:rsidP="00EF6948">
      <w:pPr>
        <w:tabs>
          <w:tab w:val="clear" w:pos="709"/>
        </w:tabs>
        <w:autoSpaceDE w:val="0"/>
        <w:autoSpaceDN w:val="0"/>
        <w:adjustRightInd w:val="0"/>
        <w:ind w:left="0" w:firstLine="0"/>
        <w:rPr>
          <w:rFonts w:ascii="Arial" w:hAnsi="Arial" w:cs="Arial"/>
          <w:b w:val="0"/>
          <w:color w:val="000000"/>
          <w:sz w:val="24"/>
          <w:lang w:val="sk-SK"/>
        </w:rPr>
      </w:pPr>
      <w:r w:rsidRPr="00EB571E">
        <w:rPr>
          <w:rFonts w:ascii="Arial" w:hAnsi="Arial" w:cs="Arial"/>
          <w:b w:val="0"/>
          <w:color w:val="000000"/>
          <w:sz w:val="24"/>
          <w:lang w:val="sk-SK"/>
        </w:rPr>
        <w:t xml:space="preserve">Uchádzač predloží ponuku na </w:t>
      </w:r>
      <w:r w:rsidRPr="00EB571E">
        <w:rPr>
          <w:rFonts w:ascii="Arial" w:hAnsi="Arial" w:cs="Arial"/>
          <w:b w:val="0"/>
          <w:color w:val="000000"/>
          <w:sz w:val="24"/>
          <w:u w:val="single"/>
          <w:lang w:val="sk-SK"/>
        </w:rPr>
        <w:t>celý</w:t>
      </w:r>
      <w:r w:rsidRPr="00EB571E">
        <w:rPr>
          <w:rFonts w:ascii="Arial" w:hAnsi="Arial" w:cs="Arial"/>
          <w:b w:val="0"/>
          <w:color w:val="000000"/>
          <w:sz w:val="24"/>
          <w:lang w:val="sk-SK"/>
        </w:rPr>
        <w:t xml:space="preserve"> predmet zákazky. Predmet zákazky sa nedelí na časti. Nie je teda prípustné predloženie ponuky len na časť zákazky. Ponuka predložená len na časť</w:t>
      </w:r>
    </w:p>
    <w:p w14:paraId="3BA56D94" w14:textId="7693D27E" w:rsidR="009850A6" w:rsidRPr="00EF6948" w:rsidRDefault="009850A6" w:rsidP="00EF6948">
      <w:pPr>
        <w:tabs>
          <w:tab w:val="clear" w:pos="709"/>
        </w:tabs>
        <w:autoSpaceDE w:val="0"/>
        <w:autoSpaceDN w:val="0"/>
        <w:adjustRightInd w:val="0"/>
        <w:ind w:left="0" w:firstLine="0"/>
        <w:rPr>
          <w:rFonts w:ascii="Arial" w:hAnsi="Arial" w:cs="Arial"/>
          <w:b w:val="0"/>
          <w:color w:val="000000"/>
          <w:sz w:val="24"/>
          <w:lang w:val="sk-SK"/>
        </w:rPr>
      </w:pPr>
      <w:r w:rsidRPr="00EB571E">
        <w:rPr>
          <w:rFonts w:ascii="Arial" w:hAnsi="Arial" w:cs="Arial"/>
          <w:b w:val="0"/>
          <w:color w:val="000000"/>
          <w:sz w:val="24"/>
          <w:lang w:val="sk-SK"/>
        </w:rPr>
        <w:t>zákazky bude z ďalšieho vyhodnocovania vylúčená.</w:t>
      </w:r>
    </w:p>
    <w:p w14:paraId="52A7E12A" w14:textId="77777777" w:rsidR="00AE2616" w:rsidRPr="002D2176" w:rsidRDefault="00AE2616" w:rsidP="003C35AD">
      <w:pPr>
        <w:tabs>
          <w:tab w:val="clear" w:pos="709"/>
        </w:tabs>
        <w:autoSpaceDE w:val="0"/>
        <w:autoSpaceDN w:val="0"/>
        <w:adjustRightInd w:val="0"/>
        <w:ind w:left="426" w:hanging="426"/>
        <w:rPr>
          <w:rFonts w:ascii="Arial" w:hAnsi="Arial" w:cs="Arial"/>
          <w:color w:val="000000"/>
          <w:sz w:val="24"/>
          <w:lang w:val="sk-SK"/>
        </w:rPr>
      </w:pPr>
    </w:p>
    <w:p w14:paraId="3B907D9D" w14:textId="44A85504" w:rsidR="00141405" w:rsidRDefault="00141405" w:rsidP="00D91285">
      <w:pPr>
        <w:tabs>
          <w:tab w:val="clear" w:pos="709"/>
        </w:tabs>
        <w:autoSpaceDE w:val="0"/>
        <w:autoSpaceDN w:val="0"/>
        <w:adjustRightInd w:val="0"/>
        <w:ind w:left="426" w:hanging="426"/>
        <w:rPr>
          <w:rFonts w:ascii="Arial" w:hAnsi="Arial" w:cs="Arial"/>
          <w:b w:val="0"/>
          <w:bCs/>
          <w:i/>
          <w:iCs/>
          <w:color w:val="000000"/>
          <w:sz w:val="24"/>
          <w:lang w:val="sk-SK"/>
        </w:rPr>
      </w:pPr>
      <w:r w:rsidRPr="00B013FC">
        <w:rPr>
          <w:rFonts w:ascii="Arial" w:hAnsi="Arial" w:cs="Arial"/>
          <w:b w:val="0"/>
          <w:color w:val="000000"/>
          <w:sz w:val="24"/>
          <w:lang w:val="sk-SK"/>
        </w:rPr>
        <w:t>3.</w:t>
      </w:r>
      <w:r>
        <w:rPr>
          <w:rFonts w:ascii="Arial" w:hAnsi="Arial" w:cs="Arial"/>
          <w:b w:val="0"/>
          <w:color w:val="000000"/>
          <w:sz w:val="24"/>
          <w:lang w:val="sk-SK"/>
        </w:rPr>
        <w:t>4</w:t>
      </w:r>
      <w:r w:rsidRPr="002D2176">
        <w:rPr>
          <w:rFonts w:ascii="Arial" w:hAnsi="Arial" w:cs="Arial"/>
          <w:color w:val="000000"/>
          <w:sz w:val="24"/>
          <w:lang w:val="sk-SK"/>
        </w:rPr>
        <w:t xml:space="preserve"> </w:t>
      </w:r>
      <w:r w:rsidRPr="00AE2616">
        <w:rPr>
          <w:rFonts w:ascii="Arial" w:hAnsi="Arial" w:cs="Arial"/>
          <w:b w:val="0"/>
          <w:bCs/>
          <w:i/>
          <w:iCs/>
          <w:color w:val="000000"/>
          <w:sz w:val="24"/>
          <w:lang w:val="sk-SK"/>
        </w:rPr>
        <w:t>Podrobné vymedzenie jednotlivých častí zákazky je uvedené v časti B.1 a B.3 týchto</w:t>
      </w:r>
      <w:r w:rsidR="00D91285" w:rsidRPr="00AE2616">
        <w:rPr>
          <w:rFonts w:ascii="Arial" w:hAnsi="Arial" w:cs="Arial"/>
          <w:b w:val="0"/>
          <w:bCs/>
          <w:i/>
          <w:iCs/>
          <w:color w:val="000000"/>
          <w:sz w:val="24"/>
          <w:lang w:val="sk-SK"/>
        </w:rPr>
        <w:t xml:space="preserve"> </w:t>
      </w:r>
      <w:r w:rsidRPr="00AE2616">
        <w:rPr>
          <w:rFonts w:ascii="Arial" w:hAnsi="Arial" w:cs="Arial"/>
          <w:b w:val="0"/>
          <w:bCs/>
          <w:i/>
          <w:iCs/>
          <w:color w:val="000000"/>
          <w:sz w:val="24"/>
          <w:lang w:val="sk-SK"/>
        </w:rPr>
        <w:t>podkladov.</w:t>
      </w:r>
    </w:p>
    <w:p w14:paraId="0E0D88A8" w14:textId="77777777" w:rsidR="003612B0" w:rsidRDefault="003612B0" w:rsidP="00764F14">
      <w:pPr>
        <w:tabs>
          <w:tab w:val="clear" w:pos="709"/>
        </w:tabs>
        <w:ind w:left="0" w:firstLine="0"/>
        <w:jc w:val="center"/>
        <w:rPr>
          <w:rFonts w:ascii="Arial" w:hAnsi="Arial" w:cs="Arial"/>
          <w:bCs/>
          <w:sz w:val="24"/>
          <w:szCs w:val="20"/>
          <w:lang w:val="sk-SK"/>
        </w:rPr>
      </w:pPr>
    </w:p>
    <w:p w14:paraId="11A564F2" w14:textId="25DC4346" w:rsidR="00C91B6C" w:rsidRDefault="00764F14" w:rsidP="00764F14">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4.</w:t>
      </w:r>
      <w:r w:rsidR="00AE071C" w:rsidRPr="00333A06">
        <w:rPr>
          <w:rFonts w:ascii="Arial" w:hAnsi="Arial" w:cs="Arial"/>
          <w:bCs/>
          <w:sz w:val="24"/>
          <w:szCs w:val="20"/>
          <w:lang w:val="sk-SK"/>
        </w:rPr>
        <w:t xml:space="preserve"> Zdroj finančných prostriedkov</w:t>
      </w:r>
    </w:p>
    <w:p w14:paraId="111E5B21" w14:textId="77777777" w:rsidR="00764F14" w:rsidRPr="00333A06" w:rsidRDefault="00764F14" w:rsidP="00C2494D">
      <w:pPr>
        <w:tabs>
          <w:tab w:val="clear" w:pos="709"/>
        </w:tabs>
        <w:ind w:left="0" w:firstLine="0"/>
        <w:rPr>
          <w:rFonts w:ascii="Arial" w:hAnsi="Arial" w:cs="Arial"/>
          <w:bCs/>
          <w:sz w:val="24"/>
          <w:szCs w:val="20"/>
          <w:lang w:val="sk-SK"/>
        </w:rPr>
      </w:pPr>
    </w:p>
    <w:p w14:paraId="08B78C8C" w14:textId="634EB429" w:rsidR="00365AEA" w:rsidRDefault="00AC0E3C" w:rsidP="00365AEA">
      <w:pPr>
        <w:tabs>
          <w:tab w:val="clear" w:pos="709"/>
        </w:tabs>
        <w:spacing w:after="120"/>
        <w:ind w:left="0" w:firstLine="0"/>
        <w:rPr>
          <w:rFonts w:ascii="Arial" w:hAnsi="Arial"/>
          <w:b w:val="0"/>
          <w:sz w:val="24"/>
          <w:lang w:val="sk-SK"/>
        </w:rPr>
      </w:pPr>
      <w:r w:rsidRPr="002E5C52">
        <w:rPr>
          <w:rFonts w:ascii="Arial" w:hAnsi="Arial"/>
          <w:b w:val="0"/>
          <w:sz w:val="24"/>
          <w:lang w:val="sk-SK"/>
        </w:rPr>
        <w:t>Pre</w:t>
      </w:r>
      <w:r>
        <w:rPr>
          <w:rFonts w:ascii="Arial" w:hAnsi="Arial"/>
          <w:b w:val="0"/>
          <w:sz w:val="24"/>
          <w:lang w:val="sk-SK"/>
        </w:rPr>
        <w:t xml:space="preserve">dmet zákazky bude financovaný </w:t>
      </w:r>
      <w:r w:rsidRPr="00DA2E78">
        <w:rPr>
          <w:rFonts w:ascii="Arial" w:hAnsi="Arial"/>
          <w:b w:val="0"/>
          <w:sz w:val="24"/>
          <w:lang w:val="sk-SK"/>
        </w:rPr>
        <w:t>z</w:t>
      </w:r>
      <w:r>
        <w:rPr>
          <w:rFonts w:ascii="Arial" w:hAnsi="Arial"/>
          <w:b w:val="0"/>
          <w:sz w:val="24"/>
          <w:lang w:val="sk-SK"/>
        </w:rPr>
        <w:t xml:space="preserve"> nenávratného finančného príspevku získaného z prostriedkov </w:t>
      </w:r>
      <w:r w:rsidRPr="00F1711F">
        <w:rPr>
          <w:rFonts w:ascii="Arial" w:eastAsia="Calibri" w:hAnsi="Arial" w:cs="Arial"/>
          <w:b w:val="0"/>
          <w:sz w:val="24"/>
        </w:rPr>
        <w:t>Európsk</w:t>
      </w:r>
      <w:r>
        <w:rPr>
          <w:rFonts w:ascii="Arial" w:eastAsia="Calibri" w:hAnsi="Arial" w:cs="Arial"/>
          <w:b w:val="0"/>
          <w:sz w:val="24"/>
        </w:rPr>
        <w:t>eho</w:t>
      </w:r>
      <w:r w:rsidRPr="00F1711F">
        <w:rPr>
          <w:rFonts w:ascii="Arial" w:eastAsia="Calibri" w:hAnsi="Arial" w:cs="Arial"/>
          <w:b w:val="0"/>
          <w:sz w:val="24"/>
        </w:rPr>
        <w:t xml:space="preserve"> </w:t>
      </w:r>
      <w:r w:rsidRPr="00B017A9">
        <w:rPr>
          <w:rFonts w:ascii="Arial" w:eastAsia="Calibri" w:hAnsi="Arial" w:cs="Arial"/>
          <w:b w:val="0"/>
          <w:sz w:val="24"/>
        </w:rPr>
        <w:t>fondu regionálneho rozvoja</w:t>
      </w:r>
      <w:r w:rsidRPr="00B017A9">
        <w:rPr>
          <w:rFonts w:ascii="Arial" w:hAnsi="Arial" w:cs="Arial"/>
          <w:b w:val="0"/>
          <w:sz w:val="24"/>
          <w:lang w:val="sk-SK"/>
        </w:rPr>
        <w:t xml:space="preserve"> na základe </w:t>
      </w:r>
      <w:r w:rsidRPr="00B017A9">
        <w:rPr>
          <w:rFonts w:ascii="Arial" w:hAnsi="Arial" w:cs="Arial"/>
          <w:b w:val="0"/>
          <w:sz w:val="24"/>
        </w:rPr>
        <w:t>Z</w:t>
      </w:r>
      <w:r>
        <w:rPr>
          <w:rFonts w:ascii="Arial" w:hAnsi="Arial" w:cs="Arial"/>
          <w:b w:val="0"/>
          <w:sz w:val="24"/>
        </w:rPr>
        <w:t>ml</w:t>
      </w:r>
      <w:r w:rsidRPr="00B017A9">
        <w:rPr>
          <w:rFonts w:ascii="Arial" w:hAnsi="Arial" w:cs="Arial"/>
          <w:b w:val="0"/>
          <w:sz w:val="24"/>
        </w:rPr>
        <w:t xml:space="preserve">uvy o poskytnutí </w:t>
      </w:r>
      <w:r w:rsidRPr="00B017A9">
        <w:rPr>
          <w:rFonts w:ascii="Arial" w:hAnsi="Arial" w:cs="Arial"/>
          <w:b w:val="0"/>
          <w:sz w:val="24"/>
        </w:rPr>
        <w:lastRenderedPageBreak/>
        <w:t>nenávratného finančného príspevku</w:t>
      </w:r>
      <w:r w:rsidRPr="00AC0E3C">
        <w:rPr>
          <w:rFonts w:ascii="Arial" w:hAnsi="Arial" w:cs="Arial"/>
          <w:b w:val="0"/>
          <w:sz w:val="24"/>
        </w:rPr>
        <w:t xml:space="preserve">,(číslo zmluvy </w:t>
      </w:r>
      <w:r w:rsidRPr="00AC0E3C">
        <w:rPr>
          <w:rFonts w:ascii="Arial" w:hAnsi="Arial" w:cs="Arial"/>
          <w:sz w:val="24"/>
        </w:rPr>
        <w:t>IROP-Z-302011ABV7-122-15),</w:t>
      </w:r>
      <w:r>
        <w:t xml:space="preserve"> </w:t>
      </w:r>
      <w:r w:rsidR="001C051B" w:rsidRPr="002E5C52">
        <w:rPr>
          <w:rFonts w:ascii="Arial" w:hAnsi="Arial"/>
          <w:b w:val="0"/>
          <w:sz w:val="24"/>
          <w:lang w:val="sk-SK"/>
        </w:rPr>
        <w:t xml:space="preserve">štátneho rozpočtu  </w:t>
      </w:r>
      <w:r w:rsidR="00365AEA" w:rsidRPr="00FE3913">
        <w:rPr>
          <w:rFonts w:ascii="Arial" w:hAnsi="Arial" w:cs="Arial"/>
          <w:b w:val="0"/>
          <w:sz w:val="24"/>
        </w:rPr>
        <w:t>a</w:t>
      </w:r>
      <w:r w:rsidR="00365AEA" w:rsidRPr="00B017A9">
        <w:rPr>
          <w:rFonts w:ascii="Arial" w:hAnsi="Arial" w:cs="Arial"/>
          <w:b w:val="0"/>
          <w:sz w:val="24"/>
        </w:rPr>
        <w:t xml:space="preserve"> </w:t>
      </w:r>
      <w:r w:rsidR="00365AEA" w:rsidRPr="00B017A9">
        <w:rPr>
          <w:rFonts w:ascii="Arial" w:hAnsi="Arial" w:cs="Arial"/>
          <w:b w:val="0"/>
          <w:sz w:val="24"/>
          <w:lang w:val="sk-SK"/>
        </w:rPr>
        <w:t>finančných prostriedkov verejného obstarávateľa.</w:t>
      </w:r>
    </w:p>
    <w:p w14:paraId="4DA56F6E" w14:textId="25495F59" w:rsidR="00A61F36" w:rsidRDefault="00A61F36" w:rsidP="00764F14">
      <w:pPr>
        <w:tabs>
          <w:tab w:val="clear" w:pos="709"/>
        </w:tabs>
        <w:autoSpaceDE w:val="0"/>
        <w:autoSpaceDN w:val="0"/>
        <w:adjustRightInd w:val="0"/>
        <w:ind w:left="0" w:firstLine="0"/>
        <w:rPr>
          <w:rFonts w:ascii="Arial-ItalicMT" w:hAnsi="Arial-ItalicMT" w:cs="Arial-BoldMT"/>
          <w:b w:val="0"/>
          <w:sz w:val="24"/>
          <w:szCs w:val="20"/>
          <w:lang w:val="sk-SK"/>
        </w:rPr>
      </w:pPr>
      <w:r w:rsidRPr="00333A06">
        <w:rPr>
          <w:rFonts w:ascii="Arial-ItalicMT CE CE" w:hAnsi="Arial-ItalicMT CE CE" w:cs="Arial-BoldMT"/>
          <w:b w:val="0"/>
          <w:sz w:val="24"/>
          <w:szCs w:val="20"/>
          <w:lang w:val="sk-SK"/>
        </w:rPr>
        <w:t>Verejný obstarávateľ neposkytne preddavok alebo zálohu na plnenie zmluvy. Platba za predmet zákazky sa bude realizovať bezhotovostným</w:t>
      </w:r>
      <w:r w:rsidRPr="00333A06">
        <w:rPr>
          <w:rFonts w:ascii="Arial-ItalicMT CE" w:hAnsi="Arial-ItalicMT CE" w:cs="Arial-BoldMT"/>
          <w:b w:val="0"/>
          <w:sz w:val="24"/>
          <w:szCs w:val="20"/>
          <w:lang w:val="sk-SK"/>
        </w:rPr>
        <w:t xml:space="preserve"> stykom na základe vys</w:t>
      </w:r>
      <w:r w:rsidRPr="002E5C52">
        <w:rPr>
          <w:rFonts w:ascii="Arial-ItalicMT CE" w:hAnsi="Arial-ItalicMT CE"/>
          <w:b w:val="0"/>
          <w:sz w:val="24"/>
          <w:lang w:val="sk-SK"/>
        </w:rPr>
        <w:t>tavených faktúr.</w:t>
      </w:r>
      <w:r w:rsidRPr="007321FD">
        <w:rPr>
          <w:rFonts w:ascii="Arial-ItalicMT" w:hAnsi="Arial-ItalicMT" w:cs="Arial-BoldMT"/>
          <w:b w:val="0"/>
          <w:sz w:val="24"/>
          <w:szCs w:val="20"/>
          <w:lang w:val="sk-SK"/>
        </w:rPr>
        <w:t xml:space="preserve"> </w:t>
      </w:r>
    </w:p>
    <w:p w14:paraId="0ADBA0F8" w14:textId="77777777" w:rsidR="00AC0E3C" w:rsidRPr="007321FD" w:rsidRDefault="00AC0E3C" w:rsidP="00764F14">
      <w:pPr>
        <w:tabs>
          <w:tab w:val="clear" w:pos="709"/>
        </w:tabs>
        <w:autoSpaceDE w:val="0"/>
        <w:autoSpaceDN w:val="0"/>
        <w:adjustRightInd w:val="0"/>
        <w:ind w:left="0" w:firstLine="0"/>
        <w:rPr>
          <w:rFonts w:ascii="Arial-ItalicMT" w:hAnsi="Arial-ItalicMT" w:cs="Arial-BoldMT"/>
          <w:b w:val="0"/>
          <w:sz w:val="24"/>
          <w:szCs w:val="20"/>
          <w:lang w:val="sk-SK"/>
        </w:rPr>
      </w:pPr>
    </w:p>
    <w:p w14:paraId="1CA27178" w14:textId="77777777" w:rsidR="009850A6" w:rsidRPr="00062225" w:rsidRDefault="00A61F36" w:rsidP="009850A6">
      <w:pPr>
        <w:tabs>
          <w:tab w:val="clear" w:pos="709"/>
          <w:tab w:val="left" w:pos="2880"/>
        </w:tabs>
        <w:ind w:left="0" w:firstLine="0"/>
        <w:rPr>
          <w:rFonts w:ascii="Arial" w:hAnsi="Arial" w:cs="Arial"/>
          <w:b w:val="0"/>
          <w:sz w:val="24"/>
          <w:szCs w:val="20"/>
          <w:lang w:val="sk-SK"/>
        </w:rPr>
      </w:pPr>
      <w:r w:rsidRPr="00062225">
        <w:rPr>
          <w:rFonts w:ascii="Arial" w:hAnsi="Arial" w:cs="Arial"/>
          <w:b w:val="0"/>
          <w:sz w:val="24"/>
          <w:szCs w:val="20"/>
          <w:lang w:val="sk-SK"/>
        </w:rPr>
        <w:t>Podrobnejšie sú platobné podmienky špecifikované</w:t>
      </w:r>
      <w:r w:rsidR="00D641A3" w:rsidRPr="00062225">
        <w:rPr>
          <w:rFonts w:ascii="Arial" w:hAnsi="Arial" w:cs="Arial"/>
          <w:b w:val="0"/>
          <w:sz w:val="24"/>
          <w:szCs w:val="20"/>
          <w:lang w:val="sk-SK"/>
        </w:rPr>
        <w:t xml:space="preserve"> </w:t>
      </w:r>
      <w:r w:rsidR="00D641A3" w:rsidRPr="00062225">
        <w:rPr>
          <w:rFonts w:ascii="Arial" w:hAnsi="Arial" w:cs="Arial"/>
          <w:b w:val="0"/>
          <w:i/>
          <w:iCs/>
          <w:sz w:val="24"/>
          <w:szCs w:val="20"/>
          <w:lang w:val="sk-SK"/>
        </w:rPr>
        <w:t>v </w:t>
      </w:r>
      <w:r w:rsidR="009850A6" w:rsidRPr="00062225">
        <w:rPr>
          <w:rFonts w:ascii="Arial" w:hAnsi="Arial" w:cs="Arial"/>
          <w:b w:val="0"/>
          <w:i/>
          <w:iCs/>
          <w:sz w:val="24"/>
          <w:szCs w:val="20"/>
          <w:lang w:val="sk-SK"/>
        </w:rPr>
        <w:t>Kúpnej</w:t>
      </w:r>
      <w:r w:rsidR="00D641A3" w:rsidRPr="00062225">
        <w:rPr>
          <w:rFonts w:ascii="Arial" w:hAnsi="Arial" w:cs="Arial"/>
          <w:b w:val="0"/>
          <w:i/>
          <w:iCs/>
          <w:sz w:val="24"/>
          <w:szCs w:val="20"/>
          <w:lang w:val="sk-SK"/>
        </w:rPr>
        <w:t xml:space="preserve"> </w:t>
      </w:r>
      <w:r w:rsidR="009850A6" w:rsidRPr="00062225">
        <w:rPr>
          <w:rFonts w:ascii="Arial" w:hAnsi="Arial" w:cs="Arial"/>
          <w:b w:val="0"/>
          <w:i/>
          <w:iCs/>
          <w:sz w:val="24"/>
          <w:szCs w:val="20"/>
          <w:lang w:val="sk-SK"/>
        </w:rPr>
        <w:t>z</w:t>
      </w:r>
      <w:r w:rsidR="00D641A3" w:rsidRPr="00062225">
        <w:rPr>
          <w:rFonts w:ascii="Arial" w:hAnsi="Arial" w:cs="Arial"/>
          <w:b w:val="0"/>
          <w:i/>
          <w:iCs/>
          <w:sz w:val="24"/>
          <w:szCs w:val="20"/>
          <w:lang w:val="sk-SK"/>
        </w:rPr>
        <w:t>mluv</w:t>
      </w:r>
      <w:r w:rsidR="009850A6" w:rsidRPr="00062225">
        <w:rPr>
          <w:rFonts w:ascii="Arial" w:hAnsi="Arial" w:cs="Arial"/>
          <w:b w:val="0"/>
          <w:i/>
          <w:iCs/>
          <w:sz w:val="24"/>
          <w:szCs w:val="20"/>
          <w:lang w:val="sk-SK"/>
        </w:rPr>
        <w:t>e</w:t>
      </w:r>
      <w:r w:rsidR="00D641A3" w:rsidRPr="00062225">
        <w:rPr>
          <w:rFonts w:ascii="Arial" w:hAnsi="Arial" w:cs="Arial"/>
          <w:b w:val="0"/>
          <w:i/>
          <w:sz w:val="24"/>
          <w:szCs w:val="20"/>
          <w:lang w:val="sk-SK"/>
        </w:rPr>
        <w:t xml:space="preserve">, </w:t>
      </w:r>
      <w:r w:rsidR="009850A6" w:rsidRPr="00062225">
        <w:rPr>
          <w:rFonts w:ascii="Arial" w:hAnsi="Arial" w:cs="Arial"/>
          <w:b w:val="0"/>
          <w:sz w:val="24"/>
          <w:szCs w:val="20"/>
          <w:lang w:val="sk-SK"/>
        </w:rPr>
        <w:t>v časti B.3 týchto podkladov.</w:t>
      </w:r>
    </w:p>
    <w:p w14:paraId="7BA012EF" w14:textId="1EE7D420" w:rsidR="00B73375" w:rsidRDefault="00B73375" w:rsidP="003C35AD">
      <w:pPr>
        <w:tabs>
          <w:tab w:val="clear" w:pos="709"/>
          <w:tab w:val="left" w:pos="2880"/>
        </w:tabs>
        <w:ind w:left="0" w:firstLine="0"/>
        <w:rPr>
          <w:rFonts w:ascii="Arial" w:hAnsi="Arial" w:cs="Arial"/>
          <w:bCs/>
          <w:sz w:val="24"/>
          <w:szCs w:val="20"/>
          <w:lang w:val="sk-SK"/>
        </w:rPr>
      </w:pPr>
    </w:p>
    <w:p w14:paraId="47034572" w14:textId="77777777" w:rsidR="00D240E9" w:rsidRDefault="00D240E9" w:rsidP="00764F14">
      <w:pPr>
        <w:tabs>
          <w:tab w:val="clear" w:pos="709"/>
        </w:tabs>
        <w:autoSpaceDE w:val="0"/>
        <w:autoSpaceDN w:val="0"/>
        <w:adjustRightInd w:val="0"/>
        <w:ind w:left="0" w:firstLine="0"/>
        <w:jc w:val="center"/>
        <w:rPr>
          <w:rFonts w:ascii="Arial" w:hAnsi="Arial" w:cs="Arial"/>
          <w:bCs/>
          <w:sz w:val="24"/>
          <w:lang w:val="sk-SK"/>
        </w:rPr>
      </w:pPr>
      <w:r w:rsidRPr="00313601">
        <w:rPr>
          <w:rFonts w:ascii="Arial" w:hAnsi="Arial" w:cs="Arial"/>
          <w:bCs/>
          <w:sz w:val="24"/>
          <w:lang w:val="sk-SK"/>
        </w:rPr>
        <w:t>5. Zmluva</w:t>
      </w:r>
    </w:p>
    <w:p w14:paraId="6B8CAA3A" w14:textId="77777777" w:rsidR="00354E18" w:rsidRPr="005866E3" w:rsidRDefault="00354E18" w:rsidP="00354E18">
      <w:pPr>
        <w:tabs>
          <w:tab w:val="clear" w:pos="709"/>
        </w:tabs>
        <w:ind w:left="567" w:hanging="567"/>
        <w:rPr>
          <w:rFonts w:ascii="Arial" w:hAnsi="Arial" w:cs="Arial"/>
          <w:b w:val="0"/>
          <w:sz w:val="16"/>
          <w:szCs w:val="20"/>
          <w:lang w:val="sk-SK"/>
        </w:rPr>
      </w:pPr>
    </w:p>
    <w:p w14:paraId="0E6B7659" w14:textId="289900D0" w:rsidR="00354E18" w:rsidRPr="005866E3" w:rsidRDefault="00354E18" w:rsidP="00354E18">
      <w:pPr>
        <w:tabs>
          <w:tab w:val="clear" w:pos="709"/>
        </w:tabs>
        <w:spacing w:after="120"/>
        <w:ind w:left="567" w:hanging="567"/>
        <w:rPr>
          <w:rFonts w:ascii="Arial" w:hAnsi="Arial" w:cs="Arial"/>
          <w:b w:val="0"/>
          <w:color w:val="000000"/>
          <w:sz w:val="24"/>
          <w:lang w:val="en-AU" w:eastAsia="en-US"/>
        </w:rPr>
      </w:pPr>
      <w:r w:rsidRPr="005866E3">
        <w:rPr>
          <w:rFonts w:ascii="Arial" w:hAnsi="Arial" w:cs="Arial"/>
          <w:b w:val="0"/>
          <w:sz w:val="24"/>
          <w:lang w:val="sk-SK"/>
        </w:rPr>
        <w:t xml:space="preserve"> 5.</w:t>
      </w:r>
      <w:r w:rsidR="009850A6">
        <w:rPr>
          <w:rFonts w:ascii="Arial" w:hAnsi="Arial" w:cs="Arial"/>
          <w:b w:val="0"/>
          <w:sz w:val="24"/>
          <w:lang w:val="sk-SK"/>
        </w:rPr>
        <w:t>1</w:t>
      </w:r>
      <w:r w:rsidRPr="005866E3">
        <w:rPr>
          <w:rFonts w:ascii="Arial" w:hAnsi="Arial" w:cs="Arial"/>
          <w:b w:val="0"/>
          <w:sz w:val="24"/>
          <w:lang w:val="sk-SK"/>
        </w:rPr>
        <w:t xml:space="preserve">. S úspešným uchádzačom bude uzavretá  </w:t>
      </w:r>
      <w:r w:rsidRPr="00AC1953">
        <w:rPr>
          <w:rFonts w:ascii="Arial" w:hAnsi="Arial" w:cs="Arial"/>
          <w:bCs/>
          <w:sz w:val="24"/>
          <w:lang w:val="sk-SK"/>
        </w:rPr>
        <w:t>Kúpna zmluva</w:t>
      </w:r>
      <w:r w:rsidRPr="005866E3">
        <w:rPr>
          <w:rFonts w:ascii="Arial" w:hAnsi="Arial" w:cs="Arial"/>
          <w:b w:val="0"/>
          <w:sz w:val="24"/>
          <w:lang w:val="sk-SK"/>
        </w:rPr>
        <w:t xml:space="preserve"> podľa ustanovenia § 409 a nasl. zákona č. 513/1991 Zb. (Obchodného zákonníka) v znení neskorších predpisov a podľa zákona č.343/2015 Z. z. o verejnom obstarávaní a o zmene a doplnení niektorých zákonov v platnom znení, ktorej návrh je uvedený v bode 1.</w:t>
      </w:r>
      <w:r>
        <w:rPr>
          <w:rFonts w:ascii="Arial" w:hAnsi="Arial" w:cs="Arial"/>
          <w:b w:val="0"/>
          <w:sz w:val="24"/>
          <w:lang w:val="sk-SK"/>
        </w:rPr>
        <w:t>2</w:t>
      </w:r>
      <w:r w:rsidRPr="005866E3">
        <w:rPr>
          <w:rFonts w:ascii="Arial" w:hAnsi="Arial" w:cs="Arial"/>
          <w:b w:val="0"/>
          <w:sz w:val="24"/>
          <w:lang w:val="sk-SK"/>
        </w:rPr>
        <w:t xml:space="preserve"> časti B.3 súťažných podkladov.</w:t>
      </w:r>
    </w:p>
    <w:p w14:paraId="522C2507" w14:textId="56E23EA2" w:rsidR="00365AEA" w:rsidRPr="0098528F" w:rsidRDefault="00354E18" w:rsidP="009850A6">
      <w:pPr>
        <w:tabs>
          <w:tab w:val="clear" w:pos="709"/>
        </w:tabs>
        <w:ind w:left="567" w:hanging="567"/>
        <w:rPr>
          <w:rFonts w:ascii="Arial" w:hAnsi="Arial" w:cs="Arial"/>
          <w:b w:val="0"/>
          <w:color w:val="000000"/>
          <w:sz w:val="24"/>
          <w:lang w:val="sk-SK" w:eastAsia="en-US"/>
        </w:rPr>
      </w:pPr>
      <w:r w:rsidRPr="001366A3">
        <w:rPr>
          <w:rFonts w:ascii="Arial" w:hAnsi="Arial" w:cs="Arial"/>
          <w:b w:val="0"/>
          <w:color w:val="000000"/>
          <w:sz w:val="24"/>
          <w:lang w:val="sk-SK" w:eastAsia="en-US"/>
        </w:rPr>
        <w:t>5.</w:t>
      </w:r>
      <w:r w:rsidR="009850A6">
        <w:rPr>
          <w:rFonts w:ascii="Arial" w:hAnsi="Arial" w:cs="Arial"/>
          <w:b w:val="0"/>
          <w:color w:val="000000"/>
          <w:sz w:val="24"/>
          <w:lang w:val="sk-SK" w:eastAsia="en-US"/>
        </w:rPr>
        <w:t>2</w:t>
      </w:r>
      <w:r w:rsidRPr="001366A3">
        <w:rPr>
          <w:rFonts w:ascii="Arial" w:hAnsi="Arial" w:cs="Arial"/>
          <w:b w:val="0"/>
          <w:color w:val="000000"/>
          <w:sz w:val="24"/>
          <w:lang w:val="sk-SK" w:eastAsia="en-US"/>
        </w:rPr>
        <w:t xml:space="preserve">  </w:t>
      </w:r>
      <w:r w:rsidR="00365AEA" w:rsidRPr="0098528F">
        <w:rPr>
          <w:rFonts w:ascii="Arial" w:hAnsi="Arial" w:cs="Arial"/>
          <w:b w:val="0"/>
          <w:color w:val="000000"/>
          <w:sz w:val="24"/>
          <w:lang w:val="sk-SK"/>
        </w:rPr>
        <w:t>Ak nebola doručená žiadosť o nápravu, ak žiadosť o nápravu bola doručená po uplynutí lehoty podľa § 164 ods. 5 alebo ods. 6, alebo ak neboli doručené námietky podľa § 170, verejný obstarávateľ a obstarávateľ môžu uzavrieť zmluvu, rámcovú dohodu alebo koncesnú zmluvu s úspešným uchádzačom alebo uchádzačmi najskôr šestnásty deň odo dňa odoslania informácie o výsledku vyhodnotenia ponúk podľa § 55, pri využití prostriedkov elektronickej komunikácie podľa § 20 najskôr jedenásty deň odo dňa odoslania informácie o výsledku vyhodnotenia ponúk podľa § 55; to neplatí, ak ide o</w:t>
      </w:r>
    </w:p>
    <w:p w14:paraId="02955477" w14:textId="77777777" w:rsidR="00365AEA" w:rsidRPr="0098528F" w:rsidRDefault="00365AEA" w:rsidP="00365AEA">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a) priame rokovacie konanie, v ktorom možno vyzvať na rokovanie jedného záujemcu,</w:t>
      </w:r>
    </w:p>
    <w:p w14:paraId="35D60151" w14:textId="77777777" w:rsidR="00365AEA" w:rsidRPr="0098528F" w:rsidRDefault="00365AEA" w:rsidP="00365AEA">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b) uzavretie zmluvy na základe rámcovej dohody uzavretej s jedným hospodárskym subjektom,</w:t>
      </w:r>
    </w:p>
    <w:p w14:paraId="6DFD6115" w14:textId="77777777" w:rsidR="00365AEA" w:rsidRPr="0098528F" w:rsidRDefault="00365AEA" w:rsidP="00365AEA">
      <w:pPr>
        <w:tabs>
          <w:tab w:val="clear" w:pos="709"/>
        </w:tabs>
        <w:spacing w:line="240" w:lineRule="atLeast"/>
        <w:ind w:left="709" w:hanging="283"/>
        <w:rPr>
          <w:rFonts w:ascii="Arial" w:hAnsi="Arial" w:cs="Arial"/>
          <w:b w:val="0"/>
          <w:color w:val="000000"/>
          <w:sz w:val="24"/>
          <w:lang w:val="sk-SK"/>
        </w:rPr>
      </w:pPr>
      <w:r w:rsidRPr="0098528F">
        <w:rPr>
          <w:rFonts w:ascii="Arial" w:hAnsi="Arial" w:cs="Arial"/>
          <w:b w:val="0"/>
          <w:color w:val="000000"/>
          <w:sz w:val="24"/>
          <w:lang w:val="sk-SK"/>
        </w:rPr>
        <w:t>c) uzavretie zmluvy verejným obstarávateľom na základe rámcovej dohody uzavretej s viacerými hospodárskymi subjektmi alebo</w:t>
      </w:r>
    </w:p>
    <w:p w14:paraId="2C825F9C" w14:textId="77777777" w:rsidR="00365AEA" w:rsidRPr="001366A3" w:rsidRDefault="00365AEA" w:rsidP="00365AEA">
      <w:pPr>
        <w:tabs>
          <w:tab w:val="clear" w:pos="709"/>
        </w:tabs>
        <w:spacing w:line="240" w:lineRule="atLeast"/>
        <w:ind w:left="709" w:hanging="283"/>
        <w:rPr>
          <w:rFonts w:ascii="Arial" w:hAnsi="Arial" w:cs="Arial"/>
          <w:b w:val="0"/>
          <w:color w:val="000000"/>
          <w:sz w:val="24"/>
          <w:lang w:val="sk-SK" w:eastAsia="en-US"/>
        </w:rPr>
      </w:pPr>
      <w:r w:rsidRPr="0098528F">
        <w:rPr>
          <w:rFonts w:ascii="Arial" w:hAnsi="Arial" w:cs="Arial"/>
          <w:b w:val="0"/>
          <w:color w:val="000000"/>
          <w:sz w:val="24"/>
          <w:lang w:val="sk-SK"/>
        </w:rPr>
        <w:t>d) uzavretie zmluvy v rámci dynamického nákupného systému.</w:t>
      </w:r>
    </w:p>
    <w:p w14:paraId="41BCED59" w14:textId="77777777" w:rsidR="00354E18" w:rsidRPr="001366A3" w:rsidRDefault="00354E18" w:rsidP="00354E18">
      <w:pPr>
        <w:ind w:left="426" w:hanging="426"/>
        <w:rPr>
          <w:rFonts w:ascii="Arial" w:hAnsi="Arial" w:cs="Arial"/>
          <w:b w:val="0"/>
          <w:sz w:val="24"/>
          <w:lang w:val="sk-SK"/>
        </w:rPr>
      </w:pPr>
    </w:p>
    <w:p w14:paraId="07EA45CE" w14:textId="3E77A91E" w:rsidR="00354E18" w:rsidRPr="001366A3" w:rsidRDefault="00354E18" w:rsidP="00354E18">
      <w:pPr>
        <w:ind w:left="426" w:hanging="426"/>
        <w:rPr>
          <w:rFonts w:ascii="Arial" w:hAnsi="Arial" w:cs="Arial"/>
          <w:b w:val="0"/>
          <w:i/>
          <w:sz w:val="24"/>
          <w:lang w:val="sk-SK"/>
        </w:rPr>
      </w:pPr>
      <w:r w:rsidRPr="001366A3">
        <w:rPr>
          <w:rFonts w:ascii="Arial" w:hAnsi="Arial" w:cs="Arial"/>
          <w:b w:val="0"/>
          <w:sz w:val="24"/>
          <w:lang w:val="sk-SK"/>
        </w:rPr>
        <w:t>5.</w:t>
      </w:r>
      <w:r>
        <w:rPr>
          <w:rFonts w:ascii="Arial" w:hAnsi="Arial" w:cs="Arial"/>
          <w:b w:val="0"/>
          <w:sz w:val="24"/>
          <w:lang w:val="sk-SK"/>
        </w:rPr>
        <w:t xml:space="preserve">5 </w:t>
      </w:r>
      <w:r w:rsidRPr="001366A3">
        <w:rPr>
          <w:rFonts w:ascii="Arial" w:hAnsi="Arial" w:cs="Arial"/>
          <w:b w:val="0"/>
          <w:sz w:val="24"/>
          <w:lang w:val="sk-SK"/>
        </w:rPr>
        <w:t xml:space="preserve">Podrobné vymedzenie zmluvných podmienok zákazky tvorí časť </w:t>
      </w:r>
      <w:r w:rsidRPr="001366A3">
        <w:rPr>
          <w:rFonts w:ascii="Arial" w:hAnsi="Arial" w:cs="Arial"/>
          <w:b w:val="0"/>
          <w:i/>
          <w:sz w:val="24"/>
          <w:lang w:val="sk-SK"/>
        </w:rPr>
        <w:t>B.3 Obchodné podmienky dodania predmetu zákazky, B1 Opis predmetu zákazky a B.2 Spôsob určenia ceny.</w:t>
      </w:r>
    </w:p>
    <w:p w14:paraId="60C3A903" w14:textId="1A9CC0A5" w:rsidR="00DC4CCD" w:rsidRDefault="00DC4CCD" w:rsidP="00D240E9">
      <w:pPr>
        <w:tabs>
          <w:tab w:val="clear" w:pos="709"/>
        </w:tabs>
        <w:ind w:left="900" w:hanging="540"/>
        <w:jc w:val="left"/>
        <w:rPr>
          <w:rFonts w:ascii="Arial" w:hAnsi="Arial" w:cs="Arial"/>
          <w:b w:val="0"/>
          <w:sz w:val="24"/>
          <w:lang w:val="sk-SK"/>
        </w:rPr>
      </w:pPr>
    </w:p>
    <w:p w14:paraId="0A974D31" w14:textId="77777777" w:rsidR="00721BF9" w:rsidRPr="00D240E9" w:rsidRDefault="00721BF9" w:rsidP="00D240E9">
      <w:pPr>
        <w:tabs>
          <w:tab w:val="clear" w:pos="709"/>
        </w:tabs>
        <w:ind w:left="900" w:hanging="540"/>
        <w:jc w:val="left"/>
        <w:rPr>
          <w:rFonts w:ascii="Arial" w:hAnsi="Arial" w:cs="Arial"/>
          <w:b w:val="0"/>
          <w:sz w:val="24"/>
          <w:lang w:val="sk-SK"/>
        </w:rPr>
      </w:pPr>
    </w:p>
    <w:p w14:paraId="1640DF58" w14:textId="77777777" w:rsidR="00D240E9" w:rsidRDefault="00D240E9" w:rsidP="00764F14">
      <w:pPr>
        <w:pStyle w:val="Nadpis6"/>
        <w:jc w:val="center"/>
        <w:rPr>
          <w:rFonts w:ascii="Arial" w:hAnsi="Arial" w:cs="Arial"/>
          <w:bCs/>
          <w:szCs w:val="24"/>
        </w:rPr>
      </w:pPr>
      <w:r w:rsidRPr="00D240E9">
        <w:rPr>
          <w:rFonts w:ascii="Arial" w:hAnsi="Arial" w:cs="Arial"/>
          <w:bCs/>
          <w:szCs w:val="24"/>
        </w:rPr>
        <w:t>6. Miesto a termín dodania predmetu obstarávania</w:t>
      </w:r>
    </w:p>
    <w:p w14:paraId="51C4F056" w14:textId="77777777" w:rsidR="00764F14" w:rsidRPr="00764F14" w:rsidRDefault="00764F14" w:rsidP="00764F14">
      <w:pPr>
        <w:rPr>
          <w:lang w:val="sk-SK" w:eastAsia="cs-CZ"/>
        </w:rPr>
      </w:pPr>
    </w:p>
    <w:p w14:paraId="21A8583D" w14:textId="2580F36D" w:rsidR="00365AEA" w:rsidRPr="00ED7400" w:rsidRDefault="00365AEA" w:rsidP="00365AEA">
      <w:pPr>
        <w:tabs>
          <w:tab w:val="clear" w:pos="709"/>
        </w:tabs>
        <w:autoSpaceDE w:val="0"/>
        <w:autoSpaceDN w:val="0"/>
        <w:adjustRightInd w:val="0"/>
        <w:rPr>
          <w:rFonts w:ascii="Arial" w:hAnsi="Arial" w:cs="Arial"/>
          <w:b w:val="0"/>
          <w:sz w:val="24"/>
        </w:rPr>
      </w:pPr>
      <w:r w:rsidRPr="00572460">
        <w:rPr>
          <w:rFonts w:ascii="Arial" w:hAnsi="Arial" w:cs="Arial"/>
          <w:b w:val="0"/>
          <w:bCs/>
          <w:sz w:val="24"/>
          <w:lang w:val="sk-SK"/>
        </w:rPr>
        <w:t xml:space="preserve">6.1  </w:t>
      </w:r>
      <w:r w:rsidRPr="009D22E7">
        <w:rPr>
          <w:rFonts w:ascii="Arial" w:hAnsi="Arial" w:cs="Arial"/>
          <w:b w:val="0"/>
          <w:sz w:val="24"/>
          <w:lang w:val="sk-SK"/>
        </w:rPr>
        <w:t>Hlavné miesto uskutočňovania prác: intravilán mesta Trenčín</w:t>
      </w:r>
      <w:r w:rsidRPr="00ED7400">
        <w:rPr>
          <w:rFonts w:ascii="Arial" w:hAnsi="Arial" w:cs="Arial"/>
          <w:b w:val="0"/>
          <w:sz w:val="24"/>
        </w:rPr>
        <w:t>,</w:t>
      </w:r>
      <w:r>
        <w:rPr>
          <w:rFonts w:ascii="Arial" w:hAnsi="Arial" w:cs="Arial"/>
          <w:b w:val="0"/>
          <w:sz w:val="24"/>
        </w:rPr>
        <w:t xml:space="preserve"> </w:t>
      </w:r>
    </w:p>
    <w:p w14:paraId="524DDE8C" w14:textId="77777777" w:rsidR="00365AEA" w:rsidRDefault="00365AEA" w:rsidP="00365AEA">
      <w:pPr>
        <w:tabs>
          <w:tab w:val="clear" w:pos="709"/>
        </w:tabs>
        <w:rPr>
          <w:rFonts w:ascii="Arial" w:hAnsi="Arial" w:cs="Arial"/>
          <w:b w:val="0"/>
          <w:sz w:val="24"/>
          <w:lang w:val="sk-SK"/>
        </w:rPr>
      </w:pPr>
    </w:p>
    <w:p w14:paraId="105F7827" w14:textId="3F5F3023" w:rsidR="00365AEA" w:rsidRDefault="00365AEA" w:rsidP="00365AEA">
      <w:pPr>
        <w:tabs>
          <w:tab w:val="clear" w:pos="709"/>
        </w:tabs>
        <w:rPr>
          <w:rFonts w:ascii="Arial" w:hAnsi="Arial" w:cs="Arial"/>
          <w:b w:val="0"/>
          <w:sz w:val="24"/>
          <w:lang w:val="sk-SK"/>
        </w:rPr>
      </w:pPr>
      <w:r>
        <w:rPr>
          <w:rFonts w:ascii="Arial" w:hAnsi="Arial" w:cs="Arial"/>
          <w:b w:val="0"/>
          <w:sz w:val="24"/>
          <w:lang w:val="sk-SK"/>
        </w:rPr>
        <w:t xml:space="preserve">       </w:t>
      </w: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14:paraId="41C67513" w14:textId="77777777" w:rsidR="00365AEA" w:rsidRDefault="00365AEA" w:rsidP="00365AEA">
      <w:pPr>
        <w:tabs>
          <w:tab w:val="clear" w:pos="709"/>
        </w:tabs>
        <w:rPr>
          <w:rFonts w:ascii="Arial" w:hAnsi="Arial" w:cs="Arial"/>
          <w:b w:val="0"/>
          <w:sz w:val="24"/>
          <w:lang w:val="sk-SK"/>
        </w:rPr>
      </w:pPr>
    </w:p>
    <w:p w14:paraId="1532FAB8" w14:textId="1742349E" w:rsidR="00194BA0" w:rsidRDefault="00194BA0" w:rsidP="00194BA0">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14:paraId="61E957FB" w14:textId="77777777" w:rsidR="00BA2CC3" w:rsidRDefault="00BA2CC3" w:rsidP="00194BA0">
      <w:pPr>
        <w:tabs>
          <w:tab w:val="clear" w:pos="709"/>
        </w:tabs>
        <w:ind w:left="0" w:firstLine="0"/>
        <w:rPr>
          <w:rFonts w:ascii="Arial" w:hAnsi="Arial" w:cs="Arial"/>
          <w:b w:val="0"/>
          <w:sz w:val="24"/>
          <w:szCs w:val="20"/>
          <w:lang w:val="sk-SK"/>
        </w:rPr>
      </w:pPr>
    </w:p>
    <w:p w14:paraId="7FAC0191" w14:textId="7695FF74" w:rsidR="00BA2CC3" w:rsidRPr="003E5A3B" w:rsidRDefault="00BA2CC3" w:rsidP="00BA2CC3">
      <w:pPr>
        <w:tabs>
          <w:tab w:val="clear" w:pos="709"/>
        </w:tabs>
        <w:ind w:left="0" w:firstLine="0"/>
        <w:rPr>
          <w:rFonts w:ascii="Arial" w:hAnsi="Arial" w:cs="Arial"/>
          <w:bCs/>
          <w:sz w:val="24"/>
          <w:lang w:val="sk-SK"/>
        </w:rPr>
      </w:pPr>
      <w:bookmarkStart w:id="13" w:name="_Hlk18506061"/>
      <w:r w:rsidRPr="003E5A3B">
        <w:rPr>
          <w:rFonts w:ascii="Arial" w:hAnsi="Arial" w:cs="Arial"/>
          <w:bCs/>
          <w:sz w:val="24"/>
          <w:lang w:val="sk-SK"/>
        </w:rPr>
        <w:t xml:space="preserve">Zákazka </w:t>
      </w:r>
      <w:r w:rsidRPr="000E6667">
        <w:rPr>
          <w:rFonts w:ascii="Arial" w:hAnsi="Arial" w:cs="Arial"/>
          <w:bCs/>
          <w:i/>
          <w:iCs/>
          <w:sz w:val="24"/>
          <w:lang w:val="sk-SK"/>
        </w:rPr>
        <w:t>„</w:t>
      </w:r>
      <w:r w:rsidR="000E6667" w:rsidRPr="000E6667">
        <w:rPr>
          <w:rFonts w:ascii="Arial" w:hAnsi="Arial" w:cs="Arial"/>
          <w:i/>
          <w:iCs/>
          <w:sz w:val="24"/>
          <w:lang w:val="sk-SK"/>
        </w:rPr>
        <w:t xml:space="preserve">Cyklotrasy Trenčín, SO Bratislavská - most - križovatka Zlatovská – Žabinská : mobiliár ul. Palackého </w:t>
      </w:r>
      <w:r w:rsidRPr="000E6667">
        <w:rPr>
          <w:rFonts w:ascii="Arial" w:hAnsi="Arial" w:cs="Arial"/>
          <w:bCs/>
          <w:i/>
          <w:iCs/>
          <w:sz w:val="24"/>
          <w:lang w:val="sk-SK"/>
        </w:rPr>
        <w:t>“</w:t>
      </w:r>
      <w:r w:rsidRPr="003E5A3B">
        <w:rPr>
          <w:rFonts w:ascii="Arial" w:hAnsi="Arial" w:cs="Arial"/>
          <w:bCs/>
          <w:sz w:val="24"/>
          <w:lang w:val="sk-SK"/>
        </w:rPr>
        <w:t xml:space="preserve"> je </w:t>
      </w:r>
      <w:r w:rsidRPr="003E5A3B">
        <w:rPr>
          <w:rFonts w:ascii="Arial" w:hAnsi="Arial" w:cs="Arial"/>
          <w:bCs/>
          <w:sz w:val="24"/>
          <w:u w:val="single"/>
          <w:lang w:val="sk-SK"/>
        </w:rPr>
        <w:t xml:space="preserve">súčasťou celkovej revitalizácie </w:t>
      </w:r>
      <w:r w:rsidR="00795DA6">
        <w:rPr>
          <w:rFonts w:ascii="Arial" w:hAnsi="Arial" w:cs="Arial"/>
          <w:bCs/>
          <w:sz w:val="24"/>
          <w:u w:val="single"/>
          <w:lang w:val="sk-SK"/>
        </w:rPr>
        <w:t>Palackého</w:t>
      </w:r>
      <w:r w:rsidRPr="003E5A3B">
        <w:rPr>
          <w:rFonts w:ascii="Arial" w:hAnsi="Arial" w:cs="Arial"/>
          <w:bCs/>
          <w:sz w:val="24"/>
          <w:u w:val="single"/>
          <w:lang w:val="sk-SK"/>
        </w:rPr>
        <w:t xml:space="preserve"> ulic</w:t>
      </w:r>
      <w:r w:rsidR="00795DA6">
        <w:rPr>
          <w:rFonts w:ascii="Arial" w:hAnsi="Arial" w:cs="Arial"/>
          <w:bCs/>
          <w:sz w:val="24"/>
          <w:u w:val="single"/>
          <w:lang w:val="sk-SK"/>
        </w:rPr>
        <w:t>e</w:t>
      </w:r>
      <w:r w:rsidRPr="003E5A3B">
        <w:rPr>
          <w:rFonts w:ascii="Arial" w:hAnsi="Arial" w:cs="Arial"/>
          <w:bCs/>
          <w:sz w:val="24"/>
          <w:u w:val="single"/>
          <w:lang w:val="sk-SK"/>
        </w:rPr>
        <w:t xml:space="preserve"> v Trenčíne</w:t>
      </w:r>
      <w:r w:rsidRPr="003E5A3B">
        <w:rPr>
          <w:rFonts w:ascii="Arial" w:hAnsi="Arial" w:cs="Arial"/>
          <w:bCs/>
          <w:sz w:val="24"/>
          <w:lang w:val="sk-SK"/>
        </w:rPr>
        <w:t xml:space="preserve">, ktorá rieši komplexnú úpravu verejného priestranstva s novým komunikačným riešením a vybavením vnútrobloku (stavebné práce, sadovnícke práce, zariadenie detského ihriska). Z tohto dôvodu </w:t>
      </w:r>
      <w:r w:rsidRPr="003E5A3B">
        <w:rPr>
          <w:rFonts w:ascii="Arial" w:hAnsi="Arial" w:cs="Arial"/>
          <w:bCs/>
          <w:sz w:val="24"/>
          <w:u w:val="single"/>
          <w:lang w:val="sk-SK"/>
        </w:rPr>
        <w:t>bude potrebná súčinnosť úspešných uchádzačov zo všetkých jednotlivých zákaziek</w:t>
      </w:r>
      <w:r w:rsidRPr="003E5A3B">
        <w:rPr>
          <w:rFonts w:ascii="Arial" w:hAnsi="Arial" w:cs="Arial"/>
          <w:bCs/>
          <w:sz w:val="24"/>
          <w:lang w:val="sk-SK"/>
        </w:rPr>
        <w:t>, pretože jednotlivé práce na zákazkách na seba nadväzujú a prelínajú sa.</w:t>
      </w:r>
    </w:p>
    <w:p w14:paraId="04C50AFF" w14:textId="77777777" w:rsidR="00BA2CC3" w:rsidRPr="003E5A3B" w:rsidRDefault="00BA2CC3" w:rsidP="00BA2CC3">
      <w:pPr>
        <w:tabs>
          <w:tab w:val="clear" w:pos="709"/>
        </w:tabs>
        <w:autoSpaceDE w:val="0"/>
        <w:ind w:left="0" w:right="40" w:hanging="12"/>
        <w:rPr>
          <w:rFonts w:ascii="Arial" w:hAnsi="Arial" w:cs="Arial"/>
          <w:bCs/>
          <w:sz w:val="24"/>
          <w:lang w:val="sk-SK"/>
        </w:rPr>
      </w:pPr>
    </w:p>
    <w:p w14:paraId="35C82436" w14:textId="77777777" w:rsidR="00BA2CC3" w:rsidRPr="003E5A3B" w:rsidRDefault="00BA2CC3" w:rsidP="00BA2CC3">
      <w:pPr>
        <w:tabs>
          <w:tab w:val="clear" w:pos="709"/>
        </w:tabs>
        <w:autoSpaceDE w:val="0"/>
        <w:ind w:left="0" w:right="40" w:hanging="12"/>
        <w:rPr>
          <w:rFonts w:ascii="Arial" w:hAnsi="Arial" w:cs="Arial"/>
          <w:bCs/>
          <w:sz w:val="24"/>
          <w:lang w:val="sk-SK"/>
        </w:rPr>
      </w:pPr>
    </w:p>
    <w:p w14:paraId="10D35590" w14:textId="77777777" w:rsidR="00BA2CC3" w:rsidRPr="003E5A3B" w:rsidRDefault="00BA2CC3" w:rsidP="00BA2CC3">
      <w:pPr>
        <w:tabs>
          <w:tab w:val="clear" w:pos="709"/>
        </w:tabs>
        <w:autoSpaceDE w:val="0"/>
        <w:ind w:left="0" w:right="40" w:hanging="720"/>
        <w:rPr>
          <w:rFonts w:ascii="Arial" w:hAnsi="Arial" w:cs="Arial"/>
          <w:bCs/>
          <w:sz w:val="24"/>
          <w:shd w:val="clear" w:color="auto" w:fill="FFFF00"/>
          <w:lang w:val="sk-SK"/>
        </w:rPr>
      </w:pPr>
    </w:p>
    <w:bookmarkEnd w:id="13"/>
    <w:p w14:paraId="507B3733" w14:textId="707EFD91" w:rsidR="00194BA0" w:rsidRPr="004623D1" w:rsidRDefault="00B5597A" w:rsidP="004623D1">
      <w:pPr>
        <w:pStyle w:val="Nadpis6"/>
        <w:rPr>
          <w:rFonts w:ascii="Arial" w:hAnsi="Arial" w:cs="Arial"/>
          <w:sz w:val="28"/>
          <w:szCs w:val="22"/>
        </w:rPr>
      </w:pPr>
      <w:r w:rsidRPr="004623D1">
        <w:rPr>
          <w:rFonts w:ascii="Arial" w:hAnsi="Arial" w:cs="Arial"/>
          <w:b w:val="0"/>
          <w:szCs w:val="24"/>
          <w:highlight w:val="cyan"/>
        </w:rPr>
        <w:lastRenderedPageBreak/>
        <w:t xml:space="preserve">Predávajúci sa zaväzuje poskytnúť súčinnosť kupujúcemu a  úspešnému uchádzačovi </w:t>
      </w:r>
      <w:r w:rsidR="008B3A56">
        <w:rPr>
          <w:rFonts w:ascii="Arial" w:hAnsi="Arial" w:cs="Arial"/>
          <w:b w:val="0"/>
          <w:szCs w:val="24"/>
          <w:highlight w:val="cyan"/>
        </w:rPr>
        <w:t>3.</w:t>
      </w:r>
      <w:r w:rsidRPr="004623D1">
        <w:rPr>
          <w:rFonts w:ascii="Arial" w:hAnsi="Arial" w:cs="Arial"/>
          <w:b w:val="0"/>
          <w:szCs w:val="24"/>
          <w:highlight w:val="cyan"/>
        </w:rPr>
        <w:t>časti zákazky „</w:t>
      </w:r>
      <w:r w:rsidRPr="004623D1">
        <w:rPr>
          <w:rFonts w:ascii="Arial" w:hAnsi="Arial" w:cs="Arial"/>
          <w:i/>
          <w:szCs w:val="24"/>
          <w:highlight w:val="cyan"/>
        </w:rPr>
        <w:t xml:space="preserve">Cyklotrasy Trenčín, SO Bratislavská – most – križovatka Zlatovská – Žabinská “ </w:t>
      </w:r>
      <w:r w:rsidRPr="004623D1">
        <w:rPr>
          <w:rFonts w:ascii="Arial" w:hAnsi="Arial" w:cs="Arial"/>
          <w:b w:val="0"/>
          <w:bCs/>
          <w:szCs w:val="24"/>
          <w:highlight w:val="cyan"/>
        </w:rPr>
        <w:t>po celú dobu trvania dodania predmetu kúpy ako aj po celú dobu trvania realizácie zákazky podľa tretej časti zákazky z dôvodu, že dodanie predmetu kúpy podľa tejto zmluvy úzko súvisí  s výsadbou zelene</w:t>
      </w:r>
      <w:r w:rsidRPr="004623D1">
        <w:rPr>
          <w:rFonts w:ascii="Arial" w:hAnsi="Arial" w:cs="Arial"/>
          <w:b w:val="0"/>
          <w:szCs w:val="24"/>
          <w:highlight w:val="cyan"/>
        </w:rPr>
        <w:t>, kedy  jednotlivé práce</w:t>
      </w:r>
      <w:r w:rsidR="008B3A56">
        <w:rPr>
          <w:rFonts w:ascii="Arial" w:hAnsi="Arial" w:cs="Arial"/>
          <w:b w:val="0"/>
          <w:szCs w:val="24"/>
          <w:highlight w:val="cyan"/>
        </w:rPr>
        <w:t>, tovary a služby</w:t>
      </w:r>
      <w:r w:rsidRPr="004623D1">
        <w:rPr>
          <w:rFonts w:ascii="Arial" w:hAnsi="Arial" w:cs="Arial"/>
          <w:b w:val="0"/>
          <w:szCs w:val="24"/>
          <w:highlight w:val="cyan"/>
        </w:rPr>
        <w:t xml:space="preserve">  na seba nadväzujú.</w:t>
      </w:r>
    </w:p>
    <w:p w14:paraId="066797C3" w14:textId="38405FA9" w:rsidR="0032204A" w:rsidRPr="0032204A" w:rsidRDefault="0032204A" w:rsidP="0032204A">
      <w:pPr>
        <w:ind w:left="0" w:firstLine="0"/>
        <w:rPr>
          <w:lang w:val="sk-SK" w:eastAsia="cs-CZ"/>
        </w:rPr>
      </w:pPr>
    </w:p>
    <w:tbl>
      <w:tblPr>
        <w:tblW w:w="9307" w:type="dxa"/>
        <w:tblInd w:w="261" w:type="dxa"/>
        <w:tblLayout w:type="fixed"/>
        <w:tblCellMar>
          <w:left w:w="10" w:type="dxa"/>
          <w:right w:w="10" w:type="dxa"/>
        </w:tblCellMar>
        <w:tblLook w:val="04A0" w:firstRow="1" w:lastRow="0" w:firstColumn="1" w:lastColumn="0" w:noHBand="0" w:noVBand="1"/>
      </w:tblPr>
      <w:tblGrid>
        <w:gridCol w:w="2644"/>
        <w:gridCol w:w="6663"/>
      </w:tblGrid>
      <w:tr w:rsidR="00581A9B" w14:paraId="3999DD26" w14:textId="77777777" w:rsidTr="00FE4387">
        <w:tc>
          <w:tcPr>
            <w:tcW w:w="2644"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26ED2612" w14:textId="77777777" w:rsidR="00581A9B" w:rsidRPr="0021266B" w:rsidRDefault="00581A9B" w:rsidP="00FE4387">
            <w:pPr>
              <w:spacing w:line="249" w:lineRule="auto"/>
              <w:ind w:left="300" w:hanging="300"/>
              <w:rPr>
                <w:sz w:val="22"/>
                <w:szCs w:val="22"/>
                <w:lang w:val="sk-SK"/>
              </w:rPr>
            </w:pPr>
            <w:r w:rsidRPr="0021266B">
              <w:rPr>
                <w:rFonts w:ascii="Arial" w:hAnsi="Arial" w:cs="Arial"/>
                <w:b w:val="0"/>
                <w:i/>
                <w:iCs/>
                <w:sz w:val="22"/>
                <w:szCs w:val="22"/>
                <w:lang w:val="sk-SK" w:eastAsia="en-US"/>
              </w:rPr>
              <w:t>Etapa</w:t>
            </w:r>
          </w:p>
        </w:tc>
        <w:tc>
          <w:tcPr>
            <w:tcW w:w="6663"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72DA3E6D" w14:textId="77777777" w:rsidR="00581A9B" w:rsidRPr="0021266B" w:rsidRDefault="00581A9B" w:rsidP="00FE4387">
            <w:pPr>
              <w:spacing w:line="249" w:lineRule="auto"/>
              <w:ind w:left="300" w:hanging="300"/>
              <w:rPr>
                <w:sz w:val="22"/>
                <w:szCs w:val="22"/>
                <w:lang w:val="sk-SK"/>
              </w:rPr>
            </w:pPr>
            <w:r w:rsidRPr="0021266B">
              <w:rPr>
                <w:rFonts w:ascii="Arial" w:hAnsi="Arial" w:cs="Arial"/>
                <w:b w:val="0"/>
                <w:i/>
                <w:iCs/>
                <w:sz w:val="22"/>
                <w:szCs w:val="22"/>
                <w:lang w:val="sk-SK" w:eastAsia="en-US"/>
              </w:rPr>
              <w:t>Termín</w:t>
            </w:r>
          </w:p>
        </w:tc>
      </w:tr>
      <w:tr w:rsidR="00581A9B" w14:paraId="1981BC26" w14:textId="77777777" w:rsidTr="00FE4387">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EC5D6E4" w14:textId="77777777" w:rsidR="00581A9B" w:rsidRPr="0021266B" w:rsidRDefault="00581A9B" w:rsidP="00FE4387">
            <w:pPr>
              <w:spacing w:line="249" w:lineRule="auto"/>
              <w:rPr>
                <w:sz w:val="22"/>
                <w:szCs w:val="22"/>
                <w:lang w:val="sk-SK"/>
              </w:rPr>
            </w:pPr>
            <w:r>
              <w:rPr>
                <w:rFonts w:ascii="Arial" w:hAnsi="Arial" w:cs="Arial"/>
                <w:b w:val="0"/>
                <w:sz w:val="22"/>
                <w:szCs w:val="22"/>
                <w:lang w:val="sk-SK" w:eastAsia="en-US"/>
              </w:rPr>
              <w:t>Začatie dodávky</w:t>
            </w:r>
            <w:r w:rsidRPr="0021266B">
              <w:rPr>
                <w:rFonts w:ascii="Arial" w:hAnsi="Arial" w:cs="Arial"/>
                <w:b w:val="0"/>
                <w:sz w:val="22"/>
                <w:szCs w:val="22"/>
                <w:lang w:val="sk-SK" w:eastAsia="en-US"/>
              </w:rPr>
              <w:t>:</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6D1CBBB" w14:textId="77777777" w:rsidR="00581A9B" w:rsidRPr="0021266B" w:rsidRDefault="00581A9B" w:rsidP="00FE4387">
            <w:pPr>
              <w:keepNext/>
              <w:ind w:left="77" w:hanging="77"/>
              <w:rPr>
                <w:sz w:val="22"/>
                <w:szCs w:val="22"/>
                <w:lang w:val="sk-SK"/>
              </w:rPr>
            </w:pPr>
            <w:r w:rsidRPr="0021266B">
              <w:rPr>
                <w:rFonts w:ascii="Arial" w:hAnsi="Arial" w:cs="Arial"/>
                <w:b w:val="0"/>
                <w:sz w:val="22"/>
                <w:szCs w:val="22"/>
                <w:lang w:val="sk-SK" w:eastAsia="cs-CZ"/>
              </w:rPr>
              <w:t xml:space="preserve"> </w:t>
            </w:r>
            <w:r w:rsidRPr="00A24B77">
              <w:rPr>
                <w:rFonts w:ascii="Arial" w:hAnsi="Arial" w:cs="Arial"/>
                <w:b w:val="0"/>
                <w:sz w:val="22"/>
                <w:szCs w:val="22"/>
                <w:lang w:val="sk-SK" w:eastAsia="cs-CZ"/>
              </w:rPr>
              <w:t xml:space="preserve">Najneskôr </w:t>
            </w:r>
            <w:r w:rsidRPr="00AE48A6">
              <w:rPr>
                <w:rFonts w:ascii="Arial" w:hAnsi="Arial" w:cs="Arial"/>
                <w:bCs/>
                <w:sz w:val="22"/>
                <w:szCs w:val="22"/>
                <w:highlight w:val="cyan"/>
                <w:lang w:val="sk-SK" w:eastAsia="cs-CZ"/>
              </w:rPr>
              <w:t>do 10 pracovných dní</w:t>
            </w:r>
            <w:r w:rsidRPr="00A24B77">
              <w:rPr>
                <w:rFonts w:ascii="Arial" w:hAnsi="Arial" w:cs="Arial"/>
                <w:b w:val="0"/>
                <w:sz w:val="22"/>
                <w:szCs w:val="22"/>
                <w:lang w:val="sk-SK" w:eastAsia="cs-CZ"/>
              </w:rPr>
              <w:t xml:space="preserve"> po dni, v ktorom nadobudne účinn</w:t>
            </w:r>
            <w:r>
              <w:rPr>
                <w:rFonts w:ascii="Arial" w:hAnsi="Arial" w:cs="Arial"/>
                <w:b w:val="0"/>
                <w:sz w:val="22"/>
                <w:szCs w:val="22"/>
                <w:lang w:val="sk-SK" w:eastAsia="cs-CZ"/>
              </w:rPr>
              <w:t xml:space="preserve">osť zmluva </w:t>
            </w:r>
          </w:p>
        </w:tc>
      </w:tr>
      <w:tr w:rsidR="00581A9B" w14:paraId="381FCDA3" w14:textId="77777777" w:rsidTr="00FE4387">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11BB0E8" w14:textId="77777777" w:rsidR="00581A9B" w:rsidRPr="0021266B" w:rsidRDefault="00581A9B" w:rsidP="00FE4387">
            <w:pPr>
              <w:spacing w:line="249" w:lineRule="auto"/>
              <w:ind w:left="0" w:firstLine="0"/>
              <w:jc w:val="left"/>
              <w:rPr>
                <w:sz w:val="22"/>
                <w:szCs w:val="22"/>
                <w:lang w:val="sk-SK"/>
              </w:rPr>
            </w:pPr>
            <w:r w:rsidRPr="0021266B">
              <w:rPr>
                <w:rFonts w:ascii="Arial" w:hAnsi="Arial" w:cs="Arial"/>
                <w:b w:val="0"/>
                <w:sz w:val="22"/>
                <w:szCs w:val="22"/>
                <w:lang w:val="sk-SK"/>
              </w:rPr>
              <w:t>Kompletné ukončenie dodania tovaru s montážou:</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581A9B" w:rsidRPr="0021266B" w14:paraId="4BCCD4F4" w14:textId="77777777" w:rsidTr="00FE4387">
              <w:trPr>
                <w:trHeight w:val="777"/>
              </w:trPr>
              <w:tc>
                <w:tcPr>
                  <w:tcW w:w="6313" w:type="dxa"/>
                  <w:tcMar>
                    <w:top w:w="0" w:type="dxa"/>
                    <w:left w:w="108" w:type="dxa"/>
                    <w:bottom w:w="0" w:type="dxa"/>
                    <w:right w:w="108" w:type="dxa"/>
                  </w:tcMar>
                  <w:hideMark/>
                </w:tcPr>
                <w:p w14:paraId="3E5E897A" w14:textId="77777777" w:rsidR="00581A9B" w:rsidRPr="0021266B" w:rsidRDefault="00581A9B" w:rsidP="00FE4387">
                  <w:pPr>
                    <w:keepNext/>
                    <w:tabs>
                      <w:tab w:val="left" w:pos="0"/>
                    </w:tabs>
                    <w:spacing w:line="249" w:lineRule="auto"/>
                    <w:ind w:left="0" w:right="471" w:firstLine="0"/>
                    <w:rPr>
                      <w:sz w:val="22"/>
                      <w:szCs w:val="22"/>
                      <w:lang w:val="sk-SK"/>
                    </w:rPr>
                  </w:pPr>
                  <w:r w:rsidRPr="00276ABA">
                    <w:rPr>
                      <w:rFonts w:ascii="Arial" w:hAnsi="Arial" w:cs="Arial"/>
                      <w:b w:val="0"/>
                      <w:sz w:val="22"/>
                      <w:szCs w:val="22"/>
                      <w:lang w:val="sk-SK"/>
                    </w:rPr>
                    <w:t xml:space="preserve">V lehote </w:t>
                  </w:r>
                  <w:r w:rsidRPr="00AE48A6">
                    <w:rPr>
                      <w:rFonts w:ascii="Arial" w:hAnsi="Arial" w:cs="Arial"/>
                      <w:bCs/>
                      <w:sz w:val="22"/>
                      <w:szCs w:val="22"/>
                      <w:highlight w:val="cyan"/>
                      <w:lang w:val="sk-SK"/>
                    </w:rPr>
                    <w:t>do</w:t>
                  </w:r>
                  <w:r w:rsidRPr="00AE48A6">
                    <w:rPr>
                      <w:rFonts w:ascii="Arial" w:hAnsi="Arial" w:cs="Arial"/>
                      <w:b w:val="0"/>
                      <w:sz w:val="22"/>
                      <w:szCs w:val="22"/>
                      <w:highlight w:val="cyan"/>
                      <w:lang w:val="sk-SK"/>
                    </w:rPr>
                    <w:t xml:space="preserve"> </w:t>
                  </w:r>
                  <w:r w:rsidRPr="00AE48A6">
                    <w:rPr>
                      <w:rFonts w:ascii="Arial" w:hAnsi="Arial" w:cs="Arial"/>
                      <w:bCs/>
                      <w:sz w:val="22"/>
                      <w:szCs w:val="22"/>
                      <w:highlight w:val="cyan"/>
                      <w:lang w:val="sk-SK"/>
                    </w:rPr>
                    <w:t>4 mesiacov</w:t>
                  </w:r>
                  <w:r w:rsidRPr="00276ABA">
                    <w:rPr>
                      <w:rFonts w:ascii="Arial" w:hAnsi="Arial" w:cs="Arial"/>
                      <w:b w:val="0"/>
                      <w:sz w:val="22"/>
                      <w:szCs w:val="22"/>
                      <w:lang w:val="sk-SK"/>
                    </w:rPr>
                    <w:t xml:space="preserve"> po dni </w:t>
                  </w:r>
                  <w:r>
                    <w:rPr>
                      <w:rFonts w:ascii="Arial" w:hAnsi="Arial" w:cs="Arial"/>
                      <w:b w:val="0"/>
                      <w:sz w:val="22"/>
                      <w:szCs w:val="22"/>
                      <w:lang w:val="sk-SK"/>
                    </w:rPr>
                    <w:t>začatia dodávky</w:t>
                  </w:r>
                </w:p>
              </w:tc>
            </w:tr>
          </w:tbl>
          <w:p w14:paraId="0C1260FF" w14:textId="77777777" w:rsidR="00581A9B" w:rsidRPr="0021266B" w:rsidRDefault="00581A9B" w:rsidP="00FE4387">
            <w:pPr>
              <w:spacing w:line="249" w:lineRule="auto"/>
              <w:ind w:left="0" w:firstLine="0"/>
              <w:jc w:val="left"/>
              <w:rPr>
                <w:rFonts w:ascii="Calibri" w:hAnsi="Calibri"/>
                <w:b w:val="0"/>
                <w:sz w:val="22"/>
                <w:szCs w:val="22"/>
                <w:lang w:val="sk-SK" w:eastAsia="en-US"/>
              </w:rPr>
            </w:pPr>
          </w:p>
        </w:tc>
      </w:tr>
    </w:tbl>
    <w:p w14:paraId="00199E48" w14:textId="77777777" w:rsidR="00B5597A" w:rsidRDefault="00B5597A" w:rsidP="00950BC2">
      <w:pPr>
        <w:ind w:left="284" w:right="678" w:firstLine="0"/>
        <w:rPr>
          <w:rFonts w:ascii="Arial" w:hAnsi="Arial" w:cs="Arial"/>
          <w:bCs/>
          <w:sz w:val="22"/>
          <w:szCs w:val="22"/>
          <w:highlight w:val="cyan"/>
          <w:lang w:val="sk-SK" w:eastAsia="en-US"/>
        </w:rPr>
      </w:pPr>
    </w:p>
    <w:p w14:paraId="45B0D5ED" w14:textId="5705444A" w:rsidR="003C35AD" w:rsidRPr="00581A9B" w:rsidRDefault="003C35AD" w:rsidP="00581A9B">
      <w:pPr>
        <w:ind w:left="284" w:right="678" w:firstLine="0"/>
        <w:rPr>
          <w:rFonts w:ascii="Arial" w:hAnsi="Arial" w:cs="Arial"/>
          <w:bCs/>
          <w:sz w:val="24"/>
          <w:lang w:val="sk-SK"/>
        </w:rPr>
      </w:pPr>
      <w:r w:rsidRPr="00581A9B">
        <w:rPr>
          <w:rFonts w:ascii="Arial" w:hAnsi="Arial" w:cs="Arial"/>
          <w:bCs/>
          <w:sz w:val="24"/>
          <w:highlight w:val="cyan"/>
          <w:lang w:val="sk-SK" w:eastAsia="en-US"/>
        </w:rPr>
        <w:t>V termín kompletného ukončenia dodania tovaru s montážou je zohľadnená aj lehota na dodanie/výrobu  tovaru</w:t>
      </w:r>
      <w:r w:rsidRPr="00581A9B">
        <w:rPr>
          <w:rFonts w:ascii="Arial" w:hAnsi="Arial" w:cs="Arial"/>
          <w:bCs/>
          <w:sz w:val="24"/>
          <w:lang w:val="sk-SK" w:eastAsia="en-US"/>
        </w:rPr>
        <w:t xml:space="preserve">. </w:t>
      </w:r>
    </w:p>
    <w:p w14:paraId="72D2C55B" w14:textId="43AE1656" w:rsidR="0032204A" w:rsidRPr="003C35AD" w:rsidRDefault="0032204A" w:rsidP="00AC1953">
      <w:pPr>
        <w:pStyle w:val="Nadpis6"/>
        <w:jc w:val="center"/>
        <w:rPr>
          <w:rFonts w:ascii="Arial" w:hAnsi="Arial" w:cs="Arial"/>
        </w:rPr>
      </w:pPr>
    </w:p>
    <w:p w14:paraId="089BB4F1" w14:textId="77777777" w:rsidR="0032204A" w:rsidRPr="0032204A" w:rsidRDefault="0032204A" w:rsidP="0032204A">
      <w:pPr>
        <w:rPr>
          <w:lang w:val="sk-SK" w:eastAsia="cs-CZ"/>
        </w:rPr>
      </w:pPr>
    </w:p>
    <w:p w14:paraId="4CE6F124" w14:textId="3FA16394" w:rsidR="00032F79" w:rsidRPr="009E2011" w:rsidRDefault="00032F79" w:rsidP="00032F79">
      <w:pPr>
        <w:ind w:left="0" w:firstLine="0"/>
        <w:rPr>
          <w:rFonts w:ascii="Arial" w:hAnsi="Arial" w:cs="Arial"/>
          <w:sz w:val="24"/>
          <w:lang w:val="sk-SK"/>
        </w:rPr>
      </w:pPr>
      <w:r w:rsidRPr="00073F97">
        <w:rPr>
          <w:rFonts w:ascii="Arial" w:hAnsi="Arial" w:cs="Arial"/>
          <w:sz w:val="24"/>
          <w:lang w:val="sk-SK"/>
        </w:rPr>
        <w:t xml:space="preserve">Úspešný uchádzač bude </w:t>
      </w:r>
      <w:r w:rsidR="001D686A" w:rsidRPr="00073F97">
        <w:rPr>
          <w:rFonts w:ascii="Arial" w:hAnsi="Arial" w:cs="Arial"/>
          <w:sz w:val="24"/>
          <w:lang w:val="sk-SK"/>
        </w:rPr>
        <w:t>dodávať tovar</w:t>
      </w:r>
      <w:r w:rsidRPr="00073F97">
        <w:rPr>
          <w:rFonts w:ascii="Arial" w:hAnsi="Arial" w:cs="Arial"/>
          <w:sz w:val="24"/>
          <w:lang w:val="sk-SK"/>
        </w:rPr>
        <w:t xml:space="preserve"> aj v súlade s </w:t>
      </w:r>
      <w:r w:rsidR="00E96E1E" w:rsidRPr="00073F97">
        <w:rPr>
          <w:rFonts w:ascii="Arial" w:hAnsi="Arial" w:cs="Arial"/>
          <w:sz w:val="24"/>
          <w:lang w:val="sk-SK"/>
        </w:rPr>
        <w:t xml:space="preserve"> </w:t>
      </w:r>
      <w:r w:rsidR="00073F97" w:rsidRPr="00073F97">
        <w:rPr>
          <w:rFonts w:ascii="Arial" w:hAnsi="Arial" w:cs="Arial"/>
          <w:sz w:val="24"/>
          <w:lang w:val="sk-SK"/>
        </w:rPr>
        <w:t>h</w:t>
      </w:r>
      <w:r w:rsidR="00C552CE" w:rsidRPr="00073F97">
        <w:rPr>
          <w:rFonts w:ascii="Arial" w:hAnsi="Arial" w:cs="Arial"/>
          <w:sz w:val="24"/>
          <w:lang w:val="sk-SK"/>
        </w:rPr>
        <w:t>armonogram</w:t>
      </w:r>
      <w:r w:rsidR="00073F97" w:rsidRPr="00073F97">
        <w:rPr>
          <w:rFonts w:ascii="Arial" w:hAnsi="Arial" w:cs="Arial"/>
          <w:sz w:val="24"/>
          <w:lang w:val="sk-SK"/>
        </w:rPr>
        <w:t>om</w:t>
      </w:r>
      <w:r w:rsidR="00C552CE" w:rsidRPr="00073F97">
        <w:rPr>
          <w:rFonts w:ascii="Arial" w:hAnsi="Arial" w:cs="Arial"/>
          <w:sz w:val="24"/>
          <w:lang w:val="sk-SK"/>
        </w:rPr>
        <w:t xml:space="preserve"> jednotlivých prác a dodávok tovaru</w:t>
      </w:r>
      <w:r w:rsidRPr="00073F97">
        <w:rPr>
          <w:rFonts w:ascii="Arial" w:hAnsi="Arial" w:cs="Arial"/>
          <w:sz w:val="24"/>
          <w:lang w:val="sk-SK"/>
        </w:rPr>
        <w:t>, ktorý vypracoval uchádzač (v súlade s vyššie uvedenými termínmi) a ktorý bude</w:t>
      </w:r>
      <w:r w:rsidRPr="009E2011">
        <w:rPr>
          <w:rFonts w:ascii="Arial" w:hAnsi="Arial" w:cs="Arial"/>
          <w:sz w:val="24"/>
          <w:lang w:val="sk-SK"/>
        </w:rPr>
        <w:t xml:space="preserve"> neoddeliteľnou súčasťou</w:t>
      </w:r>
      <w:r w:rsidR="00905752">
        <w:rPr>
          <w:rFonts w:ascii="Arial" w:hAnsi="Arial" w:cs="Arial"/>
          <w:sz w:val="24"/>
          <w:lang w:val="sk-SK"/>
        </w:rPr>
        <w:t xml:space="preserve"> kúpn</w:t>
      </w:r>
      <w:r w:rsidR="00E96E1E">
        <w:rPr>
          <w:rFonts w:ascii="Arial" w:hAnsi="Arial" w:cs="Arial"/>
          <w:sz w:val="24"/>
          <w:lang w:val="sk-SK"/>
        </w:rPr>
        <w:t>ej</w:t>
      </w:r>
      <w:r w:rsidR="00905752">
        <w:rPr>
          <w:rFonts w:ascii="Arial" w:hAnsi="Arial" w:cs="Arial"/>
          <w:sz w:val="24"/>
          <w:lang w:val="sk-SK"/>
        </w:rPr>
        <w:t xml:space="preserve"> zmluv</w:t>
      </w:r>
      <w:r w:rsidR="00E96E1E">
        <w:rPr>
          <w:rFonts w:ascii="Arial" w:hAnsi="Arial" w:cs="Arial"/>
          <w:sz w:val="24"/>
          <w:lang w:val="sk-SK"/>
        </w:rPr>
        <w:t>y</w:t>
      </w:r>
      <w:r w:rsidRPr="009E2011">
        <w:rPr>
          <w:rFonts w:ascii="Arial" w:hAnsi="Arial" w:cs="Arial"/>
          <w:sz w:val="24"/>
          <w:lang w:val="sk-SK"/>
        </w:rPr>
        <w:t xml:space="preserve"> uzavretej medzi verejným obstarávateľom a uchádzačom ako príloha zmluvy. T.z. uchádzač vypracuje vlastný harmonogram </w:t>
      </w:r>
      <w:r w:rsidR="00073F97" w:rsidRPr="00073F97">
        <w:rPr>
          <w:rFonts w:ascii="Arial" w:hAnsi="Arial" w:cs="Arial"/>
          <w:sz w:val="24"/>
          <w:lang w:val="sk-SK"/>
        </w:rPr>
        <w:t>jednotlivých prác a dodávok tovaru</w:t>
      </w:r>
      <w:r w:rsidRPr="00073F97">
        <w:rPr>
          <w:rFonts w:ascii="Arial" w:hAnsi="Arial" w:cs="Arial"/>
          <w:sz w:val="24"/>
          <w:lang w:val="sk-SK"/>
        </w:rPr>
        <w:t xml:space="preserve"> a ten priloží ako prílohu k návrhu zmluvy</w:t>
      </w:r>
      <w:r w:rsidRPr="009E2011">
        <w:rPr>
          <w:rFonts w:ascii="Arial" w:hAnsi="Arial" w:cs="Arial"/>
          <w:sz w:val="24"/>
          <w:lang w:val="sk-SK"/>
        </w:rPr>
        <w:t xml:space="preserve">. </w:t>
      </w:r>
    </w:p>
    <w:p w14:paraId="52BDCB04" w14:textId="77777777" w:rsidR="00032F79" w:rsidRPr="00032F79" w:rsidRDefault="00032F79" w:rsidP="00032F79">
      <w:pPr>
        <w:ind w:left="0" w:firstLine="0"/>
        <w:rPr>
          <w:rFonts w:ascii="Arial" w:hAnsi="Arial" w:cs="Arial"/>
          <w:color w:val="FF0000"/>
          <w:sz w:val="24"/>
          <w:lang w:val="sk-SK"/>
        </w:rPr>
      </w:pPr>
    </w:p>
    <w:p w14:paraId="2BACD6AB" w14:textId="3FA0743F" w:rsidR="00AC1953" w:rsidRDefault="00AC1953" w:rsidP="00AC1953">
      <w:pPr>
        <w:pStyle w:val="Nadpis6"/>
        <w:jc w:val="center"/>
        <w:rPr>
          <w:rFonts w:ascii="Arial" w:hAnsi="Arial" w:cs="Arial"/>
        </w:rPr>
      </w:pPr>
      <w:r>
        <w:rPr>
          <w:rFonts w:ascii="Arial" w:hAnsi="Arial" w:cs="Arial"/>
        </w:rPr>
        <w:t xml:space="preserve">7. </w:t>
      </w:r>
      <w:r w:rsidRPr="007415C5">
        <w:rPr>
          <w:rFonts w:ascii="Arial" w:hAnsi="Arial" w:cs="Arial"/>
        </w:rPr>
        <w:t>Oprávnený uchádzač – skupina dodávateľov</w:t>
      </w:r>
    </w:p>
    <w:p w14:paraId="20B439B0" w14:textId="77777777" w:rsidR="00AC1953" w:rsidRDefault="00AC1953" w:rsidP="00764F14">
      <w:pPr>
        <w:tabs>
          <w:tab w:val="clear" w:pos="709"/>
        </w:tabs>
        <w:ind w:left="0" w:firstLine="426"/>
        <w:rPr>
          <w:rFonts w:ascii="Arial" w:hAnsi="Arial" w:cs="Arial"/>
          <w:b w:val="0"/>
          <w:sz w:val="24"/>
          <w:lang w:val="sk-SK"/>
        </w:rPr>
      </w:pPr>
    </w:p>
    <w:bookmarkEnd w:id="9"/>
    <w:p w14:paraId="3D15C711" w14:textId="12136E90" w:rsidR="00C41A57" w:rsidRDefault="00C41A57" w:rsidP="00C2494D">
      <w:pPr>
        <w:tabs>
          <w:tab w:val="clear" w:pos="709"/>
        </w:tabs>
        <w:ind w:left="426" w:hanging="426"/>
        <w:rPr>
          <w:rFonts w:ascii="Arial" w:hAnsi="Arial" w:cs="Arial"/>
          <w:b w:val="0"/>
          <w:sz w:val="24"/>
          <w:szCs w:val="20"/>
          <w:lang w:val="sk-SK"/>
        </w:rPr>
      </w:pPr>
      <w:r>
        <w:rPr>
          <w:rFonts w:ascii="Arial" w:hAnsi="Arial" w:cs="Arial"/>
          <w:b w:val="0"/>
          <w:sz w:val="24"/>
          <w:szCs w:val="20"/>
          <w:lang w:val="sk-SK"/>
        </w:rPr>
        <w:t xml:space="preserve">7.1 </w:t>
      </w:r>
      <w:r w:rsidRPr="007415C5">
        <w:rPr>
          <w:rFonts w:ascii="Arial" w:hAnsi="Arial" w:cs="Arial"/>
          <w:b w:val="0"/>
          <w:sz w:val="24"/>
          <w:szCs w:val="20"/>
          <w:lang w:val="sk-SK"/>
        </w:rPr>
        <w:t>Verejný obstarávateľ umožňuje skupine dodávateľov účasť vo ve</w:t>
      </w:r>
      <w:r w:rsidR="008C291C">
        <w:rPr>
          <w:rFonts w:ascii="Arial" w:hAnsi="Arial" w:cs="Arial"/>
          <w:b w:val="0"/>
          <w:sz w:val="24"/>
          <w:szCs w:val="20"/>
          <w:lang w:val="sk-SK"/>
        </w:rPr>
        <w:t xml:space="preserve">rejnom obstarávaní v zmysle </w:t>
      </w:r>
      <w:r w:rsidR="008C291C" w:rsidRPr="00313601">
        <w:rPr>
          <w:rFonts w:ascii="Arial" w:hAnsi="Arial" w:cs="Arial"/>
          <w:b w:val="0"/>
          <w:sz w:val="24"/>
          <w:szCs w:val="20"/>
          <w:lang w:val="sk-SK"/>
        </w:rPr>
        <w:t>§ 37</w:t>
      </w:r>
      <w:r w:rsidRPr="00313601">
        <w:rPr>
          <w:rFonts w:ascii="Arial" w:hAnsi="Arial" w:cs="Arial"/>
          <w:b w:val="0"/>
          <w:sz w:val="24"/>
          <w:szCs w:val="20"/>
          <w:lang w:val="sk-SK"/>
        </w:rPr>
        <w:t xml:space="preserve"> ods. 1 zákona č. </w:t>
      </w:r>
      <w:r w:rsidR="008C291C" w:rsidRPr="00313601">
        <w:rPr>
          <w:rFonts w:ascii="Arial" w:hAnsi="Arial" w:cs="Arial"/>
          <w:b w:val="0"/>
          <w:sz w:val="24"/>
          <w:szCs w:val="20"/>
          <w:lang w:val="sk-SK"/>
        </w:rPr>
        <w:t>343</w:t>
      </w:r>
      <w:r w:rsidRPr="00313601">
        <w:rPr>
          <w:rFonts w:ascii="Arial" w:hAnsi="Arial" w:cs="Arial"/>
          <w:b w:val="0"/>
          <w:sz w:val="24"/>
          <w:szCs w:val="20"/>
          <w:lang w:val="sk-SK"/>
        </w:rPr>
        <w:t>/20</w:t>
      </w:r>
      <w:r w:rsidR="008C291C" w:rsidRPr="00313601">
        <w:rPr>
          <w:rFonts w:ascii="Arial" w:hAnsi="Arial" w:cs="Arial"/>
          <w:b w:val="0"/>
          <w:sz w:val="24"/>
          <w:szCs w:val="20"/>
          <w:lang w:val="sk-SK"/>
        </w:rPr>
        <w:t>15</w:t>
      </w:r>
      <w:r w:rsidRPr="00313601">
        <w:rPr>
          <w:rFonts w:ascii="Arial" w:hAnsi="Arial" w:cs="Arial"/>
          <w:b w:val="0"/>
          <w:sz w:val="24"/>
          <w:szCs w:val="20"/>
          <w:lang w:val="sk-SK"/>
        </w:rPr>
        <w:t xml:space="preserve"> Z. z. o verejnom obstarávaní a o zmene a doplnení niektorých zákonov. </w:t>
      </w:r>
      <w:r w:rsidRPr="00313601">
        <w:rPr>
          <w:rFonts w:ascii="Arial" w:hAnsi="Arial" w:cs="Arial"/>
          <w:b w:val="0"/>
          <w:sz w:val="24"/>
          <w:lang w:val="sk-SK"/>
        </w:rPr>
        <w:t>V prípade prijatia súťažnej ponuky skupiny dodávateľov nebude verejný obstarávateľ vyžadovať od tejto skupiny, aby vytvorili právnu formu v zmysle § 3</w:t>
      </w:r>
      <w:r w:rsidR="008C291C" w:rsidRPr="00313601">
        <w:rPr>
          <w:rFonts w:ascii="Arial" w:hAnsi="Arial" w:cs="Arial"/>
          <w:b w:val="0"/>
          <w:sz w:val="24"/>
          <w:lang w:val="sk-SK"/>
        </w:rPr>
        <w:t>7</w:t>
      </w:r>
      <w:r w:rsidRPr="00313601">
        <w:rPr>
          <w:rFonts w:ascii="Arial" w:hAnsi="Arial" w:cs="Arial"/>
          <w:b w:val="0"/>
          <w:sz w:val="24"/>
          <w:lang w:val="sk-SK"/>
        </w:rPr>
        <w:t xml:space="preserve"> ods. 2 zákona č. </w:t>
      </w:r>
      <w:r w:rsidR="008C291C"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Pr="00313601">
        <w:rPr>
          <w:rFonts w:ascii="Arial" w:hAnsi="Arial" w:cs="Arial"/>
          <w:b w:val="0"/>
          <w:sz w:val="24"/>
          <w:lang w:val="sk-SK"/>
        </w:rPr>
        <w:t xml:space="preserve"> </w:t>
      </w:r>
      <w:r w:rsidRPr="00313601">
        <w:rPr>
          <w:rFonts w:ascii="Arial" w:hAnsi="Arial" w:cs="Arial"/>
          <w:b w:val="0"/>
          <w:sz w:val="24"/>
          <w:szCs w:val="20"/>
          <w:lang w:val="sk-SK"/>
        </w:rPr>
        <w:t>Jednotliví členovia</w:t>
      </w:r>
      <w:r w:rsidRPr="007415C5">
        <w:rPr>
          <w:rFonts w:ascii="Arial" w:hAnsi="Arial" w:cs="Arial"/>
          <w:b w:val="0"/>
          <w:sz w:val="24"/>
          <w:szCs w:val="20"/>
          <w:lang w:val="sk-SK"/>
        </w:rPr>
        <w:t xml:space="preserve"> skupiny budú zaviazaní spoločne a nerozdielne.  </w:t>
      </w:r>
    </w:p>
    <w:p w14:paraId="0E8543B6" w14:textId="77777777" w:rsidR="00B5238A" w:rsidRDefault="00B5238A" w:rsidP="00C2494D">
      <w:pPr>
        <w:tabs>
          <w:tab w:val="clear" w:pos="709"/>
        </w:tabs>
        <w:ind w:left="426" w:hanging="426"/>
        <w:rPr>
          <w:rFonts w:ascii="Arial" w:hAnsi="Arial" w:cs="Arial"/>
          <w:b w:val="0"/>
          <w:sz w:val="24"/>
          <w:szCs w:val="20"/>
          <w:lang w:val="sk-SK"/>
        </w:rPr>
      </w:pPr>
    </w:p>
    <w:p w14:paraId="07829E83" w14:textId="77777777" w:rsidR="00C41A57" w:rsidRPr="008577E1" w:rsidRDefault="00C41A57" w:rsidP="00764F14">
      <w:pPr>
        <w:tabs>
          <w:tab w:val="clear" w:pos="709"/>
        </w:tabs>
        <w:ind w:left="426" w:hanging="426"/>
        <w:rPr>
          <w:rFonts w:ascii="Arial" w:hAnsi="Arial" w:cs="Arial"/>
          <w:sz w:val="24"/>
          <w:szCs w:val="20"/>
          <w:u w:val="single"/>
          <w:lang w:val="sk-SK"/>
        </w:rPr>
      </w:pPr>
      <w:r>
        <w:rPr>
          <w:rFonts w:ascii="Arial" w:hAnsi="Arial" w:cs="Arial"/>
          <w:b w:val="0"/>
          <w:sz w:val="24"/>
          <w:szCs w:val="20"/>
          <w:lang w:val="sk-SK"/>
        </w:rPr>
        <w:t xml:space="preserve">7.2 </w:t>
      </w:r>
      <w:r w:rsidR="00EC3461">
        <w:rPr>
          <w:rFonts w:ascii="Arial" w:hAnsi="Arial" w:cs="Arial"/>
          <w:b w:val="0"/>
          <w:sz w:val="24"/>
          <w:szCs w:val="20"/>
          <w:lang w:val="sk-SK"/>
        </w:rPr>
        <w:t xml:space="preserve">V prípade, </w:t>
      </w:r>
      <w:r w:rsidR="00EC3461">
        <w:rPr>
          <w:rFonts w:ascii="Arial" w:hAnsi="Arial" w:cs="Arial"/>
          <w:b w:val="0"/>
          <w:sz w:val="24"/>
          <w:szCs w:val="20"/>
          <w:u w:val="single"/>
          <w:lang w:val="sk-SK"/>
        </w:rPr>
        <w:t>ak sa tejto zákazky zúčastní skupina dodávateľov</w:t>
      </w:r>
      <w:r w:rsidR="00EC3461">
        <w:rPr>
          <w:rFonts w:ascii="Arial" w:hAnsi="Arial" w:cs="Arial"/>
          <w:b w:val="0"/>
          <w:sz w:val="24"/>
          <w:szCs w:val="20"/>
          <w:lang w:val="sk-SK"/>
        </w:rPr>
        <w:t xml:space="preserve">, resp. ak skupina dodávateľov predloží ponuku, uvedie to vo svojej ponuke na samostatnom liste, ktorý bude podpísaný oprávnenými zástupcami všetkých členov skupiny. V tomto liste </w:t>
      </w:r>
      <w:r w:rsidR="00EC3461">
        <w:rPr>
          <w:rFonts w:ascii="Arial" w:hAnsi="Arial" w:cs="Arial"/>
          <w:b w:val="0"/>
          <w:sz w:val="24"/>
          <w:szCs w:val="20"/>
          <w:u w:val="single"/>
          <w:lang w:val="sk-SK"/>
        </w:rPr>
        <w:t>zároveň určia (splnomocnia) spomedzi seba jedného člena skupiny, s ktorým bude verejný obstarávateľ komunikovať a ktorý bude zastupovať všetkých členov skupiny v celom procese tohto verejného obstarávania</w:t>
      </w:r>
      <w:r w:rsidR="00EC3461">
        <w:rPr>
          <w:rFonts w:ascii="Arial" w:hAnsi="Arial" w:cs="Arial"/>
          <w:b w:val="0"/>
          <w:sz w:val="24"/>
          <w:szCs w:val="20"/>
          <w:lang w:val="sk-SK"/>
        </w:rPr>
        <w:t>, Tento  splnomocnený člen skupiny sa zaregistruje  v systéme Josephine</w:t>
      </w:r>
      <w:r w:rsidR="00EC3461">
        <w:rPr>
          <w:rFonts w:ascii="Arial" w:hAnsi="Arial"/>
          <w:b w:val="0"/>
          <w:sz w:val="24"/>
          <w:lang w:val="sk-SK"/>
        </w:rPr>
        <w:t xml:space="preserve"> a </w:t>
      </w:r>
      <w:r w:rsidR="00EC3461">
        <w:rPr>
          <w:rFonts w:ascii="Arial" w:hAnsi="Arial" w:cs="Arial"/>
          <w:b w:val="0"/>
          <w:sz w:val="24"/>
          <w:szCs w:val="20"/>
          <w:lang w:val="sk-SK"/>
        </w:rPr>
        <w:t>predloží ponuku za všetkých členov skupiny.</w:t>
      </w:r>
      <w:r w:rsidR="00EC3461">
        <w:rPr>
          <w:rFonts w:ascii="Arial" w:hAnsi="Arial"/>
          <w:b w:val="0"/>
          <w:sz w:val="24"/>
          <w:lang w:val="sk-SK"/>
        </w:rPr>
        <w:t xml:space="preserve"> Verejný obstarávateľ bude komunikovať </w:t>
      </w:r>
      <w:r w:rsidR="00EC3461">
        <w:rPr>
          <w:rFonts w:ascii="Arial" w:hAnsi="Arial" w:cs="Arial"/>
          <w:b w:val="0"/>
          <w:sz w:val="24"/>
          <w:szCs w:val="20"/>
          <w:lang w:val="sk-SK"/>
        </w:rPr>
        <w:t xml:space="preserve">prostredníctvom systému Josephine  </w:t>
      </w:r>
      <w:r w:rsidR="00EC3461">
        <w:rPr>
          <w:rFonts w:ascii="Arial" w:hAnsi="Arial"/>
          <w:b w:val="0"/>
          <w:sz w:val="24"/>
          <w:lang w:val="sk-SK"/>
        </w:rPr>
        <w:t>len s určeným členom a nie so všetkými členmi skupiny.</w:t>
      </w:r>
      <w:r w:rsidR="00EC3461">
        <w:rPr>
          <w:rFonts w:ascii="Arial" w:hAnsi="Arial" w:cs="Arial"/>
          <w:b w:val="0"/>
          <w:sz w:val="24"/>
          <w:szCs w:val="20"/>
          <w:lang w:val="sk-SK"/>
        </w:rPr>
        <w:t xml:space="preserve"> </w:t>
      </w:r>
      <w:r w:rsidR="00EC3461">
        <w:rPr>
          <w:rFonts w:ascii="Arial" w:hAnsi="Arial" w:cs="Arial"/>
          <w:sz w:val="24"/>
          <w:szCs w:val="20"/>
          <w:u w:val="single"/>
          <w:lang w:val="sk-SK"/>
        </w:rPr>
        <w:t>Odporúčaný vzor tohto vyhlásenia a plnej moci je uvedený v prílohe k tejto časti podkladov.</w:t>
      </w:r>
    </w:p>
    <w:p w14:paraId="3907B812" w14:textId="77777777" w:rsidR="00C41A57" w:rsidRDefault="00C41A57" w:rsidP="00764F14">
      <w:pPr>
        <w:tabs>
          <w:tab w:val="clear" w:pos="709"/>
        </w:tabs>
        <w:ind w:left="426" w:hanging="426"/>
        <w:rPr>
          <w:rFonts w:ascii="Arial" w:hAnsi="Arial" w:cs="Arial"/>
          <w:b w:val="0"/>
          <w:sz w:val="24"/>
          <w:szCs w:val="20"/>
          <w:lang w:val="sk-SK"/>
        </w:rPr>
      </w:pPr>
    </w:p>
    <w:p w14:paraId="782D5204" w14:textId="6D69D4B0" w:rsidR="00091BB6" w:rsidRDefault="008A40D7" w:rsidP="00764F14">
      <w:pPr>
        <w:tabs>
          <w:tab w:val="clear" w:pos="709"/>
        </w:tabs>
        <w:ind w:left="426" w:hanging="426"/>
        <w:rPr>
          <w:rFonts w:ascii="Arial" w:hAnsi="Arial" w:cs="Arial"/>
          <w:b w:val="0"/>
          <w:sz w:val="24"/>
          <w:lang w:val="sk-SK"/>
        </w:rPr>
      </w:pPr>
      <w:r>
        <w:rPr>
          <w:rFonts w:ascii="Arial" w:hAnsi="Arial" w:cs="Arial"/>
          <w:b w:val="0"/>
          <w:sz w:val="24"/>
          <w:lang w:val="sk-SK"/>
        </w:rPr>
        <w:t xml:space="preserve">7.3 </w:t>
      </w:r>
      <w:r w:rsidRPr="00194E60">
        <w:rPr>
          <w:rFonts w:ascii="Arial" w:hAnsi="Arial" w:cs="Arial"/>
          <w:b w:val="0"/>
          <w:sz w:val="24"/>
          <w:lang w:val="sk-SK"/>
        </w:rPr>
        <w:t xml:space="preserve">V prípade, ak uchádzačom bude skupina </w:t>
      </w:r>
      <w:r>
        <w:rPr>
          <w:rFonts w:ascii="Arial" w:hAnsi="Arial" w:cs="Arial"/>
          <w:b w:val="0"/>
          <w:sz w:val="24"/>
          <w:lang w:val="sk-SK"/>
        </w:rPr>
        <w:t>dodávateľov</w:t>
      </w:r>
      <w:r w:rsidRPr="00194E60">
        <w:rPr>
          <w:rFonts w:ascii="Arial" w:hAnsi="Arial" w:cs="Arial"/>
          <w:b w:val="0"/>
          <w:sz w:val="24"/>
          <w:lang w:val="sk-SK"/>
        </w:rPr>
        <w:t xml:space="preserve"> v </w:t>
      </w:r>
      <w:r w:rsidRPr="00313601">
        <w:rPr>
          <w:rFonts w:ascii="Arial" w:hAnsi="Arial" w:cs="Arial"/>
          <w:b w:val="0"/>
          <w:sz w:val="24"/>
          <w:lang w:val="sk-SK"/>
        </w:rPr>
        <w:t>zmysle § 3</w:t>
      </w:r>
      <w:r w:rsidR="009974D7" w:rsidRPr="00313601">
        <w:rPr>
          <w:rFonts w:ascii="Arial" w:hAnsi="Arial" w:cs="Arial"/>
          <w:b w:val="0"/>
          <w:sz w:val="24"/>
          <w:lang w:val="sk-SK"/>
        </w:rPr>
        <w:t>7</w:t>
      </w:r>
      <w:r w:rsidRPr="00313601">
        <w:rPr>
          <w:rFonts w:ascii="Arial" w:hAnsi="Arial" w:cs="Arial"/>
          <w:b w:val="0"/>
          <w:sz w:val="24"/>
          <w:lang w:val="sk-SK"/>
        </w:rPr>
        <w:t xml:space="preserve"> zákona č. </w:t>
      </w:r>
      <w:r w:rsidR="00E42953"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sidR="000F6C9E" w:rsidRPr="00313601">
        <w:rPr>
          <w:rFonts w:ascii="Arial" w:hAnsi="Arial" w:cs="Arial"/>
          <w:b w:val="0"/>
          <w:sz w:val="24"/>
          <w:szCs w:val="20"/>
          <w:lang w:val="sk-SK"/>
        </w:rPr>
        <w:t xml:space="preserve"> v znení neskorších predpisov</w:t>
      </w:r>
      <w:r w:rsidRPr="00313601">
        <w:rPr>
          <w:rFonts w:ascii="Arial" w:hAnsi="Arial" w:cs="Arial"/>
          <w:b w:val="0"/>
          <w:sz w:val="24"/>
          <w:lang w:val="sk-SK"/>
        </w:rPr>
        <w:t>, návrh zmluvy, ktorý bude predkladať</w:t>
      </w:r>
      <w:r>
        <w:rPr>
          <w:rFonts w:ascii="Arial" w:hAnsi="Arial" w:cs="Arial"/>
          <w:b w:val="0"/>
          <w:sz w:val="24"/>
          <w:lang w:val="sk-SK"/>
        </w:rPr>
        <w:t xml:space="preserve"> úspešný uchádzač </w:t>
      </w:r>
      <w:r w:rsidR="00A55D96">
        <w:rPr>
          <w:rFonts w:ascii="Arial" w:hAnsi="Arial" w:cs="Arial"/>
          <w:b w:val="0"/>
          <w:sz w:val="24"/>
          <w:lang w:val="sk-SK"/>
        </w:rPr>
        <w:t>–</w:t>
      </w:r>
      <w:r>
        <w:rPr>
          <w:rFonts w:ascii="Arial" w:hAnsi="Arial" w:cs="Arial"/>
          <w:b w:val="0"/>
          <w:sz w:val="24"/>
          <w:lang w:val="sk-SK"/>
        </w:rPr>
        <w:t xml:space="preserve"> skupina</w:t>
      </w:r>
      <w:r w:rsidR="00A55D96">
        <w:rPr>
          <w:rFonts w:ascii="Arial" w:hAnsi="Arial" w:cs="Arial"/>
          <w:b w:val="0"/>
          <w:sz w:val="24"/>
          <w:lang w:val="sk-SK"/>
        </w:rPr>
        <w:t xml:space="preserve"> </w:t>
      </w:r>
      <w:r w:rsidRPr="00194E60">
        <w:rPr>
          <w:rFonts w:ascii="Arial" w:hAnsi="Arial" w:cs="Arial"/>
          <w:b w:val="0"/>
          <w:sz w:val="24"/>
          <w:lang w:val="sk-SK"/>
        </w:rPr>
        <w:t xml:space="preserve">bude podpísaný oprávneným zástupcom </w:t>
      </w:r>
      <w:r w:rsidRPr="00194E60">
        <w:rPr>
          <w:rFonts w:ascii="Arial" w:hAnsi="Arial" w:cs="Arial"/>
          <w:b w:val="0"/>
          <w:sz w:val="24"/>
          <w:u w:val="single"/>
          <w:lang w:val="sk-SK"/>
        </w:rPr>
        <w:t>každého</w:t>
      </w:r>
      <w:r w:rsidRPr="00194E60">
        <w:rPr>
          <w:rFonts w:ascii="Arial" w:hAnsi="Arial" w:cs="Arial"/>
          <w:b w:val="0"/>
          <w:sz w:val="24"/>
          <w:lang w:val="sk-SK"/>
        </w:rPr>
        <w:t xml:space="preserve"> z účastníkov skupiny dodávateľov (člena skupiny) a v čl. I </w:t>
      </w:r>
      <w:r w:rsidRPr="00826637">
        <w:rPr>
          <w:rFonts w:ascii="Arial" w:hAnsi="Arial" w:cs="Arial"/>
          <w:b w:val="0"/>
          <w:sz w:val="24"/>
          <w:lang w:val="sk-SK"/>
        </w:rPr>
        <w:t>návrhu zmluvy budú uvedené údaje každého člena skupiny dodávateľov samostatne</w:t>
      </w:r>
      <w:r w:rsidR="000F6C9E">
        <w:rPr>
          <w:rFonts w:ascii="Arial" w:hAnsi="Arial" w:cs="Arial"/>
          <w:b w:val="0"/>
          <w:sz w:val="24"/>
          <w:lang w:val="sk-SK"/>
        </w:rPr>
        <w:t xml:space="preserve">. </w:t>
      </w:r>
      <w:r w:rsidRPr="00826637">
        <w:rPr>
          <w:rFonts w:ascii="Arial" w:hAnsi="Arial" w:cs="Arial"/>
          <w:b w:val="0"/>
          <w:sz w:val="24"/>
          <w:lang w:val="sk-SK"/>
        </w:rPr>
        <w:t>V prípade účasti skupiny treba, aby zmluva bola podpísaná za každého člena skupiny</w:t>
      </w:r>
      <w:r w:rsidRPr="00C32483">
        <w:rPr>
          <w:rFonts w:ascii="Arial" w:hAnsi="Arial" w:cs="Arial"/>
          <w:b w:val="0"/>
          <w:sz w:val="24"/>
          <w:lang w:val="sk-SK"/>
        </w:rPr>
        <w:t xml:space="preserve"> samostatne, príp., ak bude podpisovať zmluvu splnomocnený zástupca skupiny, je potrebné predložiť </w:t>
      </w:r>
      <w:r w:rsidRPr="0030495B">
        <w:rPr>
          <w:rFonts w:ascii="Arial" w:hAnsi="Arial" w:cs="Arial"/>
          <w:b w:val="0"/>
          <w:sz w:val="24"/>
          <w:lang w:val="sk-SK"/>
        </w:rPr>
        <w:t xml:space="preserve">plnú moc (originál alebo overenú fotokópiu), v ktorej bude </w:t>
      </w:r>
      <w:r w:rsidRPr="0030495B">
        <w:rPr>
          <w:rFonts w:ascii="Arial" w:hAnsi="Arial" w:cs="Arial"/>
          <w:sz w:val="24"/>
          <w:u w:val="single"/>
          <w:lang w:val="sk-SK"/>
        </w:rPr>
        <w:t>výslovne</w:t>
      </w:r>
      <w:r w:rsidRPr="0030495B">
        <w:rPr>
          <w:rFonts w:ascii="Arial" w:hAnsi="Arial" w:cs="Arial"/>
          <w:b w:val="0"/>
          <w:sz w:val="24"/>
          <w:lang w:val="sk-SK"/>
        </w:rPr>
        <w:t xml:space="preserve"> </w:t>
      </w:r>
      <w:r w:rsidRPr="0030495B">
        <w:rPr>
          <w:rFonts w:ascii="Arial" w:hAnsi="Arial" w:cs="Arial"/>
          <w:b w:val="0"/>
          <w:sz w:val="24"/>
          <w:lang w:val="sk-SK"/>
        </w:rPr>
        <w:lastRenderedPageBreak/>
        <w:t xml:space="preserve">uvedené, že sa plnomocenstvo vzťahuje </w:t>
      </w:r>
      <w:r w:rsidRPr="0030495B">
        <w:rPr>
          <w:rFonts w:ascii="Arial" w:hAnsi="Arial" w:cs="Arial"/>
          <w:sz w:val="24"/>
          <w:u w:val="single"/>
          <w:lang w:val="sk-SK"/>
        </w:rPr>
        <w:t>aj na podpis zmluvy</w:t>
      </w:r>
      <w:r w:rsidRPr="0030495B">
        <w:rPr>
          <w:rFonts w:ascii="Arial" w:hAnsi="Arial" w:cs="Arial"/>
          <w:b w:val="0"/>
          <w:sz w:val="24"/>
          <w:lang w:val="sk-SK"/>
        </w:rPr>
        <w:t xml:space="preserve"> s verejným obstarávateľom</w:t>
      </w:r>
      <w:r w:rsidR="0030495B" w:rsidRPr="0030495B">
        <w:rPr>
          <w:rFonts w:ascii="Arial" w:hAnsi="Arial" w:cs="Arial"/>
          <w:b w:val="0"/>
          <w:sz w:val="24"/>
          <w:lang w:val="sk-SK"/>
        </w:rPr>
        <w:t xml:space="preserve"> (stačí vyplniť tento údaj vo vzore vyhlásenia o vytvorení skupiny a plnej moci, ktorý je uvedený v </w:t>
      </w:r>
      <w:r w:rsidR="00EC3461">
        <w:rPr>
          <w:rFonts w:ascii="Arial" w:hAnsi="Arial" w:cs="Arial"/>
          <w:b w:val="0"/>
          <w:sz w:val="24"/>
          <w:lang w:val="sk-SK"/>
        </w:rPr>
        <w:t>prílohe k tejto časti podkladov</w:t>
      </w:r>
      <w:r w:rsidR="00B954D7">
        <w:rPr>
          <w:rFonts w:ascii="Arial" w:hAnsi="Arial" w:cs="Arial"/>
          <w:b w:val="0"/>
          <w:sz w:val="24"/>
          <w:lang w:val="sk-SK"/>
        </w:rPr>
        <w:t>)</w:t>
      </w:r>
      <w:r w:rsidRPr="0030495B">
        <w:rPr>
          <w:rFonts w:ascii="Arial" w:hAnsi="Arial" w:cs="Arial"/>
          <w:b w:val="0"/>
          <w:sz w:val="24"/>
          <w:lang w:val="sk-SK"/>
        </w:rPr>
        <w:t>.</w:t>
      </w:r>
    </w:p>
    <w:p w14:paraId="7DB06E97" w14:textId="77777777" w:rsidR="00164F58" w:rsidRDefault="00164F58" w:rsidP="00764F14">
      <w:pPr>
        <w:tabs>
          <w:tab w:val="clear" w:pos="709"/>
        </w:tabs>
        <w:ind w:left="426" w:hanging="426"/>
        <w:rPr>
          <w:rFonts w:ascii="Arial" w:hAnsi="Arial" w:cs="Arial"/>
          <w:b w:val="0"/>
          <w:sz w:val="24"/>
          <w:lang w:val="sk-SK"/>
        </w:rPr>
      </w:pPr>
    </w:p>
    <w:p w14:paraId="748FA2E5" w14:textId="77777777" w:rsidR="00970E63" w:rsidRDefault="00764F14" w:rsidP="00764F14">
      <w:pPr>
        <w:tabs>
          <w:tab w:val="clear" w:pos="709"/>
        </w:tabs>
        <w:ind w:left="426" w:firstLine="0"/>
        <w:jc w:val="center"/>
        <w:rPr>
          <w:rFonts w:ascii="Arial" w:hAnsi="Arial" w:cs="Arial"/>
          <w:bCs/>
          <w:sz w:val="24"/>
          <w:szCs w:val="20"/>
          <w:lang w:val="sk-SK"/>
        </w:rPr>
      </w:pPr>
      <w:r>
        <w:rPr>
          <w:rFonts w:ascii="Arial" w:hAnsi="Arial" w:cs="Arial"/>
          <w:bCs/>
          <w:sz w:val="24"/>
          <w:szCs w:val="20"/>
          <w:lang w:val="sk-SK"/>
        </w:rPr>
        <w:t>8.</w:t>
      </w:r>
      <w:r w:rsidR="00970E63" w:rsidRPr="007415C5">
        <w:rPr>
          <w:rFonts w:ascii="Arial" w:hAnsi="Arial" w:cs="Arial"/>
          <w:bCs/>
          <w:sz w:val="24"/>
          <w:szCs w:val="20"/>
          <w:lang w:val="sk-SK"/>
        </w:rPr>
        <w:t xml:space="preserve"> Predloženie ponuky</w:t>
      </w:r>
    </w:p>
    <w:p w14:paraId="456917C3" w14:textId="77777777" w:rsidR="00C2494D" w:rsidRPr="007415C5" w:rsidRDefault="00C2494D" w:rsidP="00764F14">
      <w:pPr>
        <w:tabs>
          <w:tab w:val="clear" w:pos="709"/>
        </w:tabs>
        <w:ind w:left="426" w:firstLine="0"/>
        <w:jc w:val="center"/>
        <w:rPr>
          <w:rFonts w:ascii="Arial" w:hAnsi="Arial" w:cs="Arial"/>
          <w:bCs/>
          <w:sz w:val="24"/>
          <w:szCs w:val="20"/>
          <w:highlight w:val="lightGray"/>
          <w:lang w:val="sk-SK"/>
        </w:rPr>
      </w:pPr>
      <w:r>
        <w:rPr>
          <w:rFonts w:ascii="Arial" w:hAnsi="Arial" w:cs="Arial"/>
          <w:bCs/>
          <w:sz w:val="24"/>
          <w:szCs w:val="20"/>
          <w:lang w:val="sk-SK"/>
        </w:rPr>
        <w:t xml:space="preserve"> </w:t>
      </w:r>
    </w:p>
    <w:p w14:paraId="564EE18E" w14:textId="77777777" w:rsidR="00554325" w:rsidRDefault="00554325" w:rsidP="00554325">
      <w:pPr>
        <w:tabs>
          <w:tab w:val="clear" w:pos="709"/>
        </w:tabs>
        <w:ind w:left="426" w:hanging="426"/>
        <w:rPr>
          <w:rFonts w:ascii="Arial" w:hAnsi="Arial" w:cs="Arial"/>
          <w:b w:val="0"/>
          <w:sz w:val="24"/>
          <w:szCs w:val="20"/>
          <w:lang w:val="sk-SK"/>
        </w:rPr>
      </w:pPr>
      <w:bookmarkStart w:id="14" w:name="_Hlk117776081"/>
      <w:r w:rsidRPr="00F408AD">
        <w:rPr>
          <w:rFonts w:ascii="Arial" w:hAnsi="Arial" w:cs="Arial"/>
          <w:b w:val="0"/>
          <w:sz w:val="24"/>
          <w:szCs w:val="20"/>
          <w:lang w:val="sk-SK"/>
        </w:rPr>
        <w:t xml:space="preserve">8.1 </w:t>
      </w:r>
      <w:r w:rsidRPr="00692A6D">
        <w:rPr>
          <w:rFonts w:ascii="Arial" w:hAnsi="Arial" w:cs="Arial"/>
          <w:b w:val="0"/>
          <w:sz w:val="24"/>
          <w:szCs w:val="20"/>
          <w:lang w:val="sk-SK"/>
        </w:rPr>
        <w:t>Uchádzač môže predložiť len jednu ponuku pre každú časť zákazky. Ak uchádzač v lehote na predkladanie ponúk predloží viac ponúk, verejný obstarávateľ prihliada len na ponuku, ktorá bola predložená ako posledná a na ostatné ponuky hľadí rovnako ako na ponuky, ktoré boli predložené po lehote na predkladanie ponúk. Uchádzač nemôže byť v tom istom postupe zadávania zákazky členom skupiny dodávateľov, ktorá predkladá ponuku. Verejný obstarávateľ vylúči uchádzača, ktorý je súčasne členom skupiny dodávateľov.</w:t>
      </w:r>
      <w:r>
        <w:rPr>
          <w:rFonts w:ascii="Arial" w:hAnsi="Arial" w:cs="Arial"/>
          <w:b w:val="0"/>
          <w:sz w:val="24"/>
          <w:szCs w:val="20"/>
          <w:lang w:val="sk-SK"/>
        </w:rPr>
        <w:t xml:space="preserve"> </w:t>
      </w:r>
    </w:p>
    <w:bookmarkEnd w:id="14"/>
    <w:p w14:paraId="266CA5B4" w14:textId="648720B8" w:rsidR="00307F5F" w:rsidRDefault="00307F5F" w:rsidP="00D63F88">
      <w:pPr>
        <w:tabs>
          <w:tab w:val="clear" w:pos="709"/>
        </w:tabs>
        <w:ind w:left="426" w:hanging="426"/>
        <w:rPr>
          <w:rFonts w:ascii="Arial" w:hAnsi="Arial" w:cs="Arial"/>
          <w:b w:val="0"/>
          <w:sz w:val="24"/>
          <w:szCs w:val="20"/>
          <w:lang w:val="sk-SK"/>
        </w:rPr>
      </w:pPr>
    </w:p>
    <w:p w14:paraId="6BC17552" w14:textId="471C5EC6" w:rsidR="000B730E" w:rsidRPr="006566B8" w:rsidRDefault="00970E63" w:rsidP="00D63F88">
      <w:pPr>
        <w:tabs>
          <w:tab w:val="clear" w:pos="709"/>
        </w:tabs>
        <w:ind w:left="426" w:hanging="426"/>
        <w:rPr>
          <w:rFonts w:ascii="Arial" w:hAnsi="Arial" w:cs="Arial"/>
          <w:b w:val="0"/>
          <w:color w:val="FF0000"/>
          <w:sz w:val="24"/>
          <w:lang w:val="sk-SK"/>
        </w:rPr>
      </w:pPr>
      <w:r w:rsidRPr="007415C5">
        <w:rPr>
          <w:rFonts w:ascii="Arial" w:hAnsi="Arial" w:cs="Arial"/>
          <w:b w:val="0"/>
          <w:sz w:val="24"/>
          <w:szCs w:val="20"/>
          <w:lang w:val="sk-SK"/>
        </w:rPr>
        <w:t xml:space="preserve"> </w:t>
      </w:r>
      <w:r>
        <w:rPr>
          <w:rFonts w:ascii="Arial" w:hAnsi="Arial" w:cs="Arial"/>
          <w:b w:val="0"/>
          <w:sz w:val="24"/>
          <w:szCs w:val="20"/>
          <w:lang w:val="sk-SK"/>
        </w:rPr>
        <w:t xml:space="preserve"> </w:t>
      </w:r>
    </w:p>
    <w:p w14:paraId="22CA681D" w14:textId="77777777" w:rsidR="00032F79" w:rsidRPr="00886012" w:rsidRDefault="00970E63" w:rsidP="00032F79">
      <w:pPr>
        <w:tabs>
          <w:tab w:val="clear" w:pos="709"/>
        </w:tabs>
        <w:ind w:left="426" w:hanging="426"/>
        <w:rPr>
          <w:rFonts w:ascii="Arial" w:hAnsi="Arial" w:cs="Arial"/>
          <w:sz w:val="24"/>
          <w:szCs w:val="20"/>
          <w:lang w:val="sk-SK"/>
        </w:rPr>
      </w:pPr>
      <w:r w:rsidRPr="007415C5">
        <w:rPr>
          <w:rFonts w:ascii="Arial" w:hAnsi="Arial" w:cs="Arial"/>
          <w:b w:val="0"/>
          <w:sz w:val="24"/>
          <w:szCs w:val="20"/>
          <w:lang w:val="sk-SK"/>
        </w:rPr>
        <w:t>8.</w:t>
      </w:r>
      <w:r w:rsidR="003D4E56">
        <w:rPr>
          <w:rFonts w:ascii="Arial" w:hAnsi="Arial" w:cs="Arial"/>
          <w:b w:val="0"/>
          <w:sz w:val="24"/>
          <w:szCs w:val="20"/>
          <w:lang w:val="sk-SK"/>
        </w:rPr>
        <w:t>2</w:t>
      </w:r>
      <w:r w:rsidR="00764F14">
        <w:rPr>
          <w:rFonts w:ascii="Arial" w:hAnsi="Arial" w:cs="Arial"/>
          <w:b w:val="0"/>
          <w:sz w:val="24"/>
          <w:szCs w:val="20"/>
          <w:lang w:val="sk-SK"/>
        </w:rPr>
        <w:t xml:space="preserve"> </w:t>
      </w:r>
      <w:r w:rsidR="00032F79" w:rsidRPr="00886012">
        <w:rPr>
          <w:rFonts w:ascii="Arial" w:eastAsia="Arial,Bold" w:hAnsi="Arial" w:cs="Arial"/>
          <w:sz w:val="24"/>
        </w:rPr>
        <w:t xml:space="preserve">Uchádzač predkladá ponuku v elektronickej podobe v lehote na predkladanie ponúk. </w:t>
      </w:r>
      <w:r w:rsidR="00032F79" w:rsidRPr="00886012">
        <w:rPr>
          <w:rFonts w:ascii="Arial" w:hAnsi="Arial" w:cs="Arial"/>
          <w:sz w:val="24"/>
          <w:szCs w:val="20"/>
          <w:lang w:val="sk-SK"/>
        </w:rPr>
        <w:t>Ponuka musí byť vyhotovená elektronicky v zmysle § 49 ods. 1 písm. a) zákona č. 343/2015 Z. z. o verejnom obstarávaní a o zmene a doplnení niektorých zákonov v znení neskorších predpisov a vložená do systému JOSEPHINE umiestnenom na webovej adrese https://josephine.proebiz.com/.</w:t>
      </w:r>
    </w:p>
    <w:p w14:paraId="698D5156" w14:textId="4A08F1D5" w:rsidR="00970E63" w:rsidRPr="007415C5" w:rsidRDefault="00970E63" w:rsidP="00032F79">
      <w:pPr>
        <w:tabs>
          <w:tab w:val="clear" w:pos="709"/>
        </w:tabs>
        <w:ind w:left="426" w:hanging="426"/>
        <w:rPr>
          <w:rFonts w:ascii="Arial" w:hAnsi="Arial" w:cs="Arial"/>
          <w:b w:val="0"/>
          <w:sz w:val="24"/>
          <w:szCs w:val="20"/>
          <w:lang w:val="sk-SK"/>
        </w:rPr>
      </w:pPr>
    </w:p>
    <w:p w14:paraId="0B6C1703" w14:textId="77777777" w:rsidR="00032F79" w:rsidRDefault="00EC3461" w:rsidP="00764F14">
      <w:pPr>
        <w:tabs>
          <w:tab w:val="clear" w:pos="709"/>
        </w:tabs>
        <w:autoSpaceDE w:val="0"/>
        <w:autoSpaceDN w:val="0"/>
        <w:adjustRightInd w:val="0"/>
        <w:ind w:left="426" w:firstLine="0"/>
        <w:rPr>
          <w:rFonts w:ascii="Arial" w:hAnsi="Arial"/>
          <w:b w:val="0"/>
          <w:sz w:val="24"/>
          <w:lang w:val="sk-SK"/>
        </w:rPr>
      </w:pPr>
      <w:r w:rsidRPr="002E5C52">
        <w:rPr>
          <w:rFonts w:ascii="Arial" w:hAnsi="Arial"/>
          <w:b w:val="0"/>
          <w:sz w:val="24"/>
          <w:lang w:val="sk-SK"/>
        </w:rPr>
        <w:t xml:space="preserve">Elektronická ponuka sa vloží vyplnením ponukového formulára a vložením požadovaných dokladov a dokumentov v systéme JOSEPHINE umiestnenom na webovej adrese </w:t>
      </w:r>
      <w:r w:rsidRPr="00EC3461">
        <w:rPr>
          <w:rFonts w:ascii="Arial" w:hAnsi="Arial" w:cs="Arial"/>
          <w:b w:val="0"/>
          <w:sz w:val="24"/>
          <w:szCs w:val="20"/>
          <w:lang w:val="sk-SK"/>
        </w:rPr>
        <w:t>https://josephine.proebiz.com/.</w:t>
      </w:r>
      <w:r w:rsidRPr="002E5C52">
        <w:rPr>
          <w:rFonts w:ascii="Arial" w:hAnsi="Arial"/>
          <w:b w:val="0"/>
          <w:sz w:val="24"/>
          <w:lang w:val="sk-SK"/>
        </w:rPr>
        <w:t xml:space="preserve"> </w:t>
      </w:r>
      <w:r w:rsidRPr="00CE53E1">
        <w:rPr>
          <w:rFonts w:ascii="Arial" w:hAnsi="Arial"/>
          <w:bCs/>
          <w:sz w:val="24"/>
          <w:lang w:val="sk-SK"/>
        </w:rPr>
        <w:t>Pokiaľ sa v</w:t>
      </w:r>
      <w:r w:rsidRPr="00CE53E1">
        <w:rPr>
          <w:rFonts w:ascii="Arial" w:hAnsi="Arial" w:cs="Arial"/>
          <w:bCs/>
          <w:sz w:val="24"/>
          <w:szCs w:val="20"/>
          <w:lang w:val="sk-SK"/>
        </w:rPr>
        <w:t xml:space="preserve"> </w:t>
      </w:r>
      <w:r w:rsidRPr="00CE53E1">
        <w:rPr>
          <w:rFonts w:ascii="Arial" w:hAnsi="Arial"/>
          <w:bCs/>
          <w:sz w:val="24"/>
          <w:lang w:val="sk-SK"/>
        </w:rPr>
        <w:t>týchto súťažných podkladoch hovorí o</w:t>
      </w:r>
      <w:r w:rsidRPr="00CE53E1">
        <w:rPr>
          <w:rFonts w:ascii="Arial" w:hAnsi="Arial" w:cs="Arial"/>
          <w:bCs/>
          <w:sz w:val="24"/>
          <w:szCs w:val="20"/>
          <w:lang w:val="sk-SK"/>
        </w:rPr>
        <w:t xml:space="preserve"> </w:t>
      </w:r>
      <w:r w:rsidRPr="00CE53E1">
        <w:rPr>
          <w:rFonts w:ascii="Arial" w:hAnsi="Arial"/>
          <w:bCs/>
          <w:sz w:val="24"/>
          <w:lang w:val="sk-SK"/>
        </w:rPr>
        <w:t>predložení/zaslaní ponuky, dokumentov a</w:t>
      </w:r>
      <w:r w:rsidRPr="00CE53E1">
        <w:rPr>
          <w:rFonts w:ascii="Arial" w:hAnsi="Arial" w:cs="Arial"/>
          <w:bCs/>
          <w:sz w:val="24"/>
          <w:szCs w:val="20"/>
          <w:lang w:val="sk-SK"/>
        </w:rPr>
        <w:t xml:space="preserve"> </w:t>
      </w:r>
      <w:r w:rsidRPr="00CE53E1">
        <w:rPr>
          <w:rFonts w:ascii="Arial" w:hAnsi="Arial"/>
          <w:bCs/>
          <w:sz w:val="24"/>
          <w:lang w:val="sk-SK"/>
        </w:rPr>
        <w:t>pod. má sa za to, že sa jedná výlučne o</w:t>
      </w:r>
      <w:r w:rsidRPr="00CE53E1">
        <w:rPr>
          <w:rFonts w:ascii="Arial" w:hAnsi="Arial" w:cs="Arial"/>
          <w:bCs/>
          <w:sz w:val="24"/>
          <w:szCs w:val="20"/>
          <w:lang w:val="sk-SK"/>
        </w:rPr>
        <w:t xml:space="preserve"> </w:t>
      </w:r>
      <w:r w:rsidRPr="00CE53E1">
        <w:rPr>
          <w:rFonts w:ascii="Arial" w:hAnsi="Arial"/>
          <w:bCs/>
          <w:sz w:val="24"/>
          <w:lang w:val="sk-SK"/>
        </w:rPr>
        <w:t>elektronické predloženie dokumentov (tak zo strany záujemcu/uchádzača ako aj verejného obstarávateľa)</w:t>
      </w:r>
      <w:r w:rsidRPr="002E5C52">
        <w:rPr>
          <w:rFonts w:ascii="Arial" w:hAnsi="Arial"/>
          <w:b w:val="0"/>
          <w:sz w:val="24"/>
          <w:lang w:val="sk-SK"/>
        </w:rPr>
        <w:t xml:space="preserve">. </w:t>
      </w:r>
    </w:p>
    <w:p w14:paraId="516EDD73" w14:textId="77777777" w:rsidR="00032F79" w:rsidRDefault="00032F79" w:rsidP="00764F14">
      <w:pPr>
        <w:tabs>
          <w:tab w:val="clear" w:pos="709"/>
        </w:tabs>
        <w:autoSpaceDE w:val="0"/>
        <w:autoSpaceDN w:val="0"/>
        <w:adjustRightInd w:val="0"/>
        <w:ind w:left="426" w:firstLine="0"/>
        <w:rPr>
          <w:rFonts w:ascii="Arial" w:hAnsi="Arial"/>
          <w:b w:val="0"/>
          <w:sz w:val="24"/>
          <w:lang w:val="sk-SK"/>
        </w:rPr>
      </w:pPr>
    </w:p>
    <w:p w14:paraId="7D6FB239" w14:textId="234C81FD" w:rsidR="00032F79" w:rsidRDefault="00032F79" w:rsidP="00032F79">
      <w:pPr>
        <w:tabs>
          <w:tab w:val="clear" w:pos="709"/>
        </w:tabs>
        <w:autoSpaceDE w:val="0"/>
        <w:autoSpaceDN w:val="0"/>
        <w:adjustRightInd w:val="0"/>
        <w:ind w:left="426" w:firstLine="0"/>
        <w:rPr>
          <w:rFonts w:ascii="Arial" w:hAnsi="Arial"/>
          <w:b w:val="0"/>
          <w:sz w:val="24"/>
          <w:lang w:val="sk-SK"/>
        </w:rPr>
      </w:pPr>
      <w:r w:rsidRPr="001C451E">
        <w:rPr>
          <w:rFonts w:ascii="Arial" w:hAnsi="Arial"/>
          <w:b w:val="0"/>
          <w:sz w:val="24"/>
          <w:lang w:val="sk-SK"/>
        </w:rPr>
        <w:t>V</w:t>
      </w:r>
      <w:r w:rsidRPr="001C451E">
        <w:rPr>
          <w:rFonts w:ascii="Arial" w:hAnsi="Arial" w:cs="Arial"/>
          <w:b w:val="0"/>
          <w:sz w:val="24"/>
          <w:szCs w:val="20"/>
          <w:lang w:val="sk-SK"/>
        </w:rPr>
        <w:t xml:space="preserve"> </w:t>
      </w:r>
      <w:r w:rsidRPr="001C451E">
        <w:rPr>
          <w:rFonts w:ascii="Arial" w:hAnsi="Arial"/>
          <w:b w:val="0"/>
          <w:sz w:val="24"/>
          <w:lang w:val="sk-SK"/>
        </w:rPr>
        <w:t>tejto zákazke sa bude</w:t>
      </w:r>
      <w:r w:rsidR="003E0DE7">
        <w:rPr>
          <w:rFonts w:ascii="Arial" w:hAnsi="Arial"/>
          <w:b w:val="0"/>
          <w:sz w:val="24"/>
          <w:lang w:val="sk-SK"/>
        </w:rPr>
        <w:t xml:space="preserve"> </w:t>
      </w:r>
      <w:r w:rsidRPr="001C451E">
        <w:rPr>
          <w:rFonts w:ascii="Arial" w:hAnsi="Arial"/>
          <w:b w:val="0"/>
          <w:sz w:val="24"/>
          <w:lang w:val="sk-SK"/>
        </w:rPr>
        <w:t>v</w:t>
      </w:r>
      <w:r w:rsidRPr="001C451E">
        <w:rPr>
          <w:rFonts w:ascii="Arial" w:hAnsi="Arial" w:cs="Arial"/>
          <w:b w:val="0"/>
          <w:sz w:val="24"/>
          <w:szCs w:val="20"/>
          <w:lang w:val="sk-SK"/>
        </w:rPr>
        <w:t xml:space="preserve"> </w:t>
      </w:r>
      <w:r w:rsidRPr="001C451E">
        <w:rPr>
          <w:rFonts w:ascii="Arial" w:hAnsi="Arial"/>
          <w:b w:val="0"/>
          <w:sz w:val="24"/>
          <w:lang w:val="sk-SK"/>
        </w:rPr>
        <w:t xml:space="preserve">papierovej podobe predkladať len originál bankovej záruky/poistenia záruky, pokiaľ sa nevyužije predloženie formou podľa bodu 18.3 písm. b) tejto časti podkladov. </w:t>
      </w:r>
    </w:p>
    <w:p w14:paraId="41153C67" w14:textId="77777777" w:rsidR="00032F79" w:rsidRDefault="00032F79" w:rsidP="00032F79">
      <w:pPr>
        <w:tabs>
          <w:tab w:val="clear" w:pos="709"/>
        </w:tabs>
        <w:autoSpaceDE w:val="0"/>
        <w:autoSpaceDN w:val="0"/>
        <w:adjustRightInd w:val="0"/>
        <w:ind w:left="426" w:firstLine="0"/>
        <w:rPr>
          <w:rFonts w:ascii="Arial" w:hAnsi="Arial"/>
          <w:b w:val="0"/>
          <w:sz w:val="24"/>
          <w:lang w:val="sk-SK"/>
        </w:rPr>
      </w:pPr>
    </w:p>
    <w:p w14:paraId="66BB1375" w14:textId="77777777" w:rsidR="00032F79" w:rsidRPr="00447E79" w:rsidRDefault="00032F79" w:rsidP="00032F79">
      <w:pPr>
        <w:tabs>
          <w:tab w:val="clear" w:pos="709"/>
        </w:tabs>
        <w:autoSpaceDE w:val="0"/>
        <w:autoSpaceDN w:val="0"/>
        <w:adjustRightInd w:val="0"/>
        <w:ind w:left="426" w:firstLine="0"/>
        <w:rPr>
          <w:rFonts w:ascii="Arial" w:hAnsi="Arial" w:cs="Arial"/>
          <w:b w:val="0"/>
          <w:bCs/>
          <w:sz w:val="24"/>
        </w:rPr>
      </w:pPr>
      <w:r w:rsidRPr="000F347B">
        <w:rPr>
          <w:rFonts w:ascii="Arial" w:hAnsi="Arial" w:cs="Arial"/>
          <w:b w:val="0"/>
          <w:bCs/>
          <w:sz w:val="24"/>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w:t>
      </w:r>
      <w:r w:rsidRPr="000F347B">
        <w:rPr>
          <w:rFonts w:ascii="Arial" w:hAnsi="Arial" w:cs="Arial"/>
          <w:b w:val="0"/>
          <w:sz w:val="24"/>
          <w:lang w:val="sk-SK"/>
        </w:rPr>
        <w:t xml:space="preserve">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alebo § 53 ods. 1 a 2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týmto nie sú dotknuté.</w:t>
      </w:r>
    </w:p>
    <w:p w14:paraId="18FFDE17" w14:textId="77777777" w:rsidR="00032F79" w:rsidRDefault="00032F79" w:rsidP="00764F14">
      <w:pPr>
        <w:tabs>
          <w:tab w:val="clear" w:pos="709"/>
        </w:tabs>
        <w:autoSpaceDE w:val="0"/>
        <w:autoSpaceDN w:val="0"/>
        <w:adjustRightInd w:val="0"/>
        <w:ind w:left="426" w:firstLine="0"/>
        <w:rPr>
          <w:rFonts w:ascii="Arial" w:hAnsi="Arial"/>
          <w:b w:val="0"/>
          <w:sz w:val="24"/>
          <w:lang w:val="sk-SK"/>
        </w:rPr>
      </w:pPr>
    </w:p>
    <w:p w14:paraId="6D7644C1" w14:textId="311DA0B7" w:rsidR="00764F14" w:rsidRDefault="00EC3461" w:rsidP="00764F14">
      <w:pPr>
        <w:tabs>
          <w:tab w:val="clear" w:pos="709"/>
        </w:tabs>
        <w:autoSpaceDE w:val="0"/>
        <w:autoSpaceDN w:val="0"/>
        <w:adjustRightInd w:val="0"/>
        <w:ind w:left="426" w:firstLine="0"/>
        <w:rPr>
          <w:rFonts w:ascii="Arial" w:hAnsi="Arial" w:cs="Arial"/>
          <w:b w:val="0"/>
          <w:sz w:val="24"/>
          <w:lang w:val="sk-SK"/>
        </w:rPr>
      </w:pPr>
      <w:r w:rsidRPr="002E5C52">
        <w:rPr>
          <w:rFonts w:ascii="Arial" w:hAnsi="Arial"/>
          <w:b w:val="0"/>
          <w:sz w:val="24"/>
          <w:lang w:val="sk-SK"/>
        </w:rPr>
        <w:t>Forma uplatnenia revíznych postupov  je upravená v  § 163 a</w:t>
      </w:r>
      <w:r w:rsidRPr="00EC3461">
        <w:rPr>
          <w:rFonts w:ascii="Arial" w:hAnsi="Arial" w:cs="Arial"/>
          <w:b w:val="0"/>
          <w:sz w:val="24"/>
          <w:szCs w:val="20"/>
          <w:lang w:val="sk-SK"/>
        </w:rPr>
        <w:t xml:space="preserve"> </w:t>
      </w:r>
      <w:r w:rsidRPr="002E5C52">
        <w:rPr>
          <w:rFonts w:ascii="Arial" w:hAnsi="Arial"/>
          <w:b w:val="0"/>
          <w:sz w:val="24"/>
          <w:lang w:val="sk-SK"/>
        </w:rPr>
        <w:t>nasl. zákona č. 343/2015 Z</w:t>
      </w:r>
      <w:r w:rsidRPr="00EC3461">
        <w:rPr>
          <w:rFonts w:ascii="Arial" w:hAnsi="Arial" w:cs="Arial"/>
          <w:b w:val="0"/>
          <w:sz w:val="24"/>
          <w:szCs w:val="20"/>
          <w:lang w:val="sk-SK"/>
        </w:rPr>
        <w:t>.</w:t>
      </w:r>
      <w:r w:rsidRPr="002E5C52">
        <w:rPr>
          <w:rFonts w:ascii="Arial" w:hAnsi="Arial"/>
          <w:b w:val="0"/>
          <w:sz w:val="24"/>
          <w:lang w:val="sk-SK"/>
        </w:rPr>
        <w:t>z</w:t>
      </w:r>
      <w:r w:rsidRPr="00EC3461">
        <w:rPr>
          <w:rFonts w:ascii="Arial" w:hAnsi="Arial" w:cs="Arial"/>
          <w:b w:val="0"/>
          <w:sz w:val="24"/>
          <w:szCs w:val="20"/>
          <w:lang w:val="sk-SK"/>
        </w:rPr>
        <w:t>.</w:t>
      </w:r>
      <w:r w:rsidRPr="002E5C52">
        <w:rPr>
          <w:rFonts w:ascii="Arial" w:hAnsi="Arial"/>
          <w:b w:val="0"/>
          <w:sz w:val="24"/>
          <w:lang w:val="sk-SK"/>
        </w:rPr>
        <w:t xml:space="preserve"> v</w:t>
      </w:r>
      <w:r w:rsidRPr="00EC3461">
        <w:rPr>
          <w:rFonts w:ascii="Arial" w:hAnsi="Arial" w:cs="Arial"/>
          <w:b w:val="0"/>
          <w:sz w:val="24"/>
          <w:szCs w:val="20"/>
          <w:lang w:val="sk-SK"/>
        </w:rPr>
        <w:t xml:space="preserve"> </w:t>
      </w:r>
      <w:r w:rsidRPr="002E5C52">
        <w:rPr>
          <w:rFonts w:ascii="Arial" w:hAnsi="Arial"/>
          <w:b w:val="0"/>
          <w:sz w:val="24"/>
          <w:lang w:val="sk-SK"/>
        </w:rPr>
        <w:t>platnom znení. Uchádzač, záujemca, účastník alebo osoba, ktorej práva alebo právom chránené záujmy boli alebo mohli byť dotknuté postupom verejného obstarávateľa, môže podať žiadosť o nápravu podľa § 164  zákona č. 343/2015 Z.z. v platnom znení</w:t>
      </w:r>
      <w:r w:rsidRPr="00EC3461">
        <w:rPr>
          <w:rFonts w:ascii="Arial" w:hAnsi="Arial" w:cs="Arial"/>
          <w:b w:val="0"/>
          <w:sz w:val="24"/>
          <w:szCs w:val="20"/>
          <w:lang w:val="sk-SK"/>
        </w:rPr>
        <w:t>.</w:t>
      </w:r>
      <w:r w:rsidR="00764F14" w:rsidRPr="00764F14">
        <w:rPr>
          <w:rFonts w:ascii="Arial" w:hAnsi="Arial" w:cs="Arial"/>
          <w:b w:val="0"/>
          <w:sz w:val="24"/>
          <w:lang w:val="sk-SK"/>
        </w:rPr>
        <w:t xml:space="preserve"> </w:t>
      </w:r>
    </w:p>
    <w:p w14:paraId="6883BAB8" w14:textId="77777777" w:rsidR="00A55D96" w:rsidRDefault="00A55D96" w:rsidP="00764F14">
      <w:pPr>
        <w:tabs>
          <w:tab w:val="clear" w:pos="709"/>
        </w:tabs>
        <w:autoSpaceDE w:val="0"/>
        <w:autoSpaceDN w:val="0"/>
        <w:adjustRightInd w:val="0"/>
        <w:ind w:left="426" w:firstLine="0"/>
        <w:rPr>
          <w:rFonts w:ascii="Arial" w:hAnsi="Arial" w:cs="Arial"/>
          <w:b w:val="0"/>
          <w:sz w:val="24"/>
          <w:lang w:val="sk-SK"/>
        </w:rPr>
      </w:pPr>
    </w:p>
    <w:p w14:paraId="3422C990" w14:textId="77777777" w:rsidR="00307F5F" w:rsidRPr="00307F5F" w:rsidRDefault="00307F5F" w:rsidP="00307F5F">
      <w:pPr>
        <w:tabs>
          <w:tab w:val="clear" w:pos="709"/>
        </w:tabs>
        <w:ind w:left="426" w:firstLine="0"/>
        <w:rPr>
          <w:rFonts w:ascii="Arial" w:hAnsi="Arial" w:cs="Arial"/>
          <w:b w:val="0"/>
          <w:bCs/>
          <w:sz w:val="24"/>
          <w:szCs w:val="32"/>
          <w:lang w:val="sk-SK"/>
        </w:rPr>
      </w:pPr>
      <w:r w:rsidRPr="00307F5F">
        <w:rPr>
          <w:rFonts w:ascii="Arial" w:hAnsi="Arial" w:cs="Arial"/>
          <w:b w:val="0"/>
          <w:bCs/>
          <w:sz w:val="24"/>
          <w:szCs w:val="32"/>
          <w:lang w:val="sk-SK"/>
        </w:rPr>
        <w:lastRenderedPageBreak/>
        <w:t xml:space="preserve">V prípade, ak sa zábezpeka realizuje </w:t>
      </w:r>
      <w:r w:rsidRPr="00307F5F">
        <w:rPr>
          <w:rFonts w:ascii="Arial" w:hAnsi="Arial" w:cs="Arial"/>
          <w:sz w:val="24"/>
          <w:szCs w:val="32"/>
          <w:u w:val="single"/>
          <w:lang w:val="sk-SK"/>
        </w:rPr>
        <w:t>formou bankovej záruky/poistenia záruky</w:t>
      </w:r>
      <w:r w:rsidRPr="00307F5F">
        <w:rPr>
          <w:rFonts w:ascii="Arial" w:hAnsi="Arial" w:cs="Arial"/>
          <w:b w:val="0"/>
          <w:bCs/>
          <w:sz w:val="24"/>
          <w:szCs w:val="32"/>
          <w:lang w:val="sk-SK"/>
        </w:rPr>
        <w:t xml:space="preserve"> má uchádzač možnosť predložiť v ponuke doklad o bankovej záruke/poistení záruky niektorých z týchto troch spôsobov: </w:t>
      </w:r>
    </w:p>
    <w:p w14:paraId="359B6B83" w14:textId="77777777" w:rsidR="00307F5F" w:rsidRPr="00307F5F" w:rsidRDefault="00307F5F" w:rsidP="00307F5F">
      <w:pPr>
        <w:tabs>
          <w:tab w:val="clear" w:pos="709"/>
        </w:tabs>
        <w:ind w:left="709" w:hanging="283"/>
        <w:rPr>
          <w:rFonts w:ascii="Arial" w:hAnsi="Arial" w:cs="Arial"/>
          <w:sz w:val="24"/>
          <w:szCs w:val="32"/>
          <w:lang w:val="sk-SK"/>
        </w:rPr>
      </w:pPr>
      <w:r w:rsidRPr="00307F5F">
        <w:rPr>
          <w:rFonts w:ascii="Arial" w:hAnsi="Arial" w:cs="Arial"/>
          <w:b w:val="0"/>
          <w:bCs/>
          <w:sz w:val="24"/>
          <w:szCs w:val="32"/>
          <w:lang w:val="sk-SK"/>
        </w:rPr>
        <w:t xml:space="preserve">a) </w:t>
      </w:r>
      <w:r w:rsidRPr="00307F5F">
        <w:rPr>
          <w:rFonts w:ascii="Arial" w:hAnsi="Arial" w:cs="Arial"/>
          <w:sz w:val="24"/>
          <w:szCs w:val="32"/>
          <w:lang w:val="sk-SK"/>
        </w:rPr>
        <w:t>prostredníctvom zaručenej konverzie</w:t>
      </w:r>
      <w:r w:rsidRPr="00307F5F">
        <w:rPr>
          <w:rFonts w:ascii="Arial" w:hAnsi="Arial" w:cs="Arial"/>
          <w:b w:val="0"/>
          <w:bCs/>
          <w:sz w:val="24"/>
          <w:szCs w:val="32"/>
          <w:lang w:val="sk-SK"/>
        </w:rPr>
        <w:t xml:space="preserve"> listinných dokladov o bankovej záruke/poistení záruky </w:t>
      </w:r>
      <w:r w:rsidRPr="00307F5F">
        <w:rPr>
          <w:rFonts w:ascii="Arial" w:hAnsi="Arial" w:cs="Arial"/>
          <w:sz w:val="24"/>
          <w:szCs w:val="32"/>
          <w:lang w:val="sk-SK"/>
        </w:rPr>
        <w:t>a zároveň</w:t>
      </w:r>
      <w:r w:rsidRPr="00307F5F">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aj </w:t>
      </w:r>
      <w:r w:rsidRPr="00307F5F">
        <w:rPr>
          <w:rFonts w:ascii="Arial" w:hAnsi="Arial" w:cs="Arial"/>
          <w:sz w:val="24"/>
          <w:szCs w:val="32"/>
          <w:lang w:val="sk-SK"/>
        </w:rPr>
        <w:t xml:space="preserve">ako originál (nestačí overená fotokópia!!) </w:t>
      </w:r>
    </w:p>
    <w:p w14:paraId="26783E08" w14:textId="77777777"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 xml:space="preserve">alebo </w:t>
      </w:r>
    </w:p>
    <w:p w14:paraId="6DF090A5" w14:textId="6D3DB60C" w:rsidR="00307F5F" w:rsidRPr="00307F5F" w:rsidRDefault="00307F5F" w:rsidP="00307F5F">
      <w:pPr>
        <w:tabs>
          <w:tab w:val="clear" w:pos="709"/>
        </w:tabs>
        <w:ind w:left="709" w:hanging="283"/>
        <w:rPr>
          <w:rFonts w:ascii="Arial" w:hAnsi="Arial" w:cs="Arial"/>
          <w:b w:val="0"/>
          <w:bCs/>
          <w:sz w:val="24"/>
          <w:szCs w:val="32"/>
          <w:lang w:val="sk-SK"/>
        </w:rPr>
      </w:pPr>
      <w:r w:rsidRPr="00307F5F">
        <w:rPr>
          <w:rFonts w:ascii="Arial" w:hAnsi="Arial" w:cs="Arial"/>
          <w:b w:val="0"/>
          <w:bCs/>
          <w:sz w:val="24"/>
          <w:szCs w:val="32"/>
          <w:lang w:val="sk-SK"/>
        </w:rPr>
        <w:t xml:space="preserve">b) ak banka a poisťovňa vydávajú bankové záruky, resp. poistenie zábezpeky v </w:t>
      </w:r>
      <w:r w:rsidRPr="00307F5F">
        <w:rPr>
          <w:rFonts w:ascii="Arial" w:hAnsi="Arial" w:cs="Arial"/>
          <w:sz w:val="24"/>
          <w:szCs w:val="32"/>
          <w:lang w:val="sk-SK"/>
        </w:rPr>
        <w:t>elektronickej podobe/forme</w:t>
      </w:r>
      <w:r w:rsidRPr="00307F5F">
        <w:rPr>
          <w:rFonts w:ascii="Arial" w:hAnsi="Arial" w:cs="Arial"/>
          <w:b w:val="0"/>
          <w:bCs/>
          <w:sz w:val="24"/>
          <w:szCs w:val="32"/>
          <w:lang w:val="sk-SK"/>
        </w:rPr>
        <w:t xml:space="preserve">, tak na ich uplatnenie sa nevyžaduje predloženie písomného originálu, je postačujúce v ponuke prostredníctvom systému Josephine predložiť doklad o bankovej záruke/poistení záruky v elektronickej podobe. V tomto prípade je potrebné spolu s elektronickou bankovou zárukou/poistením, zábezpeky vložiť do systému Josephine </w:t>
      </w:r>
      <w:r w:rsidRPr="00307F5F">
        <w:rPr>
          <w:rFonts w:ascii="Arial" w:hAnsi="Arial" w:cs="Arial"/>
          <w:sz w:val="24"/>
          <w:szCs w:val="32"/>
          <w:lang w:val="sk-SK"/>
        </w:rPr>
        <w:t>aj časovú pečiatku podpisu z banky/poisťovne</w:t>
      </w:r>
      <w:r w:rsidRPr="00307F5F">
        <w:rPr>
          <w:rFonts w:ascii="Arial" w:hAnsi="Arial" w:cs="Arial"/>
          <w:b w:val="0"/>
          <w:bCs/>
          <w:sz w:val="24"/>
          <w:szCs w:val="32"/>
          <w:lang w:val="sk-SK"/>
        </w:rPr>
        <w:t xml:space="preserve">, ktorá bola zaslaná elektronicky spolu s elektronickou zárukou/poistením uchádzačovi z banky. T.z. aby bolo z predloženého dokladu jednoznačne vidieť, že je doklad skutočne podpísaný elektronickým podpisom, resp. vystavený v elektronickej podobe </w:t>
      </w:r>
    </w:p>
    <w:p w14:paraId="40E9FEAE" w14:textId="3EC21D79" w:rsidR="00307F5F" w:rsidRPr="00307F5F" w:rsidRDefault="00573326" w:rsidP="00307F5F">
      <w:pPr>
        <w:tabs>
          <w:tab w:val="clear" w:pos="709"/>
        </w:tabs>
        <w:ind w:left="709" w:hanging="283"/>
        <w:rPr>
          <w:rFonts w:ascii="Arial" w:hAnsi="Arial" w:cs="Arial"/>
          <w:b w:val="0"/>
          <w:bCs/>
          <w:sz w:val="24"/>
          <w:szCs w:val="32"/>
          <w:lang w:val="sk-SK"/>
        </w:rPr>
      </w:pPr>
      <w:r>
        <w:rPr>
          <w:rFonts w:ascii="Arial" w:hAnsi="Arial" w:cs="Arial"/>
          <w:b w:val="0"/>
          <w:bCs/>
          <w:sz w:val="24"/>
          <w:szCs w:val="32"/>
          <w:lang w:val="sk-SK"/>
        </w:rPr>
        <w:t>a</w:t>
      </w:r>
      <w:r w:rsidR="00307F5F" w:rsidRPr="00307F5F">
        <w:rPr>
          <w:rFonts w:ascii="Arial" w:hAnsi="Arial" w:cs="Arial"/>
          <w:b w:val="0"/>
          <w:bCs/>
          <w:sz w:val="24"/>
          <w:szCs w:val="32"/>
          <w:lang w:val="sk-SK"/>
        </w:rPr>
        <w:t>lebo</w:t>
      </w:r>
    </w:p>
    <w:p w14:paraId="6BDC330C" w14:textId="47F3529C" w:rsidR="00307F5F" w:rsidRPr="00307F5F" w:rsidRDefault="00573326" w:rsidP="00307F5F">
      <w:pPr>
        <w:tabs>
          <w:tab w:val="clear" w:pos="709"/>
        </w:tabs>
        <w:ind w:left="709" w:hanging="283"/>
        <w:rPr>
          <w:rFonts w:ascii="Arial" w:hAnsi="Arial" w:cs="Arial"/>
          <w:sz w:val="24"/>
          <w:szCs w:val="32"/>
          <w:lang w:val="sk-SK"/>
        </w:rPr>
      </w:pPr>
      <w:r>
        <w:rPr>
          <w:rFonts w:ascii="Arial" w:hAnsi="Arial" w:cs="Arial"/>
          <w:b w:val="0"/>
          <w:bCs/>
          <w:sz w:val="24"/>
          <w:szCs w:val="32"/>
          <w:lang w:val="sk-SK"/>
        </w:rPr>
        <w:t>c</w:t>
      </w:r>
      <w:r w:rsidR="00307F5F" w:rsidRPr="00307F5F">
        <w:rPr>
          <w:rFonts w:ascii="Arial" w:hAnsi="Arial" w:cs="Arial"/>
          <w:b w:val="0"/>
          <w:bCs/>
          <w:sz w:val="24"/>
          <w:szCs w:val="32"/>
          <w:lang w:val="sk-SK"/>
        </w:rPr>
        <w:t xml:space="preserve">) </w:t>
      </w:r>
      <w:r w:rsidR="00307F5F" w:rsidRPr="00307F5F">
        <w:rPr>
          <w:rFonts w:ascii="Arial" w:hAnsi="Arial" w:cs="Arial"/>
          <w:sz w:val="24"/>
          <w:szCs w:val="32"/>
          <w:lang w:val="sk-SK"/>
        </w:rPr>
        <w:t>scan originálu dokumentu</w:t>
      </w:r>
      <w:r w:rsidR="00307F5F" w:rsidRPr="00307F5F">
        <w:rPr>
          <w:rFonts w:ascii="Arial" w:hAnsi="Arial" w:cs="Arial"/>
          <w:b w:val="0"/>
          <w:bCs/>
          <w:sz w:val="24"/>
          <w:szCs w:val="32"/>
          <w:lang w:val="sk-SK"/>
        </w:rPr>
        <w:t xml:space="preserve"> o listinne vystavenej bankovej záruke/poistení záruky a </w:t>
      </w:r>
      <w:r w:rsidR="00307F5F" w:rsidRPr="00307F5F">
        <w:rPr>
          <w:rFonts w:ascii="Arial" w:hAnsi="Arial" w:cs="Arial"/>
          <w:sz w:val="24"/>
          <w:szCs w:val="32"/>
          <w:lang w:val="sk-SK"/>
        </w:rPr>
        <w:t>zároveň</w:t>
      </w:r>
      <w:r w:rsidR="00307F5F" w:rsidRPr="00307F5F">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w:t>
      </w:r>
      <w:r w:rsidR="00307F5F" w:rsidRPr="00307F5F">
        <w:rPr>
          <w:rFonts w:ascii="Arial" w:hAnsi="Arial" w:cs="Arial"/>
          <w:sz w:val="24"/>
          <w:szCs w:val="32"/>
          <w:lang w:val="sk-SK"/>
        </w:rPr>
        <w:t>ako originál (nestačí overená fotokópia!!)</w:t>
      </w:r>
    </w:p>
    <w:p w14:paraId="626CAE34" w14:textId="7E63FD58" w:rsidR="00307F5F" w:rsidRPr="00307F5F" w:rsidRDefault="00307F5F" w:rsidP="00307F5F">
      <w:pPr>
        <w:tabs>
          <w:tab w:val="clear" w:pos="709"/>
        </w:tabs>
        <w:ind w:left="709" w:hanging="283"/>
        <w:rPr>
          <w:rFonts w:ascii="Arial" w:hAnsi="Arial" w:cs="Arial"/>
          <w:sz w:val="24"/>
          <w:szCs w:val="32"/>
          <w:lang w:val="sk-SK"/>
        </w:rPr>
      </w:pPr>
    </w:p>
    <w:p w14:paraId="1CAE220E" w14:textId="472C9AAB" w:rsidR="00E50427" w:rsidRDefault="00307F5F" w:rsidP="00307F5F">
      <w:pPr>
        <w:tabs>
          <w:tab w:val="clear" w:pos="709"/>
        </w:tabs>
        <w:ind w:left="426" w:firstLine="0"/>
        <w:rPr>
          <w:rFonts w:ascii="Arial" w:hAnsi="Arial" w:cs="Arial"/>
          <w:b w:val="0"/>
          <w:bCs/>
          <w:sz w:val="24"/>
          <w:szCs w:val="32"/>
          <w:lang w:val="sk-SK"/>
        </w:rPr>
      </w:pPr>
      <w:r w:rsidRPr="00307F5F">
        <w:rPr>
          <w:rFonts w:ascii="Arial" w:hAnsi="Arial" w:cs="Arial"/>
          <w:b w:val="0"/>
          <w:bCs/>
          <w:sz w:val="24"/>
          <w:szCs w:val="32"/>
          <w:lang w:val="sk-SK"/>
        </w:rPr>
        <w:t>Všetky dokumenty tvoriace obsah ponuky musia byť predložené verejnému obstarávateľovi elektronicky</w:t>
      </w:r>
      <w:r w:rsidR="00944202">
        <w:rPr>
          <w:rFonts w:ascii="Arial" w:hAnsi="Arial" w:cs="Arial"/>
          <w:b w:val="0"/>
          <w:bCs/>
          <w:sz w:val="24"/>
          <w:szCs w:val="32"/>
          <w:lang w:val="sk-SK"/>
        </w:rPr>
        <w:t>.</w:t>
      </w:r>
    </w:p>
    <w:p w14:paraId="1346F7DE" w14:textId="77777777" w:rsidR="00E50427" w:rsidRDefault="00E50427" w:rsidP="00307F5F">
      <w:pPr>
        <w:tabs>
          <w:tab w:val="clear" w:pos="709"/>
        </w:tabs>
        <w:ind w:left="426" w:firstLine="0"/>
        <w:rPr>
          <w:rFonts w:ascii="Arial" w:hAnsi="Arial" w:cs="Arial"/>
          <w:b w:val="0"/>
          <w:bCs/>
          <w:sz w:val="24"/>
          <w:szCs w:val="32"/>
          <w:lang w:val="sk-SK"/>
        </w:rPr>
      </w:pPr>
    </w:p>
    <w:p w14:paraId="631DB672" w14:textId="77777777" w:rsidR="00944202" w:rsidRDefault="00944202" w:rsidP="00944202">
      <w:pPr>
        <w:tabs>
          <w:tab w:val="clear" w:pos="709"/>
        </w:tabs>
        <w:autoSpaceDE w:val="0"/>
        <w:autoSpaceDN w:val="0"/>
        <w:adjustRightInd w:val="0"/>
        <w:ind w:left="426" w:firstLine="0"/>
        <w:rPr>
          <w:rFonts w:ascii="Arial" w:hAnsi="Arial" w:cs="Arial"/>
          <w:b w:val="0"/>
          <w:bCs/>
          <w:sz w:val="24"/>
        </w:rPr>
      </w:pPr>
      <w:r w:rsidRPr="000F347B">
        <w:rPr>
          <w:rFonts w:ascii="Arial" w:hAnsi="Arial" w:cs="Arial"/>
          <w:b w:val="0"/>
          <w:bCs/>
          <w:sz w:val="24"/>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w:t>
      </w:r>
      <w:r w:rsidRPr="000F347B">
        <w:rPr>
          <w:rFonts w:ascii="Arial" w:hAnsi="Arial" w:cs="Arial"/>
          <w:b w:val="0"/>
          <w:sz w:val="24"/>
          <w:lang w:val="sk-SK"/>
        </w:rPr>
        <w:t xml:space="preserve">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alebo § 53 ods. 1 a 2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Z. z. o verejnom obstarávaní a o</w:t>
      </w:r>
      <w:r>
        <w:rPr>
          <w:rFonts w:ascii="Arial" w:hAnsi="Arial" w:cs="Arial"/>
          <w:b w:val="0"/>
          <w:sz w:val="24"/>
          <w:lang w:val="sk-SK"/>
        </w:rPr>
        <w:t> </w:t>
      </w:r>
      <w:r w:rsidRPr="00313601">
        <w:rPr>
          <w:rFonts w:ascii="Arial" w:hAnsi="Arial" w:cs="Arial"/>
          <w:b w:val="0"/>
          <w:sz w:val="24"/>
          <w:lang w:val="sk-SK"/>
        </w:rPr>
        <w:t xml:space="preserve">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týmto nie sú dotknuté.</w:t>
      </w:r>
    </w:p>
    <w:p w14:paraId="5CFB0DDB" w14:textId="77777777" w:rsidR="00307F5F" w:rsidRPr="00307F5F" w:rsidRDefault="00307F5F" w:rsidP="00307F5F">
      <w:pPr>
        <w:tabs>
          <w:tab w:val="clear" w:pos="709"/>
        </w:tabs>
        <w:ind w:left="709" w:hanging="283"/>
        <w:rPr>
          <w:rFonts w:ascii="Arial" w:hAnsi="Arial" w:cs="Arial"/>
          <w:sz w:val="24"/>
          <w:szCs w:val="32"/>
          <w:lang w:val="sk-SK"/>
        </w:rPr>
      </w:pPr>
    </w:p>
    <w:p w14:paraId="172C607C" w14:textId="77777777" w:rsidR="00307F5F" w:rsidRDefault="00307F5F" w:rsidP="00307F5F">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8.3</w:t>
      </w:r>
      <w:r w:rsidRPr="00EC3461">
        <w:rPr>
          <w:rFonts w:ascii="Arial" w:hAnsi="Arial" w:cs="Arial"/>
          <w:b w:val="0"/>
          <w:sz w:val="24"/>
          <w:szCs w:val="20"/>
          <w:lang w:val="sk-SK"/>
        </w:rPr>
        <w:tab/>
        <w:t>V</w:t>
      </w:r>
      <w:r>
        <w:rPr>
          <w:rFonts w:ascii="Arial" w:hAnsi="Arial" w:cs="Arial"/>
          <w:b w:val="0"/>
          <w:sz w:val="24"/>
          <w:szCs w:val="20"/>
          <w:lang w:val="sk-SK"/>
        </w:rPr>
        <w:t xml:space="preserve"> </w:t>
      </w:r>
      <w:r w:rsidRPr="00EC3461">
        <w:rPr>
          <w:rFonts w:ascii="Arial" w:hAnsi="Arial" w:cs="Arial"/>
          <w:b w:val="0"/>
          <w:sz w:val="24"/>
          <w:szCs w:val="20"/>
          <w:lang w:val="sk-SK"/>
        </w:rPr>
        <w:t xml:space="preserve">predloženej ponuke prostredníctvom systému JOSEPHINE musia byť pripojené </w:t>
      </w:r>
    </w:p>
    <w:p w14:paraId="1C7E4167" w14:textId="77777777" w:rsidR="00307F5F" w:rsidRDefault="00307F5F" w:rsidP="00307F5F">
      <w:pPr>
        <w:tabs>
          <w:tab w:val="clear" w:pos="709"/>
        </w:tabs>
        <w:ind w:left="709" w:hanging="283"/>
        <w:rPr>
          <w:rFonts w:ascii="Arial" w:hAnsi="Arial" w:cs="Arial"/>
          <w:b w:val="0"/>
          <w:sz w:val="24"/>
          <w:szCs w:val="20"/>
          <w:lang w:val="sk-SK"/>
        </w:rPr>
      </w:pPr>
      <w:r>
        <w:rPr>
          <w:rFonts w:ascii="Arial" w:hAnsi="Arial" w:cs="Arial"/>
          <w:b w:val="0"/>
          <w:sz w:val="24"/>
          <w:szCs w:val="20"/>
          <w:lang w:val="sk-SK"/>
        </w:rPr>
        <w:t xml:space="preserve">a) </w:t>
      </w:r>
      <w:r w:rsidRPr="00EC3461">
        <w:rPr>
          <w:rFonts w:ascii="Arial" w:hAnsi="Arial" w:cs="Arial"/>
          <w:b w:val="0"/>
          <w:sz w:val="24"/>
          <w:szCs w:val="20"/>
          <w:lang w:val="sk-SK"/>
        </w:rPr>
        <w:t xml:space="preserve">požadované naskenované doklady (odporúčaný formát je „PDF“) tak, ako je uvedené v týchto súťažných podkladoch (najmä bod 16 týchto súťažných podkladov), </w:t>
      </w:r>
    </w:p>
    <w:p w14:paraId="329FC36B" w14:textId="77777777" w:rsidR="00307F5F" w:rsidRDefault="00307F5F" w:rsidP="00307F5F">
      <w:pPr>
        <w:tabs>
          <w:tab w:val="clear" w:pos="709"/>
        </w:tabs>
        <w:ind w:left="426" w:firstLine="0"/>
        <w:rPr>
          <w:rFonts w:ascii="Arial" w:hAnsi="Arial" w:cs="Arial"/>
          <w:b w:val="0"/>
          <w:sz w:val="24"/>
          <w:szCs w:val="20"/>
          <w:lang w:val="sk-SK"/>
        </w:rPr>
      </w:pPr>
      <w:r>
        <w:rPr>
          <w:rFonts w:ascii="Arial" w:hAnsi="Arial" w:cs="Arial"/>
          <w:b w:val="0"/>
          <w:sz w:val="24"/>
          <w:szCs w:val="20"/>
          <w:lang w:val="sk-SK"/>
        </w:rPr>
        <w:t xml:space="preserve">b) </w:t>
      </w:r>
      <w:r w:rsidRPr="00EC3461">
        <w:rPr>
          <w:rFonts w:ascii="Arial" w:hAnsi="Arial" w:cs="Arial"/>
          <w:b w:val="0"/>
          <w:sz w:val="24"/>
          <w:szCs w:val="20"/>
          <w:lang w:val="sk-SK"/>
        </w:rPr>
        <w:t xml:space="preserve">musí byť vyplnený  elektronický formulár s celkovou cenou a </w:t>
      </w:r>
    </w:p>
    <w:p w14:paraId="36189FC9" w14:textId="77777777" w:rsidR="00307F5F" w:rsidRPr="00EC3461" w:rsidRDefault="00307F5F" w:rsidP="00307F5F">
      <w:pPr>
        <w:tabs>
          <w:tab w:val="clear" w:pos="709"/>
        </w:tabs>
        <w:ind w:left="709" w:hanging="283"/>
        <w:rPr>
          <w:rFonts w:ascii="Arial" w:hAnsi="Arial" w:cs="Arial"/>
          <w:b w:val="0"/>
          <w:sz w:val="24"/>
          <w:szCs w:val="20"/>
          <w:lang w:val="sk-SK"/>
        </w:rPr>
      </w:pPr>
      <w:r>
        <w:rPr>
          <w:rFonts w:ascii="Arial" w:hAnsi="Arial" w:cs="Arial"/>
          <w:b w:val="0"/>
          <w:sz w:val="24"/>
          <w:szCs w:val="20"/>
          <w:lang w:val="sk-SK"/>
        </w:rPr>
        <w:t xml:space="preserve">c) </w:t>
      </w:r>
      <w:r w:rsidRPr="00EC3461">
        <w:rPr>
          <w:rFonts w:ascii="Arial" w:hAnsi="Arial" w:cs="Arial"/>
          <w:b w:val="0"/>
          <w:sz w:val="24"/>
          <w:szCs w:val="20"/>
          <w:lang w:val="sk-SK"/>
        </w:rPr>
        <w:t xml:space="preserve">tiež priložené vyplnené výkazy výmer, pričom výsledná suma všetkých výkazov výmer musí byť totožná s celkovou cenou uvedenou v elektronickom formulári.  </w:t>
      </w:r>
    </w:p>
    <w:p w14:paraId="30E06A3A" w14:textId="77777777" w:rsidR="00EC3461" w:rsidRPr="00EC3461" w:rsidRDefault="00EC3461" w:rsidP="00764F14">
      <w:pPr>
        <w:tabs>
          <w:tab w:val="clear" w:pos="709"/>
        </w:tabs>
        <w:ind w:left="426" w:hanging="426"/>
        <w:rPr>
          <w:rFonts w:ascii="Arial" w:hAnsi="Arial" w:cs="Arial"/>
          <w:b w:val="0"/>
          <w:sz w:val="24"/>
          <w:szCs w:val="20"/>
          <w:lang w:val="sk-SK"/>
        </w:rPr>
      </w:pPr>
    </w:p>
    <w:p w14:paraId="2C57F1F0"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8.4</w:t>
      </w:r>
      <w:r w:rsidRPr="00EC3461">
        <w:rPr>
          <w:rFonts w:ascii="Arial" w:hAnsi="Arial" w:cs="Arial"/>
          <w:b w:val="0"/>
          <w:sz w:val="24"/>
          <w:szCs w:val="20"/>
          <w:lang w:val="sk-SK"/>
        </w:rPr>
        <w:tab/>
        <w:t xml:space="preserve"> V prípade, že uchádzač predloží listinnú ponuku, verejný obstarávateľ na ňu nebude prihliadať.</w:t>
      </w:r>
    </w:p>
    <w:p w14:paraId="44E946E0" w14:textId="77777777" w:rsidR="00EC3461" w:rsidRPr="002E5C52" w:rsidRDefault="00EC3461" w:rsidP="00764F14">
      <w:pPr>
        <w:tabs>
          <w:tab w:val="clear" w:pos="709"/>
        </w:tabs>
        <w:ind w:left="426" w:hanging="426"/>
        <w:rPr>
          <w:rFonts w:ascii="Arial" w:hAnsi="Arial"/>
          <w:b w:val="0"/>
          <w:sz w:val="24"/>
          <w:lang w:val="sk-SK"/>
        </w:rPr>
      </w:pPr>
    </w:p>
    <w:p w14:paraId="4450CC2D"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8.5</w:t>
      </w:r>
      <w:r w:rsidRPr="00EC3461">
        <w:rPr>
          <w:rFonts w:ascii="Arial" w:hAnsi="Arial" w:cs="Arial"/>
          <w:b w:val="0"/>
          <w:sz w:val="24"/>
          <w:szCs w:val="20"/>
          <w:lang w:val="sk-SK"/>
        </w:rPr>
        <w:tab/>
        <w:t>Ak ponuka obsahuje dôverné informácie, uchádzač ich v ponuke viditeľne označí.</w:t>
      </w:r>
    </w:p>
    <w:p w14:paraId="6AB5BB27" w14:textId="77777777" w:rsidR="00EC3461" w:rsidRPr="002E5C52" w:rsidRDefault="00EC3461" w:rsidP="00764F14">
      <w:pPr>
        <w:tabs>
          <w:tab w:val="clear" w:pos="709"/>
        </w:tabs>
        <w:ind w:left="426" w:hanging="426"/>
        <w:rPr>
          <w:rFonts w:ascii="Arial" w:hAnsi="Arial"/>
          <w:b w:val="0"/>
          <w:sz w:val="24"/>
          <w:lang w:val="sk-SK"/>
        </w:rPr>
      </w:pPr>
    </w:p>
    <w:p w14:paraId="58D9BB15" w14:textId="77777777" w:rsidR="00EC3461" w:rsidRPr="00EC3461" w:rsidRDefault="00EC3461" w:rsidP="00764F14">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8.6</w:t>
      </w:r>
      <w:r w:rsidRPr="00EC3461">
        <w:rPr>
          <w:rFonts w:ascii="Arial" w:hAnsi="Arial" w:cs="Arial"/>
          <w:b w:val="0"/>
          <w:sz w:val="24"/>
          <w:szCs w:val="20"/>
          <w:lang w:val="sk-SK"/>
        </w:rPr>
        <w:tab/>
        <w:t>Ponuka,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33EAEE65" w14:textId="77777777" w:rsidR="00EC3461" w:rsidRPr="002E5C52" w:rsidRDefault="00EC3461" w:rsidP="00764F14">
      <w:pPr>
        <w:tabs>
          <w:tab w:val="clear" w:pos="709"/>
        </w:tabs>
        <w:ind w:left="426" w:hanging="426"/>
        <w:rPr>
          <w:rFonts w:ascii="Arial" w:hAnsi="Arial"/>
          <w:b w:val="0"/>
          <w:sz w:val="24"/>
          <w:lang w:val="sk-SK"/>
        </w:rPr>
      </w:pPr>
    </w:p>
    <w:p w14:paraId="6DA815D4" w14:textId="243186C8" w:rsidR="00944202" w:rsidRDefault="00944202" w:rsidP="00944202">
      <w:pPr>
        <w:tabs>
          <w:tab w:val="clear" w:pos="709"/>
        </w:tabs>
        <w:ind w:left="426" w:hanging="426"/>
        <w:rPr>
          <w:rFonts w:ascii="Arial" w:hAnsi="Arial" w:cs="Arial"/>
          <w:b w:val="0"/>
          <w:sz w:val="24"/>
        </w:rPr>
      </w:pPr>
      <w:r>
        <w:rPr>
          <w:rFonts w:ascii="Arial" w:hAnsi="Arial" w:cs="Arial"/>
          <w:b w:val="0"/>
          <w:sz w:val="24"/>
        </w:rPr>
        <w:t xml:space="preserve">8.7 </w:t>
      </w:r>
      <w:r w:rsidRPr="00481F02">
        <w:rPr>
          <w:rFonts w:ascii="Arial" w:hAnsi="Arial" w:cs="Arial"/>
          <w:b w:val="0"/>
          <w:sz w:val="24"/>
        </w:rPr>
        <w:t>Po</w:t>
      </w:r>
      <w:r>
        <w:rPr>
          <w:rFonts w:ascii="Arial" w:hAnsi="Arial" w:cs="Arial"/>
          <w:b w:val="0"/>
          <w:sz w:val="24"/>
        </w:rPr>
        <w:t xml:space="preserve"> </w:t>
      </w:r>
      <w:r w:rsidRPr="00481F02">
        <w:rPr>
          <w:rFonts w:ascii="Arial" w:hAnsi="Arial" w:cs="Arial"/>
          <w:b w:val="0"/>
          <w:sz w:val="24"/>
        </w:rPr>
        <w:t>úspešnom nahraní ponuky do systému JOSEPHINE je uchádzačovi odoslaný</w:t>
      </w:r>
      <w:r>
        <w:rPr>
          <w:rFonts w:ascii="Arial" w:hAnsi="Arial" w:cs="Arial"/>
          <w:b w:val="0"/>
          <w:sz w:val="24"/>
        </w:rPr>
        <w:t xml:space="preserve"> </w:t>
      </w:r>
      <w:r w:rsidRPr="00481F02">
        <w:rPr>
          <w:rFonts w:ascii="Arial" w:hAnsi="Arial" w:cs="Arial"/>
          <w:b w:val="0"/>
          <w:sz w:val="24"/>
        </w:rPr>
        <w:t xml:space="preserve">notifikačný informatívny e-mail (a to na emailovú adresu užívateľa uchádzača, ktorý ponuku nahral). </w:t>
      </w:r>
    </w:p>
    <w:p w14:paraId="1B0C66DF" w14:textId="77777777" w:rsidR="00944202" w:rsidRPr="004F4062" w:rsidRDefault="00944202" w:rsidP="00944202">
      <w:pPr>
        <w:tabs>
          <w:tab w:val="clear" w:pos="709"/>
        </w:tabs>
        <w:ind w:left="426" w:hanging="426"/>
        <w:rPr>
          <w:rFonts w:ascii="Arial" w:hAnsi="Arial" w:cs="Arial"/>
          <w:b w:val="0"/>
          <w:sz w:val="24"/>
          <w:szCs w:val="20"/>
          <w:lang w:val="sk-SK"/>
        </w:rPr>
      </w:pPr>
    </w:p>
    <w:p w14:paraId="645A64CB" w14:textId="77777777" w:rsidR="00944202" w:rsidRDefault="00944202" w:rsidP="00944202">
      <w:pPr>
        <w:tabs>
          <w:tab w:val="clear" w:pos="709"/>
        </w:tabs>
        <w:ind w:left="426" w:hanging="426"/>
        <w:rPr>
          <w:rFonts w:ascii="Arial" w:hAnsi="Arial"/>
          <w:b w:val="0"/>
          <w:sz w:val="24"/>
          <w:lang w:val="sk-SK"/>
        </w:rPr>
      </w:pPr>
      <w:r w:rsidRPr="00EC3461">
        <w:rPr>
          <w:rFonts w:ascii="Arial" w:hAnsi="Arial" w:cs="Arial"/>
          <w:b w:val="0"/>
          <w:sz w:val="24"/>
          <w:szCs w:val="20"/>
          <w:lang w:val="sk-SK"/>
        </w:rPr>
        <w:t>8.</w:t>
      </w:r>
      <w:r>
        <w:rPr>
          <w:rFonts w:ascii="Arial" w:hAnsi="Arial" w:cs="Arial"/>
          <w:b w:val="0"/>
          <w:sz w:val="24"/>
          <w:szCs w:val="20"/>
          <w:lang w:val="sk-SK"/>
        </w:rPr>
        <w:t>8</w:t>
      </w:r>
      <w:r w:rsidRPr="00EC3461">
        <w:rPr>
          <w:rFonts w:ascii="Arial" w:hAnsi="Arial" w:cs="Arial"/>
          <w:b w:val="0"/>
          <w:sz w:val="24"/>
          <w:szCs w:val="20"/>
          <w:lang w:val="sk-SK"/>
        </w:rPr>
        <w:tab/>
        <w:t>Ponuka uchádzača predložená po uplynutí lehoty na predkladanie ponúk sa elektronicky neotvorí.</w:t>
      </w:r>
      <w:r w:rsidRPr="002E5C52">
        <w:rPr>
          <w:rFonts w:ascii="Arial" w:hAnsi="Arial"/>
          <w:b w:val="0"/>
          <w:sz w:val="24"/>
          <w:lang w:val="sk-SK"/>
        </w:rPr>
        <w:t xml:space="preserve"> </w:t>
      </w:r>
    </w:p>
    <w:p w14:paraId="7AD9BD8C" w14:textId="77777777" w:rsidR="00944202" w:rsidRPr="002E5C52" w:rsidRDefault="00944202" w:rsidP="00944202">
      <w:pPr>
        <w:tabs>
          <w:tab w:val="clear" w:pos="709"/>
        </w:tabs>
        <w:ind w:left="426" w:hanging="426"/>
        <w:rPr>
          <w:rFonts w:ascii="Arial" w:hAnsi="Arial"/>
          <w:b w:val="0"/>
          <w:sz w:val="24"/>
          <w:lang w:val="sk-SK"/>
        </w:rPr>
      </w:pPr>
    </w:p>
    <w:p w14:paraId="0E49A317" w14:textId="77777777" w:rsidR="00944202" w:rsidRPr="00EC3461" w:rsidRDefault="00944202" w:rsidP="00944202">
      <w:pPr>
        <w:tabs>
          <w:tab w:val="clear" w:pos="709"/>
        </w:tabs>
        <w:ind w:left="426" w:hanging="426"/>
        <w:rPr>
          <w:rFonts w:ascii="Arial" w:hAnsi="Arial" w:cs="Arial"/>
          <w:b w:val="0"/>
          <w:sz w:val="24"/>
          <w:szCs w:val="20"/>
          <w:lang w:val="sk-SK"/>
        </w:rPr>
      </w:pPr>
      <w:r w:rsidRPr="00EC3461">
        <w:rPr>
          <w:rFonts w:ascii="Arial" w:hAnsi="Arial" w:cs="Arial"/>
          <w:b w:val="0"/>
          <w:sz w:val="24"/>
          <w:szCs w:val="20"/>
          <w:lang w:val="sk-SK"/>
        </w:rPr>
        <w:t>8.</w:t>
      </w:r>
      <w:r>
        <w:rPr>
          <w:rFonts w:ascii="Arial" w:hAnsi="Arial" w:cs="Arial"/>
          <w:b w:val="0"/>
          <w:sz w:val="24"/>
          <w:szCs w:val="20"/>
          <w:lang w:val="sk-SK"/>
        </w:rPr>
        <w:t>9</w:t>
      </w:r>
      <w:r w:rsidRPr="00EC3461">
        <w:rPr>
          <w:rFonts w:ascii="Arial" w:hAnsi="Arial" w:cs="Arial"/>
          <w:b w:val="0"/>
          <w:sz w:val="24"/>
          <w:szCs w:val="20"/>
          <w:lang w:val="sk-SK"/>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4D726F4C" w14:textId="77777777" w:rsidR="0071105F" w:rsidRPr="007415C5" w:rsidRDefault="0071105F" w:rsidP="0071105F">
      <w:pPr>
        <w:tabs>
          <w:tab w:val="clear" w:pos="709"/>
        </w:tabs>
        <w:ind w:left="720" w:hanging="360"/>
        <w:rPr>
          <w:rFonts w:ascii="Arial" w:hAnsi="Arial" w:cs="Arial"/>
          <w:b w:val="0"/>
          <w:sz w:val="16"/>
          <w:szCs w:val="20"/>
          <w:lang w:val="sk-SK"/>
        </w:rPr>
      </w:pPr>
    </w:p>
    <w:p w14:paraId="3A249731" w14:textId="77777777" w:rsidR="006367CF" w:rsidRDefault="006367CF" w:rsidP="00764F14">
      <w:pPr>
        <w:tabs>
          <w:tab w:val="clear" w:pos="709"/>
        </w:tabs>
        <w:ind w:left="0" w:firstLine="0"/>
        <w:jc w:val="center"/>
        <w:rPr>
          <w:rFonts w:ascii="Arial" w:hAnsi="Arial" w:cs="Arial"/>
          <w:bCs/>
          <w:sz w:val="24"/>
          <w:szCs w:val="20"/>
          <w:lang w:val="sk-SK"/>
        </w:rPr>
      </w:pPr>
      <w:r w:rsidRPr="007415C5">
        <w:rPr>
          <w:rFonts w:ascii="Arial" w:hAnsi="Arial" w:cs="Arial"/>
          <w:bCs/>
          <w:sz w:val="24"/>
          <w:szCs w:val="20"/>
          <w:lang w:val="sk-SK"/>
        </w:rPr>
        <w:t>9</w:t>
      </w:r>
      <w:r w:rsidR="007D5178">
        <w:rPr>
          <w:rFonts w:ascii="Arial" w:hAnsi="Arial" w:cs="Arial"/>
          <w:bCs/>
          <w:sz w:val="24"/>
          <w:szCs w:val="20"/>
          <w:lang w:val="sk-SK"/>
        </w:rPr>
        <w:t xml:space="preserve">. </w:t>
      </w:r>
      <w:r w:rsidRPr="007415C5">
        <w:rPr>
          <w:rFonts w:ascii="Arial" w:hAnsi="Arial" w:cs="Arial"/>
          <w:bCs/>
          <w:sz w:val="24"/>
          <w:szCs w:val="20"/>
          <w:lang w:val="sk-SK"/>
        </w:rPr>
        <w:t>Variantné riešenie</w:t>
      </w:r>
    </w:p>
    <w:p w14:paraId="28C911D0" w14:textId="77777777" w:rsidR="007D5178" w:rsidRPr="007415C5" w:rsidRDefault="007D5178" w:rsidP="00764F14">
      <w:pPr>
        <w:tabs>
          <w:tab w:val="clear" w:pos="709"/>
        </w:tabs>
        <w:ind w:left="0" w:firstLine="0"/>
        <w:jc w:val="center"/>
        <w:rPr>
          <w:rFonts w:ascii="Arial" w:hAnsi="Arial" w:cs="Arial"/>
          <w:bCs/>
          <w:sz w:val="24"/>
          <w:szCs w:val="20"/>
          <w:lang w:val="sk-SK"/>
        </w:rPr>
      </w:pPr>
    </w:p>
    <w:p w14:paraId="44BD1854" w14:textId="77777777" w:rsidR="006367CF" w:rsidRPr="007415C5" w:rsidRDefault="006367CF" w:rsidP="00764F14">
      <w:pPr>
        <w:tabs>
          <w:tab w:val="clear" w:pos="709"/>
        </w:tabs>
        <w:ind w:left="0" w:firstLine="0"/>
        <w:rPr>
          <w:rFonts w:ascii="Arial" w:hAnsi="Arial" w:cs="Arial"/>
          <w:b w:val="0"/>
          <w:sz w:val="24"/>
          <w:szCs w:val="20"/>
          <w:lang w:val="sk-SK"/>
        </w:rPr>
      </w:pPr>
      <w:r w:rsidRPr="007415C5">
        <w:rPr>
          <w:rFonts w:ascii="Arial" w:hAnsi="Arial" w:cs="Arial"/>
          <w:b w:val="0"/>
          <w:sz w:val="24"/>
          <w:szCs w:val="20"/>
          <w:lang w:val="sk-SK"/>
        </w:rPr>
        <w:t>9.1  Neumožňuje sa predložiť variantné riešenie.</w:t>
      </w:r>
    </w:p>
    <w:p w14:paraId="32B838CC" w14:textId="77777777" w:rsidR="006367CF" w:rsidRDefault="006367CF" w:rsidP="00764F14">
      <w:pPr>
        <w:tabs>
          <w:tab w:val="clear" w:pos="709"/>
        </w:tabs>
        <w:ind w:left="426" w:hanging="426"/>
        <w:rPr>
          <w:rFonts w:ascii="Arial" w:hAnsi="Arial" w:cs="Arial"/>
          <w:b w:val="0"/>
          <w:sz w:val="24"/>
          <w:szCs w:val="20"/>
          <w:lang w:val="sk-SK"/>
        </w:rPr>
      </w:pPr>
      <w:r w:rsidRPr="007415C5">
        <w:rPr>
          <w:rFonts w:ascii="Arial" w:hAnsi="Arial" w:cs="Arial"/>
          <w:b w:val="0"/>
          <w:sz w:val="24"/>
          <w:szCs w:val="20"/>
          <w:lang w:val="sk-SK"/>
        </w:rPr>
        <w:t>9.2 Ak súčasťou ponuky bude aj variantné riešenie, variantné riešenie nebude zaradené do vyhodnotenia a bude sa naň hľadieť, akoby nebolo predložené.</w:t>
      </w:r>
    </w:p>
    <w:p w14:paraId="6067A90C" w14:textId="77777777" w:rsidR="006367CF" w:rsidRPr="007415C5" w:rsidRDefault="006367CF" w:rsidP="00764F14">
      <w:pPr>
        <w:tabs>
          <w:tab w:val="clear" w:pos="709"/>
        </w:tabs>
        <w:ind w:left="0" w:firstLine="0"/>
        <w:rPr>
          <w:rFonts w:ascii="Arial" w:hAnsi="Arial" w:cs="Arial"/>
          <w:b w:val="0"/>
          <w:sz w:val="24"/>
          <w:szCs w:val="20"/>
          <w:lang w:val="sk-SK"/>
        </w:rPr>
      </w:pPr>
    </w:p>
    <w:p w14:paraId="6F864EEB" w14:textId="77777777" w:rsidR="006367CF" w:rsidRDefault="006367CF" w:rsidP="00764F14">
      <w:pPr>
        <w:pStyle w:val="Nadpis6"/>
        <w:jc w:val="center"/>
        <w:rPr>
          <w:rFonts w:ascii="Arial" w:hAnsi="Arial" w:cs="Arial"/>
        </w:rPr>
      </w:pPr>
      <w:r w:rsidRPr="007415C5">
        <w:rPr>
          <w:rFonts w:ascii="Arial" w:hAnsi="Arial" w:cs="Arial"/>
        </w:rPr>
        <w:t>10</w:t>
      </w:r>
      <w:r w:rsidR="007D5178">
        <w:rPr>
          <w:rFonts w:ascii="Arial" w:hAnsi="Arial" w:cs="Arial"/>
        </w:rPr>
        <w:t xml:space="preserve">. </w:t>
      </w:r>
      <w:r w:rsidRPr="007415C5">
        <w:rPr>
          <w:rFonts w:ascii="Arial" w:hAnsi="Arial" w:cs="Arial"/>
        </w:rPr>
        <w:t>Platnosť ponuky</w:t>
      </w:r>
    </w:p>
    <w:p w14:paraId="0E8E6E8E" w14:textId="77777777" w:rsidR="00ED0026" w:rsidRPr="00ED0026" w:rsidRDefault="00ED0026" w:rsidP="00764F14">
      <w:pPr>
        <w:ind w:left="0" w:firstLine="0"/>
        <w:rPr>
          <w:highlight w:val="lightGray"/>
          <w:lang w:val="sk-SK" w:eastAsia="cs-CZ"/>
        </w:rPr>
      </w:pPr>
    </w:p>
    <w:p w14:paraId="2C17DD6E" w14:textId="05B9D022" w:rsidR="006367CF" w:rsidRPr="009C655F" w:rsidRDefault="006367CF" w:rsidP="00764F14">
      <w:pPr>
        <w:tabs>
          <w:tab w:val="clear" w:pos="709"/>
        </w:tabs>
        <w:ind w:left="0" w:firstLine="0"/>
        <w:rPr>
          <w:rFonts w:ascii="Arial" w:hAnsi="Arial" w:cs="Arial"/>
          <w:b w:val="0"/>
          <w:bCs/>
          <w:color w:val="FF0000"/>
          <w:sz w:val="24"/>
          <w:u w:val="single"/>
          <w:lang w:val="sk-SK"/>
        </w:rPr>
      </w:pPr>
      <w:r w:rsidRPr="007415C5">
        <w:rPr>
          <w:rFonts w:ascii="Arial" w:hAnsi="Arial" w:cs="Arial"/>
          <w:b w:val="0"/>
          <w:sz w:val="24"/>
          <w:szCs w:val="20"/>
          <w:lang w:val="sk-SK"/>
        </w:rPr>
        <w:t xml:space="preserve">10.1 Ponuky zostávajú platné počas lehoty viazanosti ponúk </w:t>
      </w:r>
      <w:r w:rsidRPr="007415C5">
        <w:rPr>
          <w:rFonts w:ascii="Arial" w:hAnsi="Arial" w:cs="Arial"/>
          <w:b w:val="0"/>
          <w:sz w:val="24"/>
          <w:lang w:val="sk-SK"/>
        </w:rPr>
        <w:t xml:space="preserve">stanovenej </w:t>
      </w:r>
      <w:r w:rsidRPr="004831DE">
        <w:rPr>
          <w:rFonts w:ascii="Arial" w:hAnsi="Arial" w:cs="Arial"/>
          <w:b w:val="0"/>
          <w:sz w:val="24"/>
          <w:lang w:val="sk-SK"/>
        </w:rPr>
        <w:t xml:space="preserve">do </w:t>
      </w:r>
      <w:r w:rsidR="00226DE6" w:rsidRPr="002F3293">
        <w:rPr>
          <w:rFonts w:ascii="Arial-ItalicMT" w:hAnsi="Arial-ItalicMT"/>
          <w:sz w:val="24"/>
          <w:highlight w:val="cyan"/>
          <w:lang w:val="sk-SK"/>
        </w:rPr>
        <w:t>3</w:t>
      </w:r>
      <w:r w:rsidR="00F44C29" w:rsidRPr="002F3293">
        <w:rPr>
          <w:rFonts w:ascii="Arial-ItalicMT" w:hAnsi="Arial-ItalicMT"/>
          <w:sz w:val="24"/>
          <w:highlight w:val="cyan"/>
          <w:lang w:val="sk-SK"/>
        </w:rPr>
        <w:t>0</w:t>
      </w:r>
      <w:r w:rsidR="00EC1375" w:rsidRPr="002F3293">
        <w:rPr>
          <w:rFonts w:ascii="Arial-ItalicMT" w:hAnsi="Arial-ItalicMT"/>
          <w:sz w:val="24"/>
          <w:highlight w:val="cyan"/>
          <w:lang w:val="sk-SK"/>
        </w:rPr>
        <w:t>.</w:t>
      </w:r>
      <w:r w:rsidR="00595F47" w:rsidRPr="002F3293">
        <w:rPr>
          <w:rFonts w:ascii="Arial-ItalicMT" w:hAnsi="Arial-ItalicMT"/>
          <w:sz w:val="24"/>
          <w:highlight w:val="cyan"/>
          <w:lang w:val="sk-SK"/>
        </w:rPr>
        <w:t xml:space="preserve"> </w:t>
      </w:r>
      <w:r w:rsidR="00F44C29" w:rsidRPr="002F3293">
        <w:rPr>
          <w:rFonts w:ascii="Arial-ItalicMT" w:hAnsi="Arial-ItalicMT"/>
          <w:sz w:val="24"/>
          <w:highlight w:val="cyan"/>
          <w:lang w:val="sk-SK"/>
        </w:rPr>
        <w:t>06</w:t>
      </w:r>
      <w:r w:rsidRPr="002F3293">
        <w:rPr>
          <w:rFonts w:ascii="Arial" w:hAnsi="Arial"/>
          <w:sz w:val="24"/>
          <w:highlight w:val="cyan"/>
          <w:lang w:val="sk-SK"/>
        </w:rPr>
        <w:t>.</w:t>
      </w:r>
      <w:r w:rsidR="00595F47" w:rsidRPr="002F3293">
        <w:rPr>
          <w:rFonts w:ascii="Arial" w:hAnsi="Arial"/>
          <w:sz w:val="24"/>
          <w:highlight w:val="cyan"/>
          <w:lang w:val="sk-SK"/>
        </w:rPr>
        <w:t xml:space="preserve"> </w:t>
      </w:r>
      <w:r w:rsidR="00307F5F" w:rsidRPr="002F3293">
        <w:rPr>
          <w:rFonts w:ascii="Arial" w:hAnsi="Arial"/>
          <w:sz w:val="24"/>
          <w:highlight w:val="cyan"/>
          <w:lang w:val="sk-SK"/>
        </w:rPr>
        <w:t>202</w:t>
      </w:r>
      <w:r w:rsidR="00F44C29" w:rsidRPr="002F3293">
        <w:rPr>
          <w:rFonts w:ascii="Arial" w:hAnsi="Arial"/>
          <w:sz w:val="24"/>
          <w:highlight w:val="cyan"/>
          <w:lang w:val="sk-SK"/>
        </w:rPr>
        <w:t>3</w:t>
      </w:r>
      <w:r w:rsidR="00CA4651" w:rsidRPr="009C655F">
        <w:rPr>
          <w:rFonts w:ascii="Arial" w:hAnsi="Arial"/>
          <w:color w:val="FF0000"/>
          <w:sz w:val="24"/>
          <w:highlight w:val="cyan"/>
          <w:lang w:val="sk-SK"/>
        </w:rPr>
        <w:t>.</w:t>
      </w:r>
    </w:p>
    <w:p w14:paraId="2A968D6B" w14:textId="77777777" w:rsidR="006367CF" w:rsidRPr="00F06131" w:rsidRDefault="006367CF" w:rsidP="00764F14">
      <w:pPr>
        <w:tabs>
          <w:tab w:val="clear" w:pos="709"/>
        </w:tabs>
        <w:ind w:left="0" w:firstLine="0"/>
        <w:rPr>
          <w:rFonts w:ascii="Arial" w:hAnsi="Arial" w:cs="Arial"/>
          <w:b w:val="0"/>
          <w:color w:val="FF0000"/>
          <w:sz w:val="24"/>
          <w:szCs w:val="20"/>
          <w:lang w:val="sk-SK"/>
        </w:rPr>
      </w:pPr>
    </w:p>
    <w:p w14:paraId="1E4D9CEF" w14:textId="704068AA" w:rsidR="00564DBC" w:rsidRPr="003F7CAD" w:rsidRDefault="006367CF" w:rsidP="00564DBC">
      <w:pPr>
        <w:tabs>
          <w:tab w:val="clear" w:pos="709"/>
        </w:tabs>
        <w:ind w:left="567" w:hanging="567"/>
        <w:rPr>
          <w:rFonts w:ascii="Arial" w:hAnsi="Arial" w:cs="Arial"/>
          <w:b w:val="0"/>
          <w:sz w:val="24"/>
          <w:szCs w:val="20"/>
          <w:lang w:val="sk-SK"/>
        </w:rPr>
      </w:pPr>
      <w:r w:rsidRPr="00F06131">
        <w:rPr>
          <w:rFonts w:ascii="Arial" w:hAnsi="Arial" w:cs="Arial"/>
          <w:b w:val="0"/>
          <w:sz w:val="24"/>
          <w:szCs w:val="20"/>
          <w:lang w:val="sk-SK"/>
        </w:rPr>
        <w:t>10.2</w:t>
      </w:r>
      <w:r w:rsidR="00ED0026">
        <w:rPr>
          <w:rFonts w:ascii="Arial" w:hAnsi="Arial" w:cs="Arial"/>
          <w:b w:val="0"/>
          <w:sz w:val="24"/>
          <w:szCs w:val="20"/>
          <w:lang w:val="sk-SK"/>
        </w:rPr>
        <w:t xml:space="preserve"> </w:t>
      </w:r>
      <w:r w:rsidR="00564DBC" w:rsidRPr="00A120C0">
        <w:rPr>
          <w:rFonts w:ascii="Arial" w:hAnsi="Arial" w:cs="Arial"/>
          <w:b w:val="0"/>
          <w:sz w:val="24"/>
          <w:szCs w:val="20"/>
          <w:lang w:val="sk-SK"/>
        </w:rPr>
        <w:t xml:space="preserve">V prípade, ak to bude potrebné na zaistenie riadneho priebehu verejného obstarávania alebo bude uplatnený revízny postup zo strany ktoréhokoľvek uchádzača, verejný obstarávateľ si vyhradzuje právo </w:t>
      </w:r>
      <w:r w:rsidR="00564DBC" w:rsidRPr="00A120C0">
        <w:rPr>
          <w:rFonts w:ascii="Arial-ItalicMT" w:hAnsi="Arial-ItalicMT"/>
          <w:b w:val="0"/>
          <w:sz w:val="24"/>
          <w:szCs w:val="20"/>
          <w:lang w:val="sk-SK"/>
        </w:rPr>
        <w:t>predĺžiť lehotu viazanosti ponúk</w:t>
      </w:r>
      <w:r w:rsidR="002F3293">
        <w:rPr>
          <w:rFonts w:ascii="Arial-ItalicMT" w:hAnsi="Arial-ItalicMT"/>
          <w:b w:val="0"/>
          <w:sz w:val="24"/>
          <w:szCs w:val="20"/>
          <w:lang w:val="sk-SK"/>
        </w:rPr>
        <w:t xml:space="preserve"> </w:t>
      </w:r>
      <w:r w:rsidR="00564DBC" w:rsidRPr="00A120C0">
        <w:rPr>
          <w:rFonts w:ascii="Arial-ItalicMT" w:hAnsi="Arial-ItalicMT"/>
          <w:b w:val="0"/>
          <w:sz w:val="24"/>
          <w:szCs w:val="20"/>
          <w:lang w:val="sk-SK"/>
        </w:rPr>
        <w:t xml:space="preserve">a prijať (uzavrieť) </w:t>
      </w:r>
      <w:r w:rsidR="00564DBC" w:rsidRPr="00A120C0">
        <w:rPr>
          <w:rFonts w:ascii="Arial" w:hAnsi="Arial" w:cs="Arial"/>
          <w:b w:val="0"/>
          <w:sz w:val="24"/>
          <w:szCs w:val="20"/>
          <w:lang w:val="sk-SK"/>
        </w:rPr>
        <w:t>zmluvu v predĺženej lehote viazanosti ponúk.</w:t>
      </w:r>
      <w:r w:rsidR="00564DBC" w:rsidRPr="00A120C0">
        <w:rPr>
          <w:rFonts w:ascii="Arial" w:hAnsi="Arial" w:cs="Arial"/>
          <w:bCs/>
          <w:szCs w:val="20"/>
          <w:lang w:val="sk-SK"/>
        </w:rPr>
        <w:t xml:space="preserve"> </w:t>
      </w:r>
      <w:r w:rsidR="00564DBC" w:rsidRPr="003F7CAD">
        <w:rPr>
          <w:rFonts w:ascii="Arial" w:hAnsi="Arial" w:cs="Arial"/>
          <w:b w:val="0"/>
          <w:sz w:val="24"/>
          <w:szCs w:val="20"/>
          <w:lang w:val="sk-SK"/>
        </w:rPr>
        <w:t>Uchádzači sú v týchto  prípadoch viazaní svojimi ponukami až do uplynutia predĺženej l</w:t>
      </w:r>
      <w:r w:rsidR="00564DBC">
        <w:rPr>
          <w:rFonts w:ascii="Arial" w:hAnsi="Arial" w:cs="Arial"/>
          <w:b w:val="0"/>
          <w:sz w:val="24"/>
          <w:szCs w:val="20"/>
          <w:lang w:val="sk-SK"/>
        </w:rPr>
        <w:t>ehoty viazanosti.</w:t>
      </w:r>
    </w:p>
    <w:p w14:paraId="05779E33" w14:textId="228A4A9A" w:rsidR="00EC3461" w:rsidRPr="002E5C52" w:rsidRDefault="00EC3461" w:rsidP="00564DBC">
      <w:pPr>
        <w:tabs>
          <w:tab w:val="clear" w:pos="709"/>
        </w:tabs>
        <w:ind w:left="567" w:hanging="567"/>
        <w:rPr>
          <w:rFonts w:ascii="Arial" w:hAnsi="Arial"/>
          <w:b w:val="0"/>
          <w:sz w:val="24"/>
          <w:lang w:val="sk-SK"/>
        </w:rPr>
      </w:pPr>
    </w:p>
    <w:p w14:paraId="58FCCEA3" w14:textId="77777777" w:rsidR="006367CF" w:rsidRPr="002E5C52" w:rsidRDefault="00EC3461" w:rsidP="00764F14">
      <w:pPr>
        <w:tabs>
          <w:tab w:val="clear" w:pos="709"/>
        </w:tabs>
        <w:ind w:left="567" w:hanging="567"/>
        <w:rPr>
          <w:rFonts w:ascii="Arial" w:hAnsi="Arial"/>
          <w:b w:val="0"/>
          <w:sz w:val="24"/>
          <w:lang w:val="sk-SK"/>
        </w:rPr>
      </w:pPr>
      <w:r w:rsidRPr="00EC3461">
        <w:rPr>
          <w:rFonts w:ascii="Arial" w:hAnsi="Arial" w:cs="Arial"/>
          <w:b w:val="0"/>
          <w:sz w:val="24"/>
          <w:szCs w:val="20"/>
          <w:lang w:val="sk-SK"/>
        </w:rPr>
        <w:t>10.3 Všetky výdavky spojené s prípravou a predložením ponuky znáša uchádzač bez</w:t>
      </w:r>
      <w:r w:rsidR="00ED0026">
        <w:rPr>
          <w:rFonts w:ascii="Arial" w:hAnsi="Arial" w:cs="Arial"/>
          <w:b w:val="0"/>
          <w:sz w:val="24"/>
          <w:szCs w:val="20"/>
          <w:lang w:val="sk-SK"/>
        </w:rPr>
        <w:t xml:space="preserve"> </w:t>
      </w:r>
      <w:r w:rsidRPr="00EC3461">
        <w:rPr>
          <w:rFonts w:ascii="Arial" w:hAnsi="Arial" w:cs="Arial"/>
          <w:b w:val="0"/>
          <w:sz w:val="24"/>
          <w:szCs w:val="20"/>
          <w:lang w:val="sk-SK"/>
        </w:rPr>
        <w:t>finančného nároku voči verejnému obstarávateľovi.</w:t>
      </w:r>
    </w:p>
    <w:p w14:paraId="75902152" w14:textId="77777777" w:rsidR="006367CF" w:rsidRPr="002E5C52" w:rsidRDefault="006367CF" w:rsidP="00764F14">
      <w:pPr>
        <w:tabs>
          <w:tab w:val="clear" w:pos="709"/>
        </w:tabs>
        <w:ind w:left="0" w:firstLine="0"/>
        <w:rPr>
          <w:rFonts w:ascii="Arial" w:hAnsi="Arial"/>
          <w:sz w:val="16"/>
          <w:lang w:val="sk-SK"/>
        </w:rPr>
      </w:pPr>
    </w:p>
    <w:p w14:paraId="355B4C63" w14:textId="63C759D1" w:rsidR="00EC3461" w:rsidRDefault="00EC3461" w:rsidP="00764F14">
      <w:pPr>
        <w:tabs>
          <w:tab w:val="clear" w:pos="709"/>
        </w:tabs>
        <w:ind w:left="0" w:firstLine="0"/>
        <w:rPr>
          <w:rFonts w:ascii="Arial" w:hAnsi="Arial" w:cs="Arial"/>
          <w:bCs/>
          <w:sz w:val="16"/>
          <w:szCs w:val="20"/>
          <w:lang w:val="sk-SK"/>
        </w:rPr>
      </w:pPr>
    </w:p>
    <w:p w14:paraId="0A8E46B6" w14:textId="77777777" w:rsidR="00EC3461" w:rsidRPr="002E5C52" w:rsidRDefault="00ED0026" w:rsidP="00764F14">
      <w:pPr>
        <w:tabs>
          <w:tab w:val="clear" w:pos="709"/>
        </w:tabs>
        <w:suppressAutoHyphens/>
        <w:autoSpaceDN w:val="0"/>
        <w:ind w:left="0" w:firstLine="0"/>
        <w:jc w:val="center"/>
        <w:textAlignment w:val="baseline"/>
        <w:rPr>
          <w:rFonts w:ascii="Arial" w:hAnsi="Arial"/>
          <w:sz w:val="24"/>
          <w:lang w:val="sk-SK"/>
        </w:rPr>
      </w:pPr>
      <w:r>
        <w:rPr>
          <w:rFonts w:ascii="Arial" w:hAnsi="Arial"/>
          <w:sz w:val="24"/>
          <w:lang w:val="sk-SK"/>
        </w:rPr>
        <w:t xml:space="preserve">11. </w:t>
      </w:r>
      <w:r w:rsidR="00EC3461" w:rsidRPr="00EC3461">
        <w:rPr>
          <w:rFonts w:ascii="Arial" w:hAnsi="Arial"/>
          <w:sz w:val="24"/>
          <w:lang w:val="sk-SK"/>
        </w:rPr>
        <w:t>Registrácia v Josephine</w:t>
      </w:r>
    </w:p>
    <w:p w14:paraId="0F3B784E" w14:textId="77777777" w:rsidR="00EC3461" w:rsidRPr="002E5C52" w:rsidRDefault="00EC3461" w:rsidP="00764F14">
      <w:pPr>
        <w:keepNext/>
        <w:tabs>
          <w:tab w:val="clear" w:pos="709"/>
        </w:tabs>
        <w:suppressAutoHyphens/>
        <w:autoSpaceDN w:val="0"/>
        <w:spacing w:after="120"/>
        <w:ind w:left="0" w:firstLine="0"/>
        <w:textAlignment w:val="baseline"/>
        <w:outlineLvl w:val="4"/>
        <w:rPr>
          <w:rFonts w:ascii="Arial" w:hAnsi="Arial"/>
          <w:b w:val="0"/>
          <w:sz w:val="24"/>
          <w:lang w:val="sk-SK"/>
        </w:rPr>
      </w:pPr>
    </w:p>
    <w:p w14:paraId="4397BB8F" w14:textId="77777777" w:rsidR="00364015" w:rsidRPr="00EC0335" w:rsidRDefault="00364015" w:rsidP="00364015">
      <w:pPr>
        <w:tabs>
          <w:tab w:val="left" w:pos="567"/>
        </w:tabs>
        <w:autoSpaceDE w:val="0"/>
        <w:autoSpaceDN w:val="0"/>
        <w:adjustRightInd w:val="0"/>
        <w:spacing w:after="120"/>
        <w:ind w:left="567" w:hanging="567"/>
        <w:rPr>
          <w:rFonts w:ascii="Arial" w:hAnsi="Arial" w:cs="Arial"/>
          <w:b w:val="0"/>
          <w:bCs/>
          <w:sz w:val="24"/>
        </w:rPr>
      </w:pPr>
      <w:r>
        <w:rPr>
          <w:rFonts w:ascii="Arial" w:hAnsi="Arial" w:cs="Arial"/>
          <w:b w:val="0"/>
          <w:bCs/>
          <w:sz w:val="24"/>
        </w:rPr>
        <w:t xml:space="preserve">11.1 </w:t>
      </w:r>
      <w:r w:rsidRPr="00EC0335">
        <w:rPr>
          <w:rFonts w:ascii="Arial" w:hAnsi="Arial" w:cs="Arial"/>
          <w:b w:val="0"/>
          <w:bCs/>
          <w:sz w:val="24"/>
        </w:rPr>
        <w:t>Uchádzač má možnosť sa registrovať do systému JOSEPHINE pomocou hesla alebo aj pomocou občianskeho preukazom s elektronickým čipom a bezpečnostným osobnostným kódom (eID).</w:t>
      </w:r>
    </w:p>
    <w:p w14:paraId="2F0336CA" w14:textId="77777777" w:rsidR="00364015" w:rsidRPr="00EC0335" w:rsidRDefault="00364015" w:rsidP="00364015">
      <w:pPr>
        <w:pStyle w:val="Default"/>
        <w:spacing w:after="120"/>
        <w:ind w:left="567" w:hanging="567"/>
        <w:jc w:val="both"/>
        <w:rPr>
          <w:rFonts w:cs="Arial"/>
          <w:bCs/>
          <w:color w:val="auto"/>
          <w:szCs w:val="24"/>
        </w:rPr>
      </w:pPr>
      <w:r>
        <w:rPr>
          <w:rFonts w:cs="Arial"/>
          <w:bCs/>
          <w:color w:val="auto"/>
          <w:szCs w:val="24"/>
        </w:rPr>
        <w:t>11.2</w:t>
      </w:r>
      <w:r w:rsidRPr="00EC0335">
        <w:rPr>
          <w:rFonts w:cs="Arial"/>
          <w:bCs/>
          <w:color w:val="auto"/>
          <w:szCs w:val="24"/>
        </w:rPr>
        <w:t xml:space="preserve"> </w:t>
      </w:r>
      <w:r w:rsidRPr="00EC0335">
        <w:rPr>
          <w:rFonts w:cs="Arial"/>
          <w:bCs/>
          <w:color w:val="auto"/>
          <w:szCs w:val="24"/>
        </w:rPr>
        <w:tab/>
        <w:t xml:space="preserve">Predkladanie ponúk je umožnené iba autentifikovaným uchádzačom. Autentifikáciu je možné vykonať týmito spôsobmi </w:t>
      </w:r>
    </w:p>
    <w:p w14:paraId="2959B50E"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a)</w:t>
      </w:r>
      <w:r w:rsidRPr="00EC0335">
        <w:rPr>
          <w:rFonts w:ascii="Arial" w:hAnsi="Arial" w:cs="Arial"/>
          <w:b w:val="0"/>
          <w:bCs/>
          <w:sz w:val="24"/>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 </w:t>
      </w:r>
    </w:p>
    <w:p w14:paraId="7183B379"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 xml:space="preserve">b) </w:t>
      </w:r>
      <w:r w:rsidRPr="00EC0335">
        <w:rPr>
          <w:rFonts w:ascii="Arial" w:hAnsi="Arial" w:cs="Arial"/>
          <w:b w:val="0"/>
          <w:bCs/>
          <w:sz w:val="24"/>
        </w:rPr>
        <w:tab/>
        <w:t xml:space="preserve">nahraním kvalifikovaného elektronického podpisu (napríklad podpisu eID) štatutára danej spoločnosti na kartu užívateľa po registrácii a prihlásení do systému JOSEPHINE. Autentifikáciu vykoná poskytovateľ systému JOSEPHINE a to </w:t>
      </w:r>
      <w:r w:rsidRPr="00EC0335">
        <w:rPr>
          <w:rFonts w:ascii="Arial" w:hAnsi="Arial" w:cs="Arial"/>
          <w:b w:val="0"/>
          <w:bCs/>
          <w:sz w:val="24"/>
        </w:rPr>
        <w:lastRenderedPageBreak/>
        <w:t>v pracovných dňoch v čase 8.00 – 16.00 hod. O dokončení autentifikácie je uchádzač informovaný e-mailom.</w:t>
      </w:r>
    </w:p>
    <w:p w14:paraId="64891D8B" w14:textId="77777777" w:rsidR="0036401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 xml:space="preserve">c) </w:t>
      </w:r>
      <w:r w:rsidRPr="00EC0335">
        <w:rPr>
          <w:rFonts w:ascii="Arial" w:hAnsi="Arial" w:cs="Arial"/>
          <w:b w:val="0"/>
          <w:bCs/>
          <w:sz w:val="24"/>
        </w:rPr>
        <w:tab/>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B3F4F9C"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 xml:space="preserve">d) </w:t>
      </w:r>
      <w:r w:rsidRPr="00EC0335">
        <w:rPr>
          <w:rFonts w:ascii="Arial" w:hAnsi="Arial" w:cs="Arial"/>
          <w:b w:val="0"/>
          <w:bCs/>
          <w:sz w:val="24"/>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46DE0603" w14:textId="77777777" w:rsidR="00364015" w:rsidRPr="00EC0335" w:rsidRDefault="00364015" w:rsidP="00364015">
      <w:pPr>
        <w:tabs>
          <w:tab w:val="num" w:pos="284"/>
        </w:tabs>
        <w:spacing w:after="120"/>
        <w:ind w:left="851" w:hanging="284"/>
        <w:rPr>
          <w:rFonts w:ascii="Arial" w:hAnsi="Arial" w:cs="Arial"/>
          <w:b w:val="0"/>
          <w:bCs/>
          <w:sz w:val="24"/>
        </w:rPr>
      </w:pPr>
      <w:r w:rsidRPr="00EC0335">
        <w:rPr>
          <w:rFonts w:ascii="Arial" w:hAnsi="Arial" w:cs="Arial"/>
          <w:b w:val="0"/>
          <w:bCs/>
          <w:sz w:val="24"/>
        </w:rPr>
        <w:t>e)</w:t>
      </w:r>
      <w:r w:rsidRPr="00EC0335">
        <w:rPr>
          <w:rFonts w:ascii="Arial" w:hAnsi="Arial" w:cs="Arial"/>
          <w:b w:val="0"/>
          <w:bCs/>
          <w:sz w:val="24"/>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E99821F" w14:textId="346BD3EA" w:rsidR="00364015" w:rsidRDefault="00364015" w:rsidP="00364015">
      <w:pPr>
        <w:pStyle w:val="Default"/>
        <w:spacing w:after="120"/>
        <w:ind w:left="567" w:hanging="567"/>
        <w:jc w:val="both"/>
        <w:rPr>
          <w:rFonts w:cs="Arial"/>
          <w:bCs/>
          <w:color w:val="auto"/>
          <w:szCs w:val="24"/>
        </w:rPr>
      </w:pPr>
      <w:r>
        <w:rPr>
          <w:rFonts w:cs="Arial"/>
          <w:bCs/>
          <w:color w:val="auto"/>
          <w:szCs w:val="24"/>
        </w:rPr>
        <w:t>11</w:t>
      </w:r>
      <w:r w:rsidRPr="00EC0335">
        <w:rPr>
          <w:rFonts w:cs="Arial"/>
          <w:bCs/>
          <w:color w:val="auto"/>
          <w:szCs w:val="24"/>
        </w:rPr>
        <w:t xml:space="preserve">.3 </w:t>
      </w:r>
      <w:r w:rsidRPr="00EC0335">
        <w:rPr>
          <w:rFonts w:cs="Arial"/>
          <w:bCs/>
          <w:color w:val="auto"/>
          <w:szCs w:val="24"/>
        </w:rPr>
        <w:tab/>
        <w:t>Autentifikovaný uchádzač si po prihlásení do systému JOSEPHINE v prehľade - zozname obstarávaní vyberie predmetné obstarávanie a vloží svoju ponuku do určeného formulára na príjem ponúk, ktorý nájde v záložke „Ponuky a žiadosti</w:t>
      </w:r>
      <w:r>
        <w:rPr>
          <w:rFonts w:cs="Arial"/>
          <w:bCs/>
          <w:color w:val="auto"/>
          <w:szCs w:val="24"/>
        </w:rPr>
        <w:t>”</w:t>
      </w:r>
      <w:r w:rsidRPr="00EC0335">
        <w:rPr>
          <w:rFonts w:cs="Arial"/>
          <w:bCs/>
          <w:color w:val="auto"/>
          <w:szCs w:val="24"/>
        </w:rPr>
        <w:t xml:space="preserve">. </w:t>
      </w:r>
    </w:p>
    <w:p w14:paraId="75FF8629" w14:textId="77777777" w:rsidR="002F3293" w:rsidRDefault="002F3293" w:rsidP="00D30D5E">
      <w:pPr>
        <w:tabs>
          <w:tab w:val="clear" w:pos="709"/>
        </w:tabs>
        <w:suppressAutoHyphens/>
        <w:autoSpaceDN w:val="0"/>
        <w:spacing w:after="120"/>
        <w:ind w:left="567" w:hanging="567"/>
        <w:jc w:val="center"/>
        <w:textAlignment w:val="baseline"/>
        <w:rPr>
          <w:rFonts w:ascii="Arial" w:hAnsi="Arial" w:cs="Arial"/>
          <w:bCs/>
          <w:i/>
          <w:iCs/>
          <w:sz w:val="28"/>
          <w:szCs w:val="20"/>
          <w:lang w:val="sk-SK"/>
        </w:rPr>
      </w:pPr>
    </w:p>
    <w:p w14:paraId="12CB9B9D" w14:textId="71FC4567" w:rsidR="00EC3461" w:rsidRPr="00EC3461" w:rsidRDefault="00073F97" w:rsidP="00D30D5E">
      <w:pPr>
        <w:tabs>
          <w:tab w:val="clear" w:pos="709"/>
        </w:tabs>
        <w:suppressAutoHyphens/>
        <w:autoSpaceDN w:val="0"/>
        <w:spacing w:after="120"/>
        <w:ind w:left="567" w:hanging="567"/>
        <w:jc w:val="center"/>
        <w:textAlignment w:val="baseline"/>
        <w:rPr>
          <w:rFonts w:ascii="Arial" w:hAnsi="Arial" w:cs="Arial"/>
          <w:bCs/>
          <w:i/>
          <w:iCs/>
          <w:sz w:val="24"/>
          <w:szCs w:val="20"/>
          <w:lang w:val="sk-SK"/>
        </w:rPr>
      </w:pPr>
      <w:r>
        <w:rPr>
          <w:rFonts w:ascii="Arial" w:hAnsi="Arial" w:cs="Arial"/>
          <w:bCs/>
          <w:i/>
          <w:iCs/>
          <w:sz w:val="28"/>
          <w:szCs w:val="20"/>
          <w:lang w:val="sk-SK"/>
        </w:rPr>
        <w:t>Č</w:t>
      </w:r>
      <w:r w:rsidR="00EC3461" w:rsidRPr="00C2494D">
        <w:rPr>
          <w:rFonts w:ascii="Arial" w:hAnsi="Arial" w:cs="Arial"/>
          <w:bCs/>
          <w:i/>
          <w:iCs/>
          <w:sz w:val="28"/>
          <w:szCs w:val="20"/>
          <w:lang w:val="sk-SK"/>
        </w:rPr>
        <w:t>asť II.</w:t>
      </w:r>
    </w:p>
    <w:p w14:paraId="281D974D" w14:textId="77777777" w:rsidR="00EC3461" w:rsidRPr="002E5C52" w:rsidRDefault="00EC3461" w:rsidP="002E5C52">
      <w:pPr>
        <w:keepNext/>
        <w:tabs>
          <w:tab w:val="clear" w:pos="709"/>
        </w:tabs>
        <w:suppressAutoHyphens/>
        <w:autoSpaceDN w:val="0"/>
        <w:ind w:left="0" w:firstLine="0"/>
        <w:jc w:val="center"/>
        <w:textAlignment w:val="baseline"/>
        <w:outlineLvl w:val="4"/>
        <w:rPr>
          <w:sz w:val="28"/>
          <w:lang w:val="sk-SK"/>
        </w:rPr>
      </w:pPr>
      <w:r w:rsidRPr="002E5C52">
        <w:rPr>
          <w:rFonts w:ascii="Arial" w:hAnsi="Arial"/>
          <w:i/>
          <w:sz w:val="24"/>
          <w:lang w:val="sk-SK"/>
        </w:rPr>
        <w:t>Dorozumievanie a vysvetľovanie</w:t>
      </w:r>
    </w:p>
    <w:p w14:paraId="12422078" w14:textId="77777777" w:rsidR="00EC3461" w:rsidRPr="00EC3461" w:rsidRDefault="00EC3461" w:rsidP="002E5C52">
      <w:pPr>
        <w:tabs>
          <w:tab w:val="clear" w:pos="709"/>
        </w:tabs>
        <w:suppressAutoHyphens/>
        <w:autoSpaceDN w:val="0"/>
        <w:ind w:left="0" w:firstLine="0"/>
        <w:textAlignment w:val="baseline"/>
        <w:rPr>
          <w:rFonts w:ascii="Arial" w:hAnsi="Arial" w:cs="Arial"/>
          <w:b w:val="0"/>
          <w:sz w:val="16"/>
          <w:szCs w:val="20"/>
          <w:lang w:val="sk-SK"/>
        </w:rPr>
      </w:pPr>
    </w:p>
    <w:p w14:paraId="0C01E879" w14:textId="61957800" w:rsidR="00EC3461" w:rsidRPr="00EC3461" w:rsidRDefault="00ED0026" w:rsidP="00B5238A">
      <w:pPr>
        <w:keepNext/>
        <w:tabs>
          <w:tab w:val="clear" w:pos="709"/>
        </w:tabs>
        <w:suppressAutoHyphens/>
        <w:autoSpaceDN w:val="0"/>
        <w:ind w:left="0" w:firstLine="0"/>
        <w:jc w:val="center"/>
        <w:textAlignment w:val="baseline"/>
        <w:outlineLvl w:val="5"/>
        <w:rPr>
          <w:lang w:val="sk-SK" w:eastAsia="cs-CZ"/>
        </w:rPr>
      </w:pPr>
      <w:r>
        <w:rPr>
          <w:rFonts w:ascii="Arial" w:hAnsi="Arial"/>
          <w:sz w:val="24"/>
          <w:lang w:val="sk-SK"/>
        </w:rPr>
        <w:t xml:space="preserve">12. </w:t>
      </w:r>
      <w:r w:rsidR="00EC3461" w:rsidRPr="002E5C52">
        <w:rPr>
          <w:rFonts w:ascii="Arial" w:hAnsi="Arial"/>
          <w:sz w:val="24"/>
          <w:lang w:val="sk-SK"/>
        </w:rPr>
        <w:t>Dorozumievanie medzi verejným obstarávateľom a uchádzačmi, doručovanie</w:t>
      </w:r>
    </w:p>
    <w:p w14:paraId="4040138B" w14:textId="77777777" w:rsidR="00EC3461" w:rsidRPr="00EC3461" w:rsidRDefault="00EC3461" w:rsidP="00EC3461">
      <w:pPr>
        <w:suppressAutoHyphens/>
        <w:autoSpaceDN w:val="0"/>
        <w:textAlignment w:val="baseline"/>
        <w:rPr>
          <w:lang w:val="sk-SK" w:eastAsia="cs-CZ"/>
        </w:rPr>
      </w:pPr>
    </w:p>
    <w:p w14:paraId="3D5982A0" w14:textId="77777777" w:rsidR="00364015" w:rsidRDefault="00364015" w:rsidP="00364015">
      <w:pPr>
        <w:tabs>
          <w:tab w:val="num" w:pos="284"/>
          <w:tab w:val="left" w:pos="567"/>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12.1</w:t>
      </w:r>
      <w:r>
        <w:rPr>
          <w:rFonts w:ascii="Arial" w:hAnsi="Arial" w:cs="Arial"/>
          <w:b w:val="0"/>
          <w:sz w:val="24"/>
          <w:lang w:val="sk-SK"/>
        </w:rPr>
        <w:t xml:space="preserve"> </w:t>
      </w:r>
      <w:r w:rsidRPr="000E7675">
        <w:rPr>
          <w:rFonts w:ascii="Arial" w:hAnsi="Arial" w:cs="Arial"/>
          <w:b w:val="0"/>
          <w:sz w:val="24"/>
          <w:lang w:val="sk-SK"/>
        </w:rPr>
        <w:t>Poskytovanie</w:t>
      </w:r>
      <w:r>
        <w:rPr>
          <w:rFonts w:ascii="Arial" w:hAnsi="Arial" w:cs="Arial"/>
          <w:b w:val="0"/>
          <w:sz w:val="24"/>
          <w:lang w:val="sk-SK"/>
        </w:rPr>
        <w:t xml:space="preserve"> </w:t>
      </w:r>
      <w:r w:rsidRPr="000E7675">
        <w:rPr>
          <w:rFonts w:ascii="Arial" w:hAnsi="Arial" w:cs="Arial"/>
          <w:b w:val="0"/>
          <w:sz w:val="24"/>
          <w:lang w:val="sk-SK"/>
        </w:rPr>
        <w:t>vysvetlení,</w:t>
      </w:r>
      <w:r>
        <w:rPr>
          <w:rFonts w:ascii="Arial" w:hAnsi="Arial" w:cs="Arial"/>
          <w:b w:val="0"/>
          <w:sz w:val="24"/>
          <w:lang w:val="sk-SK"/>
        </w:rPr>
        <w:t xml:space="preserve"> </w:t>
      </w:r>
      <w:r w:rsidRPr="000E7675">
        <w:rPr>
          <w:rFonts w:ascii="Arial" w:hAnsi="Arial" w:cs="Arial"/>
          <w:b w:val="0"/>
          <w:sz w:val="24"/>
          <w:lang w:val="sk-SK"/>
        </w:rPr>
        <w:t>odovzdávanie</w:t>
      </w:r>
      <w:r>
        <w:rPr>
          <w:rFonts w:ascii="Arial" w:hAnsi="Arial" w:cs="Arial"/>
          <w:b w:val="0"/>
          <w:sz w:val="24"/>
          <w:lang w:val="sk-SK"/>
        </w:rPr>
        <w:t xml:space="preserve"> </w:t>
      </w:r>
      <w:r w:rsidRPr="003F7CAD">
        <w:rPr>
          <w:rFonts w:ascii="Arial" w:hAnsi="Arial" w:cs="Arial"/>
          <w:b w:val="0"/>
          <w:sz w:val="24"/>
          <w:lang w:val="sk-SK"/>
        </w:rPr>
        <w:t>podkladov</w:t>
      </w:r>
      <w:r>
        <w:rPr>
          <w:rFonts w:ascii="Arial" w:hAnsi="Arial" w:cs="Arial"/>
          <w:b w:val="0"/>
          <w:sz w:val="24"/>
          <w:lang w:val="sk-SK"/>
        </w:rPr>
        <w:t xml:space="preserve"> </w:t>
      </w:r>
      <w:r w:rsidRPr="003F7CAD">
        <w:rPr>
          <w:rFonts w:ascii="Arial" w:hAnsi="Arial" w:cs="Arial"/>
          <w:b w:val="0"/>
          <w:sz w:val="24"/>
          <w:lang w:val="sk-SK"/>
        </w:rPr>
        <w:t>a</w:t>
      </w:r>
      <w:r>
        <w:rPr>
          <w:rFonts w:ascii="Arial" w:hAnsi="Arial" w:cs="Arial"/>
          <w:b w:val="0"/>
          <w:sz w:val="24"/>
          <w:lang w:val="sk-SK"/>
        </w:rPr>
        <w:t xml:space="preserve"> akákoľvek iná </w:t>
      </w:r>
      <w:r w:rsidRPr="003F7CAD">
        <w:rPr>
          <w:rFonts w:ascii="Arial" w:hAnsi="Arial" w:cs="Arial"/>
          <w:b w:val="0"/>
          <w:sz w:val="24"/>
          <w:lang w:val="sk-SK"/>
        </w:rPr>
        <w:t>komunikácia</w:t>
      </w:r>
      <w:r>
        <w:rPr>
          <w:rFonts w:ascii="Arial" w:hAnsi="Arial" w:cs="Arial"/>
          <w:b w:val="0"/>
          <w:sz w:val="24"/>
          <w:lang w:val="sk-SK"/>
        </w:rPr>
        <w:t xml:space="preserve"> </w:t>
      </w:r>
      <w:r w:rsidRPr="003F7CAD">
        <w:rPr>
          <w:rFonts w:ascii="Arial" w:hAnsi="Arial" w:cs="Arial"/>
          <w:b w:val="0"/>
          <w:sz w:val="24"/>
          <w:lang w:val="sk-SK"/>
        </w:rPr>
        <w:t>(ďalej</w:t>
      </w:r>
      <w:r>
        <w:rPr>
          <w:rFonts w:ascii="Arial" w:hAnsi="Arial" w:cs="Arial"/>
          <w:b w:val="0"/>
          <w:sz w:val="24"/>
          <w:lang w:val="sk-SK"/>
        </w:rPr>
        <w:t xml:space="preserve"> </w:t>
      </w:r>
      <w:r w:rsidRPr="003F7CAD">
        <w:rPr>
          <w:rFonts w:ascii="Arial" w:hAnsi="Arial" w:cs="Arial"/>
          <w:b w:val="0"/>
          <w:sz w:val="24"/>
          <w:lang w:val="sk-SK"/>
        </w:rPr>
        <w:t xml:space="preserve">len </w:t>
      </w:r>
      <w:r>
        <w:rPr>
          <w:rFonts w:ascii="Arial" w:hAnsi="Arial" w:cs="Arial"/>
          <w:b w:val="0"/>
          <w:sz w:val="24"/>
          <w:lang w:val="sk-SK"/>
        </w:rPr>
        <w:t>„</w:t>
      </w:r>
      <w:r w:rsidRPr="003F7CAD">
        <w:rPr>
          <w:rFonts w:ascii="Arial" w:hAnsi="Arial" w:cs="Arial"/>
          <w:b w:val="0"/>
          <w:sz w:val="24"/>
          <w:lang w:val="sk-SK"/>
        </w:rPr>
        <w:t>komunikácia“) medzi verejným obstarávateľom</w:t>
      </w:r>
      <w:r>
        <w:rPr>
          <w:rFonts w:ascii="Arial" w:hAnsi="Arial" w:cs="Arial"/>
          <w:b w:val="0"/>
          <w:sz w:val="24"/>
          <w:lang w:val="sk-SK"/>
        </w:rPr>
        <w:t xml:space="preserve"> a </w:t>
      </w:r>
      <w:r w:rsidRPr="003F7CAD">
        <w:rPr>
          <w:rFonts w:ascii="Arial" w:hAnsi="Arial" w:cs="Arial"/>
          <w:b w:val="0"/>
          <w:sz w:val="24"/>
          <w:lang w:val="sk-SK"/>
        </w:rPr>
        <w:t>záujemcami a</w:t>
      </w:r>
      <w:r>
        <w:rPr>
          <w:rFonts w:ascii="Arial" w:hAnsi="Arial" w:cs="Arial"/>
          <w:b w:val="0"/>
          <w:sz w:val="24"/>
          <w:lang w:val="sk-SK"/>
        </w:rPr>
        <w:t>lebo</w:t>
      </w:r>
      <w:r w:rsidRPr="003F7CAD">
        <w:rPr>
          <w:rFonts w:ascii="Arial" w:hAnsi="Arial" w:cs="Arial"/>
          <w:b w:val="0"/>
          <w:sz w:val="24"/>
          <w:lang w:val="sk-SK"/>
        </w:rPr>
        <w:t xml:space="preserve"> uchádzačmi sa bude uskutočňovať v štátnom (slovenskom) jazyku</w:t>
      </w:r>
      <w:r>
        <w:rPr>
          <w:rFonts w:ascii="Arial" w:hAnsi="Arial" w:cs="Arial"/>
          <w:b w:val="0"/>
          <w:sz w:val="24"/>
          <w:lang w:val="sk-SK"/>
        </w:rPr>
        <w:t>,</w:t>
      </w:r>
      <w:r w:rsidRPr="00BE0542">
        <w:rPr>
          <w:rFonts w:ascii="Arial" w:hAnsi="Arial"/>
          <w:b w:val="0"/>
          <w:sz w:val="24"/>
          <w:lang w:val="sk-SK"/>
        </w:rPr>
        <w:t xml:space="preserve"> </w:t>
      </w:r>
      <w:r w:rsidRPr="00BE130E">
        <w:rPr>
          <w:rFonts w:ascii="Arial" w:hAnsi="Arial"/>
          <w:b w:val="0"/>
          <w:sz w:val="24"/>
          <w:lang w:val="sk-SK"/>
        </w:rPr>
        <w:t>prípadne v čes</w:t>
      </w:r>
      <w:r>
        <w:rPr>
          <w:rFonts w:ascii="Arial" w:hAnsi="Arial"/>
          <w:b w:val="0"/>
          <w:sz w:val="24"/>
          <w:lang w:val="sk-SK"/>
        </w:rPr>
        <w:t>kom jazyku</w:t>
      </w:r>
      <w:r w:rsidRPr="003F7CAD">
        <w:rPr>
          <w:rFonts w:ascii="Arial" w:hAnsi="Arial" w:cs="Arial"/>
          <w:b w:val="0"/>
          <w:sz w:val="24"/>
          <w:lang w:val="sk-SK"/>
        </w:rPr>
        <w:t xml:space="preserve"> a spôsobom, ktorý zabezpečí úplnosť a obsah týchto údajov uvedených v ponuke, podmienkach účasti a zaručí ochranu dôverných a osobných údajov uvedených v týchto dokumentoch. </w:t>
      </w:r>
    </w:p>
    <w:p w14:paraId="2DF4FC5B" w14:textId="77777777" w:rsidR="00364015" w:rsidRDefault="00364015" w:rsidP="00364015">
      <w:pPr>
        <w:tabs>
          <w:tab w:val="left" w:pos="284"/>
          <w:tab w:val="left" w:pos="567"/>
        </w:tabs>
        <w:autoSpaceDE w:val="0"/>
        <w:spacing w:after="120"/>
        <w:ind w:left="567" w:hanging="567"/>
        <w:rPr>
          <w:rFonts w:ascii="Arial" w:hAnsi="Arial"/>
          <w:b w:val="0"/>
          <w:sz w:val="24"/>
          <w:lang w:val="sk-SK"/>
        </w:rPr>
      </w:pPr>
      <w:bookmarkStart w:id="15" w:name="_Hlk27989661"/>
      <w:r>
        <w:rPr>
          <w:rFonts w:ascii="Arial" w:hAnsi="Arial"/>
          <w:b w:val="0"/>
          <w:sz w:val="24"/>
          <w:lang w:val="sk-SK"/>
        </w:rPr>
        <w:t xml:space="preserve">12.2. </w:t>
      </w:r>
      <w:r>
        <w:rPr>
          <w:rFonts w:ascii="Arial" w:hAnsi="Arial"/>
          <w:b w:val="0"/>
          <w:sz w:val="24"/>
          <w:lang w:val="sk-SK"/>
        </w:rPr>
        <w:tab/>
        <w:t xml:space="preserve">Verejný obstarávateľ bude pri komunikácii s uchádzačmi resp. záujemcami postupovať v zmysle § 20 zákona o verejnom obstarávaní prostredníctvom komunikačného rozhrania systému </w:t>
      </w:r>
      <w:r w:rsidRPr="00BE130E">
        <w:rPr>
          <w:rFonts w:ascii="Arial" w:hAnsi="Arial"/>
          <w:b w:val="0"/>
          <w:sz w:val="24"/>
          <w:lang w:val="sk-SK"/>
        </w:rPr>
        <w:t>JOSEPHINE. Tento</w:t>
      </w:r>
      <w:r>
        <w:rPr>
          <w:rFonts w:ascii="Arial" w:hAnsi="Arial"/>
          <w:b w:val="0"/>
          <w:sz w:val="24"/>
          <w:lang w:val="sk-SK"/>
        </w:rPr>
        <w:t xml:space="preserve"> spôsob komunikácie sa týka akejkoľvek</w:t>
      </w:r>
      <w:r w:rsidRPr="00BE130E">
        <w:rPr>
          <w:rFonts w:ascii="Arial" w:hAnsi="Arial"/>
          <w:b w:val="0"/>
          <w:sz w:val="24"/>
          <w:lang w:val="sk-SK"/>
        </w:rPr>
        <w:t xml:space="preserve"> komunik</w:t>
      </w:r>
      <w:r>
        <w:rPr>
          <w:rFonts w:ascii="Arial" w:hAnsi="Arial"/>
          <w:b w:val="0"/>
          <w:sz w:val="24"/>
          <w:lang w:val="sk-SK"/>
        </w:rPr>
        <w:t xml:space="preserve">ácie </w:t>
      </w:r>
      <w:r w:rsidRPr="00BE130E">
        <w:rPr>
          <w:rFonts w:ascii="Arial" w:hAnsi="Arial"/>
          <w:b w:val="0"/>
          <w:sz w:val="24"/>
          <w:lang w:val="sk-SK"/>
        </w:rPr>
        <w:t>a podaní medzi ver</w:t>
      </w:r>
      <w:r>
        <w:rPr>
          <w:rFonts w:ascii="Arial" w:hAnsi="Arial"/>
          <w:b w:val="0"/>
          <w:sz w:val="24"/>
          <w:lang w:val="sk-SK"/>
        </w:rPr>
        <w:t xml:space="preserve">ejným </w:t>
      </w:r>
      <w:r w:rsidRPr="00BE130E">
        <w:rPr>
          <w:rFonts w:ascii="Arial" w:hAnsi="Arial"/>
          <w:b w:val="0"/>
          <w:sz w:val="24"/>
          <w:lang w:val="sk-SK"/>
        </w:rPr>
        <w:t>obstar</w:t>
      </w:r>
      <w:r>
        <w:rPr>
          <w:rFonts w:ascii="Arial" w:hAnsi="Arial"/>
          <w:b w:val="0"/>
          <w:sz w:val="24"/>
          <w:lang w:val="sk-SK"/>
        </w:rPr>
        <w:t>ávateľom a záujemcami</w:t>
      </w:r>
      <w:r w:rsidRPr="00BE130E">
        <w:rPr>
          <w:rFonts w:ascii="Arial" w:hAnsi="Arial"/>
          <w:b w:val="0"/>
          <w:sz w:val="24"/>
          <w:lang w:val="sk-SK"/>
        </w:rPr>
        <w:t>/uchádzačmi (ak nie v</w:t>
      </w:r>
      <w:r>
        <w:rPr>
          <w:rFonts w:ascii="Arial" w:hAnsi="Arial"/>
          <w:b w:val="0"/>
          <w:sz w:val="24"/>
          <w:lang w:val="sk-SK"/>
        </w:rPr>
        <w:t> súťažných podkladoch</w:t>
      </w:r>
      <w:r w:rsidRPr="00BE130E">
        <w:rPr>
          <w:rFonts w:ascii="Arial" w:hAnsi="Arial"/>
          <w:b w:val="0"/>
          <w:sz w:val="24"/>
          <w:lang w:val="sk-SK"/>
        </w:rPr>
        <w:t xml:space="preserve"> uvedené inak).</w:t>
      </w:r>
      <w:bookmarkEnd w:id="15"/>
    </w:p>
    <w:p w14:paraId="5A31AA80" w14:textId="77777777" w:rsidR="00364015" w:rsidRDefault="00364015" w:rsidP="00364015">
      <w:pPr>
        <w:tabs>
          <w:tab w:val="left" w:pos="284"/>
          <w:tab w:val="left" w:pos="567"/>
        </w:tabs>
        <w:autoSpaceDE w:val="0"/>
        <w:spacing w:after="120"/>
        <w:ind w:left="567" w:hanging="567"/>
        <w:rPr>
          <w:rFonts w:ascii="Arial" w:hAnsi="Arial" w:cs="Arial"/>
          <w:b w:val="0"/>
          <w:sz w:val="24"/>
          <w:lang w:val="sk-SK"/>
        </w:rPr>
      </w:pPr>
      <w:r w:rsidRPr="003F7CAD">
        <w:rPr>
          <w:rFonts w:ascii="Arial" w:hAnsi="Arial" w:cs="Arial"/>
          <w:b w:val="0"/>
          <w:sz w:val="24"/>
          <w:lang w:val="sk-SK"/>
        </w:rPr>
        <w:t>12.</w:t>
      </w:r>
      <w:r>
        <w:rPr>
          <w:rFonts w:ascii="Arial" w:hAnsi="Arial" w:cs="Arial"/>
          <w:b w:val="0"/>
          <w:sz w:val="24"/>
          <w:lang w:val="sk-SK"/>
        </w:rPr>
        <w:t xml:space="preserve">3 </w:t>
      </w:r>
      <w:r w:rsidRPr="003F7CAD">
        <w:rPr>
          <w:rFonts w:ascii="Arial" w:hAnsi="Arial" w:cs="Arial"/>
          <w:b w:val="0"/>
          <w:sz w:val="24"/>
          <w:lang w:val="sk-SK"/>
        </w:rPr>
        <w:t>Všetky dokumenty požadované v tejto časti musia byť predložené verejnému obstarávateľovi elektronicky</w:t>
      </w:r>
      <w:r>
        <w:rPr>
          <w:rFonts w:ascii="Arial" w:hAnsi="Arial" w:cs="Arial"/>
          <w:b w:val="0"/>
          <w:sz w:val="24"/>
          <w:lang w:val="sk-SK"/>
        </w:rPr>
        <w:t>.</w:t>
      </w:r>
    </w:p>
    <w:p w14:paraId="3E66D9C6" w14:textId="77777777" w:rsidR="00364015" w:rsidRPr="003F7CAD" w:rsidRDefault="00364015" w:rsidP="00364015">
      <w:pPr>
        <w:tabs>
          <w:tab w:val="left" w:pos="284"/>
          <w:tab w:val="left" w:pos="567"/>
        </w:tabs>
        <w:autoSpaceDE w:val="0"/>
        <w:spacing w:after="120"/>
        <w:ind w:left="567" w:hanging="567"/>
        <w:rPr>
          <w:rFonts w:ascii="Arial" w:hAnsi="Arial" w:cs="Arial"/>
          <w:b w:val="0"/>
          <w:sz w:val="24"/>
          <w:lang w:val="sk-SK"/>
        </w:rPr>
      </w:pPr>
      <w:r>
        <w:rPr>
          <w:rFonts w:ascii="Arial" w:hAnsi="Arial" w:cs="Arial"/>
          <w:b w:val="0"/>
          <w:sz w:val="24"/>
          <w:lang w:val="sk-SK"/>
        </w:rPr>
        <w:tab/>
      </w:r>
      <w:r>
        <w:rPr>
          <w:rFonts w:ascii="Arial" w:hAnsi="Arial" w:cs="Arial"/>
          <w:b w:val="0"/>
          <w:sz w:val="24"/>
          <w:lang w:val="sk-SK"/>
        </w:rPr>
        <w:tab/>
      </w:r>
      <w:r w:rsidRPr="000F347B">
        <w:rPr>
          <w:rFonts w:ascii="Arial" w:hAnsi="Arial" w:cs="Arial"/>
          <w:b w:val="0"/>
          <w:bCs/>
          <w:sz w:val="24"/>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42F7D27B" w14:textId="77777777" w:rsidR="009D0FD9" w:rsidRPr="003F7CAD" w:rsidRDefault="009D0FD9" w:rsidP="009D0FD9">
      <w:pPr>
        <w:tabs>
          <w:tab w:val="clear" w:pos="709"/>
        </w:tabs>
        <w:ind w:left="567" w:hanging="567"/>
        <w:rPr>
          <w:rFonts w:ascii="Arial" w:hAnsi="Arial" w:cs="Arial"/>
          <w:b w:val="0"/>
          <w:sz w:val="24"/>
          <w:lang w:val="sk-SK"/>
        </w:rPr>
      </w:pPr>
    </w:p>
    <w:p w14:paraId="3852A302"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3F7CAD">
        <w:rPr>
          <w:rFonts w:ascii="Arial" w:hAnsi="Arial" w:cs="Arial"/>
          <w:b w:val="0"/>
          <w:sz w:val="24"/>
          <w:lang w:val="sk-SK"/>
        </w:rPr>
        <w:t>12.</w:t>
      </w:r>
      <w:r w:rsidR="00422719">
        <w:rPr>
          <w:rFonts w:ascii="Arial" w:hAnsi="Arial" w:cs="Arial"/>
          <w:b w:val="0"/>
          <w:sz w:val="24"/>
          <w:lang w:val="sk-SK"/>
        </w:rPr>
        <w:t>4</w:t>
      </w:r>
      <w:r w:rsidRPr="003F7CAD">
        <w:rPr>
          <w:rFonts w:ascii="Arial" w:hAnsi="Arial" w:cs="Arial"/>
          <w:b w:val="0"/>
          <w:sz w:val="24"/>
          <w:lang w:val="sk-SK"/>
        </w:rPr>
        <w:t xml:space="preserve"> JOSEPHINE je na účely tohto verejného obstarávania softvér na elektronizáciu zadávania verejných zákaziek. JOSEPHINE je webová aplikácia</w:t>
      </w:r>
      <w:r w:rsidRPr="000E7675">
        <w:rPr>
          <w:rFonts w:ascii="Arial" w:hAnsi="Arial" w:cs="Arial"/>
          <w:b w:val="0"/>
          <w:sz w:val="24"/>
          <w:lang w:val="sk-SK"/>
        </w:rPr>
        <w:t xml:space="preserve"> na doméne </w:t>
      </w:r>
      <w:hyperlink r:id="rId15" w:history="1">
        <w:r w:rsidRPr="000E7675">
          <w:rPr>
            <w:rStyle w:val="Hypertextovprepojenie"/>
            <w:rFonts w:ascii="Arial" w:hAnsi="Arial" w:cs="Arial"/>
            <w:b w:val="0"/>
            <w:sz w:val="24"/>
            <w:lang w:val="sk-SK"/>
          </w:rPr>
          <w:t>https://josephine.proebiz.com</w:t>
        </w:r>
      </w:hyperlink>
      <w:r w:rsidRPr="000E7675">
        <w:rPr>
          <w:rFonts w:ascii="Arial" w:hAnsi="Arial" w:cs="Arial"/>
          <w:b w:val="0"/>
          <w:sz w:val="24"/>
          <w:lang w:val="sk-SK"/>
        </w:rPr>
        <w:t>.</w:t>
      </w:r>
    </w:p>
    <w:p w14:paraId="554453E6" w14:textId="77777777" w:rsidR="009D0FD9" w:rsidRPr="000E7675" w:rsidRDefault="009D0FD9" w:rsidP="009D0FD9">
      <w:pPr>
        <w:tabs>
          <w:tab w:val="num" w:pos="284"/>
        </w:tabs>
        <w:spacing w:after="120"/>
        <w:ind w:left="567" w:hanging="567"/>
        <w:rPr>
          <w:rFonts w:ascii="Arial" w:hAnsi="Arial" w:cs="Arial"/>
          <w:b w:val="0"/>
          <w:sz w:val="24"/>
          <w:lang w:val="sk-SK"/>
        </w:rPr>
      </w:pPr>
      <w:r w:rsidRPr="000E7675">
        <w:rPr>
          <w:rFonts w:ascii="Arial" w:hAnsi="Arial" w:cs="Arial"/>
          <w:b w:val="0"/>
          <w:sz w:val="24"/>
          <w:lang w:val="sk-SK"/>
        </w:rPr>
        <w:lastRenderedPageBreak/>
        <w:t>12.</w:t>
      </w:r>
      <w:r w:rsidR="00422719">
        <w:rPr>
          <w:rFonts w:ascii="Arial" w:hAnsi="Arial" w:cs="Arial"/>
          <w:b w:val="0"/>
          <w:sz w:val="24"/>
          <w:lang w:val="sk-SK"/>
        </w:rPr>
        <w:t>5</w:t>
      </w:r>
      <w:r>
        <w:rPr>
          <w:rFonts w:ascii="Arial" w:hAnsi="Arial" w:cs="Arial"/>
          <w:b w:val="0"/>
          <w:sz w:val="24"/>
          <w:lang w:val="sk-SK"/>
        </w:rPr>
        <w:t xml:space="preserve"> </w:t>
      </w:r>
      <w:r w:rsidRPr="000E7675">
        <w:rPr>
          <w:rFonts w:ascii="Arial" w:hAnsi="Arial" w:cs="Arial"/>
          <w:b w:val="0"/>
          <w:sz w:val="24"/>
          <w:lang w:val="sk-SK"/>
        </w:rPr>
        <w:t>Na bezproblémové používanie systému JOSEPHINE je nutné používať jeden z podporovaných internetových prehliadačov:</w:t>
      </w:r>
    </w:p>
    <w:p w14:paraId="39538608"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Microsoft Internet Explorer verzia 11.0 a vyššia</w:t>
      </w:r>
    </w:p>
    <w:p w14:paraId="5449B4D3" w14:textId="77777777" w:rsidR="009D0FD9" w:rsidRPr="000E7675" w:rsidRDefault="009D0FD9" w:rsidP="009D0FD9">
      <w:pPr>
        <w:tabs>
          <w:tab w:val="num" w:pos="284"/>
        </w:tabs>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xml:space="preserve">- Mozilla Firefox verzia 13.0 a vyššia alebo </w:t>
      </w:r>
    </w:p>
    <w:p w14:paraId="2AAAED47" w14:textId="77777777" w:rsidR="009D0FD9" w:rsidRPr="000E7675"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Google Chrome</w:t>
      </w:r>
    </w:p>
    <w:p w14:paraId="7A5D8279" w14:textId="208D0EAE" w:rsidR="009D0FD9" w:rsidRDefault="009D0FD9" w:rsidP="009D0FD9">
      <w:pPr>
        <w:tabs>
          <w:tab w:val="num" w:pos="284"/>
          <w:tab w:val="left" w:pos="567"/>
        </w:tabs>
        <w:autoSpaceDE w:val="0"/>
        <w:autoSpaceDN w:val="0"/>
        <w:adjustRightInd w:val="0"/>
        <w:ind w:left="567" w:hanging="567"/>
        <w:rPr>
          <w:rFonts w:ascii="Arial" w:hAnsi="Arial" w:cs="Arial"/>
          <w:b w:val="0"/>
          <w:sz w:val="24"/>
          <w:lang w:val="sk-SK"/>
        </w:rPr>
      </w:pPr>
      <w:r w:rsidRPr="000E7675">
        <w:rPr>
          <w:rFonts w:ascii="Arial" w:hAnsi="Arial" w:cs="Arial"/>
          <w:b w:val="0"/>
          <w:sz w:val="24"/>
          <w:lang w:val="sk-SK"/>
        </w:rPr>
        <w:tab/>
      </w:r>
      <w:r w:rsidRPr="000E7675">
        <w:rPr>
          <w:rFonts w:ascii="Arial" w:hAnsi="Arial" w:cs="Arial"/>
          <w:b w:val="0"/>
          <w:sz w:val="24"/>
          <w:lang w:val="sk-SK"/>
        </w:rPr>
        <w:tab/>
        <w:t>- Microsoft Edge</w:t>
      </w:r>
    </w:p>
    <w:p w14:paraId="5E78FDF4" w14:textId="4DFDD146" w:rsidR="001B17D8" w:rsidRDefault="001B17D8" w:rsidP="009D0FD9">
      <w:pPr>
        <w:tabs>
          <w:tab w:val="num" w:pos="284"/>
          <w:tab w:val="left" w:pos="567"/>
        </w:tabs>
        <w:autoSpaceDE w:val="0"/>
        <w:autoSpaceDN w:val="0"/>
        <w:adjustRightInd w:val="0"/>
        <w:ind w:left="567" w:hanging="567"/>
        <w:rPr>
          <w:rFonts w:ascii="Arial" w:hAnsi="Arial" w:cs="Arial"/>
          <w:b w:val="0"/>
          <w:sz w:val="24"/>
          <w:lang w:val="sk-SK"/>
        </w:rPr>
      </w:pPr>
    </w:p>
    <w:p w14:paraId="7063594F" w14:textId="77777777" w:rsidR="009D0FD9" w:rsidRPr="000E7675"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6</w:t>
      </w:r>
      <w:r w:rsidRPr="000E7675">
        <w:rPr>
          <w:rFonts w:ascii="Arial" w:hAnsi="Arial" w:cs="Arial"/>
          <w:b w:val="0"/>
          <w:sz w:val="24"/>
          <w:lang w:val="sk-SK"/>
        </w:rPr>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2E66278F" w14:textId="17176A85" w:rsidR="009D0FD9" w:rsidRPr="00832C47" w:rsidRDefault="009D0FD9" w:rsidP="009D0FD9">
      <w:pPr>
        <w:tabs>
          <w:tab w:val="num" w:pos="284"/>
        </w:tabs>
        <w:autoSpaceDE w:val="0"/>
        <w:autoSpaceDN w:val="0"/>
        <w:adjustRightInd w:val="0"/>
        <w:spacing w:after="120"/>
        <w:ind w:left="567" w:hanging="567"/>
        <w:rPr>
          <w:rFonts w:ascii="Arial" w:hAnsi="Arial" w:cs="Arial"/>
          <w:b w:val="0"/>
          <w:sz w:val="24"/>
          <w:lang w:val="sk-SK"/>
        </w:rPr>
      </w:pPr>
      <w:r w:rsidRPr="000E7675">
        <w:rPr>
          <w:rFonts w:ascii="Arial" w:hAnsi="Arial" w:cs="Arial"/>
          <w:b w:val="0"/>
          <w:sz w:val="24"/>
          <w:lang w:val="sk-SK"/>
        </w:rPr>
        <w:t>12.</w:t>
      </w:r>
      <w:r w:rsidR="00422719">
        <w:rPr>
          <w:rFonts w:ascii="Arial" w:hAnsi="Arial" w:cs="Arial"/>
          <w:b w:val="0"/>
          <w:sz w:val="24"/>
          <w:lang w:val="sk-SK"/>
        </w:rPr>
        <w:t>7</w:t>
      </w:r>
      <w:r>
        <w:rPr>
          <w:rFonts w:ascii="Arial" w:hAnsi="Arial" w:cs="Arial"/>
          <w:b w:val="0"/>
          <w:sz w:val="24"/>
          <w:lang w:val="sk-SK"/>
        </w:rPr>
        <w:t xml:space="preserve"> </w:t>
      </w:r>
      <w:r w:rsidRPr="000E7675">
        <w:rPr>
          <w:rFonts w:ascii="Arial" w:hAnsi="Arial" w:cs="Arial"/>
          <w:b w:val="0"/>
          <w:sz w:val="24"/>
          <w:lang w:val="sk-SK"/>
        </w:rPr>
        <w:t>Obsahom komunikácie prostredníctvom</w:t>
      </w:r>
      <w:r>
        <w:rPr>
          <w:rFonts w:ascii="Arial" w:hAnsi="Arial" w:cs="Arial"/>
          <w:b w:val="0"/>
          <w:sz w:val="24"/>
          <w:lang w:val="sk-SK"/>
        </w:rPr>
        <w:t xml:space="preserve"> </w:t>
      </w:r>
      <w:r w:rsidRPr="000E7675">
        <w:rPr>
          <w:rFonts w:ascii="Arial" w:hAnsi="Arial" w:cs="Arial"/>
          <w:b w:val="0"/>
          <w:sz w:val="24"/>
          <w:lang w:val="sk-SK"/>
        </w:rPr>
        <w:t>komunikačného</w:t>
      </w:r>
      <w:r>
        <w:rPr>
          <w:rFonts w:ascii="Arial" w:hAnsi="Arial" w:cs="Arial"/>
          <w:b w:val="0"/>
          <w:sz w:val="24"/>
          <w:lang w:val="sk-SK"/>
        </w:rPr>
        <w:t xml:space="preserve"> </w:t>
      </w:r>
      <w:r w:rsidRPr="000E7675">
        <w:rPr>
          <w:rFonts w:ascii="Arial" w:hAnsi="Arial" w:cs="Arial"/>
          <w:b w:val="0"/>
          <w:sz w:val="24"/>
          <w:lang w:val="sk-SK"/>
        </w:rPr>
        <w:t xml:space="preserve"> rozhrania</w:t>
      </w:r>
      <w:r>
        <w:rPr>
          <w:rFonts w:ascii="Arial" w:hAnsi="Arial" w:cs="Arial"/>
          <w:b w:val="0"/>
          <w:sz w:val="24"/>
          <w:lang w:val="sk-SK"/>
        </w:rPr>
        <w:t xml:space="preserve">  </w:t>
      </w:r>
      <w:r w:rsidRPr="000E7675">
        <w:rPr>
          <w:rFonts w:ascii="Arial" w:hAnsi="Arial" w:cs="Arial"/>
          <w:b w:val="0"/>
          <w:sz w:val="24"/>
          <w:lang w:val="sk-SK"/>
        </w:rPr>
        <w:t xml:space="preserve"> systému JOSEPHINE bude predkladanie ponúk, vysvetľovanie súťažných podkladov a výzvy na predloženie ponuky, prípadné doplnenie súťažných podkladov, vysvetľovanie predložených ponúk, </w:t>
      </w:r>
      <w:r w:rsidRPr="00832C47">
        <w:rPr>
          <w:rFonts w:ascii="Arial" w:hAnsi="Arial" w:cs="Arial"/>
          <w:b w:val="0"/>
          <w:sz w:val="24"/>
          <w:lang w:val="sk-SK"/>
        </w:rPr>
        <w:t>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832C47">
        <w:rPr>
          <w:rFonts w:ascii="Arial" w:hAnsi="Arial" w:cs="Arial"/>
          <w:b w:val="0"/>
          <w:smallCaps/>
          <w:sz w:val="24"/>
          <w:lang w:val="sk-SK"/>
        </w:rPr>
        <w:t xml:space="preserve"> </w:t>
      </w:r>
      <w:r w:rsidRPr="00832C47">
        <w:rPr>
          <w:rFonts w:ascii="Arial" w:hAnsi="Arial" w:cs="Arial"/>
          <w:b w:val="0"/>
          <w:sz w:val="24"/>
          <w:lang w:val="sk-SK"/>
        </w:rPr>
        <w:t>Pokiaľ sa v súťažných podkladoch vyskytujú požiadavky na predkladanie ponúk, vysvetľovanie súťažných podkladov a výzvy na predloženie ponuky, prípadné doplnenie súťažných podkladov, vysvetľovanie predložených ponúk.,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2008562B" w14:textId="77777777" w:rsidR="009D0FD9" w:rsidRPr="00832C47" w:rsidRDefault="009D0FD9" w:rsidP="009D0FD9">
      <w:pPr>
        <w:tabs>
          <w:tab w:val="num" w:pos="284"/>
        </w:tabs>
        <w:autoSpaceDE w:val="0"/>
        <w:autoSpaceDN w:val="0"/>
        <w:adjustRightInd w:val="0"/>
        <w:spacing w:after="120"/>
        <w:ind w:left="709" w:hanging="567"/>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8</w:t>
      </w:r>
      <w:r w:rsidRPr="00832C47">
        <w:rPr>
          <w:rFonts w:ascii="Arial" w:hAnsi="Arial" w:cs="Arial"/>
          <w:b w:val="0"/>
          <w:sz w:val="24"/>
          <w:lang w:val="sk-SK"/>
        </w:rPr>
        <w:t xml:space="preserve">  Ak je odosielateľom zásielky  verejný obstarávateľ,  tak záujemcovi resp. uchádzačovi bude na ním určený kontaktný e-mail (zadaný pri registrácii do systému JOSEPHINE)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DE7274" w14:textId="77777777" w:rsidR="009D0FD9" w:rsidRPr="00832C47" w:rsidRDefault="009D0FD9" w:rsidP="009D0FD9">
      <w:pPr>
        <w:tabs>
          <w:tab w:val="num" w:pos="284"/>
          <w:tab w:val="left" w:pos="851"/>
        </w:tabs>
        <w:autoSpaceDE w:val="0"/>
        <w:autoSpaceDN w:val="0"/>
        <w:adjustRightInd w:val="0"/>
        <w:spacing w:after="120"/>
        <w:ind w:left="709" w:hanging="709"/>
        <w:rPr>
          <w:rFonts w:ascii="Arial" w:hAnsi="Arial" w:cs="Arial"/>
          <w:b w:val="0"/>
          <w:sz w:val="24"/>
          <w:lang w:val="sk-SK"/>
        </w:rPr>
      </w:pPr>
      <w:r w:rsidRPr="00832C47">
        <w:rPr>
          <w:rFonts w:ascii="Arial" w:hAnsi="Arial" w:cs="Arial"/>
          <w:b w:val="0"/>
          <w:sz w:val="24"/>
          <w:lang w:val="sk-SK"/>
        </w:rPr>
        <w:t xml:space="preserve">   12.</w:t>
      </w:r>
      <w:r w:rsidR="00422719">
        <w:rPr>
          <w:rFonts w:ascii="Arial" w:hAnsi="Arial" w:cs="Arial"/>
          <w:b w:val="0"/>
          <w:sz w:val="24"/>
          <w:lang w:val="sk-SK"/>
        </w:rPr>
        <w:t>9</w:t>
      </w:r>
      <w:r w:rsidRPr="00832C47">
        <w:rPr>
          <w:rFonts w:ascii="Arial" w:hAnsi="Arial" w:cs="Arial"/>
          <w:b w:val="0"/>
          <w:sz w:val="24"/>
          <w:lang w:val="sk-SK"/>
        </w:rPr>
        <w:t xml:space="preserve">  Ak je odosielateľom zásielky záujemca resp. uchádzač, tak po prihlásení do systému a k predmetnému obstarávaniu môže prostredníctvom komunikačného rozhrania odosielať správy a potrebné prílohy verejnému obstarávateľovi. Takáto zásielka sa </w:t>
      </w:r>
      <w:r w:rsidRPr="00832C47">
        <w:rPr>
          <w:rFonts w:ascii="Arial" w:hAnsi="Arial" w:cs="Arial"/>
          <w:b w:val="0"/>
          <w:sz w:val="24"/>
          <w:lang w:val="sk-SK"/>
        </w:rPr>
        <w:lastRenderedPageBreak/>
        <w:t xml:space="preserve">považuje za doručenú verejnému obstarávateľovi okamihom jej odoslania v systéme JOSEPHINE v súlade s funkcionalitou systému. </w:t>
      </w:r>
    </w:p>
    <w:p w14:paraId="42D9CD3E" w14:textId="77777777" w:rsidR="009D0FD9" w:rsidRPr="002D3742" w:rsidRDefault="009D0FD9" w:rsidP="009D0FD9">
      <w:pPr>
        <w:pStyle w:val="Default"/>
        <w:tabs>
          <w:tab w:val="num" w:pos="284"/>
        </w:tabs>
        <w:spacing w:after="120"/>
        <w:ind w:left="709" w:hanging="709"/>
        <w:jc w:val="both"/>
        <w:rPr>
          <w:rFonts w:cs="Arial"/>
          <w:color w:val="auto"/>
          <w:szCs w:val="24"/>
          <w:lang w:val="sk-SK"/>
        </w:rPr>
      </w:pPr>
      <w:r w:rsidRPr="00832C47">
        <w:rPr>
          <w:rFonts w:cs="Arial"/>
          <w:color w:val="auto"/>
          <w:szCs w:val="24"/>
          <w:lang w:val="sk-SK"/>
        </w:rPr>
        <w:t xml:space="preserve">  12.</w:t>
      </w:r>
      <w:r w:rsidR="00422719">
        <w:rPr>
          <w:rFonts w:cs="Arial"/>
          <w:color w:val="auto"/>
          <w:szCs w:val="24"/>
          <w:lang w:val="sk-SK"/>
        </w:rPr>
        <w:t>10</w:t>
      </w:r>
      <w:r w:rsidRPr="00832C47">
        <w:rPr>
          <w:rFonts w:cs="Arial"/>
          <w:color w:val="auto"/>
          <w:szCs w:val="24"/>
          <w:lang w:val="sk-SK"/>
        </w:rPr>
        <w:t xml:space="preserve"> Verejný obstarávateľ odporúča záujemcom,  ktorí  si  vyhľadali  obstarávania prostredníctvom webovej stránky verejného obstarávateľa, resp. v systéme JOSEPHINE (https://josephine.</w:t>
      </w:r>
      <w:r w:rsidRPr="002D3742">
        <w:rPr>
          <w:rFonts w:cs="Arial"/>
          <w:color w:val="auto"/>
          <w:szCs w:val="24"/>
          <w:lang w:val="sk-SK"/>
        </w:rPr>
        <w:t xml:space="preserve">proebiz.com), a zároveň ktorí chcú byť informovaní o prípadných aktualizáciách týkajúcich sa konkrétneho obstarávania prostredníctvom notifikačných e-mailov, aby v danom obstarávaní zaklikli tlačidlo </w:t>
      </w:r>
      <w:r w:rsidRPr="002D3742">
        <w:rPr>
          <w:rFonts w:cs="Arial"/>
          <w:bCs/>
          <w:color w:val="auto"/>
          <w:szCs w:val="24"/>
          <w:lang w:val="sk-SK"/>
        </w:rPr>
        <w:t xml:space="preserve">„ZAUJÍMA MA TO“ </w:t>
      </w:r>
      <w:r w:rsidRPr="002D3742">
        <w:rPr>
          <w:rFonts w:cs="Arial"/>
          <w:color w:val="auto"/>
          <w:szCs w:val="24"/>
          <w:lang w:val="sk-SK"/>
        </w:rPr>
        <w:t>(v pravej hornej časti obrazovky). Notifikačné e-maily sú taktiež doručované záujemcom, ktorí sú evidovaní na elektronickom liste záujemcov pri danej zákazke.</w:t>
      </w:r>
    </w:p>
    <w:p w14:paraId="38A39C2A" w14:textId="596AD66E" w:rsidR="00CE53E1" w:rsidRDefault="009D0FD9" w:rsidP="00CE53E1">
      <w:pPr>
        <w:tabs>
          <w:tab w:val="left" w:pos="284"/>
        </w:tabs>
        <w:suppressAutoHyphens/>
        <w:autoSpaceDE w:val="0"/>
        <w:autoSpaceDN w:val="0"/>
        <w:spacing w:after="120"/>
        <w:ind w:left="709" w:hanging="709"/>
        <w:textAlignment w:val="baseline"/>
        <w:rPr>
          <w:rFonts w:ascii="Arial" w:hAnsi="Arial" w:cs="Arial"/>
          <w:b w:val="0"/>
          <w:sz w:val="24"/>
          <w:lang w:val="sk-SK"/>
        </w:rPr>
      </w:pPr>
      <w:r w:rsidRPr="002D3742">
        <w:rPr>
          <w:rFonts w:ascii="Arial" w:hAnsi="Arial" w:cs="Arial"/>
          <w:b w:val="0"/>
          <w:sz w:val="24"/>
          <w:lang w:val="sk-SK"/>
        </w:rPr>
        <w:t xml:space="preserve">  </w:t>
      </w:r>
      <w:r w:rsidR="00CE53E1">
        <w:rPr>
          <w:rFonts w:ascii="Arial" w:hAnsi="Arial"/>
          <w:b w:val="0"/>
          <w:sz w:val="24"/>
          <w:lang w:val="sk-SK"/>
        </w:rPr>
        <w:t>12.1</w:t>
      </w:r>
      <w:r w:rsidR="00422719">
        <w:rPr>
          <w:rFonts w:ascii="Arial" w:hAnsi="Arial"/>
          <w:b w:val="0"/>
          <w:sz w:val="24"/>
          <w:lang w:val="sk-SK"/>
        </w:rPr>
        <w:t>1</w:t>
      </w:r>
      <w:r w:rsidR="00CE53E1">
        <w:rPr>
          <w:rFonts w:ascii="Arial" w:hAnsi="Arial"/>
          <w:b w:val="0"/>
          <w:sz w:val="24"/>
          <w:lang w:val="sk-SK"/>
        </w:rPr>
        <w:t xml:space="preserve"> 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vo formáte pdf. v profile verejného obstarávateľa v systéme Josephine ako aj      súťažné podklady, resp. ich súčasti, ktoré majú zvyčajne uchádzači záujem editovať pri príprave ponuky (napr. JED, výkazy výmer, súťažné podklady)  sa budú nachádzať  v systéme JOSEPHINE v editovateľnej podobe</w:t>
      </w:r>
      <w:r w:rsidR="00CE53E1">
        <w:rPr>
          <w:rFonts w:ascii="Arial" w:hAnsi="Arial"/>
          <w:sz w:val="24"/>
          <w:lang w:val="sk-SK"/>
        </w:rPr>
        <w:t xml:space="preserve"> </w:t>
      </w:r>
      <w:r w:rsidR="00CE53E1">
        <w:rPr>
          <w:rFonts w:ascii="Arial" w:hAnsi="Arial"/>
          <w:sz w:val="24"/>
          <w:u w:val="single"/>
          <w:lang w:val="sk-SK"/>
        </w:rPr>
        <w:t>(verejný obstarávateľ zverejní v profile verejného obstarávateľa link, kde budú všetky dokumenty k zákazke zverejnené)</w:t>
      </w:r>
      <w:r w:rsidR="00CE53E1">
        <w:rPr>
          <w:rFonts w:ascii="Arial" w:hAnsi="Arial" w:cs="Arial"/>
          <w:b w:val="0"/>
          <w:sz w:val="24"/>
          <w:lang w:val="sk-SK"/>
        </w:rPr>
        <w:t xml:space="preserve"> </w:t>
      </w:r>
    </w:p>
    <w:p w14:paraId="2E6BA186" w14:textId="77777777" w:rsidR="00216130" w:rsidRDefault="00CE53E1" w:rsidP="00CE53E1">
      <w:pPr>
        <w:tabs>
          <w:tab w:val="left" w:pos="284"/>
        </w:tabs>
        <w:suppressAutoHyphens/>
        <w:autoSpaceDE w:val="0"/>
        <w:autoSpaceDN w:val="0"/>
        <w:spacing w:after="120"/>
        <w:ind w:left="709" w:hanging="709"/>
        <w:textAlignment w:val="baseline"/>
        <w:rPr>
          <w:rFonts w:ascii="Arial" w:hAnsi="Arial"/>
          <w:b w:val="0"/>
          <w:sz w:val="24"/>
          <w:lang w:val="sk-SK"/>
        </w:rPr>
      </w:pPr>
      <w:r>
        <w:rPr>
          <w:rFonts w:ascii="Arial" w:hAnsi="Arial"/>
          <w:b w:val="0"/>
          <w:sz w:val="24"/>
          <w:lang w:val="sk-SK"/>
        </w:rPr>
        <w:tab/>
      </w:r>
      <w:r>
        <w:rPr>
          <w:rFonts w:ascii="Arial" w:hAnsi="Arial"/>
          <w:b w:val="0"/>
          <w:sz w:val="24"/>
          <w:lang w:val="sk-SK"/>
        </w:rPr>
        <w:tab/>
      </w:r>
    </w:p>
    <w:p w14:paraId="77AACC86" w14:textId="3FD0F75B" w:rsidR="00CE53E1" w:rsidRDefault="00216130" w:rsidP="00CE53E1">
      <w:pPr>
        <w:tabs>
          <w:tab w:val="left" w:pos="284"/>
        </w:tabs>
        <w:suppressAutoHyphens/>
        <w:autoSpaceDE w:val="0"/>
        <w:autoSpaceDN w:val="0"/>
        <w:spacing w:after="120"/>
        <w:ind w:left="709" w:hanging="709"/>
        <w:textAlignment w:val="baseline"/>
        <w:rPr>
          <w:rFonts w:ascii="Arial" w:hAnsi="Arial"/>
          <w:b w:val="0"/>
          <w:sz w:val="24"/>
          <w:lang w:val="sk-SK"/>
        </w:rPr>
      </w:pPr>
      <w:r>
        <w:rPr>
          <w:rFonts w:ascii="Arial" w:hAnsi="Arial"/>
          <w:b w:val="0"/>
          <w:sz w:val="24"/>
          <w:lang w:val="sk-SK"/>
        </w:rPr>
        <w:tab/>
      </w:r>
      <w:r>
        <w:rPr>
          <w:rFonts w:ascii="Arial" w:hAnsi="Arial"/>
          <w:b w:val="0"/>
          <w:sz w:val="24"/>
          <w:lang w:val="sk-SK"/>
        </w:rPr>
        <w:tab/>
        <w:t xml:space="preserve"> </w:t>
      </w:r>
      <w:r w:rsidR="00CE53E1">
        <w:rPr>
          <w:rFonts w:ascii="Arial" w:hAnsi="Arial"/>
          <w:b w:val="0"/>
          <w:sz w:val="24"/>
          <w:lang w:val="sk-SK"/>
        </w:rPr>
        <w:t>Link na systém JOSEPHINE, kde budú zverejnené všetky dokumenty k zákazke :</w:t>
      </w:r>
    </w:p>
    <w:p w14:paraId="1CF77754" w14:textId="5B7B47F8" w:rsidR="009E2011" w:rsidRDefault="00000000" w:rsidP="00953782">
      <w:pPr>
        <w:tabs>
          <w:tab w:val="left" w:pos="284"/>
        </w:tabs>
        <w:suppressAutoHyphens/>
        <w:autoSpaceDE w:val="0"/>
        <w:autoSpaceDN w:val="0"/>
        <w:spacing w:after="120"/>
        <w:ind w:left="709" w:hanging="709"/>
        <w:jc w:val="center"/>
        <w:textAlignment w:val="baseline"/>
        <w:rPr>
          <w:rFonts w:ascii="Arial" w:hAnsi="Arial" w:cs="Arial"/>
          <w:sz w:val="32"/>
          <w:szCs w:val="32"/>
          <w:u w:val="single"/>
        </w:rPr>
      </w:pPr>
      <w:hyperlink r:id="rId16" w:history="1">
        <w:r w:rsidR="00953782" w:rsidRPr="00E975C5">
          <w:rPr>
            <w:rStyle w:val="Hypertextovprepojenie"/>
            <w:rFonts w:ascii="Arial" w:hAnsi="Arial" w:cs="Arial"/>
            <w:sz w:val="32"/>
            <w:szCs w:val="32"/>
          </w:rPr>
          <w:t>https://josephine.proebiz.com/sk/tender/31564/summary</w:t>
        </w:r>
      </w:hyperlink>
    </w:p>
    <w:p w14:paraId="20C63578" w14:textId="77777777" w:rsidR="00953782" w:rsidRPr="00953782" w:rsidRDefault="00953782" w:rsidP="00953782">
      <w:pPr>
        <w:tabs>
          <w:tab w:val="left" w:pos="284"/>
        </w:tabs>
        <w:suppressAutoHyphens/>
        <w:autoSpaceDE w:val="0"/>
        <w:autoSpaceDN w:val="0"/>
        <w:spacing w:after="120"/>
        <w:ind w:left="709" w:hanging="709"/>
        <w:jc w:val="center"/>
        <w:textAlignment w:val="baseline"/>
        <w:rPr>
          <w:rFonts w:ascii="Arial" w:hAnsi="Arial" w:cs="Arial"/>
          <w:b w:val="0"/>
          <w:sz w:val="32"/>
          <w:szCs w:val="32"/>
          <w:u w:val="single"/>
          <w:lang w:val="sk-SK"/>
        </w:rPr>
      </w:pPr>
    </w:p>
    <w:p w14:paraId="5A4D9CAA" w14:textId="77777777" w:rsidR="006367CF" w:rsidRPr="000A0076" w:rsidRDefault="006367CF" w:rsidP="00ED0026">
      <w:pPr>
        <w:tabs>
          <w:tab w:val="clear" w:pos="709"/>
        </w:tabs>
        <w:ind w:left="0" w:firstLine="0"/>
        <w:jc w:val="center"/>
        <w:rPr>
          <w:rFonts w:ascii="Arial" w:hAnsi="Arial" w:cs="Arial"/>
          <w:bCs/>
          <w:sz w:val="24"/>
          <w:szCs w:val="20"/>
          <w:lang w:val="sk-SK"/>
        </w:rPr>
      </w:pPr>
      <w:r w:rsidRPr="000A0076">
        <w:rPr>
          <w:rFonts w:ascii="Arial" w:hAnsi="Arial" w:cs="Arial"/>
          <w:bCs/>
          <w:sz w:val="24"/>
          <w:szCs w:val="20"/>
          <w:lang w:val="sk-SK"/>
        </w:rPr>
        <w:t>1</w:t>
      </w:r>
      <w:r w:rsidR="00ED0026">
        <w:rPr>
          <w:rFonts w:ascii="Arial" w:hAnsi="Arial" w:cs="Arial"/>
          <w:bCs/>
          <w:sz w:val="24"/>
          <w:szCs w:val="20"/>
          <w:lang w:val="sk-SK"/>
        </w:rPr>
        <w:t xml:space="preserve">3. </w:t>
      </w:r>
      <w:r w:rsidRPr="000A0076">
        <w:rPr>
          <w:rFonts w:ascii="Arial" w:hAnsi="Arial" w:cs="Arial"/>
          <w:bCs/>
          <w:sz w:val="24"/>
          <w:szCs w:val="20"/>
          <w:lang w:val="sk-SK"/>
        </w:rPr>
        <w:t>Vysvetľovanie a doplnenie súťažných podkladov</w:t>
      </w:r>
    </w:p>
    <w:p w14:paraId="6E800B5C" w14:textId="77777777" w:rsidR="00A11132" w:rsidRPr="002E5C52" w:rsidRDefault="00A11132" w:rsidP="002E5C52">
      <w:pPr>
        <w:tabs>
          <w:tab w:val="clear" w:pos="709"/>
        </w:tabs>
        <w:autoSpaceDE w:val="0"/>
        <w:autoSpaceDN w:val="0"/>
        <w:adjustRightInd w:val="0"/>
        <w:ind w:left="1134" w:hanging="567"/>
        <w:rPr>
          <w:rFonts w:ascii="Arial" w:hAnsi="Arial"/>
          <w:b w:val="0"/>
          <w:sz w:val="24"/>
          <w:lang w:val="sk-SK"/>
        </w:rPr>
      </w:pPr>
    </w:p>
    <w:p w14:paraId="24CBE2CF" w14:textId="77777777" w:rsidR="00364015" w:rsidRPr="001C451E" w:rsidRDefault="00AD4CAE" w:rsidP="00364015">
      <w:pPr>
        <w:tabs>
          <w:tab w:val="clear" w:pos="709"/>
        </w:tabs>
        <w:suppressAutoHyphens/>
        <w:autoSpaceDN w:val="0"/>
        <w:ind w:left="567" w:hanging="567"/>
        <w:textAlignment w:val="baseline"/>
        <w:rPr>
          <w:lang w:val="sk-SK"/>
        </w:rPr>
      </w:pPr>
      <w:r w:rsidRPr="00AD4CAE">
        <w:rPr>
          <w:rFonts w:ascii="Arial" w:hAnsi="Arial"/>
          <w:b w:val="0"/>
          <w:sz w:val="24"/>
          <w:lang w:val="sk-SK"/>
        </w:rPr>
        <w:t xml:space="preserve">13.1 V prípade potreby vysvetliť informácie uvedené v súťažných podkladoch alebo vo Výzve na predkladanie ponúk alebo v inej sprievodnej dokumentácii, môže ktorýkoľvek zo záujemcov </w:t>
      </w:r>
      <w:r w:rsidR="00364015" w:rsidRPr="001C451E">
        <w:rPr>
          <w:rFonts w:ascii="Arial" w:hAnsi="Arial"/>
          <w:b w:val="0"/>
          <w:sz w:val="24"/>
          <w:lang w:val="sk-SK"/>
        </w:rPr>
        <w:t>požiadať o ich vysvetlenie</w:t>
      </w:r>
      <w:r w:rsidR="00364015">
        <w:rPr>
          <w:rFonts w:ascii="Arial" w:hAnsi="Arial"/>
          <w:b w:val="0"/>
          <w:sz w:val="24"/>
          <w:lang w:val="sk-SK"/>
        </w:rPr>
        <w:t xml:space="preserve"> a to spôsobom </w:t>
      </w:r>
      <w:r w:rsidR="00364015" w:rsidRPr="001C451E">
        <w:rPr>
          <w:rFonts w:ascii="Arial" w:hAnsi="Arial"/>
          <w:b w:val="0"/>
          <w:sz w:val="24"/>
          <w:lang w:val="sk-SK"/>
        </w:rPr>
        <w:t>podľa bodu 12.</w:t>
      </w:r>
    </w:p>
    <w:p w14:paraId="695E21E9"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5E920BCD" w14:textId="77777777" w:rsidR="00E82915" w:rsidRPr="002E5C52" w:rsidRDefault="00AD4CAE" w:rsidP="00E82915">
      <w:pPr>
        <w:tabs>
          <w:tab w:val="clear" w:pos="709"/>
        </w:tabs>
        <w:suppressAutoHyphens/>
        <w:autoSpaceDN w:val="0"/>
        <w:ind w:left="567" w:hanging="567"/>
        <w:textAlignment w:val="baseline"/>
      </w:pPr>
      <w:r w:rsidRPr="00AD4CAE">
        <w:rPr>
          <w:rFonts w:ascii="Arial" w:hAnsi="Arial" w:cs="Arial"/>
          <w:b w:val="0"/>
          <w:sz w:val="24"/>
          <w:szCs w:val="20"/>
          <w:lang w:val="sk-SK"/>
        </w:rPr>
        <w:t xml:space="preserve">13.2 </w:t>
      </w:r>
      <w:r w:rsidR="00E82915" w:rsidRPr="00AD4CAE">
        <w:rPr>
          <w:rFonts w:ascii="Arial" w:hAnsi="Arial" w:cs="Arial"/>
          <w:b w:val="0"/>
          <w:sz w:val="22"/>
          <w:szCs w:val="22"/>
          <w:lang w:val="sk-SK"/>
        </w:rPr>
        <w:t>V</w:t>
      </w:r>
      <w:r w:rsidR="00E82915" w:rsidRPr="00AD4CAE">
        <w:rPr>
          <w:rFonts w:ascii="Arial" w:hAnsi="Arial" w:cs="Arial"/>
          <w:b w:val="0"/>
          <w:sz w:val="24"/>
          <w:lang w:val="sk-SK"/>
        </w:rPr>
        <w:t xml:space="preserve">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w:t>
      </w:r>
      <w:r w:rsidR="00E82915" w:rsidRPr="002E5C52">
        <w:rPr>
          <w:rFonts w:ascii="Arial" w:hAnsi="Arial"/>
          <w:sz w:val="24"/>
          <w:lang w:val="sk-SK"/>
        </w:rPr>
        <w:t xml:space="preserve">za predpokladu, že </w:t>
      </w:r>
      <w:r w:rsidR="00E82915" w:rsidRPr="00AD4CAE">
        <w:rPr>
          <w:rFonts w:ascii="Arial" w:hAnsi="Arial" w:cs="Arial"/>
          <w:sz w:val="24"/>
          <w:lang w:val="sk-SK"/>
        </w:rPr>
        <w:t xml:space="preserve">o vysvetlenie sa požiada dostatočne vopred </w:t>
      </w:r>
      <w:r w:rsidR="00E82915" w:rsidRPr="009234EA">
        <w:rPr>
          <w:rFonts w:ascii="Arial" w:hAnsi="Arial" w:cs="Arial"/>
          <w:b w:val="0"/>
          <w:bCs/>
          <w:color w:val="000000"/>
          <w:sz w:val="24"/>
          <w:shd w:val="clear" w:color="auto" w:fill="FFFFFF"/>
        </w:rPr>
        <w:t>Verejný obstarávateľ môže oznámiť vysvetlenie ku všetkým doručeným žiadostiam jedným úkonom v lehote podľa prvej vety</w:t>
      </w:r>
      <w:r w:rsidR="00E82915" w:rsidRPr="00AD4CAE">
        <w:rPr>
          <w:rFonts w:ascii="Arial" w:hAnsi="Arial" w:cs="Arial"/>
          <w:b w:val="0"/>
          <w:sz w:val="24"/>
          <w:lang w:val="sk-SK"/>
        </w:rPr>
        <w:t xml:space="preserve"> (§ 113 ods. 7</w:t>
      </w:r>
      <w:r w:rsidR="00E82915">
        <w:rPr>
          <w:rFonts w:ascii="Arial" w:hAnsi="Arial" w:cs="Arial"/>
          <w:b w:val="0"/>
          <w:sz w:val="24"/>
          <w:lang w:val="sk-SK"/>
        </w:rPr>
        <w:t xml:space="preserve"> </w:t>
      </w:r>
      <w:r w:rsidR="00E82915" w:rsidRPr="00AD4CAE">
        <w:rPr>
          <w:rFonts w:ascii="Arial" w:hAnsi="Arial" w:cs="Arial"/>
          <w:b w:val="0"/>
          <w:sz w:val="24"/>
          <w:szCs w:val="20"/>
          <w:lang w:val="sk-SK"/>
        </w:rPr>
        <w:t>zákona o VO</w:t>
      </w:r>
      <w:r w:rsidR="00E82915" w:rsidRPr="00AD4CAE">
        <w:rPr>
          <w:rFonts w:ascii="Arial" w:hAnsi="Arial" w:cs="Arial"/>
          <w:b w:val="0"/>
          <w:sz w:val="24"/>
          <w:lang w:val="sk-SK"/>
        </w:rPr>
        <w:t>).</w:t>
      </w:r>
    </w:p>
    <w:p w14:paraId="5B47D14B" w14:textId="23DBA7B8" w:rsidR="00AD4CAE" w:rsidRPr="002E5C52" w:rsidRDefault="00AD4CAE" w:rsidP="00ED0026">
      <w:pPr>
        <w:tabs>
          <w:tab w:val="clear" w:pos="709"/>
        </w:tabs>
        <w:suppressAutoHyphens/>
        <w:autoSpaceDN w:val="0"/>
        <w:ind w:left="567" w:hanging="567"/>
        <w:textAlignment w:val="baseline"/>
      </w:pPr>
    </w:p>
    <w:p w14:paraId="6D35086E" w14:textId="77777777" w:rsidR="00AD4CAE" w:rsidRPr="00AD4CAE" w:rsidRDefault="00AD4CAE" w:rsidP="00ED0026">
      <w:pPr>
        <w:tabs>
          <w:tab w:val="clear" w:pos="709"/>
        </w:tabs>
        <w:suppressAutoHyphens/>
        <w:autoSpaceDE w:val="0"/>
        <w:autoSpaceDN w:val="0"/>
        <w:ind w:left="567" w:hanging="567"/>
        <w:textAlignment w:val="baseline"/>
        <w:rPr>
          <w:rFonts w:ascii="Arial" w:hAnsi="Arial" w:cs="Arial"/>
          <w:b w:val="0"/>
          <w:sz w:val="24"/>
          <w:szCs w:val="20"/>
          <w:lang w:val="sk-SK"/>
        </w:rPr>
      </w:pPr>
    </w:p>
    <w:p w14:paraId="7A43792B" w14:textId="67382217" w:rsidR="00E82915" w:rsidRPr="002E5C52" w:rsidRDefault="00AD4CAE" w:rsidP="00E82915">
      <w:pPr>
        <w:tabs>
          <w:tab w:val="clear" w:pos="709"/>
        </w:tabs>
        <w:suppressAutoHyphens/>
        <w:autoSpaceDE w:val="0"/>
        <w:autoSpaceDN w:val="0"/>
        <w:ind w:left="567" w:hanging="567"/>
        <w:textAlignment w:val="baseline"/>
        <w:rPr>
          <w:rFonts w:ascii="Arial" w:hAnsi="Arial"/>
          <w:b w:val="0"/>
          <w:sz w:val="24"/>
          <w:lang w:val="sk-SK"/>
        </w:rPr>
      </w:pPr>
      <w:r w:rsidRPr="00AD4CAE">
        <w:rPr>
          <w:rFonts w:ascii="Arial" w:hAnsi="Arial" w:cs="Arial"/>
          <w:b w:val="0"/>
          <w:sz w:val="24"/>
          <w:lang w:val="sk-SK"/>
        </w:rPr>
        <w:t>13.3 Verejný obstarávateľ odporúča záujemcom sledovať profil verejného obstarávateľa, kde v časti profilu týkajúcej sa tejto zákazky bude uverejňovať všetky relevantné informácie o tejto zákazke, vrátane odpovedí na každú požiadavku o vysvetlenie údajov uvedených vo výzve na predkladanie ponúk alebo v súťažných podklado</w:t>
      </w:r>
      <w:r w:rsidR="00E82915">
        <w:rPr>
          <w:rFonts w:ascii="Arial" w:hAnsi="Arial" w:cs="Arial"/>
          <w:b w:val="0"/>
          <w:sz w:val="24"/>
          <w:lang w:val="sk-SK"/>
        </w:rPr>
        <w:t>ch</w:t>
      </w:r>
      <w:r w:rsidRPr="00AD4CAE">
        <w:rPr>
          <w:rFonts w:ascii="Arial" w:hAnsi="Arial" w:cs="Arial"/>
          <w:b w:val="0"/>
          <w:sz w:val="24"/>
          <w:lang w:val="sk-SK"/>
        </w:rPr>
        <w:t>.</w:t>
      </w:r>
      <w:r w:rsidR="00E82915" w:rsidRPr="00E82915">
        <w:rPr>
          <w:rFonts w:ascii="Arial" w:hAnsi="Arial" w:cs="Arial"/>
          <w:b w:val="0"/>
          <w:sz w:val="24"/>
          <w:lang w:val="sk-SK"/>
        </w:rPr>
        <w:t xml:space="preserve"> </w:t>
      </w:r>
      <w:r w:rsidR="00E82915">
        <w:rPr>
          <w:rFonts w:ascii="Arial" w:hAnsi="Arial" w:cs="Arial"/>
          <w:b w:val="0"/>
          <w:sz w:val="24"/>
          <w:lang w:val="sk-SK"/>
        </w:rPr>
        <w:t xml:space="preserve">T. z. okrem systému Josephine sa budú </w:t>
      </w:r>
      <w:r w:rsidR="00E82915" w:rsidRPr="00AD4CAE">
        <w:rPr>
          <w:rFonts w:ascii="Arial" w:hAnsi="Arial" w:cs="Arial"/>
          <w:b w:val="0"/>
          <w:sz w:val="24"/>
          <w:lang w:val="sk-SK"/>
        </w:rPr>
        <w:t>relevantné informácie o tejto zákazke</w:t>
      </w:r>
      <w:r w:rsidR="00E82915">
        <w:rPr>
          <w:rFonts w:ascii="Arial" w:hAnsi="Arial" w:cs="Arial"/>
          <w:b w:val="0"/>
          <w:sz w:val="24"/>
          <w:lang w:val="sk-SK"/>
        </w:rPr>
        <w:t xml:space="preserve"> uverejňovať aj v profile </w:t>
      </w:r>
      <w:r w:rsidR="00E82915" w:rsidRPr="00AD4CAE">
        <w:rPr>
          <w:rFonts w:ascii="Arial" w:hAnsi="Arial" w:cs="Arial"/>
          <w:b w:val="0"/>
          <w:sz w:val="24"/>
          <w:lang w:val="sk-SK"/>
        </w:rPr>
        <w:t>verejného obstarávateľa</w:t>
      </w:r>
      <w:r w:rsidR="00E82915">
        <w:rPr>
          <w:rFonts w:ascii="Arial" w:hAnsi="Arial" w:cs="Arial"/>
          <w:b w:val="0"/>
          <w:sz w:val="24"/>
          <w:lang w:val="sk-SK"/>
        </w:rPr>
        <w:t>.</w:t>
      </w:r>
    </w:p>
    <w:p w14:paraId="26914A2A" w14:textId="098C5226" w:rsidR="00AD4CAE" w:rsidRPr="002E5C52" w:rsidRDefault="00AD4CAE" w:rsidP="009D0FD9">
      <w:pPr>
        <w:tabs>
          <w:tab w:val="clear" w:pos="709"/>
        </w:tabs>
        <w:suppressAutoHyphens/>
        <w:autoSpaceDE w:val="0"/>
        <w:autoSpaceDN w:val="0"/>
        <w:ind w:left="567" w:hanging="567"/>
        <w:textAlignment w:val="baseline"/>
        <w:rPr>
          <w:rFonts w:ascii="Arial" w:hAnsi="Arial"/>
          <w:b w:val="0"/>
          <w:sz w:val="24"/>
          <w:lang w:val="sk-SK"/>
        </w:rPr>
      </w:pPr>
    </w:p>
    <w:p w14:paraId="2ED6FDCF" w14:textId="0745D08E" w:rsidR="006367CF" w:rsidRDefault="006367CF" w:rsidP="002E5C52">
      <w:pPr>
        <w:tabs>
          <w:tab w:val="clear" w:pos="709"/>
        </w:tabs>
        <w:autoSpaceDE w:val="0"/>
        <w:autoSpaceDN w:val="0"/>
        <w:adjustRightInd w:val="0"/>
        <w:ind w:left="1134" w:hanging="567"/>
        <w:rPr>
          <w:rFonts w:ascii="Arial" w:hAnsi="Arial" w:cs="Arial"/>
          <w:b w:val="0"/>
          <w:sz w:val="16"/>
          <w:szCs w:val="20"/>
          <w:lang w:val="sk-SK"/>
        </w:rPr>
      </w:pPr>
    </w:p>
    <w:p w14:paraId="1C5E85E5" w14:textId="4344CFFA" w:rsidR="00595739" w:rsidRDefault="00595739" w:rsidP="002E5C52">
      <w:pPr>
        <w:tabs>
          <w:tab w:val="clear" w:pos="709"/>
        </w:tabs>
        <w:autoSpaceDE w:val="0"/>
        <w:autoSpaceDN w:val="0"/>
        <w:adjustRightInd w:val="0"/>
        <w:ind w:left="1134" w:hanging="567"/>
        <w:rPr>
          <w:rFonts w:ascii="Arial" w:hAnsi="Arial" w:cs="Arial"/>
          <w:b w:val="0"/>
          <w:sz w:val="16"/>
          <w:szCs w:val="20"/>
          <w:lang w:val="sk-SK"/>
        </w:rPr>
      </w:pPr>
    </w:p>
    <w:p w14:paraId="41EB93FE" w14:textId="05995FE1" w:rsidR="009C655F" w:rsidRDefault="009C655F" w:rsidP="002E5C52">
      <w:pPr>
        <w:tabs>
          <w:tab w:val="clear" w:pos="709"/>
        </w:tabs>
        <w:autoSpaceDE w:val="0"/>
        <w:autoSpaceDN w:val="0"/>
        <w:adjustRightInd w:val="0"/>
        <w:ind w:left="1134" w:hanging="567"/>
        <w:rPr>
          <w:rFonts w:ascii="Arial" w:hAnsi="Arial" w:cs="Arial"/>
          <w:b w:val="0"/>
          <w:sz w:val="16"/>
          <w:szCs w:val="20"/>
          <w:lang w:val="sk-SK"/>
        </w:rPr>
      </w:pPr>
    </w:p>
    <w:p w14:paraId="67FFDDBA" w14:textId="77777777" w:rsidR="009C655F" w:rsidRDefault="009C655F" w:rsidP="002E5C52">
      <w:pPr>
        <w:tabs>
          <w:tab w:val="clear" w:pos="709"/>
        </w:tabs>
        <w:autoSpaceDE w:val="0"/>
        <w:autoSpaceDN w:val="0"/>
        <w:adjustRightInd w:val="0"/>
        <w:ind w:left="1134" w:hanging="567"/>
        <w:rPr>
          <w:rFonts w:ascii="Arial" w:hAnsi="Arial" w:cs="Arial"/>
          <w:b w:val="0"/>
          <w:sz w:val="16"/>
          <w:szCs w:val="20"/>
          <w:lang w:val="sk-SK"/>
        </w:rPr>
      </w:pPr>
    </w:p>
    <w:p w14:paraId="08D3ABCB" w14:textId="4925BFC5" w:rsidR="006367CF" w:rsidRDefault="00ED0026" w:rsidP="00ED0026">
      <w:pPr>
        <w:tabs>
          <w:tab w:val="clear" w:pos="709"/>
        </w:tabs>
        <w:ind w:left="0" w:firstLine="0"/>
        <w:jc w:val="center"/>
        <w:rPr>
          <w:rFonts w:ascii="Arial" w:hAnsi="Arial" w:cs="Arial"/>
          <w:bCs/>
          <w:sz w:val="24"/>
          <w:szCs w:val="20"/>
          <w:lang w:val="sk-SK"/>
        </w:rPr>
      </w:pPr>
      <w:r>
        <w:rPr>
          <w:rFonts w:ascii="Arial" w:hAnsi="Arial" w:cs="Arial"/>
          <w:bCs/>
          <w:sz w:val="24"/>
          <w:szCs w:val="20"/>
          <w:lang w:val="sk-SK"/>
        </w:rPr>
        <w:lastRenderedPageBreak/>
        <w:t xml:space="preserve">14. </w:t>
      </w:r>
      <w:r w:rsidR="006367CF" w:rsidRPr="007415C5">
        <w:rPr>
          <w:rFonts w:ascii="Arial" w:hAnsi="Arial" w:cs="Arial"/>
          <w:bCs/>
          <w:sz w:val="24"/>
          <w:szCs w:val="20"/>
          <w:lang w:val="sk-SK"/>
        </w:rPr>
        <w:t xml:space="preserve">Obhliadka miesta </w:t>
      </w:r>
      <w:r w:rsidR="00307F5F">
        <w:rPr>
          <w:rFonts w:ascii="Arial" w:hAnsi="Arial" w:cs="Arial"/>
          <w:bCs/>
          <w:sz w:val="24"/>
          <w:szCs w:val="20"/>
          <w:lang w:val="sk-SK"/>
        </w:rPr>
        <w:t>uskutočnenia prác</w:t>
      </w:r>
    </w:p>
    <w:p w14:paraId="3B724A10" w14:textId="77777777" w:rsidR="00ED0026" w:rsidRPr="007415C5" w:rsidRDefault="00ED0026" w:rsidP="00ED0026">
      <w:pPr>
        <w:tabs>
          <w:tab w:val="clear" w:pos="709"/>
        </w:tabs>
        <w:ind w:left="0" w:firstLine="0"/>
        <w:jc w:val="center"/>
        <w:rPr>
          <w:rFonts w:ascii="Arial" w:hAnsi="Arial" w:cs="Arial"/>
          <w:bCs/>
          <w:sz w:val="24"/>
          <w:szCs w:val="20"/>
          <w:lang w:val="sk-SK"/>
        </w:rPr>
      </w:pPr>
    </w:p>
    <w:p w14:paraId="2A900DF2" w14:textId="3ECC3E3A" w:rsidR="009D0FD9" w:rsidRPr="003F7CAD" w:rsidRDefault="00AE0A68" w:rsidP="009D0FD9">
      <w:pPr>
        <w:ind w:left="567" w:firstLine="0"/>
        <w:rPr>
          <w:rFonts w:ascii="Arial" w:hAnsi="Arial" w:cs="Arial"/>
          <w:b w:val="0"/>
          <w:sz w:val="24"/>
          <w:lang w:val="sk-SK"/>
        </w:rPr>
      </w:pPr>
      <w:r w:rsidRPr="00AE0A68">
        <w:rPr>
          <w:rFonts w:ascii="Arial" w:hAnsi="Arial" w:cs="Arial"/>
          <w:b w:val="0"/>
          <w:sz w:val="24"/>
          <w:lang w:val="sk-SK"/>
        </w:rPr>
        <w:t>Obhliadka sa nebude uskutočňovať</w:t>
      </w:r>
      <w:r w:rsidR="009D0FD9" w:rsidRPr="003F7CAD">
        <w:rPr>
          <w:rFonts w:ascii="Arial" w:hAnsi="Arial" w:cs="Arial"/>
          <w:b w:val="0"/>
          <w:sz w:val="24"/>
          <w:lang w:val="sk-SK"/>
        </w:rPr>
        <w:t xml:space="preserve">. </w:t>
      </w:r>
    </w:p>
    <w:p w14:paraId="7373D75A" w14:textId="77777777" w:rsidR="006367CF" w:rsidRDefault="006367CF" w:rsidP="00ED0026">
      <w:pPr>
        <w:tabs>
          <w:tab w:val="clear" w:pos="709"/>
        </w:tabs>
        <w:ind w:left="567" w:firstLine="0"/>
        <w:rPr>
          <w:rFonts w:ascii="Arial" w:hAnsi="Arial" w:cs="Arial"/>
          <w:b w:val="0"/>
          <w:sz w:val="24"/>
          <w:lang w:val="sk-SK"/>
        </w:rPr>
      </w:pPr>
    </w:p>
    <w:p w14:paraId="3E197AC0" w14:textId="77777777" w:rsidR="00EB4F7B" w:rsidRPr="00AE0A68" w:rsidRDefault="00EB4F7B" w:rsidP="00AE0A68">
      <w:pPr>
        <w:tabs>
          <w:tab w:val="clear" w:pos="709"/>
        </w:tabs>
        <w:ind w:left="1134" w:firstLine="0"/>
        <w:rPr>
          <w:rFonts w:ascii="Arial" w:hAnsi="Arial" w:cs="Arial"/>
          <w:bCs/>
          <w:sz w:val="24"/>
          <w:lang w:val="sk-SK"/>
        </w:rPr>
      </w:pPr>
    </w:p>
    <w:p w14:paraId="7286F6AE" w14:textId="77777777" w:rsidR="00A64D6E" w:rsidRPr="00C2494D" w:rsidRDefault="00A64D6E" w:rsidP="00A64D6E">
      <w:pPr>
        <w:tabs>
          <w:tab w:val="clear" w:pos="709"/>
        </w:tabs>
        <w:ind w:left="0" w:firstLine="0"/>
        <w:jc w:val="center"/>
        <w:rPr>
          <w:rFonts w:ascii="Arial" w:hAnsi="Arial" w:cs="Arial"/>
          <w:bCs/>
          <w:i/>
          <w:iCs/>
          <w:sz w:val="28"/>
          <w:szCs w:val="20"/>
          <w:lang w:val="sk-SK"/>
        </w:rPr>
      </w:pPr>
      <w:r w:rsidRPr="00C2494D">
        <w:rPr>
          <w:rFonts w:ascii="Arial" w:hAnsi="Arial" w:cs="Arial"/>
          <w:bCs/>
          <w:i/>
          <w:iCs/>
          <w:sz w:val="28"/>
          <w:szCs w:val="20"/>
          <w:lang w:val="sk-SK"/>
        </w:rPr>
        <w:t>Časť III.</w:t>
      </w:r>
    </w:p>
    <w:p w14:paraId="3EB276BC" w14:textId="77777777" w:rsidR="00A64D6E" w:rsidRDefault="00A64D6E" w:rsidP="00A64D6E">
      <w:pPr>
        <w:tabs>
          <w:tab w:val="clear" w:pos="709"/>
        </w:tabs>
        <w:ind w:left="0" w:firstLine="0"/>
        <w:jc w:val="center"/>
        <w:rPr>
          <w:rFonts w:ascii="Arial" w:hAnsi="Arial" w:cs="Arial"/>
          <w:bCs/>
          <w:i/>
          <w:iCs/>
          <w:sz w:val="24"/>
          <w:szCs w:val="20"/>
          <w:lang w:val="sk-SK"/>
        </w:rPr>
      </w:pPr>
      <w:r w:rsidRPr="007415C5">
        <w:rPr>
          <w:rFonts w:ascii="Arial" w:hAnsi="Arial" w:cs="Arial"/>
          <w:bCs/>
          <w:i/>
          <w:iCs/>
          <w:sz w:val="24"/>
          <w:szCs w:val="20"/>
          <w:lang w:val="sk-SK"/>
        </w:rPr>
        <w:t>Príprava ponuky</w:t>
      </w:r>
    </w:p>
    <w:p w14:paraId="134DF915" w14:textId="77777777" w:rsidR="00A64D6E" w:rsidRDefault="00ED0026" w:rsidP="00ED0026">
      <w:pPr>
        <w:pStyle w:val="Nadpis6"/>
        <w:jc w:val="center"/>
        <w:rPr>
          <w:rFonts w:ascii="Arial" w:hAnsi="Arial" w:cs="Arial"/>
        </w:rPr>
      </w:pPr>
      <w:r>
        <w:rPr>
          <w:rFonts w:ascii="Arial" w:hAnsi="Arial" w:cs="Arial"/>
        </w:rPr>
        <w:t xml:space="preserve">15. </w:t>
      </w:r>
      <w:r w:rsidR="00A64D6E" w:rsidRPr="007415C5">
        <w:rPr>
          <w:rFonts w:ascii="Arial" w:hAnsi="Arial" w:cs="Arial"/>
        </w:rPr>
        <w:t>Jazyk ponuky</w:t>
      </w:r>
    </w:p>
    <w:p w14:paraId="315954D9" w14:textId="77777777" w:rsidR="00ED0026" w:rsidRPr="00ED0026" w:rsidRDefault="00ED0026" w:rsidP="00ED0026">
      <w:pPr>
        <w:rPr>
          <w:highlight w:val="lightGray"/>
          <w:lang w:val="sk-SK" w:eastAsia="cs-CZ"/>
        </w:rPr>
      </w:pPr>
    </w:p>
    <w:p w14:paraId="6F093D6F" w14:textId="77777777" w:rsidR="00385C5F" w:rsidRPr="00AD4CAE" w:rsidRDefault="00385C5F" w:rsidP="00385C5F">
      <w:pPr>
        <w:tabs>
          <w:tab w:val="clear" w:pos="709"/>
        </w:tabs>
        <w:autoSpaceDE w:val="0"/>
        <w:autoSpaceDN w:val="0"/>
        <w:adjustRightInd w:val="0"/>
        <w:ind w:left="709" w:hanging="709"/>
        <w:rPr>
          <w:rFonts w:ascii="Arial" w:hAnsi="Arial" w:cs="Arial"/>
          <w:b w:val="0"/>
          <w:sz w:val="24"/>
          <w:lang w:val="sk-SK"/>
        </w:rPr>
      </w:pPr>
      <w:bookmarkStart w:id="16" w:name="_Hlk117776315"/>
      <w:r w:rsidRPr="00AD4CAE">
        <w:rPr>
          <w:rFonts w:ascii="Arial" w:hAnsi="Arial" w:cs="Arial"/>
          <w:b w:val="0"/>
          <w:sz w:val="24"/>
          <w:szCs w:val="20"/>
          <w:lang w:val="sk-SK"/>
        </w:rPr>
        <w:t xml:space="preserve">15.1 </w:t>
      </w:r>
      <w:r>
        <w:rPr>
          <w:rFonts w:ascii="Arial" w:hAnsi="Arial" w:cs="Arial"/>
          <w:b w:val="0"/>
          <w:sz w:val="24"/>
          <w:szCs w:val="20"/>
          <w:lang w:val="sk-SK"/>
        </w:rPr>
        <w:t xml:space="preserve"> </w:t>
      </w:r>
      <w:r w:rsidRPr="00AB0F29">
        <w:rPr>
          <w:rFonts w:ascii="Arial" w:hAnsi="Arial" w:cs="Arial"/>
          <w:b w:val="0"/>
          <w:sz w:val="24"/>
          <w:lang w:val="sk-SK"/>
        </w:rPr>
        <w:t>Celá ponuka, tiež doklady a dokumenty v nej predložené musia byť vyhotovené v štátnom (slovenskom) jazyku alebo v českom jazyku.</w:t>
      </w:r>
    </w:p>
    <w:p w14:paraId="5086C35C" w14:textId="77777777" w:rsidR="00385C5F" w:rsidRPr="00AD4CAE" w:rsidRDefault="00385C5F" w:rsidP="00385C5F">
      <w:pPr>
        <w:tabs>
          <w:tab w:val="clear" w:pos="709"/>
        </w:tabs>
        <w:ind w:left="709" w:hanging="567"/>
        <w:rPr>
          <w:rFonts w:ascii="Arial" w:hAnsi="Arial" w:cs="Arial"/>
          <w:b w:val="0"/>
          <w:sz w:val="16"/>
          <w:szCs w:val="20"/>
          <w:lang w:val="sk-SK"/>
        </w:rPr>
      </w:pPr>
    </w:p>
    <w:p w14:paraId="5D0179F6" w14:textId="77777777" w:rsidR="00385C5F" w:rsidRPr="005A25CF" w:rsidRDefault="00385C5F" w:rsidP="00385C5F">
      <w:pPr>
        <w:tabs>
          <w:tab w:val="clear" w:pos="709"/>
        </w:tabs>
        <w:ind w:left="709" w:hanging="709"/>
        <w:rPr>
          <w:rFonts w:ascii="Arial" w:hAnsi="Arial" w:cs="Arial"/>
          <w:b w:val="0"/>
          <w:sz w:val="24"/>
          <w:lang w:val="sk-SK"/>
        </w:rPr>
      </w:pPr>
      <w:r w:rsidRPr="00AD4CAE">
        <w:rPr>
          <w:rFonts w:ascii="Arial" w:hAnsi="Arial" w:cs="Arial"/>
          <w:b w:val="0"/>
          <w:sz w:val="24"/>
          <w:lang w:val="sk-SK"/>
        </w:rPr>
        <w:t xml:space="preserve">15.2 </w:t>
      </w:r>
      <w:r w:rsidRPr="00F07567">
        <w:rPr>
          <w:rFonts w:ascii="Arial" w:hAnsi="Arial" w:cs="Arial"/>
          <w:b w:val="0"/>
          <w:sz w:val="24"/>
          <w:lang w:val="sk-SK"/>
        </w:rPr>
        <w:t>Ponuky, návrhy a ďalšie doklady a dokumenty vo verejnom obstarávaní 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p>
    <w:bookmarkEnd w:id="16"/>
    <w:p w14:paraId="0615A6F4" w14:textId="26D4CA0F" w:rsidR="00D63F88" w:rsidRDefault="00D63F88" w:rsidP="00A64D6E">
      <w:pPr>
        <w:tabs>
          <w:tab w:val="clear" w:pos="709"/>
        </w:tabs>
        <w:ind w:left="1080" w:hanging="540"/>
        <w:rPr>
          <w:rFonts w:ascii="Arial" w:hAnsi="Arial" w:cs="Arial"/>
          <w:b w:val="0"/>
          <w:sz w:val="24"/>
          <w:lang w:val="sk-SK"/>
        </w:rPr>
      </w:pPr>
    </w:p>
    <w:p w14:paraId="07B29D96" w14:textId="77777777" w:rsidR="00A64D6E" w:rsidRDefault="00ED0026" w:rsidP="00ED0026">
      <w:pPr>
        <w:pStyle w:val="Nadpis6"/>
        <w:jc w:val="center"/>
        <w:rPr>
          <w:rFonts w:ascii="Arial" w:hAnsi="Arial" w:cs="Arial"/>
        </w:rPr>
      </w:pPr>
      <w:r>
        <w:rPr>
          <w:rFonts w:ascii="Arial" w:hAnsi="Arial" w:cs="Arial"/>
        </w:rPr>
        <w:t xml:space="preserve">16. </w:t>
      </w:r>
      <w:r w:rsidR="00A64D6E" w:rsidRPr="007415C5">
        <w:rPr>
          <w:rFonts w:ascii="Arial" w:hAnsi="Arial" w:cs="Arial"/>
        </w:rPr>
        <w:t>Obsah ponuky</w:t>
      </w:r>
    </w:p>
    <w:p w14:paraId="6A5426C8" w14:textId="77777777" w:rsidR="00ED0026" w:rsidRPr="00ED0026" w:rsidRDefault="00ED0026" w:rsidP="00ED0026">
      <w:pPr>
        <w:rPr>
          <w:lang w:val="sk-SK" w:eastAsia="cs-CZ"/>
        </w:rPr>
      </w:pPr>
    </w:p>
    <w:p w14:paraId="3960B5B3" w14:textId="77777777" w:rsidR="00A64D6E" w:rsidRDefault="00A64D6E" w:rsidP="00ED0026">
      <w:pPr>
        <w:tabs>
          <w:tab w:val="clear" w:pos="709"/>
        </w:tabs>
        <w:ind w:left="0" w:firstLine="142"/>
        <w:jc w:val="center"/>
        <w:rPr>
          <w:rFonts w:ascii="Arial" w:hAnsi="Arial" w:cs="Arial"/>
          <w:sz w:val="32"/>
          <w:szCs w:val="32"/>
          <w:u w:val="single"/>
          <w:lang w:val="sk-SK"/>
        </w:rPr>
      </w:pPr>
      <w:r w:rsidRPr="00ED0026">
        <w:rPr>
          <w:rFonts w:ascii="Arial" w:hAnsi="Arial" w:cs="Arial"/>
          <w:sz w:val="32"/>
          <w:szCs w:val="32"/>
          <w:highlight w:val="cyan"/>
          <w:u w:val="single"/>
          <w:lang w:val="sk-SK"/>
        </w:rPr>
        <w:t>16.1 Ponuka predložená uchádzačom bude obsahovať:</w:t>
      </w:r>
    </w:p>
    <w:p w14:paraId="4E277535" w14:textId="77777777" w:rsidR="00ED0026" w:rsidRPr="003407C7" w:rsidRDefault="00ED0026" w:rsidP="00ED0026">
      <w:pPr>
        <w:tabs>
          <w:tab w:val="clear" w:pos="709"/>
        </w:tabs>
        <w:ind w:left="0" w:firstLine="142"/>
        <w:jc w:val="center"/>
        <w:rPr>
          <w:rFonts w:ascii="Arial" w:hAnsi="Arial" w:cs="Arial"/>
          <w:sz w:val="32"/>
          <w:szCs w:val="32"/>
          <w:u w:val="single"/>
          <w:lang w:val="sk-SK"/>
        </w:rPr>
      </w:pPr>
    </w:p>
    <w:p w14:paraId="5053A1AB" w14:textId="77777777" w:rsidR="004220B9" w:rsidRPr="001C451E" w:rsidRDefault="004220B9" w:rsidP="004220B9">
      <w:pPr>
        <w:tabs>
          <w:tab w:val="clear" w:pos="709"/>
          <w:tab w:val="num" w:pos="1980"/>
        </w:tabs>
        <w:ind w:left="709" w:hanging="709"/>
        <w:rPr>
          <w:rFonts w:ascii="Arial" w:hAnsi="Arial" w:cs="Arial"/>
          <w:b w:val="0"/>
          <w:sz w:val="24"/>
          <w:lang w:val="sk-SK"/>
        </w:rPr>
      </w:pPr>
      <w:r w:rsidRPr="001C451E">
        <w:rPr>
          <w:rFonts w:ascii="Arial" w:hAnsi="Arial" w:cs="Arial"/>
          <w:b w:val="0"/>
          <w:sz w:val="24"/>
          <w:szCs w:val="20"/>
          <w:lang w:val="sk-SK"/>
        </w:rPr>
        <w:t xml:space="preserve">16.1.1 </w:t>
      </w:r>
      <w:r w:rsidRPr="001C451E">
        <w:rPr>
          <w:rFonts w:ascii="Arial" w:hAnsi="Arial" w:cs="Arial"/>
          <w:bCs/>
          <w:sz w:val="24"/>
          <w:u w:val="single"/>
          <w:lang w:val="sk-SK"/>
        </w:rPr>
        <w:t>vyhlásenie uchádzača o pravdivosti a úplnosti všetkých dokladov a údajov uvedených v ponuke</w:t>
      </w:r>
      <w:r w:rsidRPr="001C451E">
        <w:rPr>
          <w:rFonts w:ascii="Arial" w:hAnsi="Arial" w:cs="Arial"/>
          <w:bCs/>
          <w:sz w:val="24"/>
          <w:lang w:val="sk-SK"/>
        </w:rPr>
        <w:t xml:space="preserve"> </w:t>
      </w:r>
      <w:r w:rsidRPr="001C451E">
        <w:rPr>
          <w:rFonts w:ascii="Arial" w:hAnsi="Arial" w:cs="Arial"/>
          <w:b w:val="0"/>
          <w:sz w:val="24"/>
          <w:lang w:val="sk-SK"/>
        </w:rPr>
        <w:t>podpísané uchádzačom (v prípade skupiny predložiť za všetkých členov skupiny – t.z.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scanu originálu alebo fotokópie); (vzor čestného vyhlásenia nájdete v prílohe k tejto časti podkladov),</w:t>
      </w:r>
    </w:p>
    <w:p w14:paraId="336DF8AF" w14:textId="77777777" w:rsidR="004220B9" w:rsidRPr="001C451E" w:rsidRDefault="004220B9" w:rsidP="004220B9">
      <w:pPr>
        <w:tabs>
          <w:tab w:val="clear" w:pos="709"/>
        </w:tabs>
        <w:ind w:left="709" w:hanging="709"/>
        <w:rPr>
          <w:rFonts w:ascii="Arial" w:hAnsi="Arial" w:cs="Arial"/>
          <w:b w:val="0"/>
          <w:sz w:val="24"/>
          <w:lang w:val="sk-SK"/>
        </w:rPr>
      </w:pPr>
      <w:r w:rsidRPr="001C451E">
        <w:rPr>
          <w:rFonts w:ascii="Arial" w:hAnsi="Arial" w:cs="Arial"/>
          <w:b w:val="0"/>
          <w:sz w:val="24"/>
          <w:szCs w:val="20"/>
          <w:lang w:val="sk-SK"/>
        </w:rPr>
        <w:t xml:space="preserve">16.1.2 </w:t>
      </w:r>
      <w:r w:rsidRPr="001C451E">
        <w:rPr>
          <w:rFonts w:ascii="Arial" w:hAnsi="Arial" w:cs="Arial"/>
          <w:bCs/>
          <w:sz w:val="24"/>
          <w:u w:val="single"/>
          <w:lang w:val="sk-SK"/>
        </w:rPr>
        <w:t>vyhlásenie uchádzača o tom, že súhlasí so súťažnými podmienkami a podkladmi, a že súhlasí aj s návrhom obchodných podmienok dodania predmetu obstarávania (t. z. s návrhom zmluvy)</w:t>
      </w:r>
      <w:r w:rsidRPr="001C451E">
        <w:rPr>
          <w:rFonts w:ascii="Arial" w:hAnsi="Arial" w:cs="Arial"/>
          <w:b w:val="0"/>
          <w:sz w:val="24"/>
          <w:lang w:val="sk-SK"/>
        </w:rPr>
        <w:t xml:space="preserve"> podpísané uchádzačom (v prípade skupiny predložiť za všetkých členov skupiny – t.z.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fotokópie); (vzor čestného vyhlásenia nájdete v prílohe k tejto časti podkladov),</w:t>
      </w:r>
    </w:p>
    <w:p w14:paraId="1CEA2A11" w14:textId="77777777" w:rsidR="004220B9" w:rsidRPr="001C451E" w:rsidRDefault="004220B9" w:rsidP="004220B9">
      <w:pPr>
        <w:tabs>
          <w:tab w:val="clear" w:pos="709"/>
        </w:tabs>
        <w:ind w:left="709" w:hanging="709"/>
        <w:rPr>
          <w:rFonts w:ascii="Arial" w:hAnsi="Arial" w:cs="Arial"/>
          <w:b w:val="0"/>
          <w:sz w:val="24"/>
          <w:lang w:val="sk-SK"/>
        </w:rPr>
      </w:pPr>
      <w:bookmarkStart w:id="17" w:name="_Hlk89770068"/>
      <w:r w:rsidRPr="001C451E">
        <w:rPr>
          <w:rFonts w:ascii="Arial" w:hAnsi="Arial" w:cs="Arial"/>
          <w:b w:val="0"/>
          <w:color w:val="000000"/>
          <w:sz w:val="24"/>
          <w:lang w:val="sk-SK"/>
        </w:rPr>
        <w:t xml:space="preserve">16.1.3 </w:t>
      </w:r>
      <w:r w:rsidRPr="001C451E">
        <w:rPr>
          <w:rFonts w:ascii="Arial" w:hAnsi="Arial" w:cs="Arial"/>
          <w:bCs/>
          <w:sz w:val="24"/>
          <w:u w:val="single"/>
          <w:lang w:val="sk-SK"/>
        </w:rPr>
        <w:t xml:space="preserve">vyhlásenie </w:t>
      </w:r>
      <w:r w:rsidRPr="00AD0EA1">
        <w:rPr>
          <w:rFonts w:ascii="Arial" w:hAnsi="Arial" w:cs="Arial"/>
          <w:bCs/>
          <w:sz w:val="24"/>
          <w:u w:val="single"/>
          <w:lang w:val="sk-SK"/>
        </w:rPr>
        <w:t>o </w:t>
      </w:r>
      <w:r w:rsidRPr="00AD0EA1">
        <w:rPr>
          <w:rFonts w:ascii="Arial" w:hAnsi="Arial" w:cs="Arial"/>
          <w:color w:val="000000"/>
          <w:sz w:val="24"/>
          <w:u w:val="single"/>
        </w:rPr>
        <w:t>nezávislom</w:t>
      </w:r>
      <w:r w:rsidRPr="00AD0EA1">
        <w:rPr>
          <w:rFonts w:ascii="Arial" w:hAnsi="Arial" w:cs="Arial"/>
          <w:color w:val="000000"/>
          <w:spacing w:val="2"/>
          <w:sz w:val="24"/>
          <w:u w:val="single"/>
        </w:rPr>
        <w:t xml:space="preserve"> </w:t>
      </w:r>
      <w:r w:rsidRPr="00AD0EA1">
        <w:rPr>
          <w:rFonts w:ascii="Arial" w:hAnsi="Arial" w:cs="Arial"/>
          <w:color w:val="000000"/>
          <w:sz w:val="24"/>
          <w:u w:val="single"/>
        </w:rPr>
        <w:t>stanovení</w:t>
      </w:r>
      <w:r w:rsidRPr="00AD0EA1">
        <w:rPr>
          <w:rFonts w:ascii="Arial" w:hAnsi="Arial" w:cs="Arial"/>
          <w:color w:val="000000"/>
          <w:spacing w:val="2"/>
          <w:sz w:val="24"/>
          <w:u w:val="single"/>
        </w:rPr>
        <w:t xml:space="preserve"> </w:t>
      </w:r>
      <w:r w:rsidRPr="00AD0EA1">
        <w:rPr>
          <w:rFonts w:ascii="Arial" w:hAnsi="Arial" w:cs="Arial"/>
          <w:color w:val="000000"/>
          <w:sz w:val="24"/>
          <w:u w:val="single"/>
        </w:rPr>
        <w:t>ponuky</w:t>
      </w:r>
      <w:r w:rsidRPr="00AD0EA1">
        <w:rPr>
          <w:rFonts w:ascii="Arial" w:hAnsi="Arial" w:cs="Arial"/>
          <w:sz w:val="24"/>
          <w:u w:val="single"/>
          <w:lang w:val="sk-SK"/>
        </w:rPr>
        <w:t xml:space="preserve"> uchádzača</w:t>
      </w:r>
      <w:r>
        <w:rPr>
          <w:rFonts w:ascii="Arial" w:hAnsi="Arial" w:cs="Arial"/>
          <w:sz w:val="24"/>
          <w:lang w:val="sk-SK"/>
        </w:rPr>
        <w:t xml:space="preserve"> </w:t>
      </w:r>
      <w:r w:rsidRPr="001C451E">
        <w:rPr>
          <w:rFonts w:ascii="Arial" w:hAnsi="Arial" w:cs="Arial"/>
          <w:b w:val="0"/>
          <w:sz w:val="24"/>
          <w:lang w:val="sk-SK"/>
        </w:rPr>
        <w:t>podpísané uchádzačom (v prípade skupiny predložiť za všetkých členov skupiny – t.z. za každého samostatne alebo v prípade účasti skupiny je možné predložiť aj jedno vyhlásenie, ale podpísané všetkými členmi skupiny, pokiaľ nedisponuje niektorý člen skupiny dodávateľov plnou mocou na podpísanie ponuky - v tomto prípade je potrebné túto plnú moc predložiť v ponuke a to vo forme originálu alebo fotokópie); (vzor čestného vyhlásenia nájdete v prílohe k tejto časti podkladov)</w:t>
      </w:r>
      <w:r>
        <w:rPr>
          <w:rFonts w:ascii="Arial" w:hAnsi="Arial" w:cs="Arial"/>
          <w:b w:val="0"/>
          <w:sz w:val="24"/>
          <w:lang w:val="sk-SK"/>
        </w:rPr>
        <w:t xml:space="preserve">. </w:t>
      </w:r>
    </w:p>
    <w:bookmarkEnd w:id="17"/>
    <w:p w14:paraId="5E5C9582" w14:textId="77777777" w:rsidR="004220B9" w:rsidRDefault="004220B9" w:rsidP="004220B9">
      <w:pPr>
        <w:tabs>
          <w:tab w:val="clear" w:pos="709"/>
          <w:tab w:val="num" w:pos="1980"/>
        </w:tabs>
        <w:ind w:left="709" w:hanging="709"/>
        <w:rPr>
          <w:rFonts w:ascii="Arial" w:hAnsi="Arial" w:cs="Arial"/>
          <w:b w:val="0"/>
          <w:sz w:val="24"/>
          <w:lang w:val="sk-SK"/>
        </w:rPr>
      </w:pPr>
      <w:r>
        <w:rPr>
          <w:rFonts w:ascii="Arial" w:hAnsi="Arial" w:cs="Arial"/>
          <w:b w:val="0"/>
          <w:color w:val="000000"/>
          <w:sz w:val="24"/>
          <w:lang w:val="sk-SK"/>
        </w:rPr>
        <w:t xml:space="preserve">16.1.4. </w:t>
      </w:r>
      <w:r w:rsidRPr="001C451E">
        <w:rPr>
          <w:rFonts w:ascii="Arial" w:hAnsi="Arial" w:cs="Arial"/>
          <w:b w:val="0"/>
          <w:color w:val="000000"/>
          <w:sz w:val="24"/>
          <w:lang w:val="sk-SK"/>
        </w:rPr>
        <w:t>v</w:t>
      </w:r>
      <w:r w:rsidRPr="001C451E">
        <w:rPr>
          <w:rFonts w:ascii="Arial" w:hAnsi="Arial" w:cs="Arial"/>
          <w:b w:val="0"/>
          <w:sz w:val="24"/>
          <w:szCs w:val="20"/>
          <w:lang w:val="sk-SK"/>
        </w:rPr>
        <w:t xml:space="preserve"> prípade, ak ponuku predkladá skupina, bude súčasťou ponuky aj </w:t>
      </w:r>
      <w:r w:rsidRPr="001C451E">
        <w:rPr>
          <w:rFonts w:ascii="Arial" w:hAnsi="Arial" w:cs="Arial"/>
          <w:sz w:val="24"/>
          <w:szCs w:val="20"/>
          <w:u w:val="single"/>
          <w:lang w:val="sk-SK"/>
        </w:rPr>
        <w:t>samostatný list – vyhlásenie podľa bodu 7.2</w:t>
      </w:r>
      <w:r w:rsidRPr="001C451E">
        <w:rPr>
          <w:rFonts w:ascii="Arial" w:hAnsi="Arial" w:cs="Arial"/>
          <w:b w:val="0"/>
          <w:sz w:val="24"/>
          <w:szCs w:val="20"/>
          <w:u w:val="single"/>
          <w:lang w:val="sk-SK"/>
        </w:rPr>
        <w:t xml:space="preserve"> </w:t>
      </w:r>
      <w:r w:rsidRPr="001C451E">
        <w:rPr>
          <w:rFonts w:ascii="Arial" w:hAnsi="Arial" w:cs="Arial"/>
          <w:b w:val="0"/>
          <w:sz w:val="24"/>
          <w:szCs w:val="20"/>
          <w:lang w:val="sk-SK"/>
        </w:rPr>
        <w:t>tejto časti týchto podkladov (odporúčaný vzor vyhlásenia nájdete v prílohe k tejto časti podkladov)</w:t>
      </w:r>
      <w:r w:rsidRPr="001C451E">
        <w:rPr>
          <w:rFonts w:ascii="Arial" w:hAnsi="Arial" w:cs="Arial"/>
          <w:b w:val="0"/>
          <w:sz w:val="24"/>
          <w:lang w:val="sk-SK"/>
        </w:rPr>
        <w:t>,</w:t>
      </w:r>
    </w:p>
    <w:p w14:paraId="0DEA4199" w14:textId="77777777" w:rsidR="004220B9" w:rsidRPr="001C451E" w:rsidRDefault="004220B9" w:rsidP="004220B9">
      <w:pPr>
        <w:ind w:left="709" w:hanging="709"/>
        <w:rPr>
          <w:rFonts w:ascii="Arial" w:hAnsi="Arial" w:cs="Arial"/>
          <w:b w:val="0"/>
          <w:sz w:val="24"/>
          <w:lang w:val="sk-SK"/>
        </w:rPr>
      </w:pPr>
      <w:r w:rsidRPr="001C451E">
        <w:rPr>
          <w:rFonts w:ascii="Arial" w:hAnsi="Arial" w:cs="Arial"/>
          <w:b w:val="0"/>
          <w:sz w:val="24"/>
          <w:lang w:val="sk-SK"/>
        </w:rPr>
        <w:t>16.1.</w:t>
      </w:r>
      <w:r>
        <w:rPr>
          <w:rFonts w:ascii="Arial" w:hAnsi="Arial" w:cs="Arial"/>
          <w:b w:val="0"/>
          <w:sz w:val="24"/>
          <w:lang w:val="sk-SK"/>
        </w:rPr>
        <w:t>5</w:t>
      </w:r>
      <w:r w:rsidRPr="001C451E">
        <w:rPr>
          <w:rFonts w:ascii="Arial" w:hAnsi="Arial" w:cs="Arial"/>
          <w:b w:val="0"/>
          <w:sz w:val="24"/>
          <w:lang w:val="sk-SK"/>
        </w:rPr>
        <w:tab/>
        <w:t xml:space="preserve"> </w:t>
      </w:r>
      <w:r w:rsidRPr="001C451E">
        <w:rPr>
          <w:rFonts w:ascii="Arial-ItalicMT" w:hAnsi="Arial-ItalicMT" w:cs="Arial-BoldMT"/>
          <w:sz w:val="24"/>
          <w:szCs w:val="20"/>
          <w:u w:val="single"/>
          <w:lang w:val="sk-SK"/>
        </w:rPr>
        <w:t>SAMOSTATNÝ SÚPIS NÁVRHOV NA PLNENIE KRITÉRIA/KRITÉRIÍ</w:t>
      </w:r>
      <w:r w:rsidRPr="001C451E">
        <w:rPr>
          <w:rFonts w:ascii="Arial-ItalicMT" w:hAnsi="Arial-ItalicMT" w:cs="Arial-BoldMT"/>
          <w:b w:val="0"/>
          <w:sz w:val="24"/>
          <w:szCs w:val="20"/>
          <w:u w:val="single"/>
          <w:lang w:val="sk-SK"/>
        </w:rPr>
        <w:t xml:space="preserve"> </w:t>
      </w:r>
      <w:r w:rsidRPr="001C451E">
        <w:rPr>
          <w:rFonts w:ascii="Arial" w:hAnsi="Arial" w:cs="Arial"/>
          <w:b w:val="0"/>
          <w:sz w:val="24"/>
          <w:lang w:val="sk-SK"/>
        </w:rPr>
        <w:t xml:space="preserve">určených verejným obstarávateľom na hodnotenie ponúk - ponuková cena uchádzača spolu </w:t>
      </w:r>
      <w:r w:rsidRPr="001C451E">
        <w:rPr>
          <w:rFonts w:ascii="Arial" w:hAnsi="Arial" w:cs="Arial"/>
          <w:sz w:val="24"/>
          <w:u w:val="single"/>
          <w:lang w:val="sk-SK"/>
        </w:rPr>
        <w:t>s prílohou – kalkuláciou ponukovej ceny (v rozsahu a obsahu</w:t>
      </w:r>
      <w:r w:rsidRPr="001C451E">
        <w:rPr>
          <w:rFonts w:ascii="Arial" w:hAnsi="Arial" w:cs="Arial"/>
          <w:sz w:val="24"/>
          <w:lang w:val="sk-SK"/>
        </w:rPr>
        <w:t xml:space="preserve"> </w:t>
      </w:r>
      <w:r w:rsidRPr="001C451E">
        <w:rPr>
          <w:rFonts w:ascii="Arial" w:hAnsi="Arial" w:cs="Arial"/>
          <w:sz w:val="24"/>
          <w:u w:val="single"/>
          <w:lang w:val="sk-SK"/>
        </w:rPr>
        <w:t xml:space="preserve">ocenených výkazov - </w:t>
      </w:r>
      <w:r w:rsidRPr="001C451E">
        <w:rPr>
          <w:rFonts w:ascii="Arial" w:hAnsi="Arial" w:cs="Arial"/>
          <w:sz w:val="24"/>
          <w:u w:val="single"/>
          <w:lang w:val="sk-SK"/>
        </w:rPr>
        <w:lastRenderedPageBreak/>
        <w:t>výmer k tejto zákazke</w:t>
      </w:r>
      <w:r w:rsidRPr="001C451E">
        <w:rPr>
          <w:rFonts w:ascii="Arial" w:hAnsi="Arial" w:cs="Arial"/>
          <w:sz w:val="24"/>
          <w:lang w:val="sk-SK"/>
        </w:rPr>
        <w:t>)</w:t>
      </w:r>
      <w:r w:rsidRPr="001C451E">
        <w:rPr>
          <w:rFonts w:ascii="Arial" w:hAnsi="Arial" w:cs="Arial"/>
          <w:b w:val="0"/>
          <w:sz w:val="24"/>
          <w:lang w:val="sk-SK"/>
        </w:rPr>
        <w:t xml:space="preserve"> ktorá tvorí neoddeliteľnú súčasť tohto samostatného súpisu návrhov na plnenie kritérií (vzor samostatného súpisu návrhov na plnenie kritérií je uvedený v časti A.3 týchto podkladov),  </w:t>
      </w:r>
    </w:p>
    <w:p w14:paraId="6EE349D2" w14:textId="77777777" w:rsidR="004220B9" w:rsidRPr="001C451E" w:rsidRDefault="004220B9" w:rsidP="004220B9">
      <w:pPr>
        <w:ind w:left="709" w:hanging="709"/>
        <w:rPr>
          <w:rFonts w:ascii="Arial" w:hAnsi="Arial" w:cs="Arial"/>
          <w:b w:val="0"/>
          <w:sz w:val="24"/>
          <w:lang w:val="sk-SK"/>
        </w:rPr>
      </w:pPr>
      <w:r w:rsidRPr="001C451E">
        <w:rPr>
          <w:rFonts w:ascii="Arial" w:hAnsi="Arial" w:cs="Arial"/>
          <w:b w:val="0"/>
          <w:sz w:val="24"/>
          <w:lang w:val="sk-SK"/>
        </w:rPr>
        <w:t>16.1.</w:t>
      </w:r>
      <w:r>
        <w:rPr>
          <w:rFonts w:ascii="Arial" w:hAnsi="Arial" w:cs="Arial"/>
          <w:b w:val="0"/>
          <w:sz w:val="24"/>
          <w:lang w:val="sk-SK"/>
        </w:rPr>
        <w:t>6</w:t>
      </w:r>
      <w:r w:rsidRPr="001C451E">
        <w:rPr>
          <w:rFonts w:ascii="Arial" w:hAnsi="Arial" w:cs="Arial"/>
          <w:b w:val="0"/>
          <w:sz w:val="24"/>
          <w:lang w:val="sk-SK"/>
        </w:rPr>
        <w:t xml:space="preserve"> </w:t>
      </w:r>
      <w:r w:rsidRPr="001C451E">
        <w:rPr>
          <w:rFonts w:ascii="Arial" w:hAnsi="Arial" w:cs="Arial"/>
          <w:sz w:val="24"/>
          <w:u w:val="single"/>
          <w:lang w:val="sk-SK"/>
        </w:rPr>
        <w:t>doklady preukazujúce splnenie podmienok účasti</w:t>
      </w:r>
      <w:r w:rsidRPr="001C451E">
        <w:rPr>
          <w:rFonts w:ascii="Arial" w:hAnsi="Arial" w:cs="Arial"/>
          <w:b w:val="0"/>
          <w:sz w:val="24"/>
          <w:lang w:val="sk-SK"/>
        </w:rPr>
        <w:t xml:space="preserve"> podľa časti A.2 týchto podkladov  </w:t>
      </w:r>
    </w:p>
    <w:p w14:paraId="2093E2D2" w14:textId="77777777" w:rsidR="004220B9" w:rsidRPr="001C451E" w:rsidRDefault="004220B9" w:rsidP="004220B9">
      <w:pPr>
        <w:ind w:left="709" w:hanging="709"/>
        <w:rPr>
          <w:rFonts w:ascii="Arial" w:hAnsi="Arial"/>
          <w:b w:val="0"/>
          <w:color w:val="FF0000"/>
          <w:sz w:val="24"/>
          <w:lang w:val="sk-SK"/>
        </w:rPr>
      </w:pPr>
      <w:r w:rsidRPr="001C451E">
        <w:rPr>
          <w:rFonts w:ascii="Arial" w:hAnsi="Arial" w:cs="Arial"/>
          <w:b w:val="0"/>
          <w:sz w:val="24"/>
          <w:szCs w:val="20"/>
          <w:lang w:val="sk-SK"/>
        </w:rPr>
        <w:t>16.1.</w:t>
      </w:r>
      <w:r>
        <w:rPr>
          <w:rFonts w:ascii="Arial" w:hAnsi="Arial" w:cs="Arial"/>
          <w:b w:val="0"/>
          <w:sz w:val="24"/>
          <w:szCs w:val="20"/>
          <w:lang w:val="sk-SK"/>
        </w:rPr>
        <w:t>7</w:t>
      </w:r>
      <w:r w:rsidRPr="001C451E">
        <w:rPr>
          <w:rFonts w:ascii="Arial" w:hAnsi="Arial" w:cs="Arial"/>
          <w:b w:val="0"/>
          <w:sz w:val="24"/>
          <w:szCs w:val="20"/>
          <w:lang w:val="sk-SK"/>
        </w:rPr>
        <w:t xml:space="preserve"> </w:t>
      </w:r>
      <w:r w:rsidRPr="001C451E">
        <w:rPr>
          <w:rFonts w:ascii="Arial" w:hAnsi="Arial"/>
          <w:sz w:val="24"/>
          <w:u w:val="single"/>
          <w:lang w:val="sk-SK"/>
        </w:rPr>
        <w:t>doklad o zložení zábezpeky</w:t>
      </w:r>
      <w:r w:rsidRPr="001C451E">
        <w:rPr>
          <w:rFonts w:ascii="Arial" w:hAnsi="Arial"/>
          <w:b w:val="0"/>
          <w:sz w:val="24"/>
          <w:lang w:val="sk-SK"/>
        </w:rPr>
        <w:t xml:space="preserve">, podľa bodu 18 tejto časti týchto podkladov </w:t>
      </w:r>
    </w:p>
    <w:p w14:paraId="64714A8F" w14:textId="77777777" w:rsidR="004220B9" w:rsidRPr="001C451E" w:rsidRDefault="004220B9" w:rsidP="004220B9">
      <w:pPr>
        <w:tabs>
          <w:tab w:val="clear" w:pos="709"/>
          <w:tab w:val="num" w:pos="1980"/>
        </w:tabs>
        <w:ind w:left="709" w:hanging="709"/>
        <w:rPr>
          <w:rFonts w:ascii="Arial" w:hAnsi="Arial" w:cs="Arial"/>
          <w:b w:val="0"/>
          <w:sz w:val="24"/>
          <w:lang w:val="sk-SK"/>
        </w:rPr>
      </w:pPr>
      <w:r w:rsidRPr="001C451E">
        <w:rPr>
          <w:rFonts w:ascii="Arial" w:hAnsi="Arial" w:cs="Arial"/>
          <w:b w:val="0"/>
          <w:sz w:val="24"/>
          <w:lang w:val="sk-SK"/>
        </w:rPr>
        <w:t>16.1.</w:t>
      </w:r>
      <w:r>
        <w:rPr>
          <w:rFonts w:ascii="Arial" w:hAnsi="Arial" w:cs="Arial"/>
          <w:b w:val="0"/>
          <w:sz w:val="24"/>
          <w:lang w:val="sk-SK"/>
        </w:rPr>
        <w:t>8</w:t>
      </w:r>
      <w:r w:rsidRPr="001C451E">
        <w:rPr>
          <w:rFonts w:ascii="Arial" w:hAnsi="Arial" w:cs="Arial"/>
          <w:b w:val="0"/>
          <w:sz w:val="24"/>
          <w:lang w:val="sk-SK"/>
        </w:rPr>
        <w:t xml:space="preserve"> </w:t>
      </w:r>
      <w:r w:rsidRPr="001C451E">
        <w:rPr>
          <w:rFonts w:ascii="Arial" w:hAnsi="Arial" w:cs="Arial"/>
          <w:sz w:val="24"/>
          <w:u w:val="single"/>
          <w:lang w:val="sk-SK"/>
        </w:rPr>
        <w:t>ak uchádzač nevypracoval ponuku sám, priloží vyhlásenie</w:t>
      </w:r>
      <w:r w:rsidRPr="001C451E">
        <w:rPr>
          <w:rFonts w:ascii="Arial" w:hAnsi="Arial" w:cs="Arial"/>
          <w:b w:val="0"/>
          <w:sz w:val="24"/>
          <w:lang w:val="sk-SK"/>
        </w:rPr>
        <w:t>, v ktorom uvedie osobu, ktorej služby alebo podklady pri vypracovaní ponuky využil. Údaje uvedie v rozsahu meno a priezvisko, obchodné meno alebo názov, adresa pobytu, sídlo alebo miesto podnikania a identifikačné číslo, ak bolo pridelené.</w:t>
      </w:r>
    </w:p>
    <w:p w14:paraId="69463999" w14:textId="77777777" w:rsidR="004220B9" w:rsidRPr="001C451E" w:rsidRDefault="004220B9" w:rsidP="004220B9">
      <w:pPr>
        <w:tabs>
          <w:tab w:val="clear" w:pos="709"/>
          <w:tab w:val="num" w:pos="1980"/>
        </w:tabs>
        <w:ind w:left="709" w:hanging="709"/>
        <w:rPr>
          <w:rFonts w:ascii="Arial" w:hAnsi="Arial" w:cs="Arial"/>
          <w:b w:val="0"/>
          <w:sz w:val="24"/>
          <w:lang w:val="sk-SK"/>
        </w:rPr>
      </w:pPr>
    </w:p>
    <w:p w14:paraId="461C80C4" w14:textId="77777777" w:rsidR="004220B9" w:rsidRDefault="004220B9" w:rsidP="004220B9">
      <w:pPr>
        <w:tabs>
          <w:tab w:val="clear" w:pos="709"/>
          <w:tab w:val="num" w:pos="1980"/>
        </w:tabs>
        <w:ind w:left="709" w:hanging="709"/>
        <w:rPr>
          <w:rFonts w:ascii="Arial" w:hAnsi="Arial" w:cs="Arial"/>
          <w:b w:val="0"/>
          <w:sz w:val="24"/>
          <w:szCs w:val="20"/>
          <w:lang w:val="sk-SK"/>
        </w:rPr>
      </w:pPr>
      <w:r w:rsidRPr="001C451E">
        <w:rPr>
          <w:rFonts w:ascii="Arial" w:hAnsi="Arial" w:cs="Arial"/>
          <w:b w:val="0"/>
          <w:sz w:val="24"/>
          <w:lang w:val="sk-SK"/>
        </w:rPr>
        <w:t xml:space="preserve">16.2  </w:t>
      </w:r>
      <w:r w:rsidRPr="007832AF">
        <w:rPr>
          <w:rFonts w:ascii="Arial" w:hAnsi="Arial" w:cs="Arial"/>
          <w:bCs/>
          <w:sz w:val="24"/>
          <w:lang w:val="sk-SK"/>
        </w:rPr>
        <w:t xml:space="preserve">Ako nepovinnú súčasť ponuky uvíta  verejný obstarávateľ, ak uchádzač do ponuky predloží aj tlačivo: </w:t>
      </w:r>
      <w:r w:rsidRPr="007832AF">
        <w:rPr>
          <w:rFonts w:ascii="Arial" w:hAnsi="Arial" w:cs="Arial"/>
          <w:bCs/>
          <w:caps/>
          <w:sz w:val="24"/>
          <w:lang w:val="sk-SK"/>
        </w:rPr>
        <w:t>IDENTIFIKAČNÉ ÚDAJE uchádzača</w:t>
      </w:r>
      <w:r w:rsidRPr="001C451E">
        <w:rPr>
          <w:rFonts w:ascii="Arial" w:hAnsi="Arial" w:cs="Arial"/>
          <w:b w:val="0"/>
          <w:caps/>
          <w:sz w:val="24"/>
          <w:lang w:val="sk-SK"/>
        </w:rPr>
        <w:t xml:space="preserve">. </w:t>
      </w:r>
      <w:r w:rsidRPr="001C451E">
        <w:rPr>
          <w:rFonts w:ascii="Arial" w:hAnsi="Arial" w:cs="Arial"/>
          <w:b w:val="0"/>
          <w:sz w:val="24"/>
          <w:lang w:val="sk-SK"/>
        </w:rPr>
        <w:t>Toto tlačivo nie je povinnou náležitosťou ponuky</w:t>
      </w:r>
      <w:r>
        <w:rPr>
          <w:rFonts w:ascii="Arial" w:hAnsi="Arial" w:cs="Arial"/>
          <w:b w:val="0"/>
          <w:sz w:val="24"/>
          <w:lang w:val="sk-SK"/>
        </w:rPr>
        <w:t>,</w:t>
      </w:r>
      <w:r w:rsidRPr="001C451E">
        <w:rPr>
          <w:rFonts w:ascii="Arial" w:hAnsi="Arial" w:cs="Arial"/>
          <w:b w:val="0"/>
          <w:sz w:val="24"/>
          <w:lang w:val="sk-SK"/>
        </w:rPr>
        <w:t xml:space="preserve"> ale pomôže verejnému obstarávateľovi v procese VO – napr. oznámením údajov o tom, či je uchádzač malý alebo stredný podnik, ktoré sa udáva do oznámenia o výsledku (</w:t>
      </w:r>
      <w:r w:rsidRPr="001C451E">
        <w:rPr>
          <w:rFonts w:ascii="Arial" w:hAnsi="Arial" w:cs="Arial"/>
          <w:b w:val="0"/>
          <w:sz w:val="24"/>
          <w:szCs w:val="20"/>
          <w:lang w:val="sk-SK"/>
        </w:rPr>
        <w:t>odporúčaný vzor nájdete v prílohe k tejto časti podkladov)</w:t>
      </w:r>
      <w:r>
        <w:rPr>
          <w:rFonts w:ascii="Arial" w:hAnsi="Arial" w:cs="Arial"/>
          <w:b w:val="0"/>
          <w:sz w:val="24"/>
          <w:szCs w:val="20"/>
          <w:lang w:val="sk-SK"/>
        </w:rPr>
        <w:t>.</w:t>
      </w:r>
    </w:p>
    <w:p w14:paraId="4E84C568" w14:textId="7987372A" w:rsidR="004220B9" w:rsidRDefault="004220B9" w:rsidP="004220B9">
      <w:pPr>
        <w:tabs>
          <w:tab w:val="clear" w:pos="709"/>
          <w:tab w:val="num" w:pos="1980"/>
        </w:tabs>
        <w:ind w:left="709" w:hanging="709"/>
        <w:rPr>
          <w:rFonts w:ascii="Arial" w:hAnsi="Arial" w:cs="Arial"/>
          <w:b w:val="0"/>
          <w:sz w:val="24"/>
          <w:szCs w:val="20"/>
          <w:lang w:val="sk-SK"/>
        </w:rPr>
      </w:pPr>
    </w:p>
    <w:p w14:paraId="535C39A6" w14:textId="77777777" w:rsidR="005A20F3" w:rsidRPr="00771FFA" w:rsidRDefault="005A20F3" w:rsidP="004220B9">
      <w:pPr>
        <w:tabs>
          <w:tab w:val="clear" w:pos="709"/>
          <w:tab w:val="num" w:pos="1980"/>
        </w:tabs>
        <w:ind w:left="709" w:hanging="709"/>
        <w:rPr>
          <w:rFonts w:ascii="Arial" w:hAnsi="Arial" w:cs="Arial"/>
          <w:b w:val="0"/>
          <w:sz w:val="24"/>
          <w:szCs w:val="20"/>
          <w:lang w:val="sk-SK"/>
        </w:rPr>
      </w:pPr>
    </w:p>
    <w:p w14:paraId="09F35F3A" w14:textId="77777777" w:rsidR="00DC4CCD" w:rsidRDefault="00DC4CCD" w:rsidP="009D0FD9">
      <w:pPr>
        <w:tabs>
          <w:tab w:val="clear" w:pos="709"/>
        </w:tabs>
        <w:ind w:left="709" w:hanging="709"/>
        <w:rPr>
          <w:rFonts w:ascii="Arial" w:hAnsi="Arial" w:cs="Arial"/>
          <w:b w:val="0"/>
          <w:sz w:val="24"/>
          <w:lang w:val="sk-SK"/>
        </w:rPr>
      </w:pPr>
    </w:p>
    <w:p w14:paraId="3092172D" w14:textId="77777777" w:rsidR="00A64D6E" w:rsidRDefault="00ED0026" w:rsidP="00ED0026">
      <w:pPr>
        <w:pStyle w:val="Nadpis6"/>
        <w:jc w:val="center"/>
        <w:rPr>
          <w:rFonts w:ascii="Arial" w:hAnsi="Arial" w:cs="Arial"/>
        </w:rPr>
      </w:pPr>
      <w:r>
        <w:rPr>
          <w:rFonts w:ascii="Arial" w:hAnsi="Arial" w:cs="Arial"/>
        </w:rPr>
        <w:t xml:space="preserve">17. </w:t>
      </w:r>
      <w:r w:rsidR="00A64D6E" w:rsidRPr="007415C5">
        <w:rPr>
          <w:rFonts w:ascii="Arial" w:hAnsi="Arial" w:cs="Arial"/>
        </w:rPr>
        <w:t>Splnenie podmienok účasti uchádzačov</w:t>
      </w:r>
    </w:p>
    <w:p w14:paraId="6F8FF176" w14:textId="77777777" w:rsidR="00ED0026" w:rsidRPr="00ED0026" w:rsidRDefault="00ED0026" w:rsidP="00ED0026">
      <w:pPr>
        <w:rPr>
          <w:lang w:val="sk-SK" w:eastAsia="cs-CZ"/>
        </w:rPr>
      </w:pPr>
    </w:p>
    <w:p w14:paraId="2CE16A27" w14:textId="76E7326A" w:rsidR="00F24D16" w:rsidRPr="00313601" w:rsidRDefault="00A64D6E" w:rsidP="00892476">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17.</w:t>
      </w:r>
      <w:r w:rsidR="00E57C30" w:rsidRPr="00313601">
        <w:rPr>
          <w:rFonts w:ascii="Arial" w:hAnsi="Arial" w:cs="Arial"/>
          <w:b w:val="0"/>
          <w:sz w:val="24"/>
          <w:szCs w:val="20"/>
          <w:lang w:val="sk-SK"/>
        </w:rPr>
        <w:t>1</w:t>
      </w:r>
      <w:r w:rsidRPr="00313601">
        <w:rPr>
          <w:rFonts w:ascii="Arial" w:hAnsi="Arial" w:cs="Arial"/>
          <w:b w:val="0"/>
          <w:sz w:val="24"/>
          <w:szCs w:val="20"/>
          <w:lang w:val="sk-SK"/>
        </w:rPr>
        <w:t xml:space="preserve"> Splnenie podmienok účasti uchádzačov vo verejnom obstarávaní podľa </w:t>
      </w:r>
      <w:r w:rsidR="00784CA2" w:rsidRPr="00313601">
        <w:rPr>
          <w:rFonts w:ascii="Arial" w:hAnsi="Arial" w:cs="Arial"/>
          <w:b w:val="0"/>
          <w:sz w:val="24"/>
          <w:szCs w:val="20"/>
          <w:lang w:val="sk-SK"/>
        </w:rPr>
        <w:t xml:space="preserve"> § </w:t>
      </w:r>
      <w:r w:rsidR="00784CA2" w:rsidRPr="001523BD">
        <w:rPr>
          <w:rFonts w:ascii="Arial" w:hAnsi="Arial" w:cs="Arial"/>
          <w:b w:val="0"/>
          <w:sz w:val="24"/>
          <w:lang w:val="sk-SK"/>
        </w:rPr>
        <w:t xml:space="preserve">114 </w:t>
      </w:r>
      <w:r w:rsidR="00A377D4" w:rsidRPr="001523BD">
        <w:rPr>
          <w:rFonts w:ascii="Arial" w:hAnsi="Arial" w:cs="Arial"/>
          <w:b w:val="0"/>
          <w:sz w:val="24"/>
          <w:lang w:val="sk-SK"/>
        </w:rPr>
        <w:t xml:space="preserve">a § 32 a nasl. </w:t>
      </w:r>
      <w:r w:rsidR="00784CA2" w:rsidRPr="001523BD">
        <w:rPr>
          <w:rFonts w:ascii="Arial" w:hAnsi="Arial" w:cs="Arial"/>
          <w:b w:val="0"/>
          <w:sz w:val="24"/>
          <w:lang w:val="sk-SK"/>
        </w:rPr>
        <w:t xml:space="preserve">zákona o verejnom obstarávaní </w:t>
      </w:r>
      <w:r w:rsidRPr="001523BD">
        <w:rPr>
          <w:rFonts w:ascii="Arial" w:hAnsi="Arial" w:cs="Arial"/>
          <w:b w:val="0"/>
          <w:sz w:val="24"/>
          <w:lang w:val="sk-SK"/>
        </w:rPr>
        <w:t>sa bude posudzovať z dokladov a dokumentov predložených podľa požiadaviek uvedených v časti  A.2 Podmienky</w:t>
      </w:r>
      <w:r w:rsidRPr="00313601">
        <w:rPr>
          <w:rFonts w:ascii="Arial" w:hAnsi="Arial" w:cs="Arial"/>
          <w:b w:val="0"/>
          <w:sz w:val="24"/>
          <w:szCs w:val="20"/>
          <w:lang w:val="sk-SK"/>
        </w:rPr>
        <w:t xml:space="preserve"> účasti uchádzačov.</w:t>
      </w:r>
      <w:r w:rsidR="00BF3C9A" w:rsidRPr="00BF3C9A">
        <w:t xml:space="preserve"> </w:t>
      </w:r>
      <w:r w:rsidR="00BF3C9A" w:rsidRPr="003316D6">
        <w:rPr>
          <w:rFonts w:ascii="Arial" w:hAnsi="Arial" w:cs="Arial"/>
          <w:bCs/>
          <w:sz w:val="24"/>
          <w:szCs w:val="20"/>
          <w:u w:val="single"/>
          <w:lang w:val="sk-SK"/>
        </w:rPr>
        <w:t xml:space="preserve">Verejný obstarávateľ rozhodol, že v tomto postupe zadávania zákazky bude  vyhodnocovať splnenie podmienok účasti len u toho uchádzača, ktorý sa umiestnil na prvom mieste v poradí po vyhodnotení </w:t>
      </w:r>
      <w:r w:rsidR="00F24D16" w:rsidRPr="003316D6">
        <w:rPr>
          <w:rFonts w:ascii="Arial" w:hAnsi="Arial" w:cs="Arial"/>
          <w:bCs/>
          <w:sz w:val="24"/>
          <w:szCs w:val="20"/>
          <w:u w:val="single"/>
          <w:lang w:val="sk-SK"/>
        </w:rPr>
        <w:t>ponúk.</w:t>
      </w:r>
    </w:p>
    <w:p w14:paraId="5EB226BF" w14:textId="77777777" w:rsidR="00A64D6E" w:rsidRPr="00313601" w:rsidRDefault="00A64D6E" w:rsidP="009D0FD9">
      <w:pPr>
        <w:tabs>
          <w:tab w:val="clear" w:pos="709"/>
        </w:tabs>
        <w:ind w:left="567" w:hanging="567"/>
        <w:rPr>
          <w:rFonts w:ascii="Arial" w:hAnsi="Arial" w:cs="Arial"/>
          <w:b w:val="0"/>
          <w:sz w:val="16"/>
          <w:szCs w:val="20"/>
          <w:lang w:val="sk-SK"/>
        </w:rPr>
      </w:pPr>
    </w:p>
    <w:p w14:paraId="48919AAB" w14:textId="39A6CC51" w:rsidR="004220B9" w:rsidRDefault="00A64D6E" w:rsidP="004220B9">
      <w:pPr>
        <w:tabs>
          <w:tab w:val="clear" w:pos="709"/>
        </w:tabs>
        <w:autoSpaceDE w:val="0"/>
        <w:autoSpaceDN w:val="0"/>
        <w:adjustRightInd w:val="0"/>
        <w:rPr>
          <w:rFonts w:ascii="Arial" w:hAnsi="Arial" w:cs="Arial"/>
          <w:b w:val="0"/>
          <w:bCs/>
          <w:sz w:val="24"/>
        </w:rPr>
      </w:pPr>
      <w:r w:rsidRPr="00313601">
        <w:rPr>
          <w:rFonts w:ascii="Arial" w:hAnsi="Arial" w:cs="Arial"/>
          <w:b w:val="0"/>
          <w:sz w:val="24"/>
          <w:szCs w:val="20"/>
          <w:lang w:val="sk-SK"/>
        </w:rPr>
        <w:t>17.</w:t>
      </w:r>
      <w:r w:rsidR="00E57C30" w:rsidRPr="00313601">
        <w:rPr>
          <w:rFonts w:ascii="Arial" w:hAnsi="Arial" w:cs="Arial"/>
          <w:b w:val="0"/>
          <w:sz w:val="24"/>
          <w:szCs w:val="20"/>
          <w:lang w:val="sk-SK"/>
        </w:rPr>
        <w:t>2</w:t>
      </w:r>
      <w:r w:rsidRPr="00313601">
        <w:rPr>
          <w:rFonts w:ascii="Arial" w:hAnsi="Arial" w:cs="Arial"/>
          <w:b w:val="0"/>
          <w:sz w:val="24"/>
          <w:szCs w:val="20"/>
          <w:lang w:val="sk-SK"/>
        </w:rPr>
        <w:t xml:space="preserve"> </w:t>
      </w:r>
      <w:r w:rsidR="00AD4CAE" w:rsidRPr="00AD4CAE">
        <w:rPr>
          <w:rFonts w:ascii="Arial" w:hAnsi="Arial" w:cs="Arial"/>
          <w:b w:val="0"/>
          <w:sz w:val="24"/>
          <w:szCs w:val="20"/>
          <w:lang w:val="sk-SK"/>
        </w:rPr>
        <w:t xml:space="preserve">Všetky doklady a dokumenty požadované v časti A.2 Podmienky účasti uchádzačov musia byť súčasťou ponuky. Tým nie je vylúčená možnosť v ponuke predložiť </w:t>
      </w:r>
      <w:r w:rsidR="00AD4CAE" w:rsidRPr="000C1AFA">
        <w:rPr>
          <w:rFonts w:ascii="Arial" w:hAnsi="Arial" w:cs="Arial"/>
          <w:b w:val="0"/>
          <w:sz w:val="24"/>
          <w:szCs w:val="20"/>
          <w:u w:val="single"/>
          <w:lang w:val="sk-SK"/>
        </w:rPr>
        <w:t>Jednotný európsky dokument</w:t>
      </w:r>
      <w:r w:rsidR="00AD4CAE" w:rsidRPr="00AD4CAE">
        <w:rPr>
          <w:rFonts w:ascii="Arial" w:hAnsi="Arial" w:cs="Arial"/>
          <w:b w:val="0"/>
          <w:sz w:val="24"/>
          <w:szCs w:val="20"/>
          <w:lang w:val="sk-SK"/>
        </w:rPr>
        <w:t xml:space="preserve"> podľa § 39 zákona č. </w:t>
      </w:r>
      <w:r w:rsidR="00AD4CAE" w:rsidRPr="002E5C52">
        <w:rPr>
          <w:rFonts w:ascii="Arial" w:hAnsi="Arial"/>
          <w:b w:val="0"/>
          <w:sz w:val="24"/>
          <w:lang w:val="sk-SK"/>
        </w:rPr>
        <w:t xml:space="preserve">343/2015 Z. z. </w:t>
      </w:r>
      <w:r w:rsidR="00AD4CAE" w:rsidRPr="00AD4CAE">
        <w:rPr>
          <w:rFonts w:ascii="Arial" w:hAnsi="Arial" w:cs="Arial"/>
          <w:b w:val="0"/>
          <w:sz w:val="24"/>
          <w:szCs w:val="20"/>
          <w:lang w:val="sk-SK"/>
        </w:rPr>
        <w:t xml:space="preserve">o verejnom obstarávaní a o zmene a doplnení niektorých zákonov v znení neskorších predpisov alebo </w:t>
      </w:r>
      <w:r w:rsidR="00AD4CAE" w:rsidRPr="000C1AFA">
        <w:rPr>
          <w:rFonts w:ascii="Arial" w:hAnsi="Arial" w:cs="Arial"/>
          <w:b w:val="0"/>
          <w:sz w:val="24"/>
          <w:szCs w:val="20"/>
          <w:u w:val="single"/>
          <w:lang w:val="sk-SK"/>
        </w:rPr>
        <w:t>čestného vyhlásenia</w:t>
      </w:r>
      <w:r w:rsidR="00AD4CAE" w:rsidRPr="00AD4CAE">
        <w:rPr>
          <w:rFonts w:ascii="Arial" w:hAnsi="Arial" w:cs="Arial"/>
          <w:b w:val="0"/>
          <w:sz w:val="24"/>
          <w:szCs w:val="20"/>
          <w:lang w:val="sk-SK"/>
        </w:rPr>
        <w:t xml:space="preserve"> podľa § 114 ods. 1 zákona č. 343/2015 Z. z. o verejnom obstarávaní a o zmene a doplnení niektorých zákonov v znení neskorších predpisov.</w:t>
      </w:r>
      <w:r w:rsidR="00AD4CAE" w:rsidRPr="002E5C52">
        <w:rPr>
          <w:rFonts w:ascii="Arial" w:hAnsi="Arial"/>
          <w:b w:val="0"/>
          <w:sz w:val="24"/>
          <w:lang w:val="sk-SK"/>
        </w:rPr>
        <w:t xml:space="preserve"> </w:t>
      </w:r>
      <w:r w:rsidR="00AD4CAE" w:rsidRPr="00AD4CAE">
        <w:rPr>
          <w:rFonts w:ascii="Arial" w:hAnsi="Arial"/>
          <w:sz w:val="24"/>
          <w:lang w:val="sk-SK"/>
        </w:rPr>
        <w:t>Všetky dokumenty musia byť predložené verejnému obstarávateľovi elektronicky</w:t>
      </w:r>
      <w:r w:rsidR="004220B9">
        <w:rPr>
          <w:rFonts w:ascii="Arial" w:hAnsi="Arial"/>
          <w:sz w:val="24"/>
          <w:lang w:val="sk-SK"/>
        </w:rPr>
        <w:t>.</w:t>
      </w:r>
      <w:r w:rsidR="004220B9" w:rsidRPr="004220B9">
        <w:rPr>
          <w:rFonts w:ascii="Arial" w:hAnsi="Arial" w:cs="Arial"/>
          <w:b w:val="0"/>
          <w:bCs/>
          <w:sz w:val="24"/>
        </w:rPr>
        <w:t xml:space="preserve"> </w:t>
      </w:r>
      <w:r w:rsidR="004220B9" w:rsidRPr="000F347B">
        <w:rPr>
          <w:rFonts w:ascii="Arial" w:hAnsi="Arial" w:cs="Arial"/>
          <w:b w:val="0"/>
          <w:bCs/>
          <w:sz w:val="24"/>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w:t>
      </w:r>
      <w:r w:rsidR="004220B9" w:rsidRPr="000F347B">
        <w:rPr>
          <w:rFonts w:ascii="Arial" w:hAnsi="Arial" w:cs="Arial"/>
          <w:b w:val="0"/>
          <w:sz w:val="24"/>
          <w:lang w:val="sk-SK"/>
        </w:rPr>
        <w:t xml:space="preserve"> </w:t>
      </w:r>
      <w:r w:rsidR="004220B9" w:rsidRPr="00313601">
        <w:rPr>
          <w:rFonts w:ascii="Arial" w:hAnsi="Arial" w:cs="Arial"/>
          <w:b w:val="0"/>
          <w:sz w:val="24"/>
          <w:lang w:val="sk-SK"/>
        </w:rPr>
        <w:t xml:space="preserve">zákona č. </w:t>
      </w:r>
      <w:r w:rsidR="004220B9" w:rsidRPr="00313601">
        <w:rPr>
          <w:rFonts w:ascii="Arial" w:hAnsi="Arial" w:cs="Arial"/>
          <w:b w:val="0"/>
          <w:sz w:val="24"/>
          <w:szCs w:val="20"/>
          <w:lang w:val="sk-SK"/>
        </w:rPr>
        <w:t xml:space="preserve">343/2015 </w:t>
      </w:r>
      <w:r w:rsidR="004220B9" w:rsidRPr="00313601">
        <w:rPr>
          <w:rFonts w:ascii="Arial" w:hAnsi="Arial" w:cs="Arial"/>
          <w:b w:val="0"/>
          <w:sz w:val="24"/>
          <w:lang w:val="sk-SK"/>
        </w:rPr>
        <w:t xml:space="preserve">Z. z. o verejnom obstarávaní a o zmene </w:t>
      </w:r>
      <w:r w:rsidR="004220B9" w:rsidRPr="00313601">
        <w:rPr>
          <w:rFonts w:ascii="Arial" w:hAnsi="Arial" w:cs="Arial"/>
          <w:b w:val="0"/>
          <w:sz w:val="24"/>
          <w:szCs w:val="20"/>
          <w:lang w:val="sk-SK"/>
        </w:rPr>
        <w:t>a doplnení niektorých zákonov</w:t>
      </w:r>
      <w:r w:rsidR="004220B9">
        <w:rPr>
          <w:rFonts w:ascii="Arial" w:hAnsi="Arial" w:cs="Arial"/>
          <w:b w:val="0"/>
          <w:sz w:val="24"/>
          <w:szCs w:val="20"/>
          <w:lang w:val="sk-SK"/>
        </w:rPr>
        <w:t xml:space="preserve"> v znení neskorších predpisov</w:t>
      </w:r>
      <w:r w:rsidR="004220B9" w:rsidRPr="000F347B">
        <w:rPr>
          <w:rFonts w:ascii="Arial" w:hAnsi="Arial" w:cs="Arial"/>
          <w:b w:val="0"/>
          <w:bCs/>
          <w:sz w:val="24"/>
        </w:rPr>
        <w:t xml:space="preserve"> alebo § 53 ods. 1 a 2 </w:t>
      </w:r>
      <w:r w:rsidR="004220B9" w:rsidRPr="00313601">
        <w:rPr>
          <w:rFonts w:ascii="Arial" w:hAnsi="Arial" w:cs="Arial"/>
          <w:b w:val="0"/>
          <w:sz w:val="24"/>
          <w:lang w:val="sk-SK"/>
        </w:rPr>
        <w:t xml:space="preserve">zákona č. </w:t>
      </w:r>
      <w:r w:rsidR="004220B9" w:rsidRPr="00313601">
        <w:rPr>
          <w:rFonts w:ascii="Arial" w:hAnsi="Arial" w:cs="Arial"/>
          <w:b w:val="0"/>
          <w:sz w:val="24"/>
          <w:szCs w:val="20"/>
          <w:lang w:val="sk-SK"/>
        </w:rPr>
        <w:t xml:space="preserve">343/2015 </w:t>
      </w:r>
      <w:r w:rsidR="004220B9" w:rsidRPr="00313601">
        <w:rPr>
          <w:rFonts w:ascii="Arial" w:hAnsi="Arial" w:cs="Arial"/>
          <w:b w:val="0"/>
          <w:sz w:val="24"/>
          <w:lang w:val="sk-SK"/>
        </w:rPr>
        <w:t>Z. z. o verejnom obstarávaní a o</w:t>
      </w:r>
      <w:r w:rsidR="004220B9">
        <w:rPr>
          <w:rFonts w:ascii="Arial" w:hAnsi="Arial" w:cs="Arial"/>
          <w:b w:val="0"/>
          <w:sz w:val="24"/>
          <w:lang w:val="sk-SK"/>
        </w:rPr>
        <w:t> </w:t>
      </w:r>
      <w:r w:rsidR="004220B9" w:rsidRPr="00313601">
        <w:rPr>
          <w:rFonts w:ascii="Arial" w:hAnsi="Arial" w:cs="Arial"/>
          <w:b w:val="0"/>
          <w:sz w:val="24"/>
          <w:lang w:val="sk-SK"/>
        </w:rPr>
        <w:t xml:space="preserve">zmene </w:t>
      </w:r>
      <w:r w:rsidR="004220B9" w:rsidRPr="00313601">
        <w:rPr>
          <w:rFonts w:ascii="Arial" w:hAnsi="Arial" w:cs="Arial"/>
          <w:b w:val="0"/>
          <w:sz w:val="24"/>
          <w:szCs w:val="20"/>
          <w:lang w:val="sk-SK"/>
        </w:rPr>
        <w:t>a doplnení niektorých zákonov</w:t>
      </w:r>
      <w:r w:rsidR="004220B9">
        <w:rPr>
          <w:rFonts w:ascii="Arial" w:hAnsi="Arial" w:cs="Arial"/>
          <w:b w:val="0"/>
          <w:sz w:val="24"/>
          <w:szCs w:val="20"/>
          <w:lang w:val="sk-SK"/>
        </w:rPr>
        <w:t xml:space="preserve"> v znení neskorších predpisov</w:t>
      </w:r>
      <w:r w:rsidR="004220B9" w:rsidRPr="000F347B">
        <w:rPr>
          <w:rFonts w:ascii="Arial" w:hAnsi="Arial" w:cs="Arial"/>
          <w:b w:val="0"/>
          <w:bCs/>
          <w:sz w:val="24"/>
        </w:rPr>
        <w:t xml:space="preserve"> týmto nie sú dotknuté.</w:t>
      </w:r>
    </w:p>
    <w:p w14:paraId="4AFBC6C2" w14:textId="14E768AB" w:rsidR="00EC6B86" w:rsidRDefault="00EC6B86" w:rsidP="004220B9">
      <w:pPr>
        <w:tabs>
          <w:tab w:val="clear" w:pos="709"/>
        </w:tabs>
        <w:ind w:left="567" w:hanging="567"/>
        <w:rPr>
          <w:rFonts w:ascii="Arial" w:hAnsi="Arial" w:cs="Arial"/>
          <w:b w:val="0"/>
          <w:sz w:val="24"/>
          <w:lang w:val="sk-SK"/>
        </w:rPr>
      </w:pPr>
    </w:p>
    <w:p w14:paraId="032FDC86" w14:textId="77777777" w:rsidR="00CE2F78" w:rsidRDefault="00A55D96" w:rsidP="00CE2F78">
      <w:pPr>
        <w:tabs>
          <w:tab w:val="clear" w:pos="709"/>
        </w:tabs>
        <w:ind w:left="567" w:firstLine="0"/>
        <w:rPr>
          <w:rFonts w:ascii="Arial" w:hAnsi="Arial" w:cs="Arial"/>
          <w:b w:val="0"/>
          <w:bCs/>
          <w:sz w:val="24"/>
          <w:szCs w:val="32"/>
        </w:rPr>
      </w:pPr>
      <w:r>
        <w:rPr>
          <w:rFonts w:ascii="Arial" w:hAnsi="Arial" w:cs="Arial"/>
          <w:b w:val="0"/>
          <w:sz w:val="24"/>
          <w:lang w:val="sk-SK"/>
        </w:rPr>
        <w:t xml:space="preserve"> </w:t>
      </w:r>
      <w:r w:rsidR="00CE2F78" w:rsidRPr="00F40504">
        <w:rPr>
          <w:rFonts w:ascii="Arial" w:hAnsi="Arial" w:cs="Arial"/>
          <w:b w:val="0"/>
          <w:bCs/>
          <w:sz w:val="24"/>
          <w:szCs w:val="32"/>
        </w:rPr>
        <w:t xml:space="preserve">V prípade, ak sa zábezpeka realizuje </w:t>
      </w:r>
      <w:r w:rsidR="00CE2F78" w:rsidRPr="00F40504">
        <w:rPr>
          <w:rFonts w:ascii="Arial" w:hAnsi="Arial" w:cs="Arial"/>
          <w:sz w:val="24"/>
          <w:szCs w:val="32"/>
          <w:u w:val="single"/>
        </w:rPr>
        <w:t>formou bankovej záruky/poistenia záruky</w:t>
      </w:r>
      <w:r w:rsidR="00CE2F78" w:rsidRPr="00F40504">
        <w:rPr>
          <w:rFonts w:ascii="Arial" w:hAnsi="Arial" w:cs="Arial"/>
          <w:b w:val="0"/>
          <w:bCs/>
          <w:sz w:val="24"/>
          <w:szCs w:val="32"/>
        </w:rPr>
        <w:t xml:space="preserve"> má uchádzač možnosť predložiť v ponuke doklad o bankovej záruke/poistení záruky niektorých z týchto troch spôsobov: </w:t>
      </w:r>
    </w:p>
    <w:p w14:paraId="5E2BAB63" w14:textId="77777777" w:rsidR="00CE2F78" w:rsidRDefault="00CE2F78" w:rsidP="00CE2F78">
      <w:pPr>
        <w:tabs>
          <w:tab w:val="clear" w:pos="709"/>
        </w:tabs>
        <w:ind w:left="851" w:hanging="284"/>
        <w:rPr>
          <w:rFonts w:ascii="Arial" w:hAnsi="Arial" w:cs="Arial"/>
          <w:sz w:val="24"/>
          <w:szCs w:val="32"/>
        </w:rPr>
      </w:pPr>
      <w:r w:rsidRPr="00F40504">
        <w:rPr>
          <w:rFonts w:ascii="Arial" w:hAnsi="Arial" w:cs="Arial"/>
          <w:b w:val="0"/>
          <w:bCs/>
          <w:sz w:val="24"/>
          <w:szCs w:val="32"/>
        </w:rPr>
        <w:t>a)</w:t>
      </w:r>
      <w:r>
        <w:rPr>
          <w:rFonts w:ascii="Arial" w:hAnsi="Arial" w:cs="Arial"/>
          <w:b w:val="0"/>
          <w:bCs/>
          <w:sz w:val="24"/>
          <w:szCs w:val="32"/>
        </w:rPr>
        <w:t xml:space="preserve"> </w:t>
      </w:r>
      <w:r w:rsidRPr="00F40504">
        <w:rPr>
          <w:rFonts w:ascii="Arial" w:hAnsi="Arial" w:cs="Arial"/>
          <w:sz w:val="24"/>
          <w:szCs w:val="32"/>
        </w:rPr>
        <w:t>prostredníctvom zaručenej konverzie</w:t>
      </w:r>
      <w:r w:rsidRPr="00F40504">
        <w:rPr>
          <w:rFonts w:ascii="Arial" w:hAnsi="Arial" w:cs="Arial"/>
          <w:b w:val="0"/>
          <w:bCs/>
          <w:sz w:val="24"/>
          <w:szCs w:val="32"/>
        </w:rPr>
        <w:t xml:space="preserve"> listinných dokladov o bankovej záruke/poistení záruky </w:t>
      </w:r>
      <w:r w:rsidRPr="00F40504">
        <w:rPr>
          <w:rFonts w:ascii="Arial" w:hAnsi="Arial" w:cs="Arial"/>
          <w:sz w:val="24"/>
          <w:szCs w:val="32"/>
        </w:rPr>
        <w:t>a zároveň</w:t>
      </w:r>
      <w:r w:rsidRPr="00F40504">
        <w:rPr>
          <w:rFonts w:ascii="Arial" w:hAnsi="Arial" w:cs="Arial"/>
          <w:b w:val="0"/>
          <w:bCs/>
          <w:sz w:val="24"/>
          <w:szCs w:val="32"/>
        </w:rPr>
        <w:t xml:space="preserve"> je potrebné doručiť verejnému obstarávateľovi poštou, osobne, </w:t>
      </w:r>
      <w:r w:rsidRPr="00F40504">
        <w:rPr>
          <w:rFonts w:ascii="Arial" w:hAnsi="Arial" w:cs="Arial"/>
          <w:b w:val="0"/>
          <w:bCs/>
          <w:sz w:val="24"/>
          <w:szCs w:val="32"/>
        </w:rPr>
        <w:lastRenderedPageBreak/>
        <w:t xml:space="preserve">prípadne kuriérom a pod. v lehote na predkladanie ponúk doklad o bankovej záruke/poistení záruky v papierovej (listinnej) podobe aj </w:t>
      </w:r>
      <w:r w:rsidRPr="00F40504">
        <w:rPr>
          <w:rFonts w:ascii="Arial" w:hAnsi="Arial" w:cs="Arial"/>
          <w:sz w:val="24"/>
          <w:szCs w:val="32"/>
        </w:rPr>
        <w:t xml:space="preserve">ako originál (nestačí overená fotokópia!!) </w:t>
      </w:r>
    </w:p>
    <w:p w14:paraId="4C5AE356" w14:textId="77777777" w:rsidR="00CE2F78" w:rsidRDefault="00CE2F78" w:rsidP="00CE2F78">
      <w:pPr>
        <w:tabs>
          <w:tab w:val="clear" w:pos="709"/>
        </w:tabs>
        <w:ind w:left="567" w:firstLine="0"/>
        <w:rPr>
          <w:rFonts w:ascii="Arial" w:hAnsi="Arial" w:cs="Arial"/>
          <w:b w:val="0"/>
          <w:bCs/>
          <w:sz w:val="24"/>
          <w:szCs w:val="32"/>
        </w:rPr>
      </w:pPr>
      <w:r w:rsidRPr="00F40504">
        <w:rPr>
          <w:rFonts w:ascii="Arial" w:hAnsi="Arial" w:cs="Arial"/>
          <w:b w:val="0"/>
          <w:bCs/>
          <w:sz w:val="24"/>
          <w:szCs w:val="32"/>
        </w:rPr>
        <w:t xml:space="preserve">alebo </w:t>
      </w:r>
    </w:p>
    <w:p w14:paraId="55D03A13" w14:textId="47AD6429" w:rsidR="00CE2F78" w:rsidRDefault="00CE2F78" w:rsidP="00CE2F78">
      <w:pPr>
        <w:tabs>
          <w:tab w:val="clear" w:pos="709"/>
        </w:tabs>
        <w:ind w:left="851" w:hanging="284"/>
        <w:rPr>
          <w:rFonts w:ascii="Arial" w:hAnsi="Arial" w:cs="Arial"/>
          <w:b w:val="0"/>
          <w:bCs/>
          <w:sz w:val="24"/>
          <w:szCs w:val="32"/>
        </w:rPr>
      </w:pPr>
      <w:r w:rsidRPr="00F40504">
        <w:rPr>
          <w:rFonts w:ascii="Arial" w:hAnsi="Arial" w:cs="Arial"/>
          <w:b w:val="0"/>
          <w:bCs/>
          <w:sz w:val="24"/>
          <w:szCs w:val="32"/>
        </w:rPr>
        <w:t xml:space="preserve">b) ak banka a poisťovňa vydávajú bankové záruky, resp. poistenie zábezpeky v </w:t>
      </w:r>
      <w:r w:rsidRPr="00F40504">
        <w:rPr>
          <w:rFonts w:ascii="Arial" w:hAnsi="Arial" w:cs="Arial"/>
          <w:sz w:val="24"/>
          <w:szCs w:val="32"/>
        </w:rPr>
        <w:t>elektrinickej podobe/forme</w:t>
      </w:r>
      <w:r w:rsidRPr="00F40504">
        <w:rPr>
          <w:rFonts w:ascii="Arial" w:hAnsi="Arial" w:cs="Arial"/>
          <w:b w:val="0"/>
          <w:bCs/>
          <w:sz w:val="24"/>
          <w:szCs w:val="32"/>
        </w:rPr>
        <w:t xml:space="preserve">, tak na ich uplatnenie sa nevyžaduje predloženie písomného originálu, je postačujúce v ponuke prostredníctvom systému Josephine predložiť doklad o bankovej záruke/poistení záruky v elektronickej podobe. V tomto prípade je potrebné spolu s elektronickou bankovou zárukou/poistením, zábezpeky vložiť do systému Josephine </w:t>
      </w:r>
      <w:r w:rsidRPr="00F40504">
        <w:rPr>
          <w:rFonts w:ascii="Arial" w:hAnsi="Arial" w:cs="Arial"/>
          <w:sz w:val="24"/>
          <w:szCs w:val="32"/>
        </w:rPr>
        <w:t>aj časovú pečiatku podpisu z banky/poisťovne</w:t>
      </w:r>
      <w:r w:rsidRPr="00F40504">
        <w:rPr>
          <w:rFonts w:ascii="Arial" w:hAnsi="Arial" w:cs="Arial"/>
          <w:b w:val="0"/>
          <w:bCs/>
          <w:sz w:val="24"/>
          <w:szCs w:val="32"/>
        </w:rPr>
        <w:t xml:space="preserve">, ktorá bola zaslaná elektronicky spolu s elektronickou zárukou/poistením uchádzačovi z banky. T.z. aby bolo z predloženého dokladu jednoznačne vidieť, že je doklad skutočne podpísaný elektronickým podpisom, resp. vystavený v elektronickej podobe </w:t>
      </w:r>
    </w:p>
    <w:p w14:paraId="3050D0F5" w14:textId="77777777" w:rsidR="00CE2F78" w:rsidRDefault="00CE2F78" w:rsidP="00CE2F78">
      <w:pPr>
        <w:tabs>
          <w:tab w:val="clear" w:pos="709"/>
        </w:tabs>
        <w:ind w:left="851" w:hanging="284"/>
        <w:rPr>
          <w:rFonts w:ascii="Arial" w:hAnsi="Arial" w:cs="Arial"/>
          <w:b w:val="0"/>
          <w:bCs/>
          <w:sz w:val="24"/>
          <w:szCs w:val="32"/>
        </w:rPr>
      </w:pPr>
      <w:r>
        <w:rPr>
          <w:rFonts w:ascii="Arial" w:hAnsi="Arial" w:cs="Arial"/>
          <w:b w:val="0"/>
          <w:bCs/>
          <w:sz w:val="24"/>
          <w:szCs w:val="32"/>
        </w:rPr>
        <w:t>a</w:t>
      </w:r>
      <w:r w:rsidRPr="00F40504">
        <w:rPr>
          <w:rFonts w:ascii="Arial" w:hAnsi="Arial" w:cs="Arial"/>
          <w:b w:val="0"/>
          <w:bCs/>
          <w:sz w:val="24"/>
          <w:szCs w:val="32"/>
        </w:rPr>
        <w:t>lebo</w:t>
      </w:r>
    </w:p>
    <w:p w14:paraId="276D099E" w14:textId="27F750C4" w:rsidR="00CE2F78" w:rsidRDefault="003316D6" w:rsidP="00CE2F78">
      <w:pPr>
        <w:tabs>
          <w:tab w:val="clear" w:pos="709"/>
        </w:tabs>
        <w:ind w:left="851" w:hanging="284"/>
        <w:rPr>
          <w:rFonts w:ascii="Arial" w:hAnsi="Arial" w:cs="Arial"/>
          <w:sz w:val="24"/>
          <w:szCs w:val="32"/>
        </w:rPr>
      </w:pPr>
      <w:r>
        <w:rPr>
          <w:rFonts w:ascii="Arial" w:hAnsi="Arial" w:cs="Arial"/>
          <w:b w:val="0"/>
          <w:bCs/>
          <w:sz w:val="24"/>
          <w:szCs w:val="32"/>
        </w:rPr>
        <w:t>c</w:t>
      </w:r>
      <w:r w:rsidR="00CE2F78" w:rsidRPr="00F40504">
        <w:rPr>
          <w:rFonts w:ascii="Arial" w:hAnsi="Arial" w:cs="Arial"/>
          <w:b w:val="0"/>
          <w:bCs/>
          <w:sz w:val="24"/>
          <w:szCs w:val="32"/>
        </w:rPr>
        <w:t xml:space="preserve">) </w:t>
      </w:r>
      <w:r w:rsidR="00CE2F78" w:rsidRPr="00F40504">
        <w:rPr>
          <w:rFonts w:ascii="Arial" w:hAnsi="Arial" w:cs="Arial"/>
          <w:sz w:val="24"/>
          <w:szCs w:val="32"/>
        </w:rPr>
        <w:t>scan originálu dokumentu</w:t>
      </w:r>
      <w:r w:rsidR="00CE2F78" w:rsidRPr="00F40504">
        <w:rPr>
          <w:rFonts w:ascii="Arial" w:hAnsi="Arial" w:cs="Arial"/>
          <w:b w:val="0"/>
          <w:bCs/>
          <w:sz w:val="24"/>
          <w:szCs w:val="32"/>
        </w:rPr>
        <w:t xml:space="preserve"> o listinne vystavenej bankovej záruke/poistení záruky a </w:t>
      </w:r>
      <w:r w:rsidR="00CE2F78" w:rsidRPr="00F40504">
        <w:rPr>
          <w:rFonts w:ascii="Arial" w:hAnsi="Arial" w:cs="Arial"/>
          <w:sz w:val="24"/>
          <w:szCs w:val="32"/>
        </w:rPr>
        <w:t>zároveň</w:t>
      </w:r>
      <w:r w:rsidR="00CE2F78" w:rsidRPr="00F40504">
        <w:rPr>
          <w:rFonts w:ascii="Arial" w:hAnsi="Arial" w:cs="Arial"/>
          <w:b w:val="0"/>
          <w:bCs/>
          <w:sz w:val="24"/>
          <w:szCs w:val="32"/>
        </w:rPr>
        <w:t xml:space="preserve"> je potrebné doručiť verejnému obstarávateľovi poštou, osobne, prípadne kuriérom a pod. v lehote na predkladanie ponúk doklad o bankovej záruke/poistení záruky v papierovej (listinnej) podobe </w:t>
      </w:r>
      <w:r w:rsidR="00CE2F78" w:rsidRPr="00F40504">
        <w:rPr>
          <w:rFonts w:ascii="Arial" w:hAnsi="Arial" w:cs="Arial"/>
          <w:sz w:val="24"/>
          <w:szCs w:val="32"/>
        </w:rPr>
        <w:t>ako originál (nestačí overená fotokópia!!)</w:t>
      </w:r>
    </w:p>
    <w:p w14:paraId="1ACE20EE" w14:textId="1D16B83C" w:rsidR="00A55D96" w:rsidRDefault="00A55D96" w:rsidP="00CE2F78">
      <w:pPr>
        <w:autoSpaceDE w:val="0"/>
        <w:autoSpaceDN w:val="0"/>
        <w:adjustRightInd w:val="0"/>
        <w:ind w:left="567" w:hanging="141"/>
        <w:rPr>
          <w:rFonts w:ascii="Arial" w:hAnsi="Arial"/>
          <w:b w:val="0"/>
          <w:sz w:val="24"/>
          <w:lang w:val="sk-SK"/>
        </w:rPr>
      </w:pPr>
    </w:p>
    <w:p w14:paraId="168FDFE5" w14:textId="77777777" w:rsidR="004220B9" w:rsidRPr="002E5C52" w:rsidRDefault="004220B9" w:rsidP="004220B9">
      <w:pPr>
        <w:tabs>
          <w:tab w:val="clear" w:pos="709"/>
        </w:tabs>
      </w:pPr>
      <w:r>
        <w:rPr>
          <w:rFonts w:ascii="Arial" w:hAnsi="Arial"/>
          <w:b w:val="0"/>
          <w:sz w:val="24"/>
          <w:lang w:val="sk-SK"/>
        </w:rPr>
        <w:t xml:space="preserve">17.3 </w:t>
      </w:r>
      <w:r w:rsidRPr="00C361D4">
        <w:rPr>
          <w:rFonts w:ascii="Arial" w:hAnsi="Arial"/>
          <w:bCs/>
          <w:sz w:val="24"/>
          <w:highlight w:val="cyan"/>
          <w:lang w:val="sk-SK"/>
        </w:rPr>
        <w:t>Verejný obstarávateľ vylúči kedykoľvek počas verejného obstarávania uchádzača, ak:</w:t>
      </w:r>
      <w:r w:rsidRPr="00AD4CAE">
        <w:rPr>
          <w:rFonts w:ascii="Arial" w:hAnsi="Arial" w:cs="Arial"/>
          <w:b w:val="0"/>
          <w:sz w:val="24"/>
          <w:lang w:val="sk-SK"/>
        </w:rPr>
        <w:t xml:space="preserve">  </w:t>
      </w:r>
    </w:p>
    <w:p w14:paraId="288D20EB"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14:paraId="4934B136"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14:paraId="057F364B"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14:paraId="7C528E45"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14:paraId="0628E1A9"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14:paraId="6965B5C8"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w:t>
      </w:r>
      <w:r>
        <w:rPr>
          <w:rFonts w:ascii="Arial" w:hAnsi="Arial" w:cs="Arial"/>
          <w:b w:val="0"/>
          <w:color w:val="000000"/>
          <w:sz w:val="24"/>
          <w:lang w:val="sk-SK"/>
        </w:rPr>
        <w:t xml:space="preserve">zákona č. 343/2015 Z. z. o verejnom obstarávaní a o zmene a doplnení niektorých zákonov v platnom znení </w:t>
      </w:r>
      <w:r w:rsidRPr="00AD4CAE">
        <w:rPr>
          <w:rFonts w:ascii="Arial" w:hAnsi="Arial" w:cs="Arial"/>
          <w:b w:val="0"/>
          <w:color w:val="000000"/>
          <w:sz w:val="24"/>
          <w:lang w:val="sk-SK"/>
        </w:rPr>
        <w:t>nemožno odstrániť inými účinnými opatreniami,</w:t>
      </w:r>
    </w:p>
    <w:p w14:paraId="7DFBABFE" w14:textId="77777777" w:rsidR="004220B9" w:rsidRPr="002E5C52" w:rsidRDefault="004220B9" w:rsidP="004220B9">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3B023685"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h</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 vysvetlenie alebo doplnenie predložených dokladov v určenej lehote,</w:t>
      </w:r>
    </w:p>
    <w:p w14:paraId="5EF260E9"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i</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 </w:t>
      </w:r>
      <w:r>
        <w:rPr>
          <w:rFonts w:ascii="Arial" w:hAnsi="Arial" w:cs="Arial"/>
          <w:b w:val="0"/>
          <w:color w:val="000000"/>
          <w:sz w:val="24"/>
          <w:lang w:val="sk-SK"/>
        </w:rPr>
        <w:t xml:space="preserve">podľa odseku 4 </w:t>
      </w:r>
      <w:r w:rsidRPr="00AD4CAE">
        <w:rPr>
          <w:rFonts w:ascii="Arial" w:hAnsi="Arial" w:cs="Arial"/>
          <w:b w:val="0"/>
          <w:color w:val="000000"/>
          <w:sz w:val="24"/>
          <w:lang w:val="sk-SK"/>
        </w:rPr>
        <w:t>doklady nahradené jednotným európskym dokumentom v určenej lehote,</w:t>
      </w:r>
    </w:p>
    <w:p w14:paraId="137CA742"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j</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302955EF" w14:textId="77777777" w:rsidR="004220B9" w:rsidRPr="002E5C52" w:rsidRDefault="004220B9" w:rsidP="004220B9">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k</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w:t>
      </w:r>
      <w:r>
        <w:rPr>
          <w:rFonts w:ascii="Arial" w:hAnsi="Arial" w:cs="Arial"/>
          <w:b w:val="0"/>
          <w:color w:val="000000"/>
          <w:sz w:val="24"/>
          <w:lang w:val="sk-SK"/>
        </w:rPr>
        <w:t xml:space="preserve"> zákona č. 343/2015 Z. z. o verejnom obstarávaní a o zmene a doplnení niektorých zákonov v platnom znení </w:t>
      </w:r>
      <w:r w:rsidRPr="00AD4CAE">
        <w:rPr>
          <w:rFonts w:ascii="Arial" w:hAnsi="Arial" w:cs="Arial"/>
          <w:b w:val="0"/>
          <w:color w:val="000000"/>
          <w:sz w:val="24"/>
          <w:lang w:val="sk-SK"/>
        </w:rPr>
        <w:t>(pokiaľ verejný obstarávateľ vyžadoval identifikáciu subdodávateľov v ponuke uchádzača)</w:t>
      </w:r>
    </w:p>
    <w:p w14:paraId="3CD28C30" w14:textId="77777777" w:rsidR="004220B9" w:rsidRDefault="004220B9" w:rsidP="004220B9">
      <w:pPr>
        <w:tabs>
          <w:tab w:val="clear" w:pos="709"/>
        </w:tabs>
        <w:suppressAutoHyphens/>
        <w:autoSpaceDN w:val="0"/>
        <w:spacing w:line="240" w:lineRule="atLeast"/>
        <w:ind w:left="851" w:hanging="284"/>
        <w:textAlignment w:val="baseline"/>
        <w:rPr>
          <w:rFonts w:ascii="Arial" w:hAnsi="Arial"/>
          <w:b w:val="0"/>
          <w:color w:val="000000"/>
          <w:sz w:val="24"/>
          <w:lang w:val="sk-SK"/>
        </w:rPr>
      </w:pPr>
      <w:r>
        <w:rPr>
          <w:rFonts w:ascii="Arial" w:hAnsi="Arial"/>
          <w:b w:val="0"/>
          <w:color w:val="000000"/>
          <w:sz w:val="24"/>
          <w:lang w:val="sk-SK"/>
        </w:rPr>
        <w:t>l</w:t>
      </w:r>
      <w:r w:rsidRPr="002E5C52">
        <w:rPr>
          <w:rFonts w:ascii="Arial" w:hAnsi="Arial"/>
          <w:b w:val="0"/>
          <w:color w:val="000000"/>
          <w:sz w:val="24"/>
          <w:lang w:val="sk-SK"/>
        </w:rPr>
        <w:t>) nenahradil technikov, technické orgány alebo osoby určené na plnenie  zmluvy  alebo koncesnej zmluvy, alebo riadiacich zamestnancov, ktorí nespĺňajú podmienku účasti  podľa § 34 ods. 1 písm. c) alebo písm. g</w:t>
      </w:r>
      <w:r>
        <w:rPr>
          <w:rFonts w:ascii="Arial" w:hAnsi="Arial"/>
          <w:b w:val="0"/>
          <w:color w:val="000000"/>
          <w:sz w:val="24"/>
          <w:lang w:val="sk-SK"/>
        </w:rPr>
        <w:t xml:space="preserve"> </w:t>
      </w:r>
      <w:r w:rsidRPr="002E5C52">
        <w:rPr>
          <w:rFonts w:ascii="Arial" w:hAnsi="Arial"/>
          <w:b w:val="0"/>
          <w:color w:val="000000"/>
          <w:sz w:val="24"/>
          <w:lang w:val="sk-SK"/>
        </w:rPr>
        <w:t>)</w:t>
      </w:r>
      <w:r>
        <w:rPr>
          <w:rFonts w:ascii="Arial" w:hAnsi="Arial"/>
          <w:b w:val="0"/>
          <w:color w:val="000000"/>
          <w:sz w:val="24"/>
          <w:lang w:val="sk-SK"/>
        </w:rPr>
        <w:t xml:space="preserve"> zákona č. 343/2015 Z. z. o verejnom </w:t>
      </w:r>
      <w:r>
        <w:rPr>
          <w:rFonts w:ascii="Arial" w:hAnsi="Arial"/>
          <w:b w:val="0"/>
          <w:color w:val="000000"/>
          <w:sz w:val="24"/>
          <w:lang w:val="sk-SK"/>
        </w:rPr>
        <w:lastRenderedPageBreak/>
        <w:t>obstarávaní a o zmene a doplnení niektorých zákonov v platnom znení</w:t>
      </w:r>
      <w:r w:rsidRPr="002E5C52">
        <w:rPr>
          <w:rFonts w:ascii="Arial" w:hAnsi="Arial"/>
          <w:b w:val="0"/>
          <w:color w:val="000000"/>
          <w:sz w:val="24"/>
          <w:lang w:val="sk-SK"/>
        </w:rPr>
        <w:t xml:space="preserve">,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14:paraId="7458E986" w14:textId="77777777" w:rsidR="004220B9" w:rsidRDefault="004220B9" w:rsidP="004220B9">
      <w:pPr>
        <w:tabs>
          <w:tab w:val="clear" w:pos="709"/>
        </w:tabs>
        <w:suppressAutoHyphens/>
        <w:autoSpaceDN w:val="0"/>
        <w:spacing w:line="240" w:lineRule="atLeast"/>
        <w:ind w:left="851" w:hanging="284"/>
        <w:textAlignment w:val="baseline"/>
        <w:rPr>
          <w:rFonts w:ascii="Arial" w:hAnsi="Arial" w:cs="Arial"/>
          <w:b w:val="0"/>
          <w:bCs/>
          <w:color w:val="000000"/>
          <w:sz w:val="24"/>
          <w:shd w:val="clear" w:color="auto" w:fill="FFFFFF"/>
        </w:rPr>
      </w:pPr>
      <w:r w:rsidRPr="00520378">
        <w:rPr>
          <w:rFonts w:ascii="Arial" w:hAnsi="Arial" w:cs="Arial"/>
          <w:b w:val="0"/>
          <w:bCs/>
          <w:color w:val="000000"/>
          <w:sz w:val="24"/>
          <w:shd w:val="clear" w:color="auto" w:fill="FFFFFF"/>
        </w:rPr>
        <w:t>m) nenahradil inú osobu, ktorej prostredníctvom preukazuje splnenie podmienok účasti alebo subdodávateľa, ktorí majú sídlo v treťom štáte podľa § 10 ods. 4</w:t>
      </w:r>
      <w:r>
        <w:rPr>
          <w:rFonts w:ascii="Arial" w:hAnsi="Arial" w:cs="Arial"/>
          <w:b w:val="0"/>
          <w:bCs/>
          <w:color w:val="000000"/>
          <w:sz w:val="24"/>
          <w:shd w:val="clear" w:color="auto" w:fill="FFFFFF"/>
        </w:rPr>
        <w:t xml:space="preserve"> </w:t>
      </w:r>
      <w:r>
        <w:rPr>
          <w:rFonts w:ascii="Arial" w:hAnsi="Arial"/>
          <w:b w:val="0"/>
          <w:color w:val="000000"/>
          <w:sz w:val="24"/>
          <w:lang w:val="sk-SK"/>
        </w:rPr>
        <w:t>zákona č. 343/2015 Z. z. o verejnom obstarávaní a o zmene a doplnení niektorých zákonov v platnom znení</w:t>
      </w:r>
      <w:r w:rsidRPr="00520378">
        <w:rPr>
          <w:rFonts w:ascii="Arial" w:hAnsi="Arial" w:cs="Arial"/>
          <w:b w:val="0"/>
          <w:bCs/>
          <w:color w:val="000000"/>
          <w:sz w:val="24"/>
          <w:shd w:val="clear" w:color="auto" w:fill="FFFFFF"/>
        </w:rPr>
        <w:t>, v určenej lehote inou osobou alebo subdodávateľom, ktorý nemá sídlo v treťom štáte podľa § 10 ods. 4</w:t>
      </w:r>
      <w:r>
        <w:rPr>
          <w:rFonts w:ascii="Arial" w:hAnsi="Arial" w:cs="Arial"/>
          <w:b w:val="0"/>
          <w:bCs/>
          <w:color w:val="000000"/>
          <w:sz w:val="24"/>
          <w:shd w:val="clear" w:color="auto" w:fill="FFFFFF"/>
        </w:rPr>
        <w:t xml:space="preserve"> </w:t>
      </w:r>
      <w:r>
        <w:rPr>
          <w:rFonts w:ascii="Arial" w:hAnsi="Arial"/>
          <w:b w:val="0"/>
          <w:color w:val="000000"/>
          <w:sz w:val="24"/>
          <w:lang w:val="sk-SK"/>
        </w:rPr>
        <w:t>zákona č. 343/2015 Z. z. o verejnom obstarávaní a o zmene a doplnení niektorých zákonov v platnom znení</w:t>
      </w:r>
      <w:r w:rsidRPr="00520378">
        <w:rPr>
          <w:rFonts w:ascii="Arial" w:hAnsi="Arial" w:cs="Arial"/>
          <w:b w:val="0"/>
          <w:bCs/>
          <w:color w:val="000000"/>
          <w:sz w:val="24"/>
          <w:shd w:val="clear" w:color="auto" w:fill="FFFFFF"/>
        </w:rPr>
        <w:t>.</w:t>
      </w:r>
    </w:p>
    <w:p w14:paraId="12039C97" w14:textId="77777777" w:rsidR="004220B9" w:rsidRPr="001C451E" w:rsidRDefault="004220B9" w:rsidP="004220B9">
      <w:pPr>
        <w:tabs>
          <w:tab w:val="clear" w:pos="709"/>
        </w:tabs>
        <w:rPr>
          <w:rFonts w:ascii="Arial" w:hAnsi="Arial"/>
          <w:b w:val="0"/>
          <w:color w:val="000000"/>
          <w:sz w:val="24"/>
          <w:lang w:val="sk-SK"/>
        </w:rPr>
      </w:pPr>
    </w:p>
    <w:p w14:paraId="670F9E11" w14:textId="467B473E" w:rsidR="004220B9" w:rsidRPr="00C361D4" w:rsidRDefault="004220B9" w:rsidP="00C361D4">
      <w:pPr>
        <w:tabs>
          <w:tab w:val="clear" w:pos="709"/>
        </w:tabs>
        <w:suppressAutoHyphens/>
        <w:autoSpaceDN w:val="0"/>
        <w:spacing w:line="240" w:lineRule="atLeast"/>
        <w:textAlignment w:val="baseline"/>
        <w:rPr>
          <w:rFonts w:ascii="Arial" w:hAnsi="Arial" w:cs="Arial"/>
          <w:sz w:val="24"/>
        </w:rPr>
      </w:pPr>
      <w:r w:rsidRPr="001C451E">
        <w:rPr>
          <w:rFonts w:ascii="Arial" w:hAnsi="Arial" w:cs="Arial"/>
          <w:b w:val="0"/>
          <w:color w:val="000000"/>
          <w:sz w:val="24"/>
          <w:lang w:val="sk-SK"/>
        </w:rPr>
        <w:t xml:space="preserve">17.4 </w:t>
      </w:r>
      <w:r w:rsidRPr="00C361D4">
        <w:rPr>
          <w:rFonts w:ascii="Arial" w:hAnsi="Arial" w:cs="Arial"/>
          <w:sz w:val="24"/>
          <w:highlight w:val="cyan"/>
        </w:rPr>
        <w:t>Verejný obstarávateľ môže vylúčiť kedykoľvek počas verejného obstarávania uchádzača alebo záujemcu, ak :</w:t>
      </w:r>
    </w:p>
    <w:p w14:paraId="746FEDF1" w14:textId="77777777" w:rsidR="00C361D4" w:rsidRDefault="004220B9" w:rsidP="00C361D4">
      <w:pPr>
        <w:pStyle w:val="Odsekzoznamu"/>
        <w:numPr>
          <w:ilvl w:val="0"/>
          <w:numId w:val="45"/>
        </w:numPr>
        <w:suppressAutoHyphens/>
        <w:autoSpaceDN w:val="0"/>
        <w:spacing w:line="240" w:lineRule="atLeast"/>
        <w:jc w:val="both"/>
        <w:textAlignment w:val="baseline"/>
        <w:rPr>
          <w:rFonts w:ascii="Arial" w:hAnsi="Arial" w:cs="Arial"/>
          <w:bCs/>
        </w:rPr>
      </w:pPr>
      <w:r w:rsidRPr="00C361D4">
        <w:rPr>
          <w:rFonts w:ascii="Arial" w:hAnsi="Arial" w:cs="Arial"/>
          <w:bCs/>
        </w:rPr>
        <w:t xml:space="preserve">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 </w:t>
      </w:r>
    </w:p>
    <w:p w14:paraId="76884E34" w14:textId="77777777" w:rsidR="00C361D4" w:rsidRDefault="004220B9" w:rsidP="00C361D4">
      <w:pPr>
        <w:pStyle w:val="Odsekzoznamu"/>
        <w:numPr>
          <w:ilvl w:val="0"/>
          <w:numId w:val="45"/>
        </w:numPr>
        <w:suppressAutoHyphens/>
        <w:autoSpaceDN w:val="0"/>
        <w:spacing w:line="240" w:lineRule="atLeast"/>
        <w:jc w:val="both"/>
        <w:textAlignment w:val="baseline"/>
        <w:rPr>
          <w:rFonts w:ascii="Arial" w:hAnsi="Arial" w:cs="Arial"/>
          <w:bCs/>
        </w:rPr>
      </w:pPr>
      <w:r w:rsidRPr="00C361D4">
        <w:rPr>
          <w:rFonts w:ascii="Arial" w:hAnsi="Arial" w:cs="Arial"/>
          <w:bCs/>
        </w:rPr>
        <w:t xml:space="preserve">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43F61500" w14:textId="77777777" w:rsidR="00C361D4" w:rsidRDefault="004220B9" w:rsidP="00C361D4">
      <w:pPr>
        <w:pStyle w:val="Odsekzoznamu"/>
        <w:numPr>
          <w:ilvl w:val="0"/>
          <w:numId w:val="45"/>
        </w:numPr>
        <w:suppressAutoHyphens/>
        <w:autoSpaceDN w:val="0"/>
        <w:spacing w:line="240" w:lineRule="atLeast"/>
        <w:jc w:val="both"/>
        <w:textAlignment w:val="baseline"/>
        <w:rPr>
          <w:rFonts w:ascii="Arial" w:hAnsi="Arial" w:cs="Arial"/>
          <w:bCs/>
        </w:rPr>
      </w:pPr>
      <w:r w:rsidRPr="00C361D4">
        <w:rPr>
          <w:rFonts w:ascii="Arial" w:hAnsi="Arial" w:cs="Arial"/>
          <w:bCs/>
        </w:rPr>
        <w:t xml:space="preserve">sa v predchádzajúcich troch rokoch od vyhlásenia alebo preukázateľného začatia verejného obstarávania dopustil závažného porušenia profesijných povinností, ktoré dokáže verejný obstarávateľ a obstarávateľ preukázať, </w:t>
      </w:r>
    </w:p>
    <w:p w14:paraId="6941BF83" w14:textId="77777777" w:rsidR="00C361D4" w:rsidRDefault="004220B9" w:rsidP="00C361D4">
      <w:pPr>
        <w:pStyle w:val="Odsekzoznamu"/>
        <w:numPr>
          <w:ilvl w:val="0"/>
          <w:numId w:val="45"/>
        </w:numPr>
        <w:suppressAutoHyphens/>
        <w:autoSpaceDN w:val="0"/>
        <w:spacing w:line="240" w:lineRule="atLeast"/>
        <w:jc w:val="both"/>
        <w:textAlignment w:val="baseline"/>
        <w:rPr>
          <w:rFonts w:ascii="Arial" w:hAnsi="Arial" w:cs="Arial"/>
          <w:bCs/>
        </w:rPr>
      </w:pPr>
      <w:r w:rsidRPr="00C361D4">
        <w:rPr>
          <w:rFonts w:ascii="Arial" w:hAnsi="Arial" w:cs="Arial"/>
          <w:bCs/>
        </w:rPr>
        <w:t xml:space="preserve">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 </w:t>
      </w:r>
    </w:p>
    <w:p w14:paraId="78AA0E29" w14:textId="6A3408C8" w:rsidR="004220B9" w:rsidRPr="00C361D4" w:rsidRDefault="004220B9" w:rsidP="00C361D4">
      <w:pPr>
        <w:pStyle w:val="Odsekzoznamu"/>
        <w:numPr>
          <w:ilvl w:val="0"/>
          <w:numId w:val="45"/>
        </w:numPr>
        <w:suppressAutoHyphens/>
        <w:autoSpaceDN w:val="0"/>
        <w:spacing w:line="240" w:lineRule="atLeast"/>
        <w:jc w:val="both"/>
        <w:textAlignment w:val="baseline"/>
        <w:rPr>
          <w:rFonts w:ascii="Arial" w:hAnsi="Arial" w:cs="Arial"/>
          <w:bCs/>
        </w:rPr>
      </w:pPr>
      <w:r w:rsidRPr="00C361D4">
        <w:rPr>
          <w:rFonts w:ascii="Arial" w:hAnsi="Arial" w:cs="Arial"/>
          <w:bCs/>
        </w:rPr>
        <w:t xml:space="preserve">evidujú voči záujemcovi alebo uchádzačovi nedoplatky na dani, ktorej sú správcom podľa osobitného predpisu; ustanovenie § 32 ods. 1 písm. c) </w:t>
      </w:r>
      <w:r w:rsidRPr="00C361D4">
        <w:rPr>
          <w:rFonts w:ascii="Arial" w:hAnsi="Arial"/>
          <w:color w:val="000000"/>
        </w:rPr>
        <w:t>zákona č. 343/2015 Z. z. o verejnom obstarávaní a o zmene a doplnení niektorých zákonov v platnom znení</w:t>
      </w:r>
      <w:r w:rsidRPr="00C361D4">
        <w:rPr>
          <w:rFonts w:ascii="Arial" w:hAnsi="Arial" w:cs="Arial"/>
          <w:bCs/>
        </w:rPr>
        <w:t xml:space="preserve"> tým nie je dotknuté.</w:t>
      </w:r>
    </w:p>
    <w:p w14:paraId="7C34490E" w14:textId="77777777" w:rsidR="004220B9" w:rsidRDefault="004220B9" w:rsidP="004220B9">
      <w:pPr>
        <w:tabs>
          <w:tab w:val="clear" w:pos="709"/>
        </w:tabs>
        <w:suppressAutoHyphens/>
        <w:autoSpaceDN w:val="0"/>
        <w:spacing w:line="240" w:lineRule="atLeast"/>
        <w:ind w:left="567" w:firstLine="0"/>
        <w:textAlignment w:val="baseline"/>
        <w:rPr>
          <w:rFonts w:ascii="Arial" w:hAnsi="Arial" w:cs="Arial"/>
          <w:b w:val="0"/>
          <w:bCs/>
          <w:sz w:val="24"/>
        </w:rPr>
      </w:pPr>
    </w:p>
    <w:p w14:paraId="0135454A" w14:textId="4BB16BB7" w:rsidR="004220B9" w:rsidRPr="001C451E" w:rsidRDefault="004220B9" w:rsidP="004220B9">
      <w:pPr>
        <w:tabs>
          <w:tab w:val="clear" w:pos="709"/>
        </w:tabs>
        <w:spacing w:line="240" w:lineRule="atLeast"/>
        <w:ind w:left="567" w:hanging="567"/>
        <w:rPr>
          <w:rFonts w:ascii="Arial" w:hAnsi="Arial" w:cs="Arial"/>
          <w:b w:val="0"/>
          <w:color w:val="000000"/>
          <w:sz w:val="24"/>
          <w:lang w:val="sk-SK"/>
        </w:rPr>
      </w:pPr>
      <w:r>
        <w:rPr>
          <w:rFonts w:ascii="Arial" w:hAnsi="Arial" w:cs="Arial"/>
          <w:b w:val="0"/>
          <w:color w:val="000000"/>
          <w:sz w:val="24"/>
          <w:lang w:val="sk-SK"/>
        </w:rPr>
        <w:t>17.</w:t>
      </w:r>
      <w:r w:rsidR="00C361D4">
        <w:rPr>
          <w:rFonts w:ascii="Arial" w:hAnsi="Arial" w:cs="Arial"/>
          <w:b w:val="0"/>
          <w:color w:val="000000"/>
          <w:sz w:val="24"/>
          <w:lang w:val="sk-SK"/>
        </w:rPr>
        <w:t>5</w:t>
      </w:r>
      <w:r w:rsidR="00764161">
        <w:rPr>
          <w:rFonts w:ascii="Arial" w:hAnsi="Arial" w:cs="Arial"/>
          <w:b w:val="0"/>
          <w:color w:val="000000"/>
          <w:sz w:val="24"/>
          <w:lang w:val="sk-SK"/>
        </w:rPr>
        <w:t xml:space="preserve"> </w:t>
      </w:r>
      <w:r w:rsidRPr="00FC6B99">
        <w:rPr>
          <w:rFonts w:ascii="Arial" w:hAnsi="Arial" w:cs="Arial"/>
          <w:b w:val="0"/>
          <w:color w:val="000000"/>
          <w:sz w:val="24"/>
          <w:lang w:val="sk-SK"/>
        </w:rPr>
        <w:t xml:space="preserve">Verejný obstarávateľ vylúči z verejného obstarávania uchádzača, ktorý nepredložil po písomnej žiadosti doklady nahradené čestným vyhlásením </w:t>
      </w:r>
      <w:r>
        <w:rPr>
          <w:rFonts w:ascii="Arial" w:hAnsi="Arial" w:cs="Arial"/>
          <w:b w:val="0"/>
          <w:color w:val="000000"/>
          <w:sz w:val="24"/>
          <w:lang w:val="sk-SK"/>
        </w:rPr>
        <w:t xml:space="preserve">alebo Jednotným európskym dokumentom </w:t>
      </w:r>
      <w:r w:rsidRPr="00FC6B99">
        <w:rPr>
          <w:rFonts w:ascii="Arial" w:hAnsi="Arial" w:cs="Arial"/>
          <w:b w:val="0"/>
          <w:color w:val="000000"/>
          <w:sz w:val="24"/>
          <w:lang w:val="sk-SK"/>
        </w:rPr>
        <w:t>podľa odseku 17.2 v určenej lehote.</w:t>
      </w:r>
    </w:p>
    <w:p w14:paraId="73AFDDFA" w14:textId="77777777" w:rsidR="004220B9" w:rsidRPr="003F7CAD" w:rsidRDefault="004220B9" w:rsidP="004220B9">
      <w:pPr>
        <w:tabs>
          <w:tab w:val="clear" w:pos="709"/>
        </w:tabs>
        <w:spacing w:line="240" w:lineRule="atLeast"/>
        <w:ind w:left="567" w:hanging="567"/>
        <w:rPr>
          <w:rFonts w:ascii="Arial" w:hAnsi="Arial" w:cs="Arial"/>
          <w:b w:val="0"/>
          <w:color w:val="000000"/>
          <w:sz w:val="24"/>
          <w:lang w:val="sk-SK"/>
        </w:rPr>
      </w:pPr>
    </w:p>
    <w:p w14:paraId="3CE3C592" w14:textId="322B4F4F" w:rsidR="004220B9" w:rsidRDefault="004220B9" w:rsidP="004220B9">
      <w:pPr>
        <w:tabs>
          <w:tab w:val="clear" w:pos="709"/>
        </w:tabs>
        <w:ind w:left="567" w:hanging="567"/>
        <w:rPr>
          <w:rFonts w:ascii="Arial" w:hAnsi="Arial" w:cs="Arial"/>
          <w:b w:val="0"/>
          <w:sz w:val="24"/>
          <w:lang w:val="sk-SK"/>
        </w:rPr>
      </w:pPr>
      <w:r w:rsidRPr="00313601">
        <w:rPr>
          <w:rFonts w:ascii="Arial" w:hAnsi="Arial" w:cs="Arial"/>
          <w:b w:val="0"/>
          <w:sz w:val="24"/>
          <w:lang w:val="sk-SK"/>
        </w:rPr>
        <w:t>17.</w:t>
      </w:r>
      <w:r w:rsidR="00764161">
        <w:rPr>
          <w:rFonts w:ascii="Arial" w:hAnsi="Arial" w:cs="Arial"/>
          <w:b w:val="0"/>
          <w:sz w:val="24"/>
          <w:lang w:val="sk-SK"/>
        </w:rPr>
        <w:t>6</w:t>
      </w:r>
      <w:r w:rsidRPr="00313601">
        <w:rPr>
          <w:rFonts w:ascii="Arial" w:hAnsi="Arial" w:cs="Arial"/>
          <w:b w:val="0"/>
          <w:sz w:val="24"/>
          <w:lang w:val="sk-SK"/>
        </w:rPr>
        <w:t xml:space="preserve"> Z uchádzačom predkladaných dokladov a/alebo dokumentov preukazujúcich splnenie podmienok účasti musí byť zrejmé aj splnenie minimálnej úrovne požadovanej verejným obstarávateľom.</w:t>
      </w:r>
    </w:p>
    <w:p w14:paraId="0B11EBE4" w14:textId="77777777" w:rsidR="002A77ED" w:rsidRDefault="002A77ED" w:rsidP="002A77ED">
      <w:pPr>
        <w:pStyle w:val="Nadpis6"/>
        <w:rPr>
          <w:rFonts w:ascii="Arial" w:hAnsi="Arial" w:cs="Arial"/>
          <w:highlight w:val="cyan"/>
        </w:rPr>
      </w:pPr>
    </w:p>
    <w:p w14:paraId="746ECD1D" w14:textId="7C5CE02C" w:rsidR="008778D2" w:rsidRDefault="00ED0026" w:rsidP="002A77ED">
      <w:pPr>
        <w:pStyle w:val="Nadpis6"/>
        <w:jc w:val="center"/>
        <w:rPr>
          <w:rFonts w:ascii="Arial" w:hAnsi="Arial" w:cs="Arial"/>
        </w:rPr>
      </w:pPr>
      <w:r w:rsidRPr="0024422F">
        <w:rPr>
          <w:rFonts w:ascii="Arial" w:hAnsi="Arial" w:cs="Arial"/>
          <w:highlight w:val="cyan"/>
        </w:rPr>
        <w:t>18</w:t>
      </w:r>
      <w:r w:rsidR="0024422F" w:rsidRPr="0024422F">
        <w:rPr>
          <w:rFonts w:ascii="Arial" w:hAnsi="Arial" w:cs="Arial"/>
          <w:highlight w:val="cyan"/>
        </w:rPr>
        <w:t xml:space="preserve">. </w:t>
      </w:r>
      <w:r w:rsidR="008778D2" w:rsidRPr="0024422F">
        <w:rPr>
          <w:rFonts w:ascii="Arial" w:hAnsi="Arial" w:cs="Arial"/>
          <w:highlight w:val="cyan"/>
        </w:rPr>
        <w:t>Zábezpeka</w:t>
      </w:r>
      <w:r w:rsidR="0024422F" w:rsidRPr="0024422F">
        <w:rPr>
          <w:rFonts w:ascii="Arial" w:hAnsi="Arial" w:cs="Arial"/>
          <w:highlight w:val="cyan"/>
        </w:rPr>
        <w:t xml:space="preserve"> </w:t>
      </w:r>
    </w:p>
    <w:p w14:paraId="59BFC29A" w14:textId="77777777" w:rsidR="00ED0026" w:rsidRPr="00ED0026" w:rsidRDefault="00ED0026" w:rsidP="00ED0026">
      <w:pPr>
        <w:rPr>
          <w:lang w:val="sk-SK" w:eastAsia="cs-CZ"/>
        </w:rPr>
      </w:pPr>
    </w:p>
    <w:p w14:paraId="074499A2" w14:textId="77777777" w:rsidR="00173ED1" w:rsidRDefault="00173ED1" w:rsidP="00173ED1">
      <w:pPr>
        <w:tabs>
          <w:tab w:val="clear" w:pos="709"/>
        </w:tabs>
        <w:ind w:left="2160" w:firstLine="0"/>
        <w:rPr>
          <w:rFonts w:ascii="Arial" w:hAnsi="Arial" w:cs="Arial"/>
          <w:b w:val="0"/>
          <w:sz w:val="24"/>
          <w:lang w:val="sk-SK"/>
        </w:rPr>
      </w:pPr>
    </w:p>
    <w:p w14:paraId="77378E59" w14:textId="2B78AC80" w:rsidR="0024422F" w:rsidRPr="00A7747D" w:rsidRDefault="0024422F" w:rsidP="0024422F">
      <w:pPr>
        <w:tabs>
          <w:tab w:val="clear" w:pos="709"/>
        </w:tabs>
        <w:autoSpaceDE w:val="0"/>
        <w:autoSpaceDN w:val="0"/>
        <w:adjustRightInd w:val="0"/>
        <w:ind w:left="0" w:firstLine="0"/>
        <w:jc w:val="left"/>
        <w:rPr>
          <w:rFonts w:ascii="Arial" w:hAnsi="Arial" w:cs="Arial"/>
          <w:b w:val="0"/>
          <w:sz w:val="24"/>
          <w:lang w:val="sk-SK"/>
        </w:rPr>
      </w:pPr>
      <w:r w:rsidRPr="00313601">
        <w:rPr>
          <w:rFonts w:ascii="Arial" w:hAnsi="Arial" w:cs="Arial"/>
          <w:b w:val="0"/>
          <w:sz w:val="24"/>
          <w:lang w:val="sk-SK"/>
        </w:rPr>
        <w:t xml:space="preserve">18.1   Zábezpeka ponúk sa vyžaduje vo </w:t>
      </w:r>
      <w:r w:rsidRPr="00303C1D">
        <w:rPr>
          <w:rFonts w:ascii="Arial" w:hAnsi="Arial" w:cs="Arial"/>
          <w:b w:val="0"/>
          <w:sz w:val="24"/>
          <w:lang w:val="sk-SK"/>
        </w:rPr>
        <w:t xml:space="preserve">výške </w:t>
      </w:r>
      <w:r w:rsidR="00CA5B5D" w:rsidRPr="00303C1D">
        <w:rPr>
          <w:rFonts w:ascii="Arial" w:hAnsi="Arial" w:cs="Arial"/>
          <w:bCs/>
          <w:sz w:val="24"/>
          <w:highlight w:val="cyan"/>
          <w:u w:val="single"/>
          <w:lang w:val="sk-SK"/>
        </w:rPr>
        <w:t>3</w:t>
      </w:r>
      <w:r w:rsidR="00B4290C" w:rsidRPr="00303C1D">
        <w:rPr>
          <w:rFonts w:ascii="Arial" w:hAnsi="Arial" w:cs="Arial"/>
          <w:bCs/>
          <w:sz w:val="24"/>
          <w:highlight w:val="cyan"/>
          <w:u w:val="single"/>
          <w:lang w:val="sk-SK"/>
        </w:rPr>
        <w:t>.</w:t>
      </w:r>
      <w:r w:rsidR="00CA5B5D" w:rsidRPr="00303C1D">
        <w:rPr>
          <w:rFonts w:ascii="Arial" w:hAnsi="Arial" w:cs="Arial"/>
          <w:bCs/>
          <w:sz w:val="24"/>
          <w:highlight w:val="cyan"/>
          <w:u w:val="single"/>
          <w:lang w:val="sk-SK"/>
        </w:rPr>
        <w:t>5</w:t>
      </w:r>
      <w:r w:rsidR="00E552D5" w:rsidRPr="00303C1D">
        <w:rPr>
          <w:rFonts w:ascii="Arial" w:hAnsi="Arial" w:cs="Arial"/>
          <w:bCs/>
          <w:sz w:val="24"/>
          <w:highlight w:val="cyan"/>
          <w:u w:val="single"/>
          <w:lang w:val="sk-SK"/>
        </w:rPr>
        <w:t>00</w:t>
      </w:r>
      <w:r w:rsidRPr="00303C1D">
        <w:rPr>
          <w:rFonts w:ascii="Arial" w:hAnsi="Arial"/>
          <w:bCs/>
          <w:sz w:val="24"/>
          <w:highlight w:val="cyan"/>
          <w:u w:val="single"/>
          <w:lang w:val="sk-SK"/>
        </w:rPr>
        <w:t xml:space="preserve">,- € </w:t>
      </w:r>
      <w:r w:rsidRPr="009B091C">
        <w:rPr>
          <w:rFonts w:ascii="Arial" w:hAnsi="Arial"/>
          <w:bCs/>
          <w:sz w:val="24"/>
          <w:u w:val="single"/>
          <w:lang w:val="sk-SK"/>
        </w:rPr>
        <w:t>(</w:t>
      </w:r>
      <w:r w:rsidRPr="009B091C">
        <w:rPr>
          <w:rFonts w:ascii="Arial" w:hAnsi="Arial"/>
          <w:sz w:val="24"/>
          <w:u w:val="single"/>
          <w:lang w:val="sk-SK"/>
        </w:rPr>
        <w:t xml:space="preserve">slovom: </w:t>
      </w:r>
      <w:r w:rsidR="00CA5B5D" w:rsidRPr="009B091C">
        <w:rPr>
          <w:rFonts w:ascii="Arial" w:hAnsi="Arial"/>
          <w:sz w:val="24"/>
          <w:u w:val="single"/>
          <w:lang w:val="sk-SK"/>
        </w:rPr>
        <w:t>tri</w:t>
      </w:r>
      <w:r w:rsidR="00B4290C" w:rsidRPr="009B091C">
        <w:rPr>
          <w:rFonts w:ascii="Arial" w:hAnsi="Arial" w:cs="Arial"/>
          <w:sz w:val="24"/>
          <w:u w:val="single"/>
          <w:lang w:val="sk-SK"/>
        </w:rPr>
        <w:t>tisíc</w:t>
      </w:r>
      <w:r w:rsidR="00CA5B5D" w:rsidRPr="009B091C">
        <w:rPr>
          <w:rFonts w:ascii="Arial" w:hAnsi="Arial" w:cs="Arial"/>
          <w:sz w:val="24"/>
          <w:u w:val="single"/>
          <w:lang w:val="sk-SK"/>
        </w:rPr>
        <w:t>p</w:t>
      </w:r>
      <w:r w:rsidR="00B4290C" w:rsidRPr="009B091C">
        <w:rPr>
          <w:rFonts w:ascii="Arial" w:hAnsi="Arial" w:cs="Arial"/>
          <w:sz w:val="24"/>
          <w:u w:val="single"/>
          <w:lang w:val="sk-SK"/>
        </w:rPr>
        <w:t>äťsto</w:t>
      </w:r>
      <w:r w:rsidRPr="009B091C">
        <w:rPr>
          <w:rFonts w:ascii="Arial" w:hAnsi="Arial"/>
          <w:sz w:val="24"/>
          <w:u w:val="single"/>
          <w:lang w:val="sk-SK"/>
        </w:rPr>
        <w:t xml:space="preserve"> Eur)</w:t>
      </w:r>
      <w:r w:rsidRPr="009B091C">
        <w:rPr>
          <w:rFonts w:ascii="Arial" w:hAnsi="Arial"/>
          <w:sz w:val="24"/>
          <w:lang w:val="sk-SK"/>
        </w:rPr>
        <w:t>.</w:t>
      </w:r>
      <w:r w:rsidRPr="00303C1D">
        <w:rPr>
          <w:rFonts w:ascii="Arial" w:hAnsi="Arial" w:cs="Arial"/>
          <w:b w:val="0"/>
          <w:sz w:val="24"/>
          <w:lang w:val="sk-SK"/>
        </w:rPr>
        <w:t xml:space="preserve">  </w:t>
      </w:r>
    </w:p>
    <w:p w14:paraId="295CDFF3" w14:textId="77777777" w:rsidR="0024422F" w:rsidRPr="00E01030" w:rsidRDefault="0024422F" w:rsidP="0024422F">
      <w:pPr>
        <w:tabs>
          <w:tab w:val="clear" w:pos="709"/>
        </w:tabs>
        <w:ind w:left="576" w:firstLine="0"/>
        <w:rPr>
          <w:rFonts w:ascii="Arial" w:hAnsi="Arial" w:cs="Arial"/>
          <w:b w:val="0"/>
          <w:sz w:val="24"/>
          <w:lang w:val="sk-SK"/>
        </w:rPr>
      </w:pPr>
    </w:p>
    <w:p w14:paraId="6B082B3E" w14:textId="77777777" w:rsidR="0024422F" w:rsidRDefault="0024422F" w:rsidP="0024422F">
      <w:pPr>
        <w:tabs>
          <w:tab w:val="clear" w:pos="709"/>
          <w:tab w:val="num" w:pos="1200"/>
        </w:tabs>
        <w:ind w:left="1200" w:hanging="1200"/>
        <w:rPr>
          <w:rFonts w:ascii="Arial" w:hAnsi="Arial" w:cs="Arial"/>
          <w:b w:val="0"/>
          <w:sz w:val="24"/>
          <w:lang w:val="sk-SK"/>
        </w:rPr>
      </w:pPr>
      <w:r w:rsidRPr="00E01030">
        <w:rPr>
          <w:rFonts w:ascii="Arial" w:hAnsi="Arial" w:cs="Arial"/>
          <w:b w:val="0"/>
          <w:sz w:val="24"/>
          <w:lang w:val="sk-SK"/>
        </w:rPr>
        <w:t>18.2 Verejný obstarávateľ umožňuje uchád</w:t>
      </w:r>
      <w:r>
        <w:rPr>
          <w:rFonts w:ascii="Arial" w:hAnsi="Arial" w:cs="Arial"/>
          <w:b w:val="0"/>
          <w:sz w:val="24"/>
          <w:lang w:val="sk-SK"/>
        </w:rPr>
        <w:t>začovi zložiť zábezpeku formou:</w:t>
      </w:r>
    </w:p>
    <w:p w14:paraId="336FCBAE" w14:textId="1210FFC3" w:rsidR="0024422F" w:rsidRDefault="0024422F" w:rsidP="0024422F">
      <w:pPr>
        <w:tabs>
          <w:tab w:val="clear" w:pos="709"/>
          <w:tab w:val="num" w:pos="1200"/>
        </w:tabs>
        <w:ind w:left="1200" w:hanging="1200"/>
        <w:rPr>
          <w:rFonts w:ascii="Arial" w:hAnsi="Arial" w:cs="Arial"/>
          <w:b w:val="0"/>
          <w:sz w:val="24"/>
          <w:lang w:val="sk-SK"/>
        </w:rPr>
      </w:pPr>
    </w:p>
    <w:p w14:paraId="31308520" w14:textId="2D6FF9B0" w:rsidR="009C655F" w:rsidRDefault="009C655F" w:rsidP="0024422F">
      <w:pPr>
        <w:tabs>
          <w:tab w:val="clear" w:pos="709"/>
          <w:tab w:val="num" w:pos="1200"/>
        </w:tabs>
        <w:ind w:left="1200" w:hanging="1200"/>
        <w:rPr>
          <w:rFonts w:ascii="Arial" w:hAnsi="Arial" w:cs="Arial"/>
          <w:b w:val="0"/>
          <w:sz w:val="24"/>
          <w:lang w:val="sk-SK"/>
        </w:rPr>
      </w:pPr>
    </w:p>
    <w:p w14:paraId="3BCA9F58" w14:textId="674FB49B" w:rsidR="009C655F" w:rsidRDefault="009C655F" w:rsidP="0024422F">
      <w:pPr>
        <w:tabs>
          <w:tab w:val="clear" w:pos="709"/>
          <w:tab w:val="num" w:pos="1200"/>
        </w:tabs>
        <w:ind w:left="1200" w:hanging="1200"/>
        <w:rPr>
          <w:rFonts w:ascii="Arial" w:hAnsi="Arial" w:cs="Arial"/>
          <w:b w:val="0"/>
          <w:sz w:val="24"/>
          <w:lang w:val="sk-SK"/>
        </w:rPr>
      </w:pPr>
    </w:p>
    <w:p w14:paraId="77D07CA4" w14:textId="77777777" w:rsidR="009C655F" w:rsidRPr="00E01030" w:rsidRDefault="009C655F" w:rsidP="0024422F">
      <w:pPr>
        <w:tabs>
          <w:tab w:val="clear" w:pos="709"/>
          <w:tab w:val="num" w:pos="1200"/>
        </w:tabs>
        <w:ind w:left="1200" w:hanging="1200"/>
        <w:rPr>
          <w:rFonts w:ascii="Arial" w:hAnsi="Arial" w:cs="Arial"/>
          <w:b w:val="0"/>
          <w:sz w:val="24"/>
          <w:lang w:val="sk-SK"/>
        </w:rPr>
      </w:pPr>
    </w:p>
    <w:p w14:paraId="62E5AA40" w14:textId="77777777" w:rsidR="0024422F" w:rsidRPr="00BB6AC2" w:rsidRDefault="0024422F" w:rsidP="0024422F">
      <w:pPr>
        <w:tabs>
          <w:tab w:val="clear" w:pos="709"/>
        </w:tabs>
        <w:ind w:left="0" w:firstLine="0"/>
        <w:jc w:val="center"/>
        <w:rPr>
          <w:rFonts w:ascii="Arial" w:hAnsi="Arial" w:cs="Arial"/>
          <w:bCs/>
          <w:sz w:val="24"/>
          <w:u w:val="single"/>
          <w:lang w:val="sk-SK"/>
        </w:rPr>
      </w:pPr>
      <w:r w:rsidRPr="00897DCF">
        <w:rPr>
          <w:rFonts w:ascii="Arial" w:hAnsi="Arial" w:cs="Arial"/>
          <w:sz w:val="24"/>
          <w:u w:val="single"/>
          <w:lang w:val="sk-SK"/>
        </w:rPr>
        <w:t>18.</w:t>
      </w:r>
      <w:r>
        <w:rPr>
          <w:rFonts w:ascii="Arial" w:hAnsi="Arial" w:cs="Arial"/>
          <w:sz w:val="24"/>
          <w:u w:val="single"/>
          <w:lang w:val="sk-SK"/>
        </w:rPr>
        <w:t xml:space="preserve">B </w:t>
      </w:r>
      <w:r w:rsidRPr="00897DCF">
        <w:rPr>
          <w:rFonts w:ascii="Arial" w:hAnsi="Arial" w:cs="Arial"/>
          <w:sz w:val="24"/>
          <w:u w:val="single"/>
          <w:lang w:val="sk-SK"/>
        </w:rPr>
        <w:t xml:space="preserve">2.1 </w:t>
      </w:r>
      <w:r w:rsidRPr="00BB6AC2">
        <w:rPr>
          <w:rFonts w:ascii="Arial" w:hAnsi="Arial" w:cs="Arial"/>
          <w:bCs/>
          <w:sz w:val="24"/>
          <w:u w:val="single"/>
          <w:lang w:val="sk-SK"/>
        </w:rPr>
        <w:t>poskytnutia bankovej záruky za uchádzača:</w:t>
      </w:r>
    </w:p>
    <w:p w14:paraId="1FC14380" w14:textId="77777777" w:rsidR="0024422F" w:rsidRPr="00D13EDD" w:rsidRDefault="0024422F" w:rsidP="0024422F">
      <w:pPr>
        <w:tabs>
          <w:tab w:val="clear" w:pos="709"/>
        </w:tabs>
        <w:ind w:left="0" w:firstLine="0"/>
        <w:rPr>
          <w:rFonts w:ascii="Arial" w:hAnsi="Arial" w:cs="Arial"/>
          <w:b w:val="0"/>
          <w:sz w:val="24"/>
          <w:lang w:val="sk-SK"/>
        </w:rPr>
      </w:pPr>
    </w:p>
    <w:p w14:paraId="54474EB4" w14:textId="77777777" w:rsidR="0024422F" w:rsidRPr="00D13EDD" w:rsidRDefault="0024422F" w:rsidP="0024422F">
      <w:pPr>
        <w:ind w:left="284" w:hanging="142"/>
        <w:rPr>
          <w:rFonts w:ascii="Arial" w:hAnsi="Arial" w:cs="Arial"/>
          <w:b w:val="0"/>
          <w:sz w:val="24"/>
          <w:lang w:val="sk-SK"/>
        </w:rPr>
      </w:pPr>
      <w:r>
        <w:rPr>
          <w:rFonts w:ascii="Arial" w:hAnsi="Arial" w:cs="Arial"/>
          <w:b w:val="0"/>
          <w:sz w:val="24"/>
          <w:lang w:val="sk-SK"/>
        </w:rPr>
        <w:t xml:space="preserve">- </w:t>
      </w:r>
      <w:r w:rsidRPr="009B7F27">
        <w:rPr>
          <w:rFonts w:ascii="Arial" w:hAnsi="Arial" w:cs="Arial"/>
          <w:b w:val="0"/>
          <w:sz w:val="24"/>
          <w:lang w:val="sk-SK"/>
        </w:rPr>
        <w:t xml:space="preserve">poskytnutie bankovej záruky sa riadi ustanoveniami § </w:t>
      </w:r>
      <w:r w:rsidRPr="00BB6AC2">
        <w:rPr>
          <w:rFonts w:ascii="Arial" w:hAnsi="Arial" w:cs="Arial"/>
          <w:b w:val="0"/>
          <w:sz w:val="24"/>
          <w:lang w:val="sk-SK"/>
        </w:rPr>
        <w:t>313-322 zákona č. 513/1991 Zb. (Obchodného zákonníka) v znení neskorších predpisov alebo ekvivalentnou právnou normou v prípade zahraničnej banky</w:t>
      </w:r>
    </w:p>
    <w:p w14:paraId="4EA33AFD" w14:textId="150947AD" w:rsidR="0024422F" w:rsidRPr="002D0CF9" w:rsidRDefault="0024422F" w:rsidP="0024422F">
      <w:pPr>
        <w:ind w:left="284" w:firstLine="0"/>
        <w:rPr>
          <w:rFonts w:ascii="Arial" w:hAnsi="Arial" w:cs="Arial"/>
          <w:sz w:val="24"/>
          <w:u w:val="single"/>
          <w:lang w:val="sk-SK"/>
        </w:rPr>
      </w:pPr>
      <w:r w:rsidRPr="00BB6AC2">
        <w:rPr>
          <w:rFonts w:ascii="Arial" w:hAnsi="Arial" w:cs="Arial"/>
          <w:b w:val="0"/>
          <w:sz w:val="24"/>
          <w:lang w:val="sk-SK"/>
        </w:rPr>
        <w:t>záručná listina môže byť vystavená bankou so sídlom v Slovenskej republike, pobočkou zahraničnej banky v Slovenskej republike alebo zahraničnou bankou. Doba platnosti bankovej záruky môže byť v záručnej listine obmedzená do</w:t>
      </w:r>
      <w:r w:rsidRPr="009B091C">
        <w:rPr>
          <w:rFonts w:ascii="Arial" w:hAnsi="Arial" w:cs="Arial"/>
          <w:bCs/>
          <w:sz w:val="24"/>
          <w:lang w:val="sk-SK"/>
        </w:rPr>
        <w:t xml:space="preserve"> </w:t>
      </w:r>
      <w:r w:rsidR="009B091C" w:rsidRPr="009B091C">
        <w:rPr>
          <w:rFonts w:ascii="Arial-ItalicMT" w:hAnsi="Arial-ItalicMT"/>
          <w:bCs/>
          <w:sz w:val="24"/>
          <w:lang w:val="sk-SK"/>
        </w:rPr>
        <w:t>30.06.2023</w:t>
      </w:r>
      <w:r w:rsidRPr="009B091C">
        <w:rPr>
          <w:rFonts w:ascii="Arial-ItalicMT" w:hAnsi="Arial-ItalicMT" w:cs="Arial-BoldMT"/>
          <w:bCs/>
          <w:sz w:val="24"/>
          <w:szCs w:val="20"/>
          <w:lang w:val="sk-SK"/>
        </w:rPr>
        <w:t xml:space="preserve"> </w:t>
      </w:r>
      <w:r w:rsidRPr="00BB6AC2">
        <w:rPr>
          <w:rFonts w:ascii="Arial" w:hAnsi="Arial" w:cs="Arial"/>
          <w:b w:val="0"/>
          <w:sz w:val="24"/>
          <w:lang w:val="sk-SK"/>
        </w:rPr>
        <w:t xml:space="preserve">s tým, že v záručnej listine </w:t>
      </w:r>
      <w:r w:rsidRPr="00BB6AC2">
        <w:rPr>
          <w:rFonts w:ascii="Arial" w:hAnsi="Arial" w:cs="Arial"/>
          <w:sz w:val="24"/>
          <w:u w:val="single"/>
          <w:lang w:val="sk-SK"/>
        </w:rPr>
        <w:t xml:space="preserve">musí byť </w:t>
      </w:r>
      <w:r w:rsidRPr="00BB6AC2">
        <w:rPr>
          <w:rFonts w:ascii="Arial" w:hAnsi="Arial" w:cs="Arial"/>
          <w:sz w:val="24"/>
          <w:highlight w:val="darkGray"/>
          <w:u w:val="single"/>
          <w:lang w:val="sk-SK"/>
        </w:rPr>
        <w:t>výslovne</w:t>
      </w:r>
      <w:r w:rsidRPr="00BB6AC2">
        <w:rPr>
          <w:rFonts w:ascii="Arial" w:hAnsi="Arial" w:cs="Arial"/>
          <w:sz w:val="24"/>
          <w:u w:val="single"/>
          <w:lang w:val="sk-SK"/>
        </w:rPr>
        <w:t xml:space="preserve"> uvedená možnosť jej predĺženia v prípade predĺženia lehoty viazanosti ponúk až do uplynutia novej lehoty viazanosti</w:t>
      </w:r>
      <w:r>
        <w:rPr>
          <w:rFonts w:ascii="Arial" w:hAnsi="Arial" w:cs="Arial"/>
          <w:sz w:val="24"/>
          <w:u w:val="single"/>
          <w:lang w:val="sk-SK"/>
        </w:rPr>
        <w:t>,</w:t>
      </w:r>
      <w:r w:rsidRPr="00BB6AC2">
        <w:rPr>
          <w:rFonts w:ascii="Arial" w:hAnsi="Arial" w:cs="Arial"/>
          <w:b w:val="0"/>
          <w:sz w:val="24"/>
          <w:u w:val="single"/>
          <w:lang w:val="sk-SK"/>
        </w:rPr>
        <w:t xml:space="preserve"> </w:t>
      </w:r>
      <w:r w:rsidRPr="003F7CAD">
        <w:rPr>
          <w:rFonts w:ascii="Arial" w:hAnsi="Arial" w:cs="Arial"/>
          <w:sz w:val="24"/>
          <w:u w:val="single"/>
          <w:lang w:val="sk-SK"/>
        </w:rPr>
        <w:t>nie však viac ako 12 mesiacov odo dňa uplynutia lehoty na podanie ponuky.</w:t>
      </w:r>
    </w:p>
    <w:p w14:paraId="671ACF74" w14:textId="77777777" w:rsidR="0024422F" w:rsidRPr="00BB6AC2" w:rsidRDefault="0024422F" w:rsidP="002567A3">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v prípade predĺženia lehoty viazanosti ponúk oznámi verejný obstarávateľ túto skutočnosť uchádzačovi. V tomto prípade je povinný uchádzač požiadať banku o predĺženie platnosti bankovej záruky na celú dobu, o ktorú verejný obstarávateľ predĺži lehotu viazanosti. Uchádzač je následne povinný doručiť verejnému obstarávateľovi originál alebo úradne overenú fotokópiu dokladu vystaveného bankou, z ktorého bude jasne vyplývať, že banka predlžuje platnosť bankovej záruky na celú (aj predĺženú) lehotu</w:t>
      </w:r>
      <w:r>
        <w:rPr>
          <w:rFonts w:ascii="Arial" w:hAnsi="Arial" w:cs="Arial"/>
          <w:b w:val="0"/>
          <w:sz w:val="24"/>
          <w:lang w:val="sk-SK"/>
        </w:rPr>
        <w:t xml:space="preserve"> </w:t>
      </w:r>
      <w:r w:rsidRPr="00BB6AC2">
        <w:rPr>
          <w:rFonts w:ascii="Arial" w:hAnsi="Arial" w:cs="Arial"/>
          <w:b w:val="0"/>
          <w:sz w:val="24"/>
          <w:lang w:val="sk-SK"/>
        </w:rPr>
        <w:t>viazanosti určenú verejným obstarávateľom.</w:t>
      </w:r>
      <w:r>
        <w:rPr>
          <w:rFonts w:ascii="Arial" w:hAnsi="Arial" w:cs="Arial"/>
          <w:b w:val="0"/>
          <w:sz w:val="24"/>
          <w:lang w:val="sk-SK"/>
        </w:rPr>
        <w:t xml:space="preserve"> </w:t>
      </w:r>
      <w:r w:rsidRPr="00BB6AC2">
        <w:rPr>
          <w:rFonts w:ascii="Arial" w:hAnsi="Arial" w:cs="Arial"/>
          <w:b w:val="0"/>
          <w:sz w:val="24"/>
          <w:lang w:val="sk-SK"/>
        </w:rPr>
        <w:t>Uchádzač musí doručiť doklad vydaný bankou (t.z.</w:t>
      </w:r>
      <w:r>
        <w:rPr>
          <w:rFonts w:ascii="Arial" w:hAnsi="Arial" w:cs="Arial"/>
          <w:b w:val="0"/>
          <w:sz w:val="24"/>
          <w:lang w:val="sk-SK"/>
        </w:rPr>
        <w:t xml:space="preserve"> </w:t>
      </w:r>
      <w:r w:rsidRPr="00BB6AC2">
        <w:rPr>
          <w:rFonts w:ascii="Arial" w:hAnsi="Arial" w:cs="Arial"/>
          <w:b w:val="0"/>
          <w:sz w:val="24"/>
          <w:lang w:val="sk-SK"/>
        </w:rPr>
        <w:t xml:space="preserve">doklad o predĺžení doby platnosti bankovej záruky po celú predĺženú lehotu viazanosti ponúk) v lehote do 10 dní odo dňa doručenia oznámenia verejného obstarávateľa o predĺžení lehoty viazanosti uchádzačovi. V prípade, ak uchádzač tento doklad od banky nepredloží v lehote do 10 dní odo dňa doručenia oznámenia verejného obstarávateľa o predĺžení lehoty viazanosti uchádzačovi, alebo ak z tohto dokladu nebude jasné, že banka predlžuje dobu platnosti bankovej záruky na celú dobu, o ktorú verejný obstarávateľ predĺžil lehotu viazanosti (t. z. až do posledného dňa novej – predĺženej lehoty viazanosti ponúk), bude ponuka tohto uchádzača vylúčená z tejto zákazky. </w:t>
      </w:r>
    </w:p>
    <w:p w14:paraId="0A95834A" w14:textId="77777777" w:rsidR="0024422F" w:rsidRPr="00BB6AC2" w:rsidRDefault="0024422F" w:rsidP="002567A3">
      <w:pPr>
        <w:numPr>
          <w:ilvl w:val="0"/>
          <w:numId w:val="6"/>
        </w:numPr>
        <w:tabs>
          <w:tab w:val="clear" w:pos="709"/>
        </w:tabs>
        <w:ind w:left="284" w:hanging="142"/>
        <w:rPr>
          <w:rFonts w:ascii="Arial" w:hAnsi="Arial" w:cs="Arial"/>
          <w:b w:val="0"/>
          <w:sz w:val="24"/>
          <w:lang w:val="sk-SK"/>
        </w:rPr>
      </w:pPr>
      <w:r w:rsidRPr="00BB6AC2">
        <w:rPr>
          <w:rFonts w:ascii="Arial" w:hAnsi="Arial" w:cs="Arial"/>
          <w:b w:val="0"/>
          <w:sz w:val="24"/>
          <w:lang w:val="sk-SK"/>
        </w:rPr>
        <w:t>záručná listina, v ktorej banka písomne vyhlási, že uspokojí verejného obstarávateľa (veriteľa) za uchádzača do výšky finančných prostriedkov, ktoré verejný obstarávateľ (veriteľ) požaduje ako zábezpeku viazanosti ponuky uchádzača, musí byť súčasťou ponuky,</w:t>
      </w:r>
    </w:p>
    <w:p w14:paraId="24DA61CF" w14:textId="77777777" w:rsidR="0024422F" w:rsidRPr="002E0064" w:rsidRDefault="0024422F" w:rsidP="002567A3">
      <w:pPr>
        <w:numPr>
          <w:ilvl w:val="0"/>
          <w:numId w:val="6"/>
        </w:numPr>
        <w:tabs>
          <w:tab w:val="clear" w:pos="709"/>
        </w:tabs>
        <w:ind w:left="284" w:hanging="142"/>
        <w:rPr>
          <w:rFonts w:ascii="Arial" w:hAnsi="Arial" w:cs="Arial"/>
          <w:b w:val="0"/>
          <w:sz w:val="24"/>
          <w:lang w:val="sk-SK"/>
        </w:rPr>
      </w:pPr>
      <w:r w:rsidRPr="002E0064">
        <w:rPr>
          <w:rFonts w:ascii="Arial" w:hAnsi="Arial" w:cs="Arial"/>
          <w:b w:val="0"/>
          <w:sz w:val="24"/>
          <w:u w:val="single"/>
          <w:lang w:val="sk-SK"/>
        </w:rPr>
        <w:t>ak záručná listina nebude súčasťou ponuky</w:t>
      </w:r>
      <w:r w:rsidRPr="002E0064">
        <w:rPr>
          <w:rFonts w:ascii="Arial" w:hAnsi="Arial" w:cs="Arial"/>
          <w:b w:val="0"/>
          <w:sz w:val="24"/>
          <w:lang w:val="sk-SK"/>
        </w:rPr>
        <w:t xml:space="preserve">, bude uchádzač zo zákazky vylúčený. </w:t>
      </w:r>
    </w:p>
    <w:p w14:paraId="68E71751" w14:textId="77777777" w:rsidR="0024422F" w:rsidRDefault="0024422F" w:rsidP="0024422F">
      <w:pPr>
        <w:tabs>
          <w:tab w:val="clear" w:pos="709"/>
        </w:tabs>
        <w:ind w:left="567" w:firstLine="0"/>
        <w:rPr>
          <w:rFonts w:ascii="Arial" w:hAnsi="Arial" w:cs="Arial"/>
          <w:b w:val="0"/>
          <w:sz w:val="24"/>
          <w:lang w:val="sk-SK"/>
        </w:rPr>
      </w:pPr>
    </w:p>
    <w:p w14:paraId="04766575" w14:textId="08A220D0" w:rsidR="0024422F" w:rsidRPr="00BD1E82" w:rsidRDefault="0024422F" w:rsidP="0024422F">
      <w:pPr>
        <w:tabs>
          <w:tab w:val="clear" w:pos="709"/>
        </w:tabs>
        <w:ind w:left="851" w:hanging="851"/>
        <w:jc w:val="center"/>
        <w:rPr>
          <w:rFonts w:ascii="Arial" w:hAnsi="Arial" w:cs="Arial"/>
          <w:bCs/>
          <w:sz w:val="24"/>
          <w:u w:val="single"/>
          <w:lang w:val="sk-SK"/>
        </w:rPr>
      </w:pPr>
      <w:r w:rsidRPr="00313601">
        <w:rPr>
          <w:rFonts w:ascii="Arial" w:hAnsi="Arial" w:cs="Arial"/>
          <w:sz w:val="24"/>
          <w:u w:val="single"/>
          <w:lang w:val="sk-SK"/>
        </w:rPr>
        <w:t>18.</w:t>
      </w:r>
      <w:r>
        <w:rPr>
          <w:rFonts w:ascii="Arial" w:hAnsi="Arial" w:cs="Arial"/>
          <w:sz w:val="24"/>
          <w:u w:val="single"/>
          <w:lang w:val="sk-SK"/>
        </w:rPr>
        <w:t xml:space="preserve">B </w:t>
      </w:r>
      <w:r w:rsidRPr="00313601">
        <w:rPr>
          <w:rFonts w:ascii="Arial" w:hAnsi="Arial" w:cs="Arial"/>
          <w:sz w:val="24"/>
          <w:u w:val="single"/>
          <w:lang w:val="sk-SK"/>
        </w:rPr>
        <w:t>2.2</w:t>
      </w:r>
      <w:r>
        <w:rPr>
          <w:rFonts w:ascii="Arial" w:hAnsi="Arial" w:cs="Arial"/>
          <w:sz w:val="24"/>
          <w:u w:val="single"/>
          <w:lang w:val="sk-SK"/>
        </w:rPr>
        <w:t xml:space="preserve"> </w:t>
      </w:r>
      <w:r w:rsidRPr="00BB6AC2">
        <w:rPr>
          <w:rFonts w:ascii="Arial" w:hAnsi="Arial" w:cs="Arial"/>
          <w:bCs/>
          <w:sz w:val="24"/>
          <w:u w:val="single"/>
          <w:lang w:val="sk-SK"/>
        </w:rPr>
        <w:t>zloženia</w:t>
      </w:r>
      <w:r>
        <w:rPr>
          <w:rFonts w:ascii="Arial" w:hAnsi="Arial" w:cs="Arial"/>
          <w:bCs/>
          <w:sz w:val="24"/>
          <w:u w:val="single"/>
          <w:lang w:val="sk-SK"/>
        </w:rPr>
        <w:t xml:space="preserve"> </w:t>
      </w:r>
      <w:r w:rsidRPr="00BB6AC2">
        <w:rPr>
          <w:rFonts w:ascii="Arial" w:hAnsi="Arial" w:cs="Arial"/>
          <w:bCs/>
          <w:sz w:val="24"/>
          <w:u w:val="single"/>
          <w:lang w:val="sk-SK"/>
        </w:rPr>
        <w:t>finančných</w:t>
      </w:r>
      <w:r>
        <w:rPr>
          <w:rFonts w:ascii="Arial" w:hAnsi="Arial" w:cs="Arial"/>
          <w:bCs/>
          <w:sz w:val="24"/>
          <w:u w:val="single"/>
          <w:lang w:val="sk-SK"/>
        </w:rPr>
        <w:t xml:space="preserve"> </w:t>
      </w:r>
      <w:r w:rsidRPr="00BB6AC2">
        <w:rPr>
          <w:rFonts w:ascii="Arial" w:hAnsi="Arial" w:cs="Arial"/>
          <w:bCs/>
          <w:sz w:val="24"/>
          <w:u w:val="single"/>
          <w:lang w:val="sk-SK"/>
        </w:rPr>
        <w:t>prostriedkov</w:t>
      </w:r>
      <w:r>
        <w:rPr>
          <w:rFonts w:ascii="Arial" w:hAnsi="Arial" w:cs="Arial"/>
          <w:bCs/>
          <w:sz w:val="24"/>
          <w:u w:val="single"/>
          <w:lang w:val="sk-SK"/>
        </w:rPr>
        <w:t xml:space="preserve"> </w:t>
      </w:r>
      <w:r w:rsidRPr="00BB6AC2">
        <w:rPr>
          <w:rFonts w:ascii="Arial" w:hAnsi="Arial" w:cs="Arial"/>
          <w:bCs/>
          <w:sz w:val="24"/>
          <w:u w:val="single"/>
          <w:lang w:val="sk-SK"/>
        </w:rPr>
        <w:t>v</w:t>
      </w:r>
      <w:r>
        <w:rPr>
          <w:rFonts w:ascii="Arial" w:hAnsi="Arial" w:cs="Arial"/>
          <w:bCs/>
          <w:sz w:val="24"/>
          <w:u w:val="single"/>
          <w:lang w:val="sk-SK"/>
        </w:rPr>
        <w:t> </w:t>
      </w:r>
      <w:r w:rsidRPr="00BD1E82">
        <w:rPr>
          <w:rFonts w:ascii="Arial" w:hAnsi="Arial" w:cs="Arial"/>
          <w:bCs/>
          <w:sz w:val="24"/>
          <w:u w:val="single"/>
          <w:lang w:val="sk-SK"/>
        </w:rPr>
        <w:t xml:space="preserve">prislúchajúcej výške </w:t>
      </w:r>
      <w:r w:rsidR="00BC6DC5" w:rsidRPr="00BD1E82">
        <w:rPr>
          <w:rFonts w:ascii="Arial" w:hAnsi="Arial" w:cs="Arial"/>
          <w:bCs/>
          <w:sz w:val="24"/>
          <w:u w:val="single"/>
          <w:lang w:val="sk-SK"/>
        </w:rPr>
        <w:t>3</w:t>
      </w:r>
      <w:r w:rsidR="00B4290C" w:rsidRPr="00BD1E82">
        <w:rPr>
          <w:rFonts w:ascii="Arial" w:hAnsi="Arial" w:cs="Arial"/>
          <w:bCs/>
          <w:sz w:val="24"/>
          <w:u w:val="single"/>
          <w:lang w:val="sk-SK"/>
        </w:rPr>
        <w:t>.</w:t>
      </w:r>
      <w:r w:rsidR="00BC6DC5" w:rsidRPr="00BD1E82">
        <w:rPr>
          <w:rFonts w:ascii="Arial" w:hAnsi="Arial" w:cs="Arial"/>
          <w:bCs/>
          <w:sz w:val="24"/>
          <w:u w:val="single"/>
          <w:lang w:val="sk-SK"/>
        </w:rPr>
        <w:t>5</w:t>
      </w:r>
      <w:r w:rsidR="00B4290C" w:rsidRPr="00BD1E82">
        <w:rPr>
          <w:rFonts w:ascii="Arial" w:hAnsi="Arial" w:cs="Arial"/>
          <w:bCs/>
          <w:sz w:val="24"/>
          <w:u w:val="single"/>
          <w:lang w:val="sk-SK"/>
        </w:rPr>
        <w:t>00</w:t>
      </w:r>
      <w:r w:rsidRPr="00BD1E82">
        <w:rPr>
          <w:rFonts w:ascii="Arial" w:hAnsi="Arial" w:cs="Arial"/>
          <w:bCs/>
          <w:sz w:val="24"/>
          <w:u w:val="single"/>
          <w:lang w:val="sk-SK"/>
        </w:rPr>
        <w:t>,- € na účet verejného obstarávateľa:</w:t>
      </w:r>
    </w:p>
    <w:p w14:paraId="4D1EE39D" w14:textId="77777777" w:rsidR="0024422F" w:rsidRPr="00BB6AC2" w:rsidRDefault="0024422F" w:rsidP="0024422F">
      <w:pPr>
        <w:tabs>
          <w:tab w:val="clear" w:pos="709"/>
        </w:tabs>
        <w:ind w:left="284" w:hanging="284"/>
        <w:rPr>
          <w:rFonts w:ascii="Arial" w:hAnsi="Arial" w:cs="Arial"/>
          <w:bCs/>
          <w:sz w:val="24"/>
          <w:u w:val="single"/>
          <w:lang w:val="sk-SK"/>
        </w:rPr>
      </w:pPr>
    </w:p>
    <w:p w14:paraId="350EDB06" w14:textId="77777777" w:rsidR="0024422F" w:rsidRPr="001523BD" w:rsidRDefault="0024422F" w:rsidP="0024422F">
      <w:pPr>
        <w:tabs>
          <w:tab w:val="clear" w:pos="709"/>
        </w:tabs>
        <w:ind w:left="426" w:hanging="142"/>
        <w:rPr>
          <w:rFonts w:ascii="Arial" w:hAnsi="Arial" w:cs="Arial"/>
          <w:b w:val="0"/>
          <w:sz w:val="24"/>
          <w:szCs w:val="20"/>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Bankové spojenie: </w:t>
      </w:r>
      <w:r w:rsidRPr="001523BD">
        <w:rPr>
          <w:rFonts w:ascii="Arial" w:hAnsi="Arial" w:cs="Arial"/>
          <w:b w:val="0"/>
          <w:sz w:val="24"/>
          <w:szCs w:val="20"/>
          <w:lang w:val="sk-SK"/>
        </w:rPr>
        <w:t>Československá obchodná banka, a.s., korporátna pobočka Trenčín,</w:t>
      </w:r>
    </w:p>
    <w:p w14:paraId="15F5389E" w14:textId="4928033C" w:rsidR="0024422F" w:rsidRPr="00BC6DC5" w:rsidRDefault="0024422F" w:rsidP="0024422F">
      <w:pPr>
        <w:tabs>
          <w:tab w:val="clear" w:pos="709"/>
        </w:tabs>
        <w:ind w:left="426" w:hanging="142"/>
        <w:rPr>
          <w:rFonts w:ascii="Arial" w:hAnsi="Arial" w:cs="Arial"/>
          <w:color w:val="FF0000"/>
          <w:sz w:val="24"/>
          <w:u w:val="single"/>
          <w:lang w:val="sk-SK"/>
        </w:rPr>
      </w:pPr>
      <w:r w:rsidRPr="00BB6AC2">
        <w:rPr>
          <w:rFonts w:ascii="Arial" w:hAnsi="Arial" w:cs="Arial"/>
          <w:sz w:val="24"/>
          <w:szCs w:val="20"/>
          <w:lang w:val="sk-SK"/>
        </w:rPr>
        <w:t xml:space="preserve"> </w:t>
      </w:r>
      <w:r w:rsidRPr="001523BD">
        <w:rPr>
          <w:rFonts w:ascii="Arial" w:hAnsi="Arial" w:cs="Arial"/>
          <w:sz w:val="24"/>
          <w:szCs w:val="20"/>
          <w:u w:val="single"/>
          <w:lang w:val="sk-SK"/>
        </w:rPr>
        <w:t xml:space="preserve">č. účtu: SK70 7500 0000 0000 2587 3633,  VS: </w:t>
      </w:r>
      <w:r w:rsidR="00546CE2" w:rsidRPr="00275C8E">
        <w:rPr>
          <w:rFonts w:ascii="Arial" w:hAnsi="Arial" w:cs="Arial"/>
          <w:sz w:val="24"/>
          <w:szCs w:val="20"/>
          <w:u w:val="single"/>
          <w:lang w:val="sk-SK"/>
        </w:rPr>
        <w:t>(202238232)</w:t>
      </w:r>
    </w:p>
    <w:p w14:paraId="7B89CB27" w14:textId="77777777" w:rsidR="0024422F" w:rsidRPr="003B0940" w:rsidRDefault="0024422F" w:rsidP="0024422F">
      <w:pPr>
        <w:tabs>
          <w:tab w:val="clear" w:pos="709"/>
        </w:tabs>
        <w:ind w:left="2552" w:hanging="2297"/>
        <w:rPr>
          <w:rFonts w:ascii="Arial" w:hAnsi="Arial" w:cs="Arial"/>
          <w:b w:val="0"/>
          <w:sz w:val="22"/>
          <w:szCs w:val="22"/>
          <w:lang w:val="sk-SK"/>
        </w:rPr>
      </w:pPr>
    </w:p>
    <w:p w14:paraId="70439B7D" w14:textId="77777777" w:rsidR="0024422F" w:rsidRDefault="0024422F" w:rsidP="0024422F">
      <w:pPr>
        <w:tabs>
          <w:tab w:val="clear" w:pos="709"/>
        </w:tabs>
        <w:ind w:left="142" w:firstLine="0"/>
        <w:rPr>
          <w:rFonts w:ascii="Arial" w:hAnsi="Arial" w:cs="Arial"/>
          <w:b w:val="0"/>
          <w:sz w:val="24"/>
          <w:lang w:val="sk-SK"/>
        </w:rPr>
      </w:pPr>
      <w:r w:rsidRPr="0021218F">
        <w:rPr>
          <w:rFonts w:ascii="Arial" w:hAnsi="Arial" w:cs="Arial"/>
          <w:b w:val="0"/>
          <w:sz w:val="24"/>
          <w:lang w:val="sk-SK"/>
        </w:rPr>
        <w:t>Finančné prostriedky v určenej výške musia byť pripísané na účet verejného obstarávateľa najneskôr do momentu uplynutia lehoty na predkladanie ponúk. Ak finančné prostriedky nebudú zložené na účet verejného obstarávateľa podľa podmienok uvedených v týchto podkladoch, bude ponuka tohto uchádzača vylúčená. Všetky poplatky a iné náklady spojené s prevodom finančných  prostriedkov na účet verejného obstarávateľa znáša uchádzač. To znamená,</w:t>
      </w:r>
      <w:r>
        <w:rPr>
          <w:rFonts w:ascii="Arial" w:hAnsi="Arial" w:cs="Arial"/>
          <w:b w:val="0"/>
          <w:sz w:val="24"/>
          <w:lang w:val="sk-SK"/>
        </w:rPr>
        <w:t xml:space="preserve"> </w:t>
      </w:r>
      <w:r w:rsidRPr="0021218F">
        <w:rPr>
          <w:rFonts w:ascii="Arial" w:hAnsi="Arial" w:cs="Arial"/>
          <w:b w:val="0"/>
          <w:sz w:val="24"/>
          <w:lang w:val="sk-SK"/>
        </w:rPr>
        <w:t>že</w:t>
      </w:r>
      <w:r>
        <w:rPr>
          <w:rFonts w:ascii="Arial" w:hAnsi="Arial" w:cs="Arial"/>
          <w:b w:val="0"/>
          <w:sz w:val="24"/>
          <w:lang w:val="sk-SK"/>
        </w:rPr>
        <w:t xml:space="preserve"> </w:t>
      </w:r>
      <w:r w:rsidRPr="0021218F">
        <w:rPr>
          <w:rFonts w:ascii="Arial" w:hAnsi="Arial" w:cs="Arial"/>
          <w:b w:val="0"/>
          <w:sz w:val="24"/>
          <w:lang w:val="sk-SK"/>
        </w:rPr>
        <w:t>na</w:t>
      </w:r>
      <w:r>
        <w:rPr>
          <w:rFonts w:ascii="Arial" w:hAnsi="Arial" w:cs="Arial"/>
          <w:b w:val="0"/>
          <w:sz w:val="24"/>
          <w:lang w:val="sk-SK"/>
        </w:rPr>
        <w:t xml:space="preserve"> </w:t>
      </w:r>
      <w:r w:rsidRPr="0021218F">
        <w:rPr>
          <w:rFonts w:ascii="Arial" w:hAnsi="Arial" w:cs="Arial"/>
          <w:b w:val="0"/>
          <w:sz w:val="24"/>
          <w:lang w:val="sk-SK"/>
        </w:rPr>
        <w:t>účet</w:t>
      </w:r>
      <w:r>
        <w:rPr>
          <w:rFonts w:ascii="Arial" w:hAnsi="Arial" w:cs="Arial"/>
          <w:b w:val="0"/>
          <w:sz w:val="24"/>
          <w:lang w:val="sk-SK"/>
        </w:rPr>
        <w:t xml:space="preserve"> </w:t>
      </w:r>
      <w:r w:rsidRPr="0021218F">
        <w:rPr>
          <w:rFonts w:ascii="Arial" w:hAnsi="Arial" w:cs="Arial"/>
          <w:b w:val="0"/>
          <w:sz w:val="24"/>
          <w:lang w:val="sk-SK"/>
        </w:rPr>
        <w:t>verejného</w:t>
      </w:r>
      <w:r>
        <w:rPr>
          <w:rFonts w:ascii="Arial" w:hAnsi="Arial" w:cs="Arial"/>
          <w:b w:val="0"/>
          <w:sz w:val="24"/>
          <w:lang w:val="sk-SK"/>
        </w:rPr>
        <w:t xml:space="preserve"> </w:t>
      </w:r>
      <w:r w:rsidRPr="0021218F">
        <w:rPr>
          <w:rFonts w:ascii="Arial" w:hAnsi="Arial" w:cs="Arial"/>
          <w:b w:val="0"/>
          <w:sz w:val="24"/>
          <w:lang w:val="sk-SK"/>
        </w:rPr>
        <w:t xml:space="preserve">obstarávateľa musí byť pripísaná zábezpeka v  prislúchajúcej výške, inak bude ponuka tohto uchádzača vylúčená. </w:t>
      </w:r>
    </w:p>
    <w:p w14:paraId="6CB10238" w14:textId="77777777" w:rsidR="0024422F" w:rsidRPr="0021218F" w:rsidRDefault="0024422F" w:rsidP="0024422F">
      <w:pPr>
        <w:tabs>
          <w:tab w:val="clear" w:pos="709"/>
        </w:tabs>
        <w:ind w:left="142" w:firstLine="0"/>
        <w:rPr>
          <w:rFonts w:ascii="Arial" w:hAnsi="Arial" w:cs="Arial"/>
          <w:b w:val="0"/>
          <w:sz w:val="24"/>
          <w:lang w:val="sk-SK"/>
        </w:rPr>
      </w:pPr>
    </w:p>
    <w:p w14:paraId="5DAF0944" w14:textId="690F0A51" w:rsidR="0024422F" w:rsidRPr="00B476C8" w:rsidRDefault="0024422F" w:rsidP="0024422F">
      <w:pPr>
        <w:tabs>
          <w:tab w:val="clear" w:pos="709"/>
        </w:tabs>
        <w:suppressAutoHyphens/>
        <w:autoSpaceDN w:val="0"/>
        <w:jc w:val="center"/>
        <w:textAlignment w:val="baseline"/>
        <w:rPr>
          <w:rFonts w:ascii="Arial" w:hAnsi="Arial"/>
          <w:sz w:val="24"/>
          <w:u w:val="single"/>
          <w:lang w:val="sk-SK"/>
        </w:rPr>
      </w:pPr>
      <w:r w:rsidRPr="00BB6AC2">
        <w:rPr>
          <w:rFonts w:ascii="Arial" w:hAnsi="Arial"/>
          <w:sz w:val="24"/>
          <w:u w:val="single"/>
          <w:lang w:val="sk-SK"/>
        </w:rPr>
        <w:t>18.</w:t>
      </w:r>
      <w:r>
        <w:rPr>
          <w:rFonts w:ascii="Arial" w:hAnsi="Arial"/>
          <w:sz w:val="24"/>
          <w:u w:val="single"/>
          <w:lang w:val="sk-SK"/>
        </w:rPr>
        <w:t xml:space="preserve">B </w:t>
      </w:r>
      <w:r w:rsidRPr="00BB6AC2">
        <w:rPr>
          <w:rFonts w:ascii="Arial" w:hAnsi="Arial"/>
          <w:sz w:val="24"/>
          <w:u w:val="single"/>
          <w:lang w:val="sk-SK"/>
        </w:rPr>
        <w:t xml:space="preserve">2.3 poistením </w:t>
      </w:r>
      <w:r w:rsidRPr="00A160B5">
        <w:rPr>
          <w:rFonts w:ascii="Arial" w:hAnsi="Arial"/>
          <w:sz w:val="24"/>
          <w:u w:val="single"/>
          <w:lang w:val="sk-SK"/>
        </w:rPr>
        <w:t>záruky</w:t>
      </w:r>
      <w:r w:rsidRPr="00A160B5">
        <w:rPr>
          <w:u w:val="single"/>
        </w:rPr>
        <w:t xml:space="preserve"> </w:t>
      </w:r>
      <w:r w:rsidRPr="00A160B5">
        <w:rPr>
          <w:rFonts w:ascii="Arial" w:hAnsi="Arial"/>
          <w:sz w:val="24"/>
          <w:u w:val="single"/>
          <w:lang w:val="sk-SK"/>
        </w:rPr>
        <w:t>na</w:t>
      </w:r>
      <w:r w:rsidRPr="00BB6AC2">
        <w:rPr>
          <w:rFonts w:ascii="Arial" w:hAnsi="Arial"/>
          <w:sz w:val="24"/>
          <w:u w:val="single"/>
          <w:lang w:val="sk-SK"/>
        </w:rPr>
        <w:t xml:space="preserve"> poistnú sumu minimálne </w:t>
      </w:r>
      <w:r w:rsidRPr="00B476C8">
        <w:rPr>
          <w:rFonts w:ascii="Arial" w:hAnsi="Arial"/>
          <w:sz w:val="24"/>
          <w:u w:val="single"/>
          <w:lang w:val="sk-SK"/>
        </w:rPr>
        <w:t xml:space="preserve">vo výške </w:t>
      </w:r>
      <w:r w:rsidRPr="009B091C">
        <w:rPr>
          <w:rFonts w:ascii="Arial" w:hAnsi="Arial"/>
          <w:sz w:val="24"/>
          <w:u w:val="single"/>
          <w:lang w:val="sk-SK"/>
        </w:rPr>
        <w:t xml:space="preserve">min. </w:t>
      </w:r>
      <w:r w:rsidR="00BC6DC5" w:rsidRPr="009B091C">
        <w:rPr>
          <w:rFonts w:ascii="Arial" w:hAnsi="Arial" w:cs="Arial"/>
          <w:bCs/>
          <w:sz w:val="24"/>
          <w:u w:val="single"/>
          <w:lang w:val="sk-SK"/>
        </w:rPr>
        <w:t>3.500</w:t>
      </w:r>
      <w:r w:rsidRPr="009B091C">
        <w:rPr>
          <w:rFonts w:ascii="Arial" w:hAnsi="Arial"/>
          <w:sz w:val="24"/>
          <w:u w:val="single"/>
          <w:lang w:val="sk-SK"/>
        </w:rPr>
        <w:t>,- €.</w:t>
      </w:r>
      <w:r w:rsidRPr="00B476C8">
        <w:rPr>
          <w:rFonts w:ascii="Arial" w:hAnsi="Arial"/>
          <w:sz w:val="24"/>
          <w:u w:val="single"/>
          <w:lang w:val="sk-SK"/>
        </w:rPr>
        <w:t xml:space="preserve"> v prospech verejného obstarávateľa</w:t>
      </w:r>
    </w:p>
    <w:p w14:paraId="1F035756" w14:textId="77777777" w:rsidR="0024422F" w:rsidRPr="00B476C8" w:rsidRDefault="0024422F" w:rsidP="0024422F">
      <w:pPr>
        <w:tabs>
          <w:tab w:val="clear" w:pos="709"/>
        </w:tabs>
        <w:suppressAutoHyphens/>
        <w:autoSpaceDN w:val="0"/>
        <w:textAlignment w:val="baseline"/>
      </w:pPr>
    </w:p>
    <w:p w14:paraId="2090E2DA" w14:textId="4A9CA43E" w:rsidR="00BC6DC5" w:rsidRDefault="0024422F" w:rsidP="00BC6DC5">
      <w:pPr>
        <w:tabs>
          <w:tab w:val="clear" w:pos="709"/>
        </w:tabs>
        <w:suppressAutoHyphens/>
        <w:autoSpaceDN w:val="0"/>
        <w:ind w:left="142" w:hanging="142"/>
        <w:textAlignment w:val="baseline"/>
        <w:rPr>
          <w:u w:val="single"/>
        </w:rPr>
      </w:pPr>
      <w:r w:rsidRPr="00B476C8">
        <w:rPr>
          <w:rFonts w:ascii="Arial" w:hAnsi="Arial"/>
          <w:b w:val="0"/>
          <w:sz w:val="24"/>
          <w:lang w:val="sk-SK"/>
        </w:rPr>
        <w:t>- poskytnutie poistenia záruky sa  riadi zákonom č. 39/2015 Z. z. o poisťovníctve</w:t>
      </w:r>
      <w:r w:rsidRPr="00B476C8">
        <w:rPr>
          <w:b w:val="0"/>
        </w:rPr>
        <w:t xml:space="preserve"> </w:t>
      </w:r>
      <w:r w:rsidRPr="00B476C8">
        <w:rPr>
          <w:rFonts w:ascii="Arial" w:hAnsi="Arial"/>
          <w:b w:val="0"/>
          <w:sz w:val="24"/>
          <w:lang w:val="sk-SK"/>
        </w:rPr>
        <w:t xml:space="preserve">a o zmene a doplnení niektorých zákonov </w:t>
      </w:r>
      <w:r w:rsidRPr="00B476C8">
        <w:rPr>
          <w:rFonts w:ascii="Arial" w:hAnsi="Arial" w:cs="Arial"/>
          <w:b w:val="0"/>
          <w:sz w:val="24"/>
          <w:lang w:val="sk-SK"/>
        </w:rPr>
        <w:t>alebo ekvivalentného zákona ak ide o zahraničnú poisťovňu.</w:t>
      </w:r>
      <w:r w:rsidRPr="00B476C8">
        <w:t xml:space="preserve"> </w:t>
      </w:r>
      <w:r w:rsidRPr="00B476C8">
        <w:rPr>
          <w:rFonts w:ascii="Arial" w:hAnsi="Arial"/>
          <w:b w:val="0"/>
          <w:sz w:val="24"/>
          <w:lang w:val="sk-SK"/>
        </w:rPr>
        <w:lastRenderedPageBreak/>
        <w:t xml:space="preserve">Doba platnosti poistenia záruky môže byť v poistnej zmluve obmedzená </w:t>
      </w:r>
      <w:r w:rsidRPr="009B091C">
        <w:rPr>
          <w:rFonts w:ascii="Arial" w:hAnsi="Arial"/>
          <w:bCs/>
          <w:sz w:val="24"/>
          <w:lang w:val="sk-SK"/>
        </w:rPr>
        <w:t xml:space="preserve">do </w:t>
      </w:r>
      <w:r w:rsidR="00226DE6" w:rsidRPr="009B091C">
        <w:rPr>
          <w:rFonts w:ascii="Arial" w:hAnsi="Arial"/>
          <w:bCs/>
          <w:sz w:val="24"/>
          <w:lang w:val="sk-SK"/>
        </w:rPr>
        <w:t>3</w:t>
      </w:r>
      <w:r w:rsidR="00F44C29" w:rsidRPr="009B091C">
        <w:rPr>
          <w:rFonts w:ascii="Arial" w:hAnsi="Arial"/>
          <w:bCs/>
          <w:sz w:val="24"/>
          <w:lang w:val="sk-SK"/>
        </w:rPr>
        <w:t>0</w:t>
      </w:r>
      <w:r w:rsidR="00226DE6" w:rsidRPr="009B091C">
        <w:rPr>
          <w:rFonts w:ascii="Arial" w:hAnsi="Arial"/>
          <w:bCs/>
          <w:sz w:val="24"/>
          <w:lang w:val="sk-SK"/>
        </w:rPr>
        <w:t xml:space="preserve">. </w:t>
      </w:r>
      <w:r w:rsidR="00F44C29" w:rsidRPr="009B091C">
        <w:rPr>
          <w:rFonts w:ascii="Arial" w:hAnsi="Arial"/>
          <w:bCs/>
          <w:sz w:val="24"/>
          <w:lang w:val="sk-SK"/>
        </w:rPr>
        <w:t>06</w:t>
      </w:r>
      <w:r w:rsidR="00226DE6" w:rsidRPr="009B091C">
        <w:rPr>
          <w:rFonts w:ascii="Arial" w:hAnsi="Arial"/>
          <w:bCs/>
          <w:sz w:val="24"/>
          <w:lang w:val="sk-SK"/>
        </w:rPr>
        <w:t>. 202</w:t>
      </w:r>
      <w:r w:rsidR="00F44C29" w:rsidRPr="009B091C">
        <w:rPr>
          <w:rFonts w:ascii="Arial" w:hAnsi="Arial"/>
          <w:bCs/>
          <w:sz w:val="24"/>
          <w:lang w:val="sk-SK"/>
        </w:rPr>
        <w:t>3</w:t>
      </w:r>
      <w:r w:rsidRPr="00B476C8">
        <w:rPr>
          <w:rFonts w:ascii="Arial" w:hAnsi="Arial"/>
          <w:b w:val="0"/>
          <w:sz w:val="24"/>
          <w:lang w:val="sk-SK"/>
        </w:rPr>
        <w:t xml:space="preserve"> s tým, že v tomto  poistení  musí byť výslovne uvedená možnosť jej predĺženia v prípade </w:t>
      </w:r>
      <w:r w:rsidRPr="002E5C52">
        <w:rPr>
          <w:rFonts w:ascii="Arial" w:hAnsi="Arial"/>
          <w:b w:val="0"/>
          <w:sz w:val="24"/>
          <w:lang w:val="sk-SK"/>
        </w:rPr>
        <w:t xml:space="preserve">predĺženia lehoty viazanosti ponúk až do uplynutia novej lehoty viazanosti Uchádzač je povinný preukázať, že má uzavreté toto poistenie </w:t>
      </w:r>
      <w:r w:rsidRPr="00291E9B">
        <w:rPr>
          <w:rFonts w:ascii="Arial" w:hAnsi="Arial"/>
          <w:b w:val="0"/>
          <w:sz w:val="24"/>
          <w:u w:val="single"/>
          <w:lang w:val="sk-SK"/>
        </w:rPr>
        <w:t xml:space="preserve">v požadovanej minimálnej výške </w:t>
      </w:r>
      <w:r w:rsidR="00BC6DC5">
        <w:rPr>
          <w:rFonts w:ascii="Arial" w:hAnsi="Arial"/>
          <w:b w:val="0"/>
          <w:sz w:val="24"/>
          <w:u w:val="single"/>
          <w:lang w:val="sk-SK"/>
        </w:rPr>
        <w:t>3</w:t>
      </w:r>
      <w:r w:rsidR="00B4290C">
        <w:rPr>
          <w:rFonts w:ascii="Arial" w:hAnsi="Arial" w:cs="Arial"/>
          <w:b w:val="0"/>
          <w:sz w:val="24"/>
          <w:u w:val="single"/>
          <w:lang w:val="sk-SK"/>
        </w:rPr>
        <w:t>.</w:t>
      </w:r>
      <w:r w:rsidR="00BC6DC5">
        <w:rPr>
          <w:rFonts w:ascii="Arial" w:hAnsi="Arial" w:cs="Arial"/>
          <w:b w:val="0"/>
          <w:sz w:val="24"/>
          <w:u w:val="single"/>
          <w:lang w:val="sk-SK"/>
        </w:rPr>
        <w:t>5</w:t>
      </w:r>
      <w:r w:rsidR="00B4290C">
        <w:rPr>
          <w:rFonts w:ascii="Arial" w:hAnsi="Arial" w:cs="Arial"/>
          <w:b w:val="0"/>
          <w:sz w:val="24"/>
          <w:u w:val="single"/>
          <w:lang w:val="sk-SK"/>
        </w:rPr>
        <w:t>00</w:t>
      </w:r>
      <w:r w:rsidRPr="00291E9B">
        <w:rPr>
          <w:rFonts w:ascii="Arial" w:hAnsi="Arial"/>
          <w:b w:val="0"/>
          <w:sz w:val="24"/>
          <w:u w:val="single"/>
          <w:lang w:val="sk-SK"/>
        </w:rPr>
        <w:t>,- €  v prospech verejného obstarávateľa.</w:t>
      </w:r>
    </w:p>
    <w:p w14:paraId="688DD9AE" w14:textId="5EE89431" w:rsidR="00BC6DC5" w:rsidRPr="00BC6DC5" w:rsidRDefault="00BC6DC5" w:rsidP="00BC6DC5">
      <w:pPr>
        <w:tabs>
          <w:tab w:val="clear" w:pos="709"/>
        </w:tabs>
        <w:suppressAutoHyphens/>
        <w:autoSpaceDN w:val="0"/>
        <w:ind w:left="142" w:hanging="142"/>
        <w:textAlignment w:val="baseline"/>
        <w:rPr>
          <w:u w:val="single"/>
        </w:rPr>
      </w:pPr>
      <w:r>
        <w:rPr>
          <w:u w:val="single"/>
        </w:rPr>
        <w:t xml:space="preserve">-  </w:t>
      </w:r>
      <w:r w:rsidRPr="00EB571E">
        <w:rPr>
          <w:rFonts w:ascii="Arial" w:hAnsi="Arial"/>
          <w:b w:val="0"/>
          <w:sz w:val="24"/>
          <w:lang w:val="sk-SK"/>
        </w:rPr>
        <w:t xml:space="preserve">v prípade predĺženia lehoty viazanosti ponúk, </w:t>
      </w:r>
      <w:r w:rsidRPr="00EB571E">
        <w:rPr>
          <w:rFonts w:ascii="Arial" w:hAnsi="Arial" w:cs="Arial"/>
          <w:b w:val="0"/>
          <w:sz w:val="24"/>
          <w:lang w:val="sk-SK"/>
        </w:rPr>
        <w:t xml:space="preserve">nie však viac ako 12 mesiacov odo dňa uplynutia lehoty na podanie ponuky </w:t>
      </w:r>
      <w:r w:rsidRPr="00EB571E">
        <w:rPr>
          <w:rFonts w:ascii="Arial" w:hAnsi="Arial"/>
          <w:b w:val="0"/>
          <w:sz w:val="24"/>
          <w:lang w:val="sk-SK"/>
        </w:rPr>
        <w:t>oznámi verejný obstarávateľ túto skutočnosť uchádzačovi. V tomto prípade je povinný uchádzač požiadať poisťovňu o predĺženie platnosti poistenia záruky na celú dobu, o ktorú verejný obstarávateľ predĺži lehotu viazanosti. Uchádzač je následne povinný doručiť verejnému obstarávateľovi originál alebo úradne overenú fotokópiu dokladu vystaveného poisťovňou, z ktorého bude jasne vyplývať, že poisťovňa predlžuje poistenie záruky na celú (aj predĺženú) lehotu viazanosti</w:t>
      </w:r>
      <w:r w:rsidRPr="00EB571E">
        <w:rPr>
          <w:rFonts w:ascii="Arial" w:hAnsi="Arial" w:cs="Arial"/>
          <w:b w:val="0"/>
          <w:sz w:val="24"/>
          <w:lang w:val="sk-SK"/>
        </w:rPr>
        <w:t xml:space="preserve"> </w:t>
      </w:r>
      <w:r w:rsidRPr="00EB571E">
        <w:rPr>
          <w:rFonts w:ascii="Arial" w:hAnsi="Arial"/>
          <w:b w:val="0"/>
          <w:sz w:val="24"/>
          <w:lang w:val="sk-SK"/>
        </w:rPr>
        <w:t>určenú verejným obstarávateľom</w:t>
      </w:r>
      <w:r>
        <w:rPr>
          <w:rFonts w:ascii="Arial" w:hAnsi="Arial" w:cs="Arial"/>
          <w:b w:val="0"/>
          <w:sz w:val="24"/>
          <w:lang w:val="sk-SK"/>
        </w:rPr>
        <w:t>, nie však viac ako 12 mesiacov odo dňa uplynutia lehoty na podanie ponuky.</w:t>
      </w:r>
      <w:r w:rsidRPr="00EB571E">
        <w:rPr>
          <w:rFonts w:ascii="Arial" w:hAnsi="Arial"/>
          <w:b w:val="0"/>
          <w:sz w:val="24"/>
          <w:lang w:val="sk-SK"/>
        </w:rPr>
        <w:t xml:space="preserve"> Uchádzač musí doručiť doklad vydaný poisťovňou (t. z. doklad o predĺžení doby platnosti poistenia záruky po celú predĺženú lehotu viazanosti ponúk</w:t>
      </w:r>
      <w:r>
        <w:rPr>
          <w:rFonts w:ascii="Arial" w:hAnsi="Arial" w:cs="Arial"/>
          <w:b w:val="0"/>
          <w:sz w:val="24"/>
          <w:lang w:val="sk-SK"/>
        </w:rPr>
        <w:t>, nie však viac ako 12 mesiacov odo dňa uplynutia lehoty na podanie ponuky</w:t>
      </w:r>
      <w:r w:rsidRPr="00EB571E">
        <w:rPr>
          <w:rFonts w:ascii="Arial" w:hAnsi="Arial"/>
          <w:b w:val="0"/>
          <w:sz w:val="24"/>
          <w:lang w:val="sk-SK"/>
        </w:rPr>
        <w:t xml:space="preserve">) v lehote do 10 dní odo dňa doručenia oznámenia verejného obstarávateľa o predĺžení lehoty viazanosti uchádzačovi. V prípade, ak uchádzač tento doklad od poisťovne nepredloží v lehote do 10 dní odo dňa doručenia oznámenia verejného obstarávateľa o predĺžení lehoty viazanosti uchádzačovi, alebo ak z tohto dokladu nebude jasné, že poisťovňa predlžuje dobu platnosti poistenia záruky na celú dobu, o ktorú verejný obstarávateľ predĺžil lehotu viazanosti (t. z. až do posledného dňa novej – predĺženej lehoty viazanosti ponúk), bude ponuka tohto uchádzača vylúčená z tejto zákazky. </w:t>
      </w:r>
    </w:p>
    <w:p w14:paraId="7D77A4A3" w14:textId="24E4D5AF" w:rsidR="0024422F" w:rsidRDefault="0024422F" w:rsidP="0024422F">
      <w:pPr>
        <w:tabs>
          <w:tab w:val="clear" w:pos="709"/>
        </w:tabs>
        <w:suppressAutoHyphens/>
        <w:autoSpaceDN w:val="0"/>
        <w:ind w:left="142" w:hanging="142"/>
        <w:textAlignment w:val="baseline"/>
        <w:rPr>
          <w:rFonts w:ascii="Arial" w:hAnsi="Arial"/>
          <w:b w:val="0"/>
          <w:sz w:val="24"/>
          <w:lang w:val="sk-SK"/>
        </w:rPr>
      </w:pPr>
    </w:p>
    <w:p w14:paraId="3740AA8E" w14:textId="18506A6E" w:rsidR="0024422F" w:rsidRDefault="0024422F" w:rsidP="0024422F">
      <w:pPr>
        <w:tabs>
          <w:tab w:val="clear" w:pos="709"/>
        </w:tabs>
        <w:suppressAutoHyphens/>
        <w:autoSpaceDN w:val="0"/>
        <w:ind w:left="142" w:hanging="142"/>
        <w:textAlignment w:val="baseline"/>
        <w:rPr>
          <w:rFonts w:ascii="Arial" w:hAnsi="Arial"/>
          <w:b w:val="0"/>
          <w:sz w:val="24"/>
          <w:lang w:val="sk-SK"/>
        </w:rPr>
      </w:pPr>
      <w:r w:rsidRPr="002E5C52">
        <w:rPr>
          <w:rFonts w:ascii="Arial" w:hAnsi="Arial"/>
          <w:b w:val="0"/>
          <w:sz w:val="24"/>
          <w:lang w:val="sk-SK"/>
        </w:rPr>
        <w:t>-</w:t>
      </w:r>
      <w:r>
        <w:rPr>
          <w:rFonts w:ascii="Arial" w:hAnsi="Arial"/>
          <w:b w:val="0"/>
          <w:sz w:val="24"/>
          <w:lang w:val="sk-SK"/>
        </w:rPr>
        <w:t xml:space="preserve"> </w:t>
      </w:r>
      <w:r w:rsidRPr="002E5C52">
        <w:rPr>
          <w:rFonts w:ascii="Arial" w:hAnsi="Arial"/>
          <w:b w:val="0"/>
          <w:sz w:val="24"/>
          <w:u w:val="single"/>
          <w:lang w:val="sk-SK"/>
        </w:rPr>
        <w:t>doklad o poistení záruky v prospech verejného obstarávateľa,</w:t>
      </w:r>
      <w:r w:rsidRPr="002E5C52">
        <w:rPr>
          <w:rFonts w:ascii="Arial" w:hAnsi="Arial"/>
          <w:b w:val="0"/>
          <w:sz w:val="24"/>
          <w:lang w:val="sk-SK"/>
        </w:rPr>
        <w:t xml:space="preserve"> v ktorom uchádzač poistí zábezpeku do </w:t>
      </w:r>
      <w:r w:rsidRPr="00E552D5">
        <w:rPr>
          <w:rFonts w:ascii="Arial" w:hAnsi="Arial"/>
          <w:b w:val="0"/>
          <w:sz w:val="24"/>
          <w:lang w:val="sk-SK"/>
        </w:rPr>
        <w:t xml:space="preserve">výšky </w:t>
      </w:r>
      <w:r w:rsidR="00BC6DC5">
        <w:rPr>
          <w:rFonts w:ascii="Arial" w:hAnsi="Arial"/>
          <w:b w:val="0"/>
          <w:sz w:val="24"/>
          <w:lang w:val="sk-SK"/>
        </w:rPr>
        <w:t>3</w:t>
      </w:r>
      <w:r w:rsidR="00B4290C">
        <w:rPr>
          <w:rFonts w:ascii="Arial" w:hAnsi="Arial"/>
          <w:b w:val="0"/>
          <w:sz w:val="24"/>
          <w:lang w:val="sk-SK"/>
        </w:rPr>
        <w:t>.</w:t>
      </w:r>
      <w:r w:rsidR="00BC6DC5">
        <w:rPr>
          <w:rFonts w:ascii="Arial" w:hAnsi="Arial"/>
          <w:b w:val="0"/>
          <w:sz w:val="24"/>
          <w:lang w:val="sk-SK"/>
        </w:rPr>
        <w:t>5</w:t>
      </w:r>
      <w:r w:rsidR="00B4290C">
        <w:rPr>
          <w:rFonts w:ascii="Arial" w:hAnsi="Arial"/>
          <w:b w:val="0"/>
          <w:sz w:val="24"/>
          <w:lang w:val="sk-SK"/>
        </w:rPr>
        <w:t>00</w:t>
      </w:r>
      <w:r w:rsidRPr="00E552D5">
        <w:rPr>
          <w:rFonts w:ascii="Arial" w:hAnsi="Arial"/>
          <w:b w:val="0"/>
          <w:sz w:val="24"/>
          <w:lang w:val="sk-SK"/>
        </w:rPr>
        <w:t>,- €, musí byť súčasťou ponuky,</w:t>
      </w:r>
    </w:p>
    <w:p w14:paraId="46DBDB08" w14:textId="77777777" w:rsidR="0024422F" w:rsidRPr="00F97D29" w:rsidRDefault="0024422F" w:rsidP="0024422F">
      <w:pPr>
        <w:tabs>
          <w:tab w:val="clear" w:pos="709"/>
        </w:tabs>
        <w:suppressAutoHyphens/>
        <w:autoSpaceDN w:val="0"/>
        <w:ind w:left="142" w:hanging="142"/>
        <w:textAlignment w:val="baseline"/>
        <w:rPr>
          <w:rFonts w:ascii="Arial" w:hAnsi="Arial"/>
          <w:b w:val="0"/>
          <w:sz w:val="24"/>
          <w:lang w:val="sk-SK"/>
        </w:rPr>
      </w:pPr>
    </w:p>
    <w:p w14:paraId="7B6EACC0" w14:textId="2E47494D" w:rsidR="0024422F" w:rsidRDefault="0024422F" w:rsidP="0024422F">
      <w:pPr>
        <w:tabs>
          <w:tab w:val="clear" w:pos="709"/>
        </w:tabs>
        <w:suppressAutoHyphens/>
        <w:autoSpaceDN w:val="0"/>
        <w:ind w:left="142" w:hanging="142"/>
        <w:textAlignment w:val="baseline"/>
        <w:rPr>
          <w:rFonts w:ascii="Arial" w:hAnsi="Arial" w:cs="Arial"/>
          <w:b w:val="0"/>
          <w:sz w:val="24"/>
          <w:lang w:val="sk-SK"/>
        </w:rPr>
      </w:pPr>
      <w:r w:rsidRPr="00F97D29">
        <w:rPr>
          <w:rFonts w:ascii="Arial" w:hAnsi="Arial"/>
          <w:b w:val="0"/>
          <w:sz w:val="24"/>
          <w:lang w:val="sk-SK"/>
        </w:rPr>
        <w:t xml:space="preserve">- </w:t>
      </w:r>
      <w:r w:rsidRPr="00F97D29">
        <w:rPr>
          <w:rFonts w:ascii="Arial" w:hAnsi="Arial"/>
          <w:b w:val="0"/>
          <w:sz w:val="24"/>
          <w:u w:val="single"/>
          <w:lang w:val="sk-SK"/>
        </w:rPr>
        <w:t>ak doklad o poistení záruky</w:t>
      </w:r>
      <w:r w:rsidRPr="002E5C52">
        <w:rPr>
          <w:rFonts w:ascii="Arial" w:hAnsi="Arial"/>
          <w:b w:val="0"/>
          <w:sz w:val="24"/>
          <w:u w:val="single"/>
          <w:lang w:val="sk-SK"/>
        </w:rPr>
        <w:t xml:space="preserve"> nebude súčasťou ponuky</w:t>
      </w:r>
      <w:r w:rsidRPr="002E5C52">
        <w:rPr>
          <w:rFonts w:ascii="Arial" w:hAnsi="Arial"/>
          <w:b w:val="0"/>
          <w:sz w:val="24"/>
          <w:lang w:val="sk-SK"/>
        </w:rPr>
        <w:t>, bude uchádzač zo zákazky vylúčený.</w:t>
      </w:r>
      <w:r w:rsidRPr="007957C1">
        <w:rPr>
          <w:rFonts w:ascii="Arial" w:hAnsi="Arial" w:cs="Arial"/>
          <w:b w:val="0"/>
          <w:sz w:val="24"/>
          <w:lang w:val="sk-SK"/>
        </w:rPr>
        <w:t xml:space="preserve"> </w:t>
      </w:r>
    </w:p>
    <w:p w14:paraId="7FD3D660" w14:textId="7CD4250C" w:rsidR="009D4069" w:rsidRDefault="009D4069" w:rsidP="0024422F">
      <w:pPr>
        <w:tabs>
          <w:tab w:val="clear" w:pos="709"/>
        </w:tabs>
        <w:suppressAutoHyphens/>
        <w:autoSpaceDN w:val="0"/>
        <w:ind w:left="142" w:hanging="142"/>
        <w:textAlignment w:val="baseline"/>
        <w:rPr>
          <w:rFonts w:ascii="Arial" w:hAnsi="Arial" w:cs="Arial"/>
          <w:b w:val="0"/>
          <w:sz w:val="24"/>
          <w:lang w:val="sk-SK"/>
        </w:rPr>
      </w:pPr>
    </w:p>
    <w:p w14:paraId="28AD1B38" w14:textId="77777777" w:rsidR="00BC6DC5" w:rsidRPr="00C534A3" w:rsidRDefault="00BC6DC5" w:rsidP="00BC6DC5">
      <w:pPr>
        <w:tabs>
          <w:tab w:val="clear" w:pos="709"/>
        </w:tabs>
        <w:ind w:left="360" w:firstLine="0"/>
        <w:rPr>
          <w:rFonts w:ascii="Arial" w:hAnsi="Arial" w:cs="Arial"/>
          <w:bCs/>
          <w:sz w:val="24"/>
          <w:u w:val="single"/>
          <w:lang w:val="sk-SK"/>
        </w:rPr>
      </w:pPr>
      <w:r>
        <w:rPr>
          <w:rFonts w:ascii="Arial" w:hAnsi="Arial" w:cs="Arial"/>
          <w:bCs/>
          <w:sz w:val="24"/>
          <w:u w:val="single"/>
          <w:lang w:val="sk-SK"/>
        </w:rPr>
        <w:t xml:space="preserve">18.B 2.4 </w:t>
      </w:r>
      <w:r w:rsidRPr="00C534A3">
        <w:rPr>
          <w:rFonts w:ascii="Arial" w:hAnsi="Arial" w:cs="Arial"/>
          <w:bCs/>
          <w:sz w:val="24"/>
          <w:u w:val="single"/>
          <w:lang w:val="sk-SK"/>
        </w:rPr>
        <w:t>Dôležité upozornenie!</w:t>
      </w:r>
    </w:p>
    <w:p w14:paraId="13F9EC5E" w14:textId="77777777" w:rsidR="00BC6DC5" w:rsidRPr="00EB571E" w:rsidRDefault="00BC6DC5" w:rsidP="00BC6DC5">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 xml:space="preserve">V prípade, ak sa zábezpeka realizuje </w:t>
      </w:r>
      <w:r w:rsidRPr="00EB571E">
        <w:rPr>
          <w:rFonts w:ascii="Arial" w:hAnsi="Arial" w:cs="Arial"/>
          <w:sz w:val="24"/>
          <w:szCs w:val="32"/>
          <w:u w:val="single"/>
          <w:lang w:val="sk-SK"/>
        </w:rPr>
        <w:t>formou bankovej záruky/poistenia záruky</w:t>
      </w:r>
      <w:r w:rsidRPr="00EB571E">
        <w:rPr>
          <w:rFonts w:ascii="Arial" w:hAnsi="Arial" w:cs="Arial"/>
          <w:b w:val="0"/>
          <w:bCs/>
          <w:sz w:val="24"/>
          <w:szCs w:val="32"/>
          <w:lang w:val="sk-SK"/>
        </w:rPr>
        <w:t xml:space="preserve"> má uchádzač možnosť predložiť v ponuke doklad o bankovej záruke/poistení záruky niektorých z týchto troch spôsobov: </w:t>
      </w:r>
    </w:p>
    <w:p w14:paraId="75ED8E63" w14:textId="77777777" w:rsidR="00BC6DC5" w:rsidRPr="00EB571E" w:rsidRDefault="00BC6DC5" w:rsidP="00BC6DC5">
      <w:pPr>
        <w:numPr>
          <w:ilvl w:val="0"/>
          <w:numId w:val="34"/>
        </w:numPr>
        <w:tabs>
          <w:tab w:val="clear" w:pos="709"/>
        </w:tabs>
        <w:rPr>
          <w:rFonts w:ascii="Arial" w:hAnsi="Arial" w:cs="Arial"/>
          <w:sz w:val="24"/>
          <w:szCs w:val="32"/>
          <w:lang w:val="sk-SK"/>
        </w:rPr>
      </w:pPr>
      <w:r w:rsidRPr="00EB571E">
        <w:rPr>
          <w:rFonts w:ascii="Arial" w:hAnsi="Arial" w:cs="Arial"/>
          <w:sz w:val="24"/>
          <w:szCs w:val="32"/>
          <w:lang w:val="sk-SK"/>
        </w:rPr>
        <w:t>prostredníctvom zaručenej konverzie</w:t>
      </w:r>
      <w:r w:rsidRPr="00EB571E">
        <w:rPr>
          <w:rFonts w:ascii="Arial" w:hAnsi="Arial" w:cs="Arial"/>
          <w:b w:val="0"/>
          <w:bCs/>
          <w:sz w:val="24"/>
          <w:szCs w:val="32"/>
          <w:lang w:val="sk-SK"/>
        </w:rPr>
        <w:t xml:space="preserve"> listinných dokladov o bankovej záruke/poistení záruky </w:t>
      </w:r>
      <w:r w:rsidRPr="00EB571E">
        <w:rPr>
          <w:rFonts w:ascii="Arial" w:hAnsi="Arial" w:cs="Arial"/>
          <w:sz w:val="24"/>
          <w:szCs w:val="32"/>
          <w:lang w:val="sk-SK"/>
        </w:rPr>
        <w:t>a zároveň</w:t>
      </w:r>
      <w:r w:rsidRPr="00EB571E">
        <w:rPr>
          <w:rFonts w:ascii="Arial" w:hAnsi="Arial" w:cs="Arial"/>
          <w:b w:val="0"/>
          <w:bCs/>
          <w:sz w:val="24"/>
          <w:szCs w:val="32"/>
          <w:lang w:val="sk-SK"/>
        </w:rPr>
        <w:t xml:space="preserve"> je potrebné doručiť verejnému obstarávateľovi poštou, osobne, prípadne kuriérom a pod. v lehote na predkladanie ponúk doklad o bankovej záruke/poistení záruky v papierovej (listinnej) podobe aj </w:t>
      </w:r>
      <w:r w:rsidRPr="00EB571E">
        <w:rPr>
          <w:rFonts w:ascii="Arial" w:hAnsi="Arial" w:cs="Arial"/>
          <w:sz w:val="24"/>
          <w:szCs w:val="32"/>
          <w:lang w:val="sk-SK"/>
        </w:rPr>
        <w:t xml:space="preserve">ako originál (nestačí overená fotokópia!!) </w:t>
      </w:r>
    </w:p>
    <w:p w14:paraId="357C6DAB" w14:textId="77777777" w:rsidR="00BC6DC5" w:rsidRPr="00EB571E" w:rsidRDefault="00BC6DC5" w:rsidP="00BC6DC5">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 xml:space="preserve">alebo </w:t>
      </w:r>
    </w:p>
    <w:p w14:paraId="0187FCC9" w14:textId="77777777" w:rsidR="00BC6DC5" w:rsidRPr="00EB571E" w:rsidRDefault="00BC6DC5" w:rsidP="00BC6DC5">
      <w:pPr>
        <w:numPr>
          <w:ilvl w:val="0"/>
          <w:numId w:val="34"/>
        </w:numPr>
        <w:tabs>
          <w:tab w:val="clear" w:pos="709"/>
        </w:tabs>
        <w:ind w:left="993" w:hanging="426"/>
        <w:rPr>
          <w:rFonts w:ascii="Arial" w:hAnsi="Arial" w:cs="Arial"/>
          <w:b w:val="0"/>
          <w:bCs/>
          <w:sz w:val="24"/>
          <w:szCs w:val="32"/>
          <w:lang w:val="sk-SK"/>
        </w:rPr>
      </w:pPr>
      <w:r w:rsidRPr="00EB571E">
        <w:rPr>
          <w:rFonts w:ascii="Arial" w:hAnsi="Arial" w:cs="Arial"/>
          <w:b w:val="0"/>
          <w:bCs/>
          <w:sz w:val="24"/>
          <w:szCs w:val="32"/>
          <w:lang w:val="sk-SK"/>
        </w:rPr>
        <w:t xml:space="preserve">ak banka a poisťovňa vydávajú bankové záruky, resp. poistenie zábezpeky v </w:t>
      </w:r>
      <w:r w:rsidRPr="00EB571E">
        <w:rPr>
          <w:rFonts w:ascii="Arial" w:hAnsi="Arial" w:cs="Arial"/>
          <w:sz w:val="24"/>
          <w:szCs w:val="32"/>
          <w:lang w:val="sk-SK"/>
        </w:rPr>
        <w:t>elektr</w:t>
      </w:r>
      <w:r>
        <w:rPr>
          <w:rFonts w:ascii="Arial" w:hAnsi="Arial" w:cs="Arial"/>
          <w:sz w:val="24"/>
          <w:szCs w:val="32"/>
          <w:lang w:val="sk-SK"/>
        </w:rPr>
        <w:t>o</w:t>
      </w:r>
      <w:r w:rsidRPr="00EB571E">
        <w:rPr>
          <w:rFonts w:ascii="Arial" w:hAnsi="Arial" w:cs="Arial"/>
          <w:sz w:val="24"/>
          <w:szCs w:val="32"/>
          <w:lang w:val="sk-SK"/>
        </w:rPr>
        <w:t>nickej podobe/forme</w:t>
      </w:r>
      <w:r w:rsidRPr="00EB571E">
        <w:rPr>
          <w:rFonts w:ascii="Arial" w:hAnsi="Arial" w:cs="Arial"/>
          <w:b w:val="0"/>
          <w:bCs/>
          <w:sz w:val="24"/>
          <w:szCs w:val="32"/>
          <w:lang w:val="sk-SK"/>
        </w:rPr>
        <w:t xml:space="preserve">, tak na ich uplatnenie sa nevyžaduje predloženie písomného originálu, je postačujúce v ponuke prostredníctvom systému Josephine predložiť doklad o bankovej záruke/poistení záruky v elektronickej podobe. V tomto prípade je potrebné spolu s elektronickou bankovou zárukou/poistením, zábezpeky vložiť do systému Josephine </w:t>
      </w:r>
      <w:r w:rsidRPr="00EB571E">
        <w:rPr>
          <w:rFonts w:ascii="Arial" w:hAnsi="Arial" w:cs="Arial"/>
          <w:sz w:val="24"/>
          <w:szCs w:val="32"/>
          <w:lang w:val="sk-SK"/>
        </w:rPr>
        <w:t>aj časovú pečiatku podpisu z banky/poisťovne</w:t>
      </w:r>
      <w:r w:rsidRPr="00EB571E">
        <w:rPr>
          <w:rFonts w:ascii="Arial" w:hAnsi="Arial" w:cs="Arial"/>
          <w:b w:val="0"/>
          <w:bCs/>
          <w:sz w:val="24"/>
          <w:szCs w:val="32"/>
          <w:lang w:val="sk-SK"/>
        </w:rPr>
        <w:t xml:space="preserve">, ktorá bola zaslaná elektronicky spolu s elektronickou zárukou/poistením uchádzačovi z banky. T.z. aby bolo z predloženého dokladu jednoznačne vidieť, že je doklad skutočne podpísaný elektronickým podpisom, resp. vystavený v elektronickej podobe </w:t>
      </w:r>
    </w:p>
    <w:p w14:paraId="58F95F51" w14:textId="77777777" w:rsidR="00BC6DC5" w:rsidRPr="00EB571E" w:rsidRDefault="00BC6DC5" w:rsidP="00BC6DC5">
      <w:pPr>
        <w:tabs>
          <w:tab w:val="clear" w:pos="709"/>
        </w:tabs>
        <w:ind w:left="567" w:firstLine="0"/>
        <w:rPr>
          <w:rFonts w:ascii="Arial" w:hAnsi="Arial" w:cs="Arial"/>
          <w:b w:val="0"/>
          <w:bCs/>
          <w:sz w:val="24"/>
          <w:szCs w:val="32"/>
          <w:lang w:val="sk-SK"/>
        </w:rPr>
      </w:pPr>
      <w:r w:rsidRPr="00EB571E">
        <w:rPr>
          <w:rFonts w:ascii="Arial" w:hAnsi="Arial" w:cs="Arial"/>
          <w:b w:val="0"/>
          <w:bCs/>
          <w:sz w:val="24"/>
          <w:szCs w:val="32"/>
          <w:lang w:val="sk-SK"/>
        </w:rPr>
        <w:t>alebo</w:t>
      </w:r>
    </w:p>
    <w:p w14:paraId="71CA9E62" w14:textId="77777777" w:rsidR="00BC6DC5" w:rsidRPr="00F70B37" w:rsidRDefault="00BC6DC5" w:rsidP="00BC6DC5">
      <w:pPr>
        <w:numPr>
          <w:ilvl w:val="0"/>
          <w:numId w:val="34"/>
        </w:numPr>
        <w:tabs>
          <w:tab w:val="clear" w:pos="709"/>
        </w:tabs>
        <w:ind w:left="993" w:hanging="426"/>
        <w:rPr>
          <w:rFonts w:ascii="Arial" w:hAnsi="Arial" w:cs="Arial"/>
          <w:b w:val="0"/>
          <w:bCs/>
          <w:sz w:val="24"/>
          <w:szCs w:val="32"/>
          <w:lang w:val="sk-SK"/>
        </w:rPr>
      </w:pPr>
      <w:r w:rsidRPr="00F70B37">
        <w:rPr>
          <w:rFonts w:ascii="Arial" w:hAnsi="Arial" w:cs="Arial"/>
          <w:sz w:val="24"/>
          <w:szCs w:val="32"/>
          <w:lang w:val="sk-SK"/>
        </w:rPr>
        <w:t>scan originálu dokumentu</w:t>
      </w:r>
      <w:r w:rsidRPr="00EB571E">
        <w:rPr>
          <w:rFonts w:ascii="Arial" w:hAnsi="Arial" w:cs="Arial"/>
          <w:b w:val="0"/>
          <w:bCs/>
          <w:sz w:val="24"/>
          <w:szCs w:val="32"/>
          <w:lang w:val="sk-SK"/>
        </w:rPr>
        <w:t xml:space="preserve"> o listinne vystavenej bankovej záruke/poistení záruky a </w:t>
      </w:r>
      <w:r w:rsidRPr="00243C8E">
        <w:rPr>
          <w:rFonts w:ascii="Arial" w:hAnsi="Arial" w:cs="Arial"/>
          <w:sz w:val="24"/>
          <w:szCs w:val="32"/>
          <w:lang w:val="sk-SK"/>
        </w:rPr>
        <w:t>zároveň</w:t>
      </w:r>
      <w:r w:rsidRPr="00EB571E">
        <w:rPr>
          <w:rFonts w:ascii="Arial" w:hAnsi="Arial" w:cs="Arial"/>
          <w:b w:val="0"/>
          <w:bCs/>
          <w:sz w:val="24"/>
          <w:szCs w:val="32"/>
          <w:lang w:val="sk-SK"/>
        </w:rPr>
        <w:t xml:space="preserve"> je potrebné doručiť verejnému obstarávateľovi poštou, osobne, prípadne </w:t>
      </w:r>
      <w:r w:rsidRPr="00EB571E">
        <w:rPr>
          <w:rFonts w:ascii="Arial" w:hAnsi="Arial" w:cs="Arial"/>
          <w:b w:val="0"/>
          <w:bCs/>
          <w:sz w:val="24"/>
          <w:szCs w:val="32"/>
          <w:lang w:val="sk-SK"/>
        </w:rPr>
        <w:lastRenderedPageBreak/>
        <w:t xml:space="preserve">kuriérom a pod. v lehote na predkladanie ponúk doklad o bankovej záruke/poistení záruky v papierovej (listinnej) podobe </w:t>
      </w:r>
      <w:r w:rsidRPr="00243C8E">
        <w:rPr>
          <w:rFonts w:ascii="Arial" w:hAnsi="Arial" w:cs="Arial"/>
          <w:sz w:val="24"/>
          <w:szCs w:val="32"/>
          <w:lang w:val="sk-SK"/>
        </w:rPr>
        <w:t>ako originál (nestačí overená fotokópia!!)</w:t>
      </w:r>
      <w:r>
        <w:rPr>
          <w:rFonts w:ascii="Arial" w:hAnsi="Arial" w:cs="Arial"/>
          <w:sz w:val="24"/>
          <w:szCs w:val="32"/>
          <w:lang w:val="sk-SK"/>
        </w:rPr>
        <w:t>.</w:t>
      </w:r>
    </w:p>
    <w:p w14:paraId="052B19DB" w14:textId="77777777" w:rsidR="00BC6DC5" w:rsidRDefault="00BC6DC5" w:rsidP="00BC6DC5">
      <w:pPr>
        <w:tabs>
          <w:tab w:val="clear" w:pos="709"/>
        </w:tabs>
        <w:autoSpaceDE w:val="0"/>
        <w:autoSpaceDN w:val="0"/>
        <w:adjustRightInd w:val="0"/>
        <w:ind w:left="567" w:firstLine="0"/>
        <w:rPr>
          <w:rFonts w:ascii="Arial" w:hAnsi="Arial" w:cs="Arial"/>
          <w:sz w:val="24"/>
          <w:szCs w:val="32"/>
          <w:lang w:val="sk-SK"/>
        </w:rPr>
      </w:pPr>
    </w:p>
    <w:p w14:paraId="618B8A99" w14:textId="77777777" w:rsidR="00BC6DC5" w:rsidRPr="00EB571E" w:rsidRDefault="00BC6DC5" w:rsidP="00BC6DC5">
      <w:pPr>
        <w:tabs>
          <w:tab w:val="clear" w:pos="709"/>
        </w:tabs>
        <w:autoSpaceDE w:val="0"/>
        <w:autoSpaceDN w:val="0"/>
        <w:adjustRightInd w:val="0"/>
        <w:ind w:left="567" w:firstLine="0"/>
        <w:rPr>
          <w:rFonts w:ascii="Arial" w:hAnsi="Arial" w:cs="Arial"/>
          <w:sz w:val="24"/>
          <w:szCs w:val="32"/>
          <w:lang w:val="sk-SK"/>
        </w:rPr>
      </w:pPr>
      <w:r w:rsidRPr="00EB571E">
        <w:rPr>
          <w:rFonts w:ascii="Arial" w:hAnsi="Arial" w:cs="Arial"/>
          <w:sz w:val="24"/>
          <w:szCs w:val="32"/>
          <w:lang w:val="sk-SK"/>
        </w:rPr>
        <w:t xml:space="preserve">Tzn.: v prípade, ak sa zábezpeka realizuje formou bankovej záruky/poistenia záruky a uchádzač ju bude predkladať spôsobom podľa bodu 18.3 písm. a) t.j. prostredníctvom zaručenej konverzie týchto listinných dokladov alebo 18.3 písm. c) v papierovej (listinnej) podobe, musí byť doklad o bankovej záruke/poistení záruky predložený v lehote na predkladanie ponúk v papierovej (listinnej) podobe ako originál (nestačí overená fotokópia!!!). (Uvedený dokument je predtým potrebné buď predložiť prostredníctvom zaručenej konverzie do Josephine alebo naskenovať do ponuky v Josephine). T.z., že banková záruka/poistenie záruky bude doručená v papierovej (listinnej) podobe do podateľne verejného obstarávateľa poštou, osobne, prípadne kuriérom a pod. a zároveň bude naskenovaná do ponuky v Josephine. </w:t>
      </w:r>
    </w:p>
    <w:p w14:paraId="4150F795" w14:textId="77777777" w:rsidR="00BC6DC5" w:rsidRPr="00EB571E" w:rsidRDefault="00BC6DC5" w:rsidP="00BC6DC5">
      <w:pPr>
        <w:tabs>
          <w:tab w:val="clear" w:pos="709"/>
        </w:tabs>
        <w:autoSpaceDE w:val="0"/>
        <w:autoSpaceDN w:val="0"/>
        <w:adjustRightInd w:val="0"/>
        <w:ind w:left="567" w:firstLine="0"/>
        <w:rPr>
          <w:rFonts w:ascii="Arial" w:hAnsi="Arial" w:cs="Arial"/>
          <w:sz w:val="24"/>
          <w:szCs w:val="32"/>
          <w:lang w:val="sk-SK"/>
        </w:rPr>
      </w:pPr>
    </w:p>
    <w:p w14:paraId="5A36ED76" w14:textId="6DC3C9DD" w:rsidR="00BC6DC5" w:rsidRPr="00EB571E" w:rsidRDefault="00BC6DC5" w:rsidP="00BC6DC5">
      <w:pPr>
        <w:tabs>
          <w:tab w:val="clear" w:pos="709"/>
        </w:tabs>
        <w:autoSpaceDE w:val="0"/>
        <w:autoSpaceDN w:val="0"/>
        <w:adjustRightInd w:val="0"/>
        <w:ind w:left="567" w:firstLine="0"/>
        <w:rPr>
          <w:rFonts w:ascii="Arial" w:hAnsi="Arial"/>
          <w:sz w:val="24"/>
          <w:lang w:val="sk-SK"/>
        </w:rPr>
      </w:pPr>
      <w:r w:rsidRPr="00EB571E">
        <w:rPr>
          <w:rFonts w:ascii="Arial" w:hAnsi="Arial" w:cs="Arial"/>
          <w:bCs/>
          <w:sz w:val="24"/>
          <w:u w:val="single"/>
          <w:lang w:val="sk-SK"/>
        </w:rPr>
        <w:t xml:space="preserve">Na obálku, v ktorej bude banková záruka/poistenie záruky vložená uveďte prosím </w:t>
      </w:r>
      <w:r w:rsidRPr="00EB571E">
        <w:rPr>
          <w:rFonts w:ascii="Arial" w:hAnsi="Arial" w:cs="Arial"/>
          <w:sz w:val="24"/>
          <w:u w:val="single"/>
          <w:lang w:val="sk-SK"/>
        </w:rPr>
        <w:t xml:space="preserve">označenie </w:t>
      </w:r>
      <w:r>
        <w:rPr>
          <w:rFonts w:ascii="Arial" w:hAnsi="Arial" w:cs="Arial"/>
          <w:sz w:val="24"/>
          <w:u w:val="single"/>
          <w:lang w:val="sk-SK"/>
        </w:rPr>
        <w:t>„</w:t>
      </w:r>
      <w:r w:rsidRPr="00EB571E">
        <w:rPr>
          <w:rFonts w:ascii="Arial" w:hAnsi="Arial" w:cs="Arial"/>
          <w:sz w:val="24"/>
          <w:u w:val="single"/>
          <w:lang w:val="sk-SK"/>
        </w:rPr>
        <w:t xml:space="preserve">banková záruka/poistenie záruky - neotvárať” a označte ju heslom zákazky: </w:t>
      </w:r>
      <w:r w:rsidRPr="007F7418">
        <w:rPr>
          <w:rFonts w:ascii="Arial" w:hAnsi="Arial" w:cs="Arial"/>
          <w:bCs/>
          <w:sz w:val="24"/>
          <w:u w:val="single"/>
        </w:rPr>
        <w:t>„</w:t>
      </w:r>
      <w:r w:rsidRPr="00B4290C">
        <w:rPr>
          <w:rFonts w:ascii="Arial" w:hAnsi="Arial" w:cs="Arial"/>
          <w:i/>
          <w:iCs/>
          <w:sz w:val="24"/>
          <w:u w:val="single"/>
          <w:lang w:val="sk-SK"/>
        </w:rPr>
        <w:t>„</w:t>
      </w:r>
      <w:r w:rsidRPr="00B4290C">
        <w:rPr>
          <w:rFonts w:ascii="Arial" w:hAnsi="Arial" w:cs="Arial"/>
          <w:bCs/>
          <w:i/>
          <w:iCs/>
          <w:sz w:val="24"/>
          <w:u w:val="single"/>
          <w:lang w:val="sk-SK"/>
        </w:rPr>
        <w:t>Cyklotrasy Trenčín, SO Bratislavská – most – križovatka Zlatovská - Žabinská</w:t>
      </w:r>
      <w:r>
        <w:rPr>
          <w:rFonts w:ascii="Arial" w:hAnsi="Arial" w:cs="Arial"/>
          <w:bCs/>
          <w:sz w:val="24"/>
          <w:u w:val="single"/>
        </w:rPr>
        <w:t xml:space="preserve"> – </w:t>
      </w:r>
      <w:r>
        <w:rPr>
          <w:rFonts w:ascii="Arial" w:hAnsi="Arial" w:cs="Arial"/>
          <w:sz w:val="24"/>
          <w:szCs w:val="32"/>
          <w:u w:val="single"/>
        </w:rPr>
        <w:t>mobiliár ul. Palackého</w:t>
      </w:r>
      <w:r w:rsidRPr="001B1074">
        <w:rPr>
          <w:rFonts w:ascii="Arial" w:hAnsi="Arial" w:cs="Arial"/>
          <w:bCs/>
          <w:sz w:val="32"/>
          <w:szCs w:val="32"/>
          <w:u w:val="single"/>
        </w:rPr>
        <w:t xml:space="preserve"> </w:t>
      </w:r>
      <w:r w:rsidRPr="005063F5">
        <w:rPr>
          <w:rFonts w:ascii="Arial" w:hAnsi="Arial" w:cs="Arial"/>
          <w:bCs/>
          <w:sz w:val="24"/>
          <w:u w:val="single"/>
        </w:rPr>
        <w:t>“</w:t>
      </w:r>
      <w:r>
        <w:rPr>
          <w:rFonts w:ascii="Arial" w:hAnsi="Arial" w:cs="Arial"/>
          <w:sz w:val="24"/>
          <w:u w:val="single"/>
          <w:lang w:val="sk-SK"/>
        </w:rPr>
        <w:t>„</w:t>
      </w:r>
      <w:r w:rsidRPr="00EB571E">
        <w:rPr>
          <w:rFonts w:ascii="Arial" w:hAnsi="Arial" w:cs="Arial"/>
          <w:sz w:val="24"/>
          <w:u w:val="single"/>
          <w:lang w:val="sk-SK"/>
        </w:rPr>
        <w:t xml:space="preserve">do rúk </w:t>
      </w:r>
      <w:r w:rsidR="00114021">
        <w:rPr>
          <w:rFonts w:ascii="Arial" w:hAnsi="Arial" w:cs="Arial"/>
          <w:i/>
          <w:iCs/>
          <w:sz w:val="24"/>
          <w:u w:val="single"/>
          <w:lang w:val="sk-SK"/>
        </w:rPr>
        <w:t xml:space="preserve">Mgr. Daniely </w:t>
      </w:r>
      <w:proofErr w:type="gramStart"/>
      <w:r w:rsidR="00114021">
        <w:rPr>
          <w:rFonts w:ascii="Arial" w:hAnsi="Arial" w:cs="Arial"/>
          <w:i/>
          <w:iCs/>
          <w:sz w:val="24"/>
          <w:u w:val="single"/>
          <w:lang w:val="sk-SK"/>
        </w:rPr>
        <w:t>Krčovej</w:t>
      </w:r>
      <w:r w:rsidRPr="00EB571E">
        <w:rPr>
          <w:rFonts w:ascii="Arial" w:hAnsi="Arial" w:cs="Arial"/>
          <w:sz w:val="24"/>
          <w:u w:val="single"/>
          <w:lang w:val="sk-SK"/>
        </w:rPr>
        <w:t>“</w:t>
      </w:r>
      <w:proofErr w:type="gramEnd"/>
      <w:r w:rsidRPr="00EB571E">
        <w:rPr>
          <w:rFonts w:ascii="Arial" w:hAnsi="Arial" w:cs="Arial"/>
          <w:sz w:val="24"/>
          <w:u w:val="single"/>
          <w:lang w:val="sk-SK"/>
        </w:rPr>
        <w:t>.</w:t>
      </w:r>
      <w:r w:rsidRPr="00EB571E">
        <w:rPr>
          <w:rFonts w:ascii="Arial" w:hAnsi="Arial"/>
          <w:sz w:val="24"/>
          <w:lang w:val="sk-SK"/>
        </w:rPr>
        <w:t xml:space="preserve"> </w:t>
      </w:r>
    </w:p>
    <w:p w14:paraId="0840BC02" w14:textId="77777777" w:rsidR="00BC6DC5" w:rsidRDefault="00BC6DC5" w:rsidP="00BC6DC5">
      <w:pPr>
        <w:tabs>
          <w:tab w:val="clear" w:pos="709"/>
        </w:tabs>
        <w:autoSpaceDE w:val="0"/>
        <w:autoSpaceDN w:val="0"/>
        <w:adjustRightInd w:val="0"/>
        <w:ind w:left="567" w:firstLine="0"/>
        <w:rPr>
          <w:rFonts w:ascii="Arial" w:hAnsi="Arial"/>
          <w:sz w:val="24"/>
          <w:lang w:val="sk-SK"/>
        </w:rPr>
      </w:pPr>
    </w:p>
    <w:p w14:paraId="36796109" w14:textId="77777777" w:rsidR="00BC6DC5" w:rsidRPr="00EB571E" w:rsidRDefault="00BC6DC5" w:rsidP="00BC6DC5">
      <w:pPr>
        <w:tabs>
          <w:tab w:val="clear" w:pos="709"/>
        </w:tabs>
        <w:suppressAutoHyphens/>
        <w:autoSpaceDN w:val="0"/>
        <w:ind w:left="567" w:firstLine="0"/>
        <w:textAlignment w:val="baseline"/>
        <w:rPr>
          <w:rFonts w:ascii="Arial" w:hAnsi="Arial"/>
          <w:i/>
          <w:sz w:val="24"/>
          <w:lang w:val="sk-SK"/>
        </w:rPr>
      </w:pPr>
      <w:r w:rsidRPr="00EB571E">
        <w:rPr>
          <w:rFonts w:ascii="Arial" w:hAnsi="Arial"/>
          <w:i/>
          <w:sz w:val="24"/>
          <w:lang w:val="sk-SK"/>
        </w:rPr>
        <w:t>Kontaktné údaje verejného obstarávateľa pre potreby predloženia bankovej záruky/poistenia záruky:</w:t>
      </w:r>
    </w:p>
    <w:p w14:paraId="698C549C" w14:textId="77777777" w:rsidR="00BC6DC5" w:rsidRPr="00EB571E" w:rsidRDefault="00BC6DC5" w:rsidP="00BC6DC5">
      <w:pPr>
        <w:tabs>
          <w:tab w:val="clear" w:pos="709"/>
        </w:tabs>
        <w:suppressAutoHyphens/>
        <w:autoSpaceDN w:val="0"/>
        <w:ind w:left="567" w:firstLine="0"/>
        <w:textAlignment w:val="baseline"/>
        <w:rPr>
          <w:rFonts w:ascii="Arial" w:hAnsi="Arial"/>
          <w:i/>
          <w:sz w:val="24"/>
          <w:lang w:val="sk-SK"/>
        </w:rPr>
      </w:pPr>
    </w:p>
    <w:p w14:paraId="4796C34E"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 xml:space="preserve">Mesto Trenčín, Mierové nám. č. </w:t>
      </w:r>
      <w:r>
        <w:rPr>
          <w:rFonts w:ascii="Arial" w:hAnsi="Arial"/>
          <w:b w:val="0"/>
          <w:sz w:val="24"/>
          <w:lang w:val="sk-SK"/>
        </w:rPr>
        <w:t>1/</w:t>
      </w:r>
      <w:r w:rsidRPr="00EB571E">
        <w:rPr>
          <w:rFonts w:ascii="Arial" w:hAnsi="Arial"/>
          <w:b w:val="0"/>
          <w:sz w:val="24"/>
          <w:lang w:val="sk-SK"/>
        </w:rPr>
        <w:t xml:space="preserve">2, </w:t>
      </w:r>
      <w:r>
        <w:rPr>
          <w:rFonts w:ascii="Arial" w:hAnsi="Arial"/>
          <w:b w:val="0"/>
          <w:sz w:val="24"/>
          <w:lang w:val="sk-SK"/>
        </w:rPr>
        <w:t xml:space="preserve">911 64 </w:t>
      </w:r>
      <w:r w:rsidRPr="00EB571E">
        <w:rPr>
          <w:rFonts w:ascii="Arial" w:hAnsi="Arial"/>
          <w:b w:val="0"/>
          <w:sz w:val="24"/>
          <w:lang w:val="sk-SK"/>
        </w:rPr>
        <w:t>Trenčín, Slovenská republika</w:t>
      </w:r>
    </w:p>
    <w:p w14:paraId="7DCF70FB"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Poschodie: prízemie</w:t>
      </w:r>
    </w:p>
    <w:p w14:paraId="1A2E51BC"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Miestnosť: č. dv.: podateľňa</w:t>
      </w:r>
    </w:p>
    <w:p w14:paraId="7E025935"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ab/>
      </w:r>
    </w:p>
    <w:p w14:paraId="3B254422" w14:textId="77777777" w:rsidR="00BC6DC5" w:rsidRPr="00EB571E" w:rsidRDefault="00BC6DC5" w:rsidP="00BC6DC5">
      <w:pPr>
        <w:tabs>
          <w:tab w:val="clear" w:pos="709"/>
        </w:tabs>
        <w:suppressAutoHyphens/>
        <w:autoSpaceDN w:val="0"/>
        <w:ind w:left="567" w:firstLine="0"/>
        <w:textAlignment w:val="baseline"/>
        <w:rPr>
          <w:rFonts w:ascii="Arial" w:hAnsi="Arial"/>
          <w:b w:val="0"/>
          <w:sz w:val="24"/>
          <w:lang w:val="sk-SK"/>
        </w:rPr>
      </w:pPr>
      <w:r w:rsidRPr="00EB571E">
        <w:rPr>
          <w:rFonts w:ascii="Arial" w:hAnsi="Arial"/>
          <w:b w:val="0"/>
          <w:sz w:val="24"/>
          <w:lang w:val="sk-SK"/>
        </w:rPr>
        <w:t>Úradné hodiny podateľne verejného obstarávateľa pre potreby tejto súťaže – pracovné dni:</w:t>
      </w:r>
    </w:p>
    <w:p w14:paraId="1FB3AC30" w14:textId="77777777" w:rsidR="00BC6DC5" w:rsidRDefault="00BC6DC5" w:rsidP="00BC6DC5">
      <w:pPr>
        <w:tabs>
          <w:tab w:val="clear" w:pos="709"/>
        </w:tabs>
        <w:suppressAutoHyphens/>
        <w:autoSpaceDN w:val="0"/>
        <w:ind w:left="0" w:firstLine="567"/>
        <w:textAlignment w:val="baseline"/>
        <w:rPr>
          <w:rFonts w:ascii="Arial" w:hAnsi="Arial"/>
          <w:b w:val="0"/>
          <w:sz w:val="24"/>
          <w:lang w:val="sk-SK"/>
        </w:rPr>
      </w:pPr>
      <w:r w:rsidRPr="002E5C52">
        <w:rPr>
          <w:rFonts w:ascii="Arial" w:hAnsi="Arial"/>
          <w:b w:val="0"/>
          <w:sz w:val="24"/>
          <w:lang w:val="sk-SK"/>
        </w:rPr>
        <w:t>Po</w:t>
      </w:r>
      <w:r>
        <w:rPr>
          <w:rFonts w:ascii="Arial" w:hAnsi="Arial"/>
          <w:b w:val="0"/>
          <w:sz w:val="24"/>
          <w:lang w:val="sk-SK"/>
        </w:rPr>
        <w:t xml:space="preserve">, Ut, </w:t>
      </w:r>
      <w:r w:rsidRPr="002E5C52">
        <w:rPr>
          <w:rFonts w:ascii="Arial" w:hAnsi="Arial"/>
          <w:b w:val="0"/>
          <w:sz w:val="24"/>
          <w:lang w:val="sk-SK"/>
        </w:rPr>
        <w:t>Štv: 08</w:t>
      </w:r>
      <w:r>
        <w:rPr>
          <w:rFonts w:ascii="Arial" w:hAnsi="Arial"/>
          <w:b w:val="0"/>
          <w:sz w:val="24"/>
          <w:lang w:val="sk-SK"/>
        </w:rPr>
        <w:t>:</w:t>
      </w:r>
      <w:r w:rsidRPr="002E5C52">
        <w:rPr>
          <w:rFonts w:ascii="Arial" w:hAnsi="Arial"/>
          <w:b w:val="0"/>
          <w:sz w:val="24"/>
          <w:lang w:val="sk-SK"/>
        </w:rPr>
        <w:t>00 – 1</w:t>
      </w:r>
      <w:r>
        <w:rPr>
          <w:rFonts w:ascii="Arial" w:hAnsi="Arial"/>
          <w:b w:val="0"/>
          <w:sz w:val="24"/>
          <w:lang w:val="sk-SK"/>
        </w:rPr>
        <w:t>5:</w:t>
      </w:r>
      <w:r w:rsidRPr="002E5C52">
        <w:rPr>
          <w:rFonts w:ascii="Arial" w:hAnsi="Arial"/>
          <w:b w:val="0"/>
          <w:sz w:val="24"/>
          <w:lang w:val="sk-SK"/>
        </w:rPr>
        <w:t xml:space="preserve">30 hod. </w:t>
      </w:r>
    </w:p>
    <w:p w14:paraId="4AE16D20" w14:textId="77777777" w:rsidR="00BC6DC5" w:rsidRDefault="00BC6DC5" w:rsidP="00BC6DC5">
      <w:pPr>
        <w:tabs>
          <w:tab w:val="clear" w:pos="709"/>
        </w:tabs>
        <w:suppressAutoHyphens/>
        <w:autoSpaceDN w:val="0"/>
        <w:ind w:left="0" w:firstLine="567"/>
        <w:textAlignment w:val="baseline"/>
        <w:rPr>
          <w:rFonts w:ascii="Arial" w:hAnsi="Arial"/>
          <w:b w:val="0"/>
          <w:sz w:val="24"/>
          <w:lang w:val="sk-SK"/>
        </w:rPr>
      </w:pPr>
      <w:r>
        <w:rPr>
          <w:rFonts w:ascii="Arial" w:hAnsi="Arial"/>
          <w:b w:val="0"/>
          <w:sz w:val="24"/>
          <w:lang w:val="sk-SK"/>
        </w:rPr>
        <w:t xml:space="preserve">St: </w:t>
      </w:r>
      <w:r w:rsidRPr="002E5C52">
        <w:rPr>
          <w:rFonts w:ascii="Arial" w:hAnsi="Arial"/>
          <w:b w:val="0"/>
          <w:sz w:val="24"/>
          <w:lang w:val="sk-SK"/>
        </w:rPr>
        <w:t>08</w:t>
      </w:r>
      <w:r>
        <w:rPr>
          <w:rFonts w:ascii="Arial" w:hAnsi="Arial"/>
          <w:b w:val="0"/>
          <w:sz w:val="24"/>
          <w:lang w:val="sk-SK"/>
        </w:rPr>
        <w:t>:</w:t>
      </w:r>
      <w:r w:rsidRPr="002E5C52">
        <w:rPr>
          <w:rFonts w:ascii="Arial" w:hAnsi="Arial"/>
          <w:b w:val="0"/>
          <w:sz w:val="24"/>
          <w:lang w:val="sk-SK"/>
        </w:rPr>
        <w:t>00 – 1</w:t>
      </w:r>
      <w:r>
        <w:rPr>
          <w:rFonts w:ascii="Arial" w:hAnsi="Arial"/>
          <w:b w:val="0"/>
          <w:sz w:val="24"/>
          <w:lang w:val="sk-SK"/>
        </w:rPr>
        <w:t>6:</w:t>
      </w:r>
      <w:r w:rsidRPr="002E5C52">
        <w:rPr>
          <w:rFonts w:ascii="Arial" w:hAnsi="Arial"/>
          <w:b w:val="0"/>
          <w:sz w:val="24"/>
          <w:lang w:val="sk-SK"/>
        </w:rPr>
        <w:t xml:space="preserve">30 hod. </w:t>
      </w:r>
    </w:p>
    <w:p w14:paraId="45244D99" w14:textId="77777777" w:rsidR="00BC6DC5" w:rsidRPr="007957C1" w:rsidRDefault="00BC6DC5" w:rsidP="00BC6DC5">
      <w:pPr>
        <w:tabs>
          <w:tab w:val="clear" w:pos="709"/>
        </w:tabs>
        <w:suppressAutoHyphens/>
        <w:autoSpaceDN w:val="0"/>
        <w:ind w:left="0" w:firstLine="567"/>
        <w:textAlignment w:val="baseline"/>
        <w:rPr>
          <w:rFonts w:ascii="Arial" w:hAnsi="Arial" w:cs="Arial"/>
          <w:b w:val="0"/>
          <w:sz w:val="24"/>
          <w:lang w:val="sk-SK"/>
        </w:rPr>
      </w:pPr>
      <w:r w:rsidRPr="002E5C52">
        <w:rPr>
          <w:rFonts w:ascii="Arial" w:hAnsi="Arial"/>
          <w:b w:val="0"/>
          <w:sz w:val="24"/>
          <w:lang w:val="sk-SK"/>
        </w:rPr>
        <w:t>Pia: 08:00 – 14</w:t>
      </w:r>
      <w:r>
        <w:rPr>
          <w:rFonts w:ascii="Arial" w:hAnsi="Arial"/>
          <w:b w:val="0"/>
          <w:sz w:val="24"/>
          <w:lang w:val="sk-SK"/>
        </w:rPr>
        <w:t>:</w:t>
      </w:r>
      <w:r w:rsidRPr="002E5C52">
        <w:rPr>
          <w:rFonts w:ascii="Arial" w:hAnsi="Arial"/>
          <w:b w:val="0"/>
          <w:sz w:val="24"/>
          <w:lang w:val="sk-SK"/>
        </w:rPr>
        <w:t>00 hod</w:t>
      </w:r>
      <w:r>
        <w:rPr>
          <w:rFonts w:ascii="Arial" w:hAnsi="Arial"/>
          <w:b w:val="0"/>
          <w:sz w:val="24"/>
          <w:lang w:val="sk-SK"/>
        </w:rPr>
        <w:t>.</w:t>
      </w:r>
    </w:p>
    <w:p w14:paraId="1CC1D2C8" w14:textId="77777777" w:rsidR="00BC6DC5" w:rsidRPr="00EB571E" w:rsidRDefault="00BC6DC5" w:rsidP="00BC6DC5">
      <w:pPr>
        <w:tabs>
          <w:tab w:val="clear" w:pos="709"/>
        </w:tabs>
        <w:suppressAutoHyphens/>
        <w:autoSpaceDN w:val="0"/>
        <w:ind w:left="0" w:firstLine="0"/>
        <w:textAlignment w:val="baseline"/>
        <w:rPr>
          <w:rFonts w:ascii="Arial" w:hAnsi="Arial"/>
          <w:b w:val="0"/>
          <w:sz w:val="24"/>
          <w:lang w:val="sk-SK"/>
        </w:rPr>
      </w:pPr>
    </w:p>
    <w:p w14:paraId="52C00138" w14:textId="743FED7D" w:rsidR="00BC6DC5" w:rsidRDefault="00BC6DC5" w:rsidP="00BC6DC5">
      <w:pPr>
        <w:tabs>
          <w:tab w:val="clear" w:pos="709"/>
        </w:tabs>
        <w:suppressAutoHyphens/>
        <w:autoSpaceDN w:val="0"/>
        <w:ind w:left="567" w:firstLine="0"/>
        <w:textAlignment w:val="baseline"/>
        <w:rPr>
          <w:rFonts w:ascii="Arial" w:hAnsi="Arial" w:cs="Arial"/>
          <w:b w:val="0"/>
          <w:bCs/>
          <w:sz w:val="24"/>
          <w:szCs w:val="32"/>
          <w:lang w:val="sk-SK"/>
        </w:rPr>
      </w:pPr>
      <w:r w:rsidRPr="00EB571E">
        <w:rPr>
          <w:rFonts w:ascii="Arial" w:hAnsi="Arial" w:cs="Arial"/>
          <w:b w:val="0"/>
          <w:bCs/>
          <w:sz w:val="24"/>
          <w:szCs w:val="32"/>
          <w:lang w:val="sk-SK"/>
        </w:rPr>
        <w:t xml:space="preserve">V prípade, ak sa </w:t>
      </w:r>
      <w:r w:rsidRPr="00EB571E">
        <w:rPr>
          <w:rFonts w:ascii="Arial" w:hAnsi="Arial" w:cs="Arial"/>
          <w:sz w:val="24"/>
          <w:szCs w:val="32"/>
          <w:u w:val="single"/>
          <w:lang w:val="sk-SK"/>
        </w:rPr>
        <w:t>zábezpeka realizuje formou zloženia fin</w:t>
      </w:r>
      <w:r>
        <w:rPr>
          <w:rFonts w:ascii="Arial" w:hAnsi="Arial" w:cs="Arial"/>
          <w:sz w:val="24"/>
          <w:szCs w:val="32"/>
          <w:u w:val="single"/>
          <w:lang w:val="sk-SK"/>
        </w:rPr>
        <w:t>ančných</w:t>
      </w:r>
      <w:r w:rsidRPr="00EB571E">
        <w:rPr>
          <w:rFonts w:ascii="Arial" w:hAnsi="Arial" w:cs="Arial"/>
          <w:sz w:val="24"/>
          <w:szCs w:val="32"/>
          <w:u w:val="single"/>
          <w:lang w:val="sk-SK"/>
        </w:rPr>
        <w:t xml:space="preserve"> prostriedkov na účet</w:t>
      </w:r>
      <w:r w:rsidRPr="00EB571E">
        <w:rPr>
          <w:rFonts w:ascii="Arial" w:hAnsi="Arial" w:cs="Arial"/>
          <w:b w:val="0"/>
          <w:bCs/>
          <w:sz w:val="24"/>
          <w:szCs w:val="32"/>
          <w:lang w:val="sk-SK"/>
        </w:rPr>
        <w:t xml:space="preserve"> verejného obstarávateľa, </w:t>
      </w:r>
      <w:r w:rsidRPr="004C5B28">
        <w:rPr>
          <w:rFonts w:ascii="Arial" w:hAnsi="Arial" w:cs="Arial"/>
          <w:sz w:val="24"/>
          <w:szCs w:val="32"/>
          <w:u w:val="single"/>
          <w:lang w:val="sk-SK"/>
        </w:rPr>
        <w:t>musí byť doklad o poukázaní finančných prostriedkov</w:t>
      </w:r>
      <w:r w:rsidRPr="00EB571E">
        <w:rPr>
          <w:rFonts w:ascii="Arial" w:hAnsi="Arial" w:cs="Arial"/>
          <w:b w:val="0"/>
          <w:bCs/>
          <w:sz w:val="24"/>
          <w:szCs w:val="32"/>
          <w:lang w:val="sk-SK"/>
        </w:rPr>
        <w:t xml:space="preserve"> na vyššie uvedený účet verejného obstarávateľa </w:t>
      </w:r>
      <w:r w:rsidRPr="004C5B28">
        <w:rPr>
          <w:rFonts w:ascii="Arial" w:hAnsi="Arial" w:cs="Arial"/>
          <w:sz w:val="24"/>
          <w:szCs w:val="32"/>
          <w:u w:val="single"/>
          <w:lang w:val="sk-SK"/>
        </w:rPr>
        <w:t>tiež súčasťou ponuky</w:t>
      </w:r>
      <w:r w:rsidRPr="00EB571E">
        <w:rPr>
          <w:rFonts w:ascii="Arial" w:hAnsi="Arial" w:cs="Arial"/>
          <w:b w:val="0"/>
          <w:bCs/>
          <w:sz w:val="24"/>
          <w:szCs w:val="32"/>
          <w:lang w:val="sk-SK"/>
        </w:rPr>
        <w:t>, avšak postačuje predloženie skenu dokladu o poukázaní finančných prostriedkov na vyššie uvedený účet verejného obstarávateľa vloženého do systému Josephine (prípadne ak bude úhrada realizovaná cez internetbanking postačuje aj vytlačený doklad z PC, oscanovaný a vložený do systému Josephine).</w:t>
      </w:r>
    </w:p>
    <w:p w14:paraId="5FE642B3" w14:textId="77777777" w:rsidR="0024422F" w:rsidRDefault="0024422F" w:rsidP="00173ED1">
      <w:pPr>
        <w:tabs>
          <w:tab w:val="clear" w:pos="709"/>
        </w:tabs>
        <w:ind w:left="2160" w:firstLine="0"/>
        <w:rPr>
          <w:rFonts w:ascii="Arial" w:hAnsi="Arial" w:cs="Arial"/>
          <w:b w:val="0"/>
          <w:sz w:val="24"/>
          <w:lang w:val="sk-SK"/>
        </w:rPr>
      </w:pPr>
    </w:p>
    <w:p w14:paraId="0F686B03" w14:textId="77777777" w:rsidR="00E643AF" w:rsidRDefault="00E643AF" w:rsidP="00E643AF">
      <w:pPr>
        <w:tabs>
          <w:tab w:val="clear" w:pos="709"/>
        </w:tabs>
        <w:suppressAutoHyphens/>
        <w:autoSpaceDN w:val="0"/>
        <w:ind w:left="567" w:firstLine="0"/>
        <w:textAlignment w:val="baseline"/>
        <w:rPr>
          <w:rFonts w:ascii="Arial" w:hAnsi="Arial"/>
          <w:b w:val="0"/>
          <w:sz w:val="24"/>
          <w:lang w:val="sk-SK"/>
        </w:rPr>
      </w:pPr>
    </w:p>
    <w:p w14:paraId="68AAB049" w14:textId="77777777" w:rsidR="007957C1" w:rsidRPr="00E643AF" w:rsidRDefault="007957C1" w:rsidP="00E643AF">
      <w:pPr>
        <w:tabs>
          <w:tab w:val="clear" w:pos="709"/>
        </w:tabs>
        <w:suppressAutoHyphens/>
        <w:autoSpaceDN w:val="0"/>
        <w:ind w:left="0" w:firstLine="0"/>
        <w:textAlignment w:val="baseline"/>
        <w:rPr>
          <w:rFonts w:ascii="Arial" w:hAnsi="Arial"/>
          <w:b w:val="0"/>
          <w:sz w:val="24"/>
          <w:lang w:val="sk-SK"/>
        </w:rPr>
      </w:pPr>
      <w:r w:rsidRPr="007957C1">
        <w:rPr>
          <w:rFonts w:ascii="Arial" w:hAnsi="Arial" w:cs="Arial"/>
          <w:b w:val="0"/>
          <w:sz w:val="24"/>
          <w:lang w:val="sk-SK"/>
        </w:rPr>
        <w:t xml:space="preserve">18.4 </w:t>
      </w:r>
      <w:r w:rsidRPr="00D631A0">
        <w:rPr>
          <w:rFonts w:ascii="Arial" w:hAnsi="Arial" w:cs="Arial"/>
          <w:bCs/>
          <w:sz w:val="24"/>
          <w:lang w:val="sk-SK"/>
        </w:rPr>
        <w:t>Podmienky vrátenia zábezpeky:</w:t>
      </w:r>
    </w:p>
    <w:p w14:paraId="7739BFAD" w14:textId="77777777" w:rsidR="007957C1" w:rsidRPr="007957C1" w:rsidRDefault="007957C1" w:rsidP="002E5C52">
      <w:pPr>
        <w:tabs>
          <w:tab w:val="clear" w:pos="709"/>
        </w:tabs>
        <w:suppressAutoHyphens/>
        <w:autoSpaceDN w:val="0"/>
        <w:ind w:left="709" w:hanging="1440"/>
        <w:textAlignment w:val="baseline"/>
        <w:rPr>
          <w:rFonts w:ascii="Arial" w:hAnsi="Arial" w:cs="Arial"/>
          <w:b w:val="0"/>
          <w:sz w:val="24"/>
          <w:lang w:val="sk-SK"/>
        </w:rPr>
      </w:pPr>
    </w:p>
    <w:p w14:paraId="7D7B43E8" w14:textId="77777777" w:rsidR="007957C1" w:rsidRPr="007957C1" w:rsidRDefault="007957C1" w:rsidP="002E5C52">
      <w:pPr>
        <w:tabs>
          <w:tab w:val="clear" w:pos="709"/>
        </w:tabs>
        <w:suppressAutoHyphens/>
        <w:autoSpaceDN w:val="0"/>
        <w:ind w:left="1276" w:hanging="1733"/>
        <w:textAlignment w:val="baseline"/>
        <w:rPr>
          <w:rFonts w:ascii="Arial" w:hAnsi="Arial" w:cs="Arial"/>
          <w:b w:val="0"/>
          <w:sz w:val="24"/>
          <w:lang w:val="sk-SK"/>
        </w:rPr>
      </w:pPr>
      <w:r w:rsidRPr="007957C1">
        <w:rPr>
          <w:rFonts w:ascii="Arial" w:hAnsi="Arial" w:cs="Arial"/>
          <w:b w:val="0"/>
          <w:sz w:val="24"/>
          <w:lang w:val="sk-SK"/>
        </w:rPr>
        <w:t xml:space="preserve">  </w:t>
      </w:r>
      <w:r w:rsidR="00E643AF">
        <w:rPr>
          <w:rFonts w:ascii="Arial" w:hAnsi="Arial" w:cs="Arial"/>
          <w:b w:val="0"/>
          <w:sz w:val="24"/>
          <w:lang w:val="sk-SK"/>
        </w:rPr>
        <w:t xml:space="preserve">        1</w:t>
      </w:r>
      <w:r w:rsidRPr="007957C1">
        <w:rPr>
          <w:rFonts w:ascii="Arial" w:hAnsi="Arial" w:cs="Arial"/>
          <w:b w:val="0"/>
          <w:sz w:val="24"/>
          <w:lang w:val="sk-SK"/>
        </w:rPr>
        <w:t>8.4.1 Vrátenie zložených finančných prostriedkov na účet uchádzača:</w:t>
      </w:r>
    </w:p>
    <w:p w14:paraId="7CE9296B" w14:textId="77777777" w:rsidR="007957C1" w:rsidRPr="007957C1" w:rsidRDefault="007957C1" w:rsidP="00E643AF">
      <w:pPr>
        <w:tabs>
          <w:tab w:val="clear" w:pos="709"/>
        </w:tabs>
        <w:suppressAutoHyphens/>
        <w:autoSpaceDN w:val="0"/>
        <w:ind w:left="567" w:firstLine="0"/>
        <w:textAlignment w:val="baseline"/>
        <w:rPr>
          <w:rFonts w:ascii="Arial" w:hAnsi="Arial" w:cs="Arial"/>
          <w:b w:val="0"/>
          <w:sz w:val="24"/>
          <w:lang w:val="sk-SK"/>
        </w:rPr>
      </w:pPr>
      <w:r w:rsidRPr="007957C1">
        <w:rPr>
          <w:rFonts w:ascii="Arial" w:hAnsi="Arial" w:cs="Arial"/>
          <w:b w:val="0"/>
          <w:sz w:val="24"/>
          <w:lang w:val="sk-SK"/>
        </w:rPr>
        <w:t xml:space="preserve">Ak uchádzač zložil zábezpeku zložením finančných prostriedkov na bankový účet verejného obstarávateľa podľa bodu 18.2.2, verejný obstarávateľ ju vráti aj s úrokmi, ak  ich  banka verejnému obstarávateľovi poskytuje. </w:t>
      </w:r>
    </w:p>
    <w:p w14:paraId="17E6DDBE" w14:textId="77777777" w:rsidR="007957C1" w:rsidRPr="007957C1" w:rsidRDefault="007957C1" w:rsidP="002E5C52">
      <w:pPr>
        <w:tabs>
          <w:tab w:val="clear" w:pos="709"/>
        </w:tabs>
        <w:suppressAutoHyphens/>
        <w:autoSpaceDN w:val="0"/>
        <w:ind w:left="0" w:firstLine="0"/>
        <w:textAlignment w:val="baseline"/>
        <w:rPr>
          <w:rFonts w:ascii="Arial" w:hAnsi="Arial" w:cs="Arial"/>
          <w:b w:val="0"/>
          <w:sz w:val="24"/>
          <w:lang w:val="sk-SK"/>
        </w:rPr>
      </w:pPr>
    </w:p>
    <w:p w14:paraId="0ED57CD8" w14:textId="77777777" w:rsidR="000B683C" w:rsidRDefault="007957C1" w:rsidP="00E643AF">
      <w:pPr>
        <w:tabs>
          <w:tab w:val="clear" w:pos="709"/>
        </w:tabs>
        <w:suppressAutoHyphens/>
        <w:autoSpaceDN w:val="0"/>
        <w:ind w:left="0" w:firstLine="284"/>
        <w:textAlignment w:val="baseline"/>
        <w:rPr>
          <w:rFonts w:ascii="Arial" w:hAnsi="Arial" w:cs="Arial"/>
          <w:b w:val="0"/>
          <w:sz w:val="24"/>
          <w:lang w:val="sk-SK"/>
        </w:rPr>
      </w:pPr>
      <w:r w:rsidRPr="007957C1">
        <w:rPr>
          <w:rFonts w:ascii="Arial" w:hAnsi="Arial" w:cs="Arial"/>
          <w:b w:val="0"/>
          <w:sz w:val="24"/>
          <w:lang w:val="sk-SK"/>
        </w:rPr>
        <w:t>18.4.2  Uvoľnenie zábezpeky poskytnutej bankovou zárukou/</w:t>
      </w:r>
      <w:r w:rsidR="000B683C">
        <w:rPr>
          <w:rFonts w:ascii="Arial" w:hAnsi="Arial" w:cs="Arial"/>
          <w:b w:val="0"/>
          <w:sz w:val="24"/>
          <w:lang w:val="sk-SK"/>
        </w:rPr>
        <w:t>poistením záruky</w:t>
      </w:r>
      <w:r w:rsidRPr="007957C1">
        <w:rPr>
          <w:rFonts w:ascii="Arial" w:hAnsi="Arial" w:cs="Arial"/>
          <w:b w:val="0"/>
          <w:sz w:val="24"/>
          <w:lang w:val="sk-SK"/>
        </w:rPr>
        <w:t xml:space="preserve"> za </w:t>
      </w:r>
      <w:r w:rsidR="000B683C">
        <w:rPr>
          <w:rFonts w:ascii="Arial" w:hAnsi="Arial" w:cs="Arial"/>
          <w:b w:val="0"/>
          <w:sz w:val="24"/>
          <w:lang w:val="sk-SK"/>
        </w:rPr>
        <w:t xml:space="preserve">   </w:t>
      </w:r>
    </w:p>
    <w:p w14:paraId="2F233480" w14:textId="77777777" w:rsidR="007957C1" w:rsidRPr="002E5C52" w:rsidRDefault="000B683C" w:rsidP="00E643AF">
      <w:pPr>
        <w:tabs>
          <w:tab w:val="clear" w:pos="709"/>
        </w:tabs>
        <w:suppressAutoHyphens/>
        <w:autoSpaceDN w:val="0"/>
        <w:ind w:left="0" w:firstLine="284"/>
        <w:textAlignment w:val="baseline"/>
      </w:pPr>
      <w:r>
        <w:rPr>
          <w:rFonts w:ascii="Arial" w:hAnsi="Arial" w:cs="Arial"/>
          <w:b w:val="0"/>
          <w:sz w:val="24"/>
          <w:lang w:val="sk-SK"/>
        </w:rPr>
        <w:t xml:space="preserve">    </w:t>
      </w:r>
      <w:r w:rsidR="007957C1" w:rsidRPr="007957C1">
        <w:rPr>
          <w:rFonts w:ascii="Arial" w:hAnsi="Arial" w:cs="Arial"/>
          <w:b w:val="0"/>
          <w:sz w:val="24"/>
          <w:lang w:val="sk-SK"/>
        </w:rPr>
        <w:t>uchádzača:</w:t>
      </w:r>
    </w:p>
    <w:p w14:paraId="74A1D7A8" w14:textId="77777777" w:rsidR="007957C1" w:rsidRPr="002E5C52" w:rsidRDefault="007957C1" w:rsidP="002E5C52">
      <w:pPr>
        <w:tabs>
          <w:tab w:val="clear" w:pos="709"/>
        </w:tabs>
        <w:suppressAutoHyphens/>
        <w:autoSpaceDN w:val="0"/>
        <w:ind w:left="540" w:firstLine="0"/>
        <w:textAlignment w:val="baseline"/>
      </w:pPr>
      <w:r w:rsidRPr="007957C1">
        <w:rPr>
          <w:rFonts w:ascii="Arial" w:hAnsi="Arial" w:cs="Arial"/>
          <w:b w:val="0"/>
          <w:sz w:val="24"/>
          <w:lang w:val="sk-SK"/>
        </w:rPr>
        <w:lastRenderedPageBreak/>
        <w:t xml:space="preserve">Ak uchádzač zložil zábezpeku formou bankovej/poistnej záruky, táto banková/poistná záruka zanikne uplynutím lehoty, na ktorú bola vystavená, ak verejný obstarávateľ (veriteľ) neoznámi banke/poisťovni písomne svoje nároky z bankovej/poistnej záruky počas doby jej platnosti. </w:t>
      </w:r>
    </w:p>
    <w:p w14:paraId="7FDB3AF8" w14:textId="77777777" w:rsidR="007957C1" w:rsidRPr="007957C1" w:rsidRDefault="007957C1" w:rsidP="002E5C52">
      <w:pPr>
        <w:tabs>
          <w:tab w:val="clear" w:pos="709"/>
        </w:tabs>
        <w:suppressAutoHyphens/>
        <w:autoSpaceDN w:val="0"/>
        <w:ind w:left="2160" w:hanging="1620"/>
        <w:textAlignment w:val="baseline"/>
        <w:rPr>
          <w:rFonts w:ascii="Arial" w:hAnsi="Arial" w:cs="Arial"/>
          <w:b w:val="0"/>
          <w:sz w:val="24"/>
          <w:lang w:val="sk-SK"/>
        </w:rPr>
      </w:pPr>
    </w:p>
    <w:p w14:paraId="18722E83" w14:textId="77777777" w:rsidR="007957C1" w:rsidRPr="007957C1" w:rsidRDefault="00173ED1" w:rsidP="00BC6DC5">
      <w:pPr>
        <w:tabs>
          <w:tab w:val="clear" w:pos="709"/>
        </w:tabs>
        <w:suppressAutoHyphens/>
        <w:autoSpaceDN w:val="0"/>
        <w:spacing w:line="240" w:lineRule="atLeast"/>
        <w:textAlignment w:val="baseline"/>
        <w:rPr>
          <w:rFonts w:ascii="Arial" w:hAnsi="Arial" w:cs="Arial"/>
          <w:b w:val="0"/>
          <w:color w:val="000000"/>
          <w:sz w:val="24"/>
          <w:lang w:val="sk-SK"/>
        </w:rPr>
      </w:pPr>
      <w:r w:rsidRPr="00313601">
        <w:rPr>
          <w:rFonts w:ascii="Arial" w:hAnsi="Arial" w:cs="Arial"/>
          <w:b w:val="0"/>
          <w:sz w:val="24"/>
          <w:lang w:val="sk-SK"/>
        </w:rPr>
        <w:t xml:space="preserve">18.5  </w:t>
      </w:r>
      <w:r w:rsidR="007957C1" w:rsidRPr="007957C1">
        <w:rPr>
          <w:rFonts w:ascii="Arial" w:hAnsi="Arial" w:cs="Arial"/>
          <w:b w:val="0"/>
          <w:color w:val="000000"/>
          <w:sz w:val="24"/>
          <w:lang w:val="sk-SK"/>
        </w:rPr>
        <w:t xml:space="preserve">Verejný obstarávateľ a obstarávateľ uvoľnia alebo vrátia uchádzačovi zábezpeku do </w:t>
      </w:r>
      <w:r w:rsidR="00E643AF">
        <w:rPr>
          <w:rFonts w:ascii="Arial" w:hAnsi="Arial" w:cs="Arial"/>
          <w:b w:val="0"/>
          <w:color w:val="000000"/>
          <w:sz w:val="24"/>
          <w:lang w:val="sk-SK"/>
        </w:rPr>
        <w:t>sie</w:t>
      </w:r>
      <w:r w:rsidR="007957C1" w:rsidRPr="007957C1">
        <w:rPr>
          <w:rFonts w:ascii="Arial" w:hAnsi="Arial" w:cs="Arial"/>
          <w:b w:val="0"/>
          <w:color w:val="000000"/>
          <w:sz w:val="24"/>
          <w:lang w:val="sk-SK"/>
        </w:rPr>
        <w:t>dmich dní odo dňa</w:t>
      </w:r>
      <w:r w:rsidR="007957C1">
        <w:rPr>
          <w:rFonts w:ascii="Arial" w:hAnsi="Arial" w:cs="Arial"/>
          <w:b w:val="0"/>
          <w:color w:val="000000"/>
          <w:sz w:val="24"/>
          <w:lang w:val="sk-SK"/>
        </w:rPr>
        <w:t>:</w:t>
      </w:r>
    </w:p>
    <w:p w14:paraId="6F6F1926" w14:textId="77777777" w:rsidR="007957C1" w:rsidRPr="002E5C52" w:rsidRDefault="007957C1" w:rsidP="00BC6DC5">
      <w:pPr>
        <w:tabs>
          <w:tab w:val="clear" w:pos="709"/>
        </w:tabs>
        <w:suppressAutoHyphens/>
        <w:autoSpaceDN w:val="0"/>
        <w:spacing w:line="240" w:lineRule="atLeast"/>
        <w:ind w:left="1095" w:hanging="811"/>
        <w:textAlignment w:val="baseline"/>
        <w:rPr>
          <w:rFonts w:ascii="Arial" w:hAnsi="Arial"/>
          <w:b w:val="0"/>
          <w:sz w:val="24"/>
          <w:lang w:val="sk-SK"/>
        </w:rPr>
      </w:pPr>
      <w:r w:rsidRPr="002E5C52">
        <w:rPr>
          <w:rFonts w:ascii="Arial" w:hAnsi="Arial"/>
          <w:b w:val="0"/>
          <w:sz w:val="24"/>
          <w:lang w:val="sk-SK"/>
        </w:rPr>
        <w:t>18.5.1 uplynutia lehoty viazanosti ponúk (lehota viazanosti ponúk nesmie byť dlhšia ako 12 mesiacov od uplynutia lehoty na predkladanie ponúk, po uplynutí lehoty 12 mesiacov, lehotu nemožno predĺžiť)</w:t>
      </w:r>
    </w:p>
    <w:p w14:paraId="1424C48A" w14:textId="77777777" w:rsidR="007957C1" w:rsidRPr="007957C1" w:rsidRDefault="00E643AF" w:rsidP="00BC6DC5">
      <w:pPr>
        <w:tabs>
          <w:tab w:val="clear" w:pos="709"/>
        </w:tabs>
        <w:suppressAutoHyphens/>
        <w:autoSpaceDN w:val="0"/>
        <w:spacing w:line="240" w:lineRule="atLeast"/>
        <w:ind w:left="993" w:hanging="953"/>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2</w:t>
      </w:r>
      <w:r w:rsidR="007957C1" w:rsidRPr="007957C1">
        <w:rPr>
          <w:rFonts w:ascii="Arial" w:hAnsi="Arial" w:cs="Arial"/>
          <w:b w:val="0"/>
          <w:color w:val="000000"/>
          <w:sz w:val="24"/>
          <w:lang w:val="sk-SK"/>
        </w:rPr>
        <w:t xml:space="preserve"> márneho uplynutia lehoty na doručenie námietky, ak ho verejný obstarávateľ a obstarávateľ vylúčil z verejného obstarávania, alebo ak verejný obstarávateľ zruší použitý postup zadávania zákazky,</w:t>
      </w:r>
    </w:p>
    <w:p w14:paraId="61948DD0" w14:textId="77777777" w:rsidR="007957C1" w:rsidRPr="007957C1" w:rsidRDefault="00E643AF" w:rsidP="00BC6DC5">
      <w:pPr>
        <w:tabs>
          <w:tab w:val="clear" w:pos="709"/>
        </w:tabs>
        <w:suppressAutoHyphens/>
        <w:autoSpaceDN w:val="0"/>
        <w:spacing w:line="240" w:lineRule="atLeast"/>
        <w:ind w:left="851" w:hanging="811"/>
        <w:textAlignment w:val="baseline"/>
        <w:rPr>
          <w:rFonts w:ascii="Arial" w:hAnsi="Arial" w:cs="Arial"/>
          <w:b w:val="0"/>
          <w:color w:val="000000"/>
          <w:sz w:val="24"/>
          <w:lang w:val="sk-SK"/>
        </w:rPr>
      </w:pPr>
      <w:r>
        <w:rPr>
          <w:rFonts w:ascii="Arial" w:hAnsi="Arial" w:cs="Arial"/>
          <w:b w:val="0"/>
          <w:color w:val="000000"/>
          <w:sz w:val="24"/>
          <w:lang w:val="sk-SK"/>
        </w:rPr>
        <w:t xml:space="preserve">   </w:t>
      </w:r>
      <w:r w:rsidR="007957C1" w:rsidRPr="007957C1">
        <w:rPr>
          <w:rFonts w:ascii="Arial" w:hAnsi="Arial" w:cs="Arial"/>
          <w:b w:val="0"/>
          <w:color w:val="000000"/>
          <w:sz w:val="24"/>
          <w:lang w:val="sk-SK"/>
        </w:rPr>
        <w:t>18.5.</w:t>
      </w:r>
      <w:r w:rsidR="000C1AFA">
        <w:rPr>
          <w:rFonts w:ascii="Arial" w:hAnsi="Arial" w:cs="Arial"/>
          <w:b w:val="0"/>
          <w:color w:val="000000"/>
          <w:sz w:val="24"/>
          <w:lang w:val="sk-SK"/>
        </w:rPr>
        <w:t>3</w:t>
      </w:r>
      <w:r>
        <w:rPr>
          <w:rFonts w:ascii="Arial" w:hAnsi="Arial" w:cs="Arial"/>
          <w:b w:val="0"/>
          <w:color w:val="000000"/>
          <w:sz w:val="24"/>
          <w:lang w:val="sk-SK"/>
        </w:rPr>
        <w:t xml:space="preserve"> </w:t>
      </w:r>
      <w:r w:rsidR="007957C1" w:rsidRPr="007957C1">
        <w:rPr>
          <w:rFonts w:ascii="Arial" w:hAnsi="Arial" w:cs="Arial"/>
          <w:b w:val="0"/>
          <w:color w:val="000000"/>
          <w:sz w:val="24"/>
          <w:lang w:val="sk-SK"/>
        </w:rPr>
        <w:t xml:space="preserve"> uzavretia zmluvy.</w:t>
      </w:r>
    </w:p>
    <w:p w14:paraId="1B1160CC" w14:textId="77777777" w:rsidR="007957C1" w:rsidRPr="007957C1" w:rsidRDefault="007957C1" w:rsidP="00BC6DC5">
      <w:pPr>
        <w:tabs>
          <w:tab w:val="clear" w:pos="709"/>
        </w:tabs>
        <w:suppressAutoHyphens/>
        <w:autoSpaceDN w:val="0"/>
        <w:spacing w:line="240" w:lineRule="atLeast"/>
        <w:ind w:left="851" w:firstLine="0"/>
        <w:textAlignment w:val="baseline"/>
        <w:rPr>
          <w:rFonts w:ascii="Arial" w:hAnsi="Arial" w:cs="Arial"/>
          <w:b w:val="0"/>
          <w:color w:val="000000"/>
          <w:sz w:val="24"/>
          <w:lang w:val="sk-SK"/>
        </w:rPr>
      </w:pPr>
    </w:p>
    <w:p w14:paraId="04BB2BBC" w14:textId="77777777" w:rsidR="007957C1" w:rsidRPr="007957C1" w:rsidRDefault="007957C1" w:rsidP="00BC6DC5">
      <w:pPr>
        <w:tabs>
          <w:tab w:val="clear" w:pos="709"/>
        </w:tabs>
        <w:suppressAutoHyphens/>
        <w:autoSpaceDN w:val="0"/>
        <w:spacing w:line="240" w:lineRule="atLeast"/>
        <w:ind w:left="0" w:firstLine="0"/>
        <w:textAlignment w:val="baseline"/>
        <w:rPr>
          <w:rFonts w:ascii="Arial" w:hAnsi="Arial" w:cs="Arial"/>
          <w:b w:val="0"/>
          <w:color w:val="000000"/>
          <w:sz w:val="24"/>
          <w:lang w:val="sk-SK"/>
        </w:rPr>
      </w:pPr>
      <w:r w:rsidRPr="007957C1">
        <w:rPr>
          <w:rFonts w:ascii="Arial" w:hAnsi="Arial" w:cs="Arial"/>
          <w:b w:val="0"/>
          <w:color w:val="000000"/>
          <w:sz w:val="24"/>
          <w:lang w:val="sk-SK"/>
        </w:rPr>
        <w:t>18.6  Zábezpeka prepadne v prospech verejného obstarávateľa a obstarávateľa, ak uchádzač</w:t>
      </w:r>
    </w:p>
    <w:p w14:paraId="1B897290" w14:textId="77777777" w:rsidR="007957C1" w:rsidRPr="007957C1" w:rsidRDefault="007957C1" w:rsidP="00BC6DC5">
      <w:pPr>
        <w:tabs>
          <w:tab w:val="clear" w:pos="709"/>
        </w:tabs>
        <w:suppressAutoHyphens/>
        <w:autoSpaceDN w:val="0"/>
        <w:spacing w:line="240" w:lineRule="atLeast"/>
        <w:ind w:left="567" w:firstLine="0"/>
        <w:textAlignment w:val="baseline"/>
        <w:rPr>
          <w:rFonts w:ascii="Arial" w:hAnsi="Arial" w:cs="Arial"/>
          <w:b w:val="0"/>
          <w:color w:val="000000"/>
          <w:sz w:val="24"/>
          <w:lang w:val="sk-SK"/>
        </w:rPr>
      </w:pPr>
      <w:r w:rsidRPr="007957C1">
        <w:rPr>
          <w:rFonts w:ascii="Arial" w:hAnsi="Arial" w:cs="Arial"/>
          <w:b w:val="0"/>
          <w:color w:val="000000"/>
          <w:sz w:val="24"/>
          <w:lang w:val="sk-SK"/>
        </w:rPr>
        <w:t>18.6.1 odstúpi od svojej ponuky v lehote viazanosti ponúk alebo</w:t>
      </w:r>
    </w:p>
    <w:p w14:paraId="02FCB8B0" w14:textId="018F8E85" w:rsidR="007957C1" w:rsidRPr="002E5C52" w:rsidRDefault="007957C1" w:rsidP="00BC6DC5">
      <w:pPr>
        <w:tabs>
          <w:tab w:val="clear" w:pos="709"/>
        </w:tabs>
        <w:suppressAutoHyphens/>
        <w:autoSpaceDN w:val="0"/>
        <w:spacing w:line="240" w:lineRule="atLeast"/>
        <w:ind w:left="567" w:firstLine="0"/>
        <w:textAlignment w:val="baseline"/>
      </w:pPr>
      <w:r w:rsidRPr="007957C1">
        <w:rPr>
          <w:rFonts w:ascii="Arial" w:hAnsi="Arial" w:cs="Arial"/>
          <w:b w:val="0"/>
          <w:color w:val="000000"/>
          <w:sz w:val="24"/>
          <w:lang w:val="sk-SK"/>
        </w:rPr>
        <w:t xml:space="preserve">18.6.2 neposkytne súčinnosť alebo odmietne uzavrieť zmluvu alebo rámcovú dohodu podľa § 56 ods. </w:t>
      </w:r>
      <w:r w:rsidRPr="007957C1">
        <w:rPr>
          <w:rFonts w:ascii="Arial" w:hAnsi="Arial" w:cs="Arial"/>
          <w:b w:val="0"/>
          <w:color w:val="000000"/>
          <w:sz w:val="24"/>
          <w:szCs w:val="20"/>
          <w:lang w:val="sk-SK"/>
        </w:rPr>
        <w:t>8 až 1</w:t>
      </w:r>
      <w:r w:rsidR="00BC6DC5">
        <w:rPr>
          <w:rFonts w:ascii="Arial" w:hAnsi="Arial" w:cs="Arial"/>
          <w:b w:val="0"/>
          <w:color w:val="000000"/>
          <w:sz w:val="24"/>
          <w:szCs w:val="20"/>
          <w:lang w:val="sk-SK"/>
        </w:rPr>
        <w:t>2</w:t>
      </w:r>
      <w:r w:rsidRPr="007957C1">
        <w:rPr>
          <w:rFonts w:ascii="Arial" w:hAnsi="Arial" w:cs="Arial"/>
          <w:b w:val="0"/>
          <w:color w:val="000000"/>
          <w:sz w:val="24"/>
          <w:szCs w:val="20"/>
          <w:lang w:val="sk-SK"/>
        </w:rPr>
        <w:t xml:space="preserve"> </w:t>
      </w:r>
      <w:r w:rsidRPr="007957C1">
        <w:rPr>
          <w:rFonts w:ascii="Arial" w:hAnsi="Arial" w:cs="Arial"/>
          <w:b w:val="0"/>
          <w:sz w:val="24"/>
          <w:lang w:val="sk-SK"/>
        </w:rPr>
        <w:t>zákona č. 343/2015 Z. z. o verejnom obstarávaní a o zmene a doplnení niektorých zákonov.</w:t>
      </w:r>
    </w:p>
    <w:p w14:paraId="3445D828" w14:textId="37ADA5AE" w:rsidR="007957C1" w:rsidRDefault="007957C1"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p>
    <w:p w14:paraId="1BB9D942" w14:textId="77777777" w:rsidR="00EA1A9E" w:rsidRPr="007957C1" w:rsidRDefault="00EA1A9E" w:rsidP="002E5C52">
      <w:pPr>
        <w:tabs>
          <w:tab w:val="clear" w:pos="709"/>
        </w:tabs>
        <w:suppressAutoHyphens/>
        <w:autoSpaceDN w:val="0"/>
        <w:spacing w:line="240" w:lineRule="atLeast"/>
        <w:ind w:left="0" w:firstLine="0"/>
        <w:jc w:val="left"/>
        <w:textAlignment w:val="baseline"/>
        <w:rPr>
          <w:rFonts w:ascii="Arial" w:hAnsi="Arial" w:cs="Arial"/>
          <w:b w:val="0"/>
          <w:color w:val="000000"/>
          <w:sz w:val="24"/>
          <w:lang w:val="sk-SK"/>
        </w:rPr>
      </w:pPr>
    </w:p>
    <w:p w14:paraId="7682546A" w14:textId="77777777" w:rsidR="00E35979" w:rsidRDefault="007957C1" w:rsidP="00E643AF">
      <w:pPr>
        <w:tabs>
          <w:tab w:val="clear" w:pos="709"/>
        </w:tabs>
        <w:suppressAutoHyphens/>
        <w:autoSpaceDN w:val="0"/>
        <w:ind w:left="567" w:hanging="605"/>
        <w:textAlignment w:val="baseline"/>
        <w:rPr>
          <w:rFonts w:cs="Arial"/>
          <w:b w:val="0"/>
          <w:lang w:val="sk-SK"/>
        </w:rPr>
      </w:pPr>
      <w:r w:rsidRPr="007957C1">
        <w:rPr>
          <w:rFonts w:ascii="Arial" w:hAnsi="Arial" w:cs="Arial"/>
          <w:b w:val="0"/>
          <w:sz w:val="24"/>
          <w:lang w:val="sk-SK"/>
        </w:rPr>
        <w:t xml:space="preserve">18.7 V prípade predĺženia lehoty viazanosti ponúk, zábezpeka naďalej zabezpečuje viazanosť ponuky až do uplynutia predĺženej lehoty viazanosti ponúk, </w:t>
      </w:r>
      <w:r w:rsidRPr="002E5C52">
        <w:rPr>
          <w:rFonts w:ascii="Arial" w:hAnsi="Arial"/>
          <w:b w:val="0"/>
          <w:sz w:val="24"/>
          <w:lang w:val="sk-SK"/>
        </w:rPr>
        <w:t>pričom lehota viazanosti ponúk nesmie byť dlhšia ako 12 mesiacov od uplynutia lehoty na predkladanie ponúk, po uplynutí lehoty 12 mesiacov, lehotu nemožno predĺžiť.</w:t>
      </w:r>
    </w:p>
    <w:p w14:paraId="00ED6E35" w14:textId="77777777" w:rsidR="007957C1" w:rsidRPr="002E5C52" w:rsidRDefault="007957C1" w:rsidP="002E5C52">
      <w:pPr>
        <w:pStyle w:val="Default"/>
        <w:ind w:left="567" w:hanging="567"/>
        <w:rPr>
          <w:b/>
          <w:lang w:val="sk-SK"/>
        </w:rPr>
      </w:pPr>
    </w:p>
    <w:p w14:paraId="2FA998EF" w14:textId="77777777" w:rsidR="00E35979" w:rsidRDefault="00E643AF" w:rsidP="00E643AF">
      <w:pPr>
        <w:pStyle w:val="Nadpis6"/>
        <w:jc w:val="center"/>
        <w:rPr>
          <w:rFonts w:ascii="Arial" w:hAnsi="Arial" w:cs="Arial"/>
        </w:rPr>
      </w:pPr>
      <w:r>
        <w:rPr>
          <w:rFonts w:ascii="Arial" w:hAnsi="Arial" w:cs="Arial"/>
        </w:rPr>
        <w:t xml:space="preserve">19. </w:t>
      </w:r>
      <w:r w:rsidR="00E35979" w:rsidRPr="007415C5">
        <w:rPr>
          <w:rFonts w:ascii="Arial" w:hAnsi="Arial" w:cs="Arial"/>
        </w:rPr>
        <w:t>Mena a ceny uvádzané v</w:t>
      </w:r>
      <w:r>
        <w:rPr>
          <w:rFonts w:ascii="Arial" w:hAnsi="Arial" w:cs="Arial"/>
        </w:rPr>
        <w:t> </w:t>
      </w:r>
      <w:r w:rsidR="00E35979" w:rsidRPr="007415C5">
        <w:rPr>
          <w:rFonts w:ascii="Arial" w:hAnsi="Arial" w:cs="Arial"/>
        </w:rPr>
        <w:t>ponuke</w:t>
      </w:r>
    </w:p>
    <w:p w14:paraId="185CCCB7" w14:textId="77777777" w:rsidR="00E643AF" w:rsidRPr="00E643AF" w:rsidRDefault="00E643AF" w:rsidP="00E643AF">
      <w:pPr>
        <w:rPr>
          <w:highlight w:val="lightGray"/>
          <w:lang w:val="sk-SK" w:eastAsia="cs-CZ"/>
        </w:rPr>
      </w:pPr>
    </w:p>
    <w:p w14:paraId="3B2636D3" w14:textId="77777777" w:rsidR="00E35979" w:rsidRPr="007415C5" w:rsidRDefault="00E35979" w:rsidP="00E643AF">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19.1 Navrhovaná zmluvná cena musí byť stanovená podľa  § 3 zákona NR SR č.18/1996 Z. z. o cenách v znení neskorších predpisov.</w:t>
      </w:r>
    </w:p>
    <w:p w14:paraId="44121089" w14:textId="77777777" w:rsidR="00E35979" w:rsidRPr="007415C5" w:rsidRDefault="00E35979" w:rsidP="00E643AF">
      <w:pPr>
        <w:tabs>
          <w:tab w:val="clear" w:pos="709"/>
        </w:tabs>
        <w:ind w:left="567" w:hanging="567"/>
        <w:rPr>
          <w:rFonts w:ascii="Arial" w:hAnsi="Arial" w:cs="Arial"/>
          <w:b w:val="0"/>
          <w:sz w:val="16"/>
          <w:szCs w:val="20"/>
          <w:lang w:val="sk-SK"/>
        </w:rPr>
      </w:pPr>
    </w:p>
    <w:p w14:paraId="04112BB1" w14:textId="77777777" w:rsidR="00954366" w:rsidRPr="00D5000C" w:rsidRDefault="00E35979" w:rsidP="00E643AF">
      <w:pPr>
        <w:tabs>
          <w:tab w:val="clear" w:pos="709"/>
        </w:tabs>
        <w:ind w:left="567" w:hanging="567"/>
        <w:rPr>
          <w:rFonts w:ascii="Arial" w:hAnsi="Arial" w:cs="Arial"/>
          <w:b w:val="0"/>
          <w:sz w:val="24"/>
          <w:lang w:val="sk-SK"/>
        </w:rPr>
      </w:pPr>
      <w:r w:rsidRPr="007415C5">
        <w:rPr>
          <w:rFonts w:ascii="Arial" w:hAnsi="Arial" w:cs="Arial"/>
          <w:b w:val="0"/>
          <w:sz w:val="24"/>
          <w:szCs w:val="20"/>
          <w:lang w:val="sk-SK"/>
        </w:rPr>
        <w:t>19.2 Uchádzačom navrhovaná zmluvná cena bud</w:t>
      </w:r>
      <w:r w:rsidRPr="007415C5">
        <w:rPr>
          <w:rFonts w:ascii="Arial" w:hAnsi="Arial" w:cs="Arial"/>
          <w:b w:val="0"/>
          <w:sz w:val="24"/>
          <w:lang w:val="sk-SK"/>
        </w:rPr>
        <w:t xml:space="preserve">e vyjadrená v Eurách. Navrhovanú cenu je potrebné </w:t>
      </w:r>
      <w:r w:rsidRPr="007415C5">
        <w:rPr>
          <w:rFonts w:ascii="Arial" w:hAnsi="Arial" w:cs="Arial"/>
          <w:bCs/>
          <w:sz w:val="24"/>
          <w:lang w:val="sk-SK"/>
        </w:rPr>
        <w:t>určiť najviac na 2 desatinné miesta</w:t>
      </w:r>
      <w:r w:rsidR="00FB35F8" w:rsidRPr="00FB35F8">
        <w:rPr>
          <w:rFonts w:ascii="Arial" w:hAnsi="Arial" w:cs="Arial"/>
          <w:b w:val="0"/>
          <w:sz w:val="24"/>
          <w:lang w:val="sk-SK"/>
        </w:rPr>
        <w:t xml:space="preserve"> a vložiť do systému JOSEPHINE v tejto štruktúre: cena bez DPH, sadzba DPH, cena s alebo bez  DPH (pri vkladaní do systému JOSEPHINE označená ako „Celková cena“ (kritérium hodnotenia)).</w:t>
      </w:r>
      <w:r w:rsidRPr="007415C5">
        <w:rPr>
          <w:rFonts w:ascii="Arial" w:hAnsi="Arial" w:cs="Arial"/>
          <w:b w:val="0"/>
          <w:sz w:val="24"/>
          <w:lang w:val="sk-SK"/>
        </w:rPr>
        <w:t>. Ak uchádzač určí jeho ponukovú cenu/ceny len na jedno desatinné miesto, platí, že na mieste druhého desatinného čísla je číslica 0.</w:t>
      </w:r>
      <w:r w:rsidR="001C6BA0">
        <w:rPr>
          <w:rFonts w:ascii="Arial" w:hAnsi="Arial" w:cs="Arial"/>
          <w:b w:val="0"/>
          <w:sz w:val="24"/>
          <w:lang w:val="sk-SK"/>
        </w:rPr>
        <w:t xml:space="preserve"> </w:t>
      </w:r>
      <w:r w:rsidR="00D5000C" w:rsidRPr="00D5000C">
        <w:rPr>
          <w:rFonts w:ascii="Arial" w:hAnsi="Arial" w:cs="Arial"/>
          <w:b w:val="0"/>
          <w:sz w:val="24"/>
          <w:lang w:val="sk-SK"/>
        </w:rPr>
        <w:t>Jednotlivé ceny vo výkaze výmer (rozpočte) môžu byť určené aj s viacerými desatinnými miestami, avšak celková ponuková cena/ceny ktoré budú ako návrh na plnenie kritérií na vyhodnotenie ponúk musia byť určen</w:t>
      </w:r>
      <w:r w:rsidR="00F848B3">
        <w:rPr>
          <w:rFonts w:ascii="Arial" w:hAnsi="Arial" w:cs="Arial"/>
          <w:b w:val="0"/>
          <w:sz w:val="24"/>
          <w:lang w:val="sk-SK"/>
        </w:rPr>
        <w:t>é najviac na 2 desatinné miesta</w:t>
      </w:r>
      <w:r w:rsidR="00D5000C" w:rsidRPr="00D5000C">
        <w:rPr>
          <w:rFonts w:ascii="Arial" w:hAnsi="Arial" w:cs="Arial"/>
          <w:b w:val="0"/>
          <w:sz w:val="24"/>
          <w:lang w:val="sk-SK"/>
        </w:rPr>
        <w:t>.</w:t>
      </w:r>
    </w:p>
    <w:p w14:paraId="21C5E990" w14:textId="77777777" w:rsidR="00E35979" w:rsidRPr="007415C5" w:rsidRDefault="00E35979" w:rsidP="00E35979">
      <w:pPr>
        <w:tabs>
          <w:tab w:val="clear" w:pos="709"/>
        </w:tabs>
        <w:ind w:left="1080" w:hanging="540"/>
        <w:rPr>
          <w:rFonts w:ascii="Arial" w:hAnsi="Arial" w:cs="Arial"/>
          <w:b w:val="0"/>
          <w:sz w:val="16"/>
          <w:szCs w:val="20"/>
          <w:lang w:val="sk-SK"/>
        </w:rPr>
      </w:pPr>
    </w:p>
    <w:p w14:paraId="409DFEFF" w14:textId="77777777" w:rsidR="00E35979" w:rsidRPr="007415C5" w:rsidRDefault="00E35979" w:rsidP="00133EE7">
      <w:pPr>
        <w:tabs>
          <w:tab w:val="clear" w:pos="709"/>
        </w:tabs>
        <w:ind w:left="1080" w:hanging="1080"/>
        <w:rPr>
          <w:rFonts w:ascii="Arial" w:hAnsi="Arial" w:cs="Arial"/>
          <w:b w:val="0"/>
          <w:sz w:val="24"/>
          <w:szCs w:val="20"/>
          <w:lang w:val="sk-SK"/>
        </w:rPr>
      </w:pPr>
      <w:r w:rsidRPr="007415C5">
        <w:rPr>
          <w:rFonts w:ascii="Arial" w:hAnsi="Arial" w:cs="Arial"/>
          <w:b w:val="0"/>
          <w:sz w:val="24"/>
          <w:szCs w:val="20"/>
          <w:lang w:val="sk-SK"/>
        </w:rPr>
        <w:t>19.3 Uchádzač navrhovanú zmluvnú cenu uvedie v zložení:</w:t>
      </w:r>
    </w:p>
    <w:p w14:paraId="084C53A2" w14:textId="77777777" w:rsidR="00E35979" w:rsidRPr="007415C5"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19.3.1 navrhovaná zmluvná cena bez DPH,</w:t>
      </w:r>
    </w:p>
    <w:p w14:paraId="73311CE7" w14:textId="77777777" w:rsidR="00E35979" w:rsidRPr="007415C5" w:rsidRDefault="00CA2FFE" w:rsidP="00133EE7">
      <w:pPr>
        <w:tabs>
          <w:tab w:val="clear" w:pos="709"/>
        </w:tabs>
        <w:ind w:left="1080" w:hanging="796"/>
        <w:rPr>
          <w:rFonts w:ascii="Arial" w:hAnsi="Arial" w:cs="Arial"/>
          <w:b w:val="0"/>
          <w:sz w:val="24"/>
          <w:szCs w:val="20"/>
          <w:lang w:val="sk-SK"/>
        </w:rPr>
      </w:pPr>
      <w:r>
        <w:rPr>
          <w:rFonts w:ascii="Arial" w:hAnsi="Arial" w:cs="Arial"/>
          <w:b w:val="0"/>
          <w:sz w:val="24"/>
          <w:szCs w:val="20"/>
          <w:lang w:val="sk-SK"/>
        </w:rPr>
        <w:t>19.3.2 výška DPH (</w:t>
      </w:r>
      <w:r w:rsidR="00E35979" w:rsidRPr="007415C5">
        <w:rPr>
          <w:rFonts w:ascii="Arial" w:hAnsi="Arial" w:cs="Arial"/>
          <w:b w:val="0"/>
          <w:sz w:val="24"/>
          <w:szCs w:val="20"/>
          <w:lang w:val="sk-SK"/>
        </w:rPr>
        <w:t>ak nie je platcom DPH uvedie 0,-</w:t>
      </w:r>
      <w:r>
        <w:rPr>
          <w:rFonts w:ascii="Arial" w:hAnsi="Arial" w:cs="Arial"/>
          <w:b w:val="0"/>
          <w:sz w:val="24"/>
          <w:szCs w:val="20"/>
          <w:lang w:val="sk-SK"/>
        </w:rPr>
        <w:t xml:space="preserve"> </w:t>
      </w:r>
      <w:r w:rsidR="00E35979" w:rsidRPr="007415C5">
        <w:rPr>
          <w:rFonts w:ascii="Arial" w:hAnsi="Arial" w:cs="Arial"/>
          <w:b w:val="0"/>
          <w:sz w:val="24"/>
          <w:szCs w:val="20"/>
          <w:lang w:val="sk-SK"/>
        </w:rPr>
        <w:t>€ DPH) a upozorní na túto skutočnosť,</w:t>
      </w:r>
    </w:p>
    <w:p w14:paraId="3E2ECCD1" w14:textId="77777777" w:rsidR="0058538D" w:rsidRDefault="00E35979" w:rsidP="00133EE7">
      <w:pPr>
        <w:tabs>
          <w:tab w:val="clear" w:pos="709"/>
        </w:tabs>
        <w:ind w:left="1080" w:hanging="796"/>
        <w:rPr>
          <w:rFonts w:ascii="Arial" w:hAnsi="Arial" w:cs="Arial"/>
          <w:b w:val="0"/>
          <w:sz w:val="24"/>
          <w:szCs w:val="20"/>
          <w:lang w:val="sk-SK"/>
        </w:rPr>
      </w:pPr>
      <w:r w:rsidRPr="007415C5">
        <w:rPr>
          <w:rFonts w:ascii="Arial" w:hAnsi="Arial" w:cs="Arial"/>
          <w:b w:val="0"/>
          <w:sz w:val="24"/>
          <w:szCs w:val="20"/>
          <w:lang w:val="sk-SK"/>
        </w:rPr>
        <w:t>19.3.3 navrhovaná zmluvná cena vrátane DPH.</w:t>
      </w:r>
    </w:p>
    <w:p w14:paraId="2474545B" w14:textId="77777777" w:rsidR="00133EE7" w:rsidRPr="0058538D" w:rsidRDefault="00133EE7" w:rsidP="00133EE7">
      <w:pPr>
        <w:tabs>
          <w:tab w:val="clear" w:pos="709"/>
        </w:tabs>
        <w:ind w:left="1080" w:hanging="796"/>
        <w:rPr>
          <w:rFonts w:ascii="Arial" w:hAnsi="Arial" w:cs="Arial"/>
          <w:b w:val="0"/>
          <w:sz w:val="24"/>
          <w:lang w:val="sk-SK"/>
        </w:rPr>
      </w:pPr>
    </w:p>
    <w:p w14:paraId="1DD4E627" w14:textId="5DB60819" w:rsidR="0058538D" w:rsidRPr="0058538D" w:rsidRDefault="0058538D" w:rsidP="00133EE7">
      <w:pPr>
        <w:tabs>
          <w:tab w:val="clear" w:pos="709"/>
        </w:tabs>
        <w:autoSpaceDE w:val="0"/>
        <w:autoSpaceDN w:val="0"/>
        <w:adjustRightInd w:val="0"/>
        <w:ind w:left="567" w:hanging="567"/>
        <w:rPr>
          <w:rFonts w:ascii="Arial" w:hAnsi="Arial" w:cs="Arial"/>
          <w:b w:val="0"/>
          <w:color w:val="000000"/>
          <w:sz w:val="24"/>
          <w:lang w:val="sk-SK"/>
        </w:rPr>
      </w:pPr>
      <w:r w:rsidRPr="0058538D">
        <w:rPr>
          <w:rFonts w:ascii="Arial" w:hAnsi="Arial" w:cs="Arial"/>
          <w:b w:val="0"/>
          <w:color w:val="000000"/>
          <w:sz w:val="24"/>
          <w:lang w:val="sk-SK"/>
        </w:rPr>
        <w:t xml:space="preserve">19.4 V prípade, ak má Uchádzač - </w:t>
      </w:r>
      <w:r w:rsidR="008B150A">
        <w:rPr>
          <w:rFonts w:ascii="Arial" w:hAnsi="Arial" w:cs="Arial"/>
          <w:b w:val="0"/>
          <w:color w:val="000000"/>
          <w:sz w:val="24"/>
          <w:lang w:val="sk-SK"/>
        </w:rPr>
        <w:t>Predávajúci</w:t>
      </w:r>
      <w:r w:rsidRPr="0058538D">
        <w:rPr>
          <w:rFonts w:ascii="Arial" w:hAnsi="Arial" w:cs="Arial"/>
          <w:b w:val="0"/>
          <w:color w:val="000000"/>
          <w:sz w:val="24"/>
          <w:lang w:val="sk-SK"/>
        </w:rPr>
        <w:t xml:space="preserve"> sídlo mimo územia Slovenskej republiky a je platcom DPH, verejný obstarávateľ - </w:t>
      </w:r>
      <w:r w:rsidR="003A3516">
        <w:rPr>
          <w:rFonts w:ascii="Arial" w:hAnsi="Arial" w:cs="Arial"/>
          <w:b w:val="0"/>
          <w:color w:val="000000"/>
          <w:sz w:val="24"/>
          <w:lang w:val="sk-SK"/>
        </w:rPr>
        <w:t>Kupujúci</w:t>
      </w:r>
      <w:r w:rsidRPr="0058538D">
        <w:rPr>
          <w:rFonts w:ascii="Arial" w:hAnsi="Arial" w:cs="Arial"/>
          <w:b w:val="0"/>
          <w:color w:val="000000"/>
          <w:sz w:val="24"/>
          <w:lang w:val="sk-SK"/>
        </w:rPr>
        <w:t xml:space="preserve"> má povinnosť v zmysle platných právnych predpisov SR odviesť daň za Uchádzača - </w:t>
      </w:r>
      <w:r w:rsidR="008B150A">
        <w:rPr>
          <w:rFonts w:ascii="Arial" w:hAnsi="Arial" w:cs="Arial"/>
          <w:b w:val="0"/>
          <w:color w:val="000000"/>
          <w:sz w:val="24"/>
          <w:lang w:val="sk-SK"/>
        </w:rPr>
        <w:t>Predávajúceho</w:t>
      </w:r>
      <w:r w:rsidRPr="0058538D">
        <w:rPr>
          <w:rFonts w:ascii="Arial" w:hAnsi="Arial" w:cs="Arial"/>
          <w:b w:val="0"/>
          <w:color w:val="000000"/>
          <w:sz w:val="24"/>
          <w:lang w:val="sk-SK"/>
        </w:rPr>
        <w:t xml:space="preserve"> - to znamená, že Uchádzač - </w:t>
      </w:r>
      <w:r w:rsidR="008B150A">
        <w:rPr>
          <w:rFonts w:ascii="Arial" w:hAnsi="Arial" w:cs="Arial"/>
          <w:b w:val="0"/>
          <w:color w:val="000000"/>
          <w:sz w:val="24"/>
          <w:lang w:val="sk-SK"/>
        </w:rPr>
        <w:t>Predávajúci</w:t>
      </w:r>
      <w:r w:rsidRPr="0058538D">
        <w:rPr>
          <w:rFonts w:ascii="Arial" w:hAnsi="Arial" w:cs="Arial"/>
          <w:b w:val="0"/>
          <w:color w:val="000000"/>
          <w:sz w:val="24"/>
          <w:lang w:val="sk-SK"/>
        </w:rPr>
        <w:t xml:space="preserve"> nebude fakturovať DPH. </w:t>
      </w:r>
    </w:p>
    <w:p w14:paraId="0B8E1766" w14:textId="519D1F9E" w:rsidR="00B66D8F" w:rsidRPr="002E0064" w:rsidRDefault="00133EE7" w:rsidP="00133EE7">
      <w:pPr>
        <w:tabs>
          <w:tab w:val="clear" w:pos="709"/>
        </w:tabs>
        <w:ind w:left="567" w:hanging="567"/>
        <w:rPr>
          <w:rFonts w:ascii="Arial" w:hAnsi="Arial" w:cs="Arial"/>
          <w:b w:val="0"/>
          <w:sz w:val="24"/>
          <w:szCs w:val="20"/>
          <w:lang w:val="sk-SK"/>
        </w:rPr>
      </w:pPr>
      <w:r>
        <w:rPr>
          <w:rFonts w:ascii="Arial" w:hAnsi="Arial" w:cs="Arial"/>
          <w:b w:val="0"/>
          <w:color w:val="000000"/>
          <w:sz w:val="24"/>
          <w:szCs w:val="20"/>
          <w:lang w:val="sk-SK"/>
        </w:rPr>
        <w:lastRenderedPageBreak/>
        <w:t xml:space="preserve">        </w:t>
      </w:r>
      <w:r w:rsidR="00B66D8F" w:rsidRPr="002E0064">
        <w:rPr>
          <w:rFonts w:ascii="Arial" w:hAnsi="Arial" w:cs="Arial"/>
          <w:b w:val="0"/>
          <w:color w:val="000000"/>
          <w:sz w:val="24"/>
          <w:szCs w:val="20"/>
          <w:lang w:val="sk-SK"/>
        </w:rPr>
        <w:t xml:space="preserve">Avšak - keďže celková cena, ktorú Verejný obstarávateľ - </w:t>
      </w:r>
      <w:r w:rsidR="004A3CB9">
        <w:rPr>
          <w:rFonts w:ascii="Arial" w:hAnsi="Arial" w:cs="Arial"/>
          <w:b w:val="0"/>
          <w:color w:val="000000"/>
          <w:sz w:val="24"/>
          <w:lang w:val="sk-SK"/>
        </w:rPr>
        <w:t>Kupujúci</w:t>
      </w:r>
      <w:r w:rsidR="004A3CB9" w:rsidRPr="002E0064">
        <w:rPr>
          <w:rFonts w:ascii="Arial" w:hAnsi="Arial" w:cs="Arial"/>
          <w:b w:val="0"/>
          <w:color w:val="000000"/>
          <w:sz w:val="24"/>
          <w:szCs w:val="20"/>
          <w:lang w:val="sk-SK"/>
        </w:rPr>
        <w:t xml:space="preserve"> </w:t>
      </w:r>
      <w:r w:rsidR="00B66D8F" w:rsidRPr="002E0064">
        <w:rPr>
          <w:rFonts w:ascii="Arial" w:hAnsi="Arial" w:cs="Arial"/>
          <w:b w:val="0"/>
          <w:color w:val="000000"/>
          <w:sz w:val="24"/>
          <w:szCs w:val="20"/>
          <w:lang w:val="sk-SK"/>
        </w:rPr>
        <w:t>zapl</w:t>
      </w:r>
      <w:r w:rsidR="00485DE8">
        <w:rPr>
          <w:rFonts w:ascii="Arial" w:hAnsi="Arial" w:cs="Arial"/>
          <w:b w:val="0"/>
          <w:color w:val="000000"/>
          <w:sz w:val="24"/>
          <w:szCs w:val="20"/>
          <w:lang w:val="sk-SK"/>
        </w:rPr>
        <w:t xml:space="preserve">atí za predmet tejto zmluvy je </w:t>
      </w:r>
      <w:r w:rsidR="00B66D8F" w:rsidRPr="002E0064">
        <w:rPr>
          <w:rFonts w:ascii="Arial" w:hAnsi="Arial" w:cs="Arial"/>
          <w:b w:val="0"/>
          <w:color w:val="000000"/>
          <w:sz w:val="24"/>
          <w:szCs w:val="20"/>
          <w:lang w:val="sk-SK"/>
        </w:rPr>
        <w:t xml:space="preserve"> kritériom na vyhodnotenie ponúk, Uchádzač - </w:t>
      </w:r>
      <w:r w:rsidR="00B66D8F">
        <w:rPr>
          <w:rFonts w:ascii="Arial" w:hAnsi="Arial" w:cs="Arial"/>
          <w:b w:val="0"/>
          <w:color w:val="000000"/>
          <w:sz w:val="24"/>
          <w:szCs w:val="20"/>
          <w:lang w:val="sk-SK"/>
        </w:rPr>
        <w:t>Poskytovateľ</w:t>
      </w:r>
      <w:r w:rsidR="00B66D8F" w:rsidRPr="002E0064">
        <w:rPr>
          <w:rFonts w:ascii="Arial" w:hAnsi="Arial" w:cs="Arial"/>
          <w:b w:val="0"/>
          <w:color w:val="000000"/>
          <w:sz w:val="24"/>
          <w:szCs w:val="20"/>
          <w:lang w:val="sk-SK"/>
        </w:rPr>
        <w:t xml:space="preserve"> (platca DPH) so sídlom mimo územia SR uvedie svoju cenu tak, že k </w:t>
      </w:r>
      <w:r w:rsidR="00B66D8F" w:rsidRPr="00660CFB">
        <w:rPr>
          <w:rFonts w:ascii="Arial" w:hAnsi="Arial" w:cs="Arial"/>
          <w:b w:val="0"/>
          <w:color w:val="000000"/>
          <w:sz w:val="24"/>
          <w:szCs w:val="20"/>
          <w:lang w:val="sk-SK"/>
        </w:rPr>
        <w:t xml:space="preserve">nej pripočíta </w:t>
      </w:r>
      <w:r w:rsidR="00B66D8F" w:rsidRPr="00660CFB">
        <w:rPr>
          <w:rFonts w:ascii="Arial" w:hAnsi="Arial" w:cs="Arial"/>
          <w:b w:val="0"/>
          <w:sz w:val="24"/>
          <w:szCs w:val="20"/>
          <w:lang w:val="sk-SK"/>
        </w:rPr>
        <w:t xml:space="preserve">príslušnú  výšku DPH </w:t>
      </w:r>
      <w:r w:rsidR="00B66D8F" w:rsidRPr="00660CFB">
        <w:rPr>
          <w:rFonts w:ascii="Arial" w:hAnsi="Arial" w:cs="Arial"/>
          <w:b w:val="0"/>
          <w:sz w:val="24"/>
          <w:szCs w:val="20"/>
          <w:lang w:val="sk-SK" w:eastAsia="en-US"/>
        </w:rPr>
        <w:t>podľa zákona č. 222/2004 Z.z</w:t>
      </w:r>
      <w:r w:rsidR="00B66D8F" w:rsidRPr="00660CFB">
        <w:rPr>
          <w:rFonts w:ascii="Arial" w:hAnsi="Arial" w:cs="Arial"/>
          <w:b w:val="0"/>
          <w:sz w:val="24"/>
          <w:szCs w:val="20"/>
          <w:lang w:val="sk-SK"/>
        </w:rPr>
        <w:t>.</w:t>
      </w:r>
    </w:p>
    <w:p w14:paraId="741D3A4C" w14:textId="77777777" w:rsidR="00595739" w:rsidRPr="007415C5" w:rsidRDefault="00595739" w:rsidP="00E35979">
      <w:pPr>
        <w:tabs>
          <w:tab w:val="clear" w:pos="709"/>
        </w:tabs>
        <w:ind w:left="1080" w:hanging="540"/>
        <w:rPr>
          <w:rFonts w:ascii="Arial" w:hAnsi="Arial" w:cs="Arial"/>
          <w:b w:val="0"/>
          <w:sz w:val="16"/>
          <w:szCs w:val="20"/>
          <w:lang w:val="sk-SK"/>
        </w:rPr>
      </w:pPr>
    </w:p>
    <w:p w14:paraId="403017B4" w14:textId="77777777" w:rsidR="00E35979" w:rsidRDefault="00133EE7" w:rsidP="00133EE7">
      <w:pPr>
        <w:pStyle w:val="Nadpis6"/>
        <w:jc w:val="center"/>
        <w:rPr>
          <w:rFonts w:ascii="Arial" w:hAnsi="Arial" w:cs="Arial"/>
        </w:rPr>
      </w:pPr>
      <w:r>
        <w:rPr>
          <w:rFonts w:ascii="Arial" w:hAnsi="Arial" w:cs="Arial"/>
        </w:rPr>
        <w:t>20.</w:t>
      </w:r>
      <w:r w:rsidR="00E35979" w:rsidRPr="007415C5">
        <w:rPr>
          <w:rFonts w:ascii="Arial" w:hAnsi="Arial" w:cs="Arial"/>
        </w:rPr>
        <w:t xml:space="preserve"> Vyhotovenie ponuky</w:t>
      </w:r>
    </w:p>
    <w:p w14:paraId="100A3DBE" w14:textId="77777777" w:rsidR="00133EE7" w:rsidRPr="00133EE7" w:rsidRDefault="00133EE7" w:rsidP="00133EE7">
      <w:pPr>
        <w:rPr>
          <w:highlight w:val="lightGray"/>
          <w:lang w:val="sk-SK" w:eastAsia="cs-CZ"/>
        </w:rPr>
      </w:pPr>
    </w:p>
    <w:p w14:paraId="73EF6455" w14:textId="77777777" w:rsidR="00E35979" w:rsidRPr="007415C5" w:rsidRDefault="00E35979" w:rsidP="00133EE7">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20.1</w:t>
      </w:r>
      <w:r w:rsidR="00133EE7">
        <w:rPr>
          <w:rFonts w:ascii="Arial" w:hAnsi="Arial" w:cs="Arial"/>
          <w:b w:val="0"/>
          <w:sz w:val="24"/>
          <w:szCs w:val="20"/>
          <w:lang w:val="sk-SK"/>
        </w:rPr>
        <w:t xml:space="preserve"> </w:t>
      </w:r>
      <w:r w:rsidR="007957C1" w:rsidRPr="007957C1">
        <w:rPr>
          <w:rFonts w:ascii="Arial" w:hAnsi="Arial" w:cs="Arial"/>
          <w:b w:val="0"/>
          <w:sz w:val="24"/>
          <w:szCs w:val="20"/>
          <w:lang w:val="sk-SK"/>
        </w:rPr>
        <w:t>Ponuka bude vyhotovená elektronicky – viď. bližšie informácie v čl. 8 tejto časti súťažných podkladov.  Predložená ponuka musí byť podpísaná štatutárnym orgánom alebo členom štatutárneho orgánu alebo iným zástupcom uchádzača, ktorý je oprávnený konať v jeho mene v záväzkových vzťahoch.</w:t>
      </w:r>
    </w:p>
    <w:p w14:paraId="23D414BA" w14:textId="74EFF83C" w:rsidR="00C835EE" w:rsidRPr="002E5C52" w:rsidRDefault="00E35979" w:rsidP="00133EE7">
      <w:pPr>
        <w:tabs>
          <w:tab w:val="clear" w:pos="709"/>
        </w:tabs>
        <w:ind w:left="567" w:hanging="567"/>
      </w:pPr>
      <w:r w:rsidRPr="007415C5">
        <w:rPr>
          <w:rFonts w:ascii="Arial" w:hAnsi="Arial" w:cs="Arial"/>
          <w:b w:val="0"/>
          <w:sz w:val="24"/>
          <w:szCs w:val="20"/>
          <w:lang w:val="sk-SK"/>
        </w:rPr>
        <w:t xml:space="preserve">20.2. </w:t>
      </w:r>
      <w:bookmarkStart w:id="18" w:name="_Hlk510772048"/>
      <w:bookmarkStart w:id="19" w:name="_Hlk510774016"/>
      <w:bookmarkStart w:id="20" w:name="_Hlk510772071"/>
      <w:r w:rsidR="007957C1" w:rsidRPr="007957C1">
        <w:rPr>
          <w:rFonts w:ascii="Arial" w:hAnsi="Arial" w:cs="Arial"/>
          <w:b w:val="0"/>
          <w:sz w:val="24"/>
          <w:szCs w:val="20"/>
          <w:lang w:val="sk-SK"/>
        </w:rPr>
        <w:t>Doklady a dokumenty tvoriace obsah ponuky, požadované vo Výzve na predkladanie ponúk a v týchto súťažných podkladoch, musia byť v ponuke predložené v elektronickej podobe. T.z., že všetky dokumenty  tvoriace obsah ponuky musia byť predložené verejnému obstarávateľovi  elektronicky</w:t>
      </w:r>
      <w:r w:rsidR="00F81D0A">
        <w:rPr>
          <w:rFonts w:ascii="Arial" w:hAnsi="Arial" w:cs="Arial"/>
          <w:b w:val="0"/>
          <w:sz w:val="24"/>
          <w:szCs w:val="20"/>
          <w:lang w:val="sk-SK"/>
        </w:rPr>
        <w:t xml:space="preserve">. </w:t>
      </w:r>
      <w:r w:rsidR="00F81D0A" w:rsidRPr="000F347B">
        <w:rPr>
          <w:rFonts w:ascii="Arial" w:hAnsi="Arial" w:cs="Arial"/>
          <w:b w:val="0"/>
          <w:bCs/>
          <w:sz w:val="24"/>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bookmarkEnd w:id="18"/>
    <w:bookmarkEnd w:id="19"/>
    <w:p w14:paraId="25155A5E" w14:textId="7A6A7B16" w:rsidR="00DA718D" w:rsidRDefault="00DA718D" w:rsidP="00133EE7">
      <w:pPr>
        <w:pStyle w:val="Default"/>
        <w:ind w:left="567" w:hanging="567"/>
        <w:rPr>
          <w:rFonts w:cs="Arial"/>
          <w:szCs w:val="24"/>
        </w:rPr>
      </w:pPr>
    </w:p>
    <w:p w14:paraId="6200F965" w14:textId="349BE397" w:rsidR="00DA718D" w:rsidRDefault="00DA718D" w:rsidP="00133EE7">
      <w:pPr>
        <w:pStyle w:val="Default"/>
        <w:ind w:left="567" w:hanging="567"/>
        <w:rPr>
          <w:rFonts w:cs="Arial"/>
          <w:szCs w:val="24"/>
        </w:rPr>
      </w:pPr>
    </w:p>
    <w:bookmarkEnd w:id="20"/>
    <w:p w14:paraId="10CFDBFC"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IV.</w:t>
      </w:r>
    </w:p>
    <w:p w14:paraId="11370055" w14:textId="77777777" w:rsidR="00E35979" w:rsidRPr="00B340C0" w:rsidRDefault="00E35979" w:rsidP="00E35979">
      <w:pPr>
        <w:tabs>
          <w:tab w:val="clear" w:pos="709"/>
        </w:tabs>
        <w:ind w:left="0" w:firstLine="0"/>
        <w:jc w:val="center"/>
        <w:rPr>
          <w:rFonts w:ascii="Arial" w:hAnsi="Arial" w:cs="Arial"/>
          <w:bCs/>
          <w:i/>
          <w:iCs/>
          <w:sz w:val="24"/>
          <w:szCs w:val="20"/>
          <w:lang w:val="sk-SK"/>
        </w:rPr>
      </w:pPr>
      <w:r w:rsidRPr="00B340C0">
        <w:rPr>
          <w:rFonts w:ascii="Arial" w:hAnsi="Arial" w:cs="Arial"/>
          <w:bCs/>
          <w:i/>
          <w:iCs/>
          <w:sz w:val="24"/>
          <w:szCs w:val="20"/>
          <w:lang w:val="sk-SK"/>
        </w:rPr>
        <w:t>Predkladanie ponúk</w:t>
      </w:r>
    </w:p>
    <w:p w14:paraId="06146FAF" w14:textId="77777777" w:rsidR="00E35979" w:rsidRPr="00B340C0" w:rsidRDefault="00E35979" w:rsidP="00E35979">
      <w:pPr>
        <w:tabs>
          <w:tab w:val="clear" w:pos="709"/>
        </w:tabs>
        <w:ind w:left="0" w:firstLine="0"/>
        <w:rPr>
          <w:rFonts w:ascii="Arial" w:hAnsi="Arial" w:cs="Arial"/>
          <w:b w:val="0"/>
          <w:sz w:val="16"/>
          <w:szCs w:val="20"/>
          <w:lang w:val="sk-SK"/>
        </w:rPr>
      </w:pPr>
    </w:p>
    <w:p w14:paraId="590D45E5" w14:textId="77777777" w:rsidR="0004389B" w:rsidRPr="00916E86" w:rsidRDefault="0004389B" w:rsidP="0004389B">
      <w:pPr>
        <w:tabs>
          <w:tab w:val="clear" w:pos="709"/>
        </w:tabs>
        <w:ind w:left="0" w:firstLine="0"/>
        <w:rPr>
          <w:rFonts w:ascii="Arial" w:hAnsi="Arial" w:cs="Arial"/>
          <w:b w:val="0"/>
          <w:sz w:val="24"/>
          <w:szCs w:val="20"/>
          <w:lang w:val="sk-SK"/>
        </w:rPr>
      </w:pPr>
    </w:p>
    <w:p w14:paraId="6D3F3A4E" w14:textId="77777777" w:rsidR="0004389B" w:rsidRPr="00B954D7" w:rsidRDefault="00133EE7" w:rsidP="00133EE7">
      <w:pPr>
        <w:pStyle w:val="Nadpis6"/>
        <w:jc w:val="center"/>
        <w:rPr>
          <w:rFonts w:ascii="Arial" w:hAnsi="Arial"/>
        </w:rPr>
      </w:pPr>
      <w:r>
        <w:rPr>
          <w:rFonts w:ascii="Arial" w:hAnsi="Arial"/>
        </w:rPr>
        <w:t xml:space="preserve">21. </w:t>
      </w:r>
      <w:r w:rsidR="007957C1" w:rsidRPr="00B954D7">
        <w:rPr>
          <w:rFonts w:ascii="Arial" w:hAnsi="Arial"/>
        </w:rPr>
        <w:t xml:space="preserve">Označenie </w:t>
      </w:r>
      <w:r w:rsidR="0004389B" w:rsidRPr="00916E86">
        <w:rPr>
          <w:rFonts w:ascii="Arial" w:hAnsi="Arial" w:cs="Arial"/>
        </w:rPr>
        <w:t xml:space="preserve"> </w:t>
      </w:r>
      <w:r w:rsidR="0004389B" w:rsidRPr="00B954D7">
        <w:rPr>
          <w:rFonts w:ascii="Arial" w:hAnsi="Arial"/>
        </w:rPr>
        <w:t>ponúk</w:t>
      </w:r>
    </w:p>
    <w:p w14:paraId="2DACB38E" w14:textId="77777777" w:rsidR="007957C1" w:rsidRPr="002E5C52" w:rsidRDefault="0004389B" w:rsidP="00133EE7">
      <w:pPr>
        <w:pStyle w:val="Normlnywebov"/>
        <w:ind w:left="993" w:right="-46" w:hanging="993"/>
        <w:jc w:val="both"/>
      </w:pPr>
      <w:r w:rsidRPr="00B954D7">
        <w:rPr>
          <w:rFonts w:ascii="Arial" w:hAnsi="Arial"/>
          <w:sz w:val="22"/>
        </w:rPr>
        <w:t xml:space="preserve">21.1 </w:t>
      </w:r>
      <w:bookmarkStart w:id="21" w:name="_Hlk510771995"/>
      <w:r w:rsidR="007957C1" w:rsidRPr="00B954D7">
        <w:rPr>
          <w:rFonts w:ascii="Arial" w:hAnsi="Arial"/>
        </w:rPr>
        <w:t>Ponuky sa predkladajú elektronicky – viď. čl. 8 tejto časti súťažných podkladov.</w:t>
      </w:r>
    </w:p>
    <w:bookmarkEnd w:id="21"/>
    <w:p w14:paraId="557113BE" w14:textId="77777777" w:rsidR="00E35979" w:rsidRDefault="00E35979" w:rsidP="00E35979">
      <w:pPr>
        <w:tabs>
          <w:tab w:val="clear" w:pos="709"/>
        </w:tabs>
        <w:ind w:left="0" w:firstLine="0"/>
        <w:rPr>
          <w:rFonts w:ascii="Arial" w:hAnsi="Arial" w:cs="Arial"/>
          <w:b w:val="0"/>
          <w:sz w:val="16"/>
          <w:szCs w:val="20"/>
          <w:lang w:val="sk-SK"/>
        </w:rPr>
      </w:pPr>
    </w:p>
    <w:p w14:paraId="6E0F52F6" w14:textId="77777777" w:rsidR="001C6BA0" w:rsidRDefault="001C6BA0" w:rsidP="00E35979">
      <w:pPr>
        <w:tabs>
          <w:tab w:val="clear" w:pos="709"/>
        </w:tabs>
        <w:ind w:left="0" w:firstLine="0"/>
        <w:rPr>
          <w:rFonts w:ascii="Arial" w:hAnsi="Arial" w:cs="Arial"/>
          <w:b w:val="0"/>
          <w:sz w:val="16"/>
          <w:szCs w:val="20"/>
          <w:lang w:val="sk-SK"/>
        </w:rPr>
      </w:pPr>
    </w:p>
    <w:p w14:paraId="5CEE99A2" w14:textId="77777777" w:rsidR="00E35979" w:rsidRDefault="00133EE7" w:rsidP="00133EE7">
      <w:pPr>
        <w:tabs>
          <w:tab w:val="clear" w:pos="709"/>
        </w:tabs>
        <w:ind w:left="0" w:firstLine="0"/>
        <w:jc w:val="center"/>
        <w:rPr>
          <w:rFonts w:ascii="Arial" w:hAnsi="Arial" w:cs="Arial"/>
          <w:bCs/>
          <w:sz w:val="24"/>
          <w:szCs w:val="20"/>
          <w:lang w:val="sk-SK"/>
        </w:rPr>
      </w:pPr>
      <w:r>
        <w:rPr>
          <w:rFonts w:ascii="Arial" w:hAnsi="Arial" w:cs="Arial"/>
          <w:bCs/>
          <w:sz w:val="24"/>
          <w:szCs w:val="20"/>
          <w:lang w:val="sk-SK"/>
        </w:rPr>
        <w:t xml:space="preserve">22. </w:t>
      </w:r>
      <w:r w:rsidR="00E35979" w:rsidRPr="007415C5">
        <w:rPr>
          <w:rFonts w:ascii="Arial" w:hAnsi="Arial" w:cs="Arial"/>
          <w:bCs/>
          <w:sz w:val="24"/>
          <w:szCs w:val="20"/>
          <w:lang w:val="sk-SK"/>
        </w:rPr>
        <w:t>Miesto a lehota na predkladanie ponúk, doplnenie, odvolanie a zmeny ponuky</w:t>
      </w:r>
    </w:p>
    <w:p w14:paraId="4888B5D7" w14:textId="77777777" w:rsidR="001C6BA0" w:rsidRPr="002E5C52" w:rsidRDefault="001C6BA0" w:rsidP="00E35979">
      <w:pPr>
        <w:tabs>
          <w:tab w:val="clear" w:pos="709"/>
        </w:tabs>
        <w:ind w:left="0" w:firstLine="0"/>
        <w:rPr>
          <w:rFonts w:ascii="Arial" w:hAnsi="Arial"/>
          <w:sz w:val="24"/>
          <w:highlight w:val="lightGray"/>
          <w:lang w:val="sk-SK"/>
        </w:rPr>
      </w:pPr>
    </w:p>
    <w:p w14:paraId="3FB4D8B7" w14:textId="31878C9B" w:rsidR="007957C1" w:rsidRPr="007957C1" w:rsidRDefault="007957C1" w:rsidP="002B60C1">
      <w:pPr>
        <w:tabs>
          <w:tab w:val="clear" w:pos="709"/>
        </w:tabs>
        <w:ind w:left="567" w:right="253" w:hanging="567"/>
        <w:rPr>
          <w:rFonts w:ascii="Arial" w:hAnsi="Arial" w:cs="Arial"/>
          <w:b w:val="0"/>
          <w:color w:val="000000"/>
          <w:sz w:val="24"/>
          <w:lang w:val="sk-SK"/>
        </w:rPr>
      </w:pPr>
      <w:bookmarkStart w:id="22" w:name="_Hlk510776522"/>
      <w:r w:rsidRPr="007957C1">
        <w:rPr>
          <w:rFonts w:ascii="Arial" w:hAnsi="Arial"/>
          <w:b w:val="0"/>
          <w:sz w:val="24"/>
          <w:lang w:val="sk-SK"/>
        </w:rPr>
        <w:t>22.1</w:t>
      </w:r>
      <w:r w:rsidR="002B60C1">
        <w:rPr>
          <w:rFonts w:ascii="Arial" w:hAnsi="Arial"/>
          <w:b w:val="0"/>
          <w:sz w:val="24"/>
          <w:lang w:val="sk-SK"/>
        </w:rPr>
        <w:t xml:space="preserve"> </w:t>
      </w:r>
      <w:r w:rsidRPr="007957C1">
        <w:rPr>
          <w:rFonts w:ascii="Arial" w:hAnsi="Arial"/>
          <w:b w:val="0"/>
          <w:sz w:val="24"/>
          <w:lang w:val="sk-SK"/>
        </w:rPr>
        <w:t xml:space="preserve">Ponuky je potrebné doručiť verejnému obstarávateľovi pred uplynutím lehoty na </w:t>
      </w:r>
      <w:r w:rsidR="00133EE7">
        <w:rPr>
          <w:rFonts w:ascii="Arial" w:hAnsi="Arial"/>
          <w:b w:val="0"/>
          <w:sz w:val="24"/>
          <w:lang w:val="sk-SK"/>
        </w:rPr>
        <w:t xml:space="preserve"> </w:t>
      </w:r>
      <w:r w:rsidRPr="007957C1">
        <w:rPr>
          <w:rFonts w:ascii="Arial" w:hAnsi="Arial"/>
          <w:b w:val="0"/>
          <w:sz w:val="24"/>
          <w:lang w:val="sk-SK"/>
        </w:rPr>
        <w:t>predkladanie ponúk.</w:t>
      </w:r>
    </w:p>
    <w:p w14:paraId="17EAB5A1" w14:textId="77777777" w:rsidR="007957C1" w:rsidRPr="007957C1" w:rsidRDefault="007957C1" w:rsidP="007957C1">
      <w:pPr>
        <w:tabs>
          <w:tab w:val="clear" w:pos="709"/>
        </w:tabs>
        <w:suppressAutoHyphens/>
        <w:autoSpaceDN w:val="0"/>
        <w:ind w:left="0" w:firstLine="0"/>
        <w:textAlignment w:val="baseline"/>
        <w:rPr>
          <w:rFonts w:ascii="Arial" w:hAnsi="Arial" w:cs="Arial"/>
          <w:b w:val="0"/>
          <w:color w:val="000000"/>
          <w:sz w:val="24"/>
          <w:lang w:val="sk-SK"/>
        </w:rPr>
      </w:pPr>
    </w:p>
    <w:p w14:paraId="57761D2C" w14:textId="1130195B" w:rsidR="00D762FF" w:rsidRDefault="007957C1" w:rsidP="00133EE7">
      <w:pPr>
        <w:tabs>
          <w:tab w:val="clear" w:pos="709"/>
        </w:tabs>
        <w:suppressAutoHyphens/>
        <w:autoSpaceDN w:val="0"/>
        <w:ind w:left="1080" w:hanging="1080"/>
        <w:textAlignment w:val="baseline"/>
        <w:rPr>
          <w:rFonts w:ascii="Arial" w:hAnsi="Arial"/>
          <w:sz w:val="24"/>
          <w:lang w:val="sk-SK"/>
        </w:rPr>
      </w:pPr>
      <w:r w:rsidRPr="007957C1">
        <w:rPr>
          <w:rFonts w:ascii="Arial" w:hAnsi="Arial"/>
          <w:b w:val="0"/>
          <w:sz w:val="24"/>
          <w:lang w:val="sk-SK"/>
        </w:rPr>
        <w:t xml:space="preserve">22.2 </w:t>
      </w:r>
      <w:r w:rsidRPr="002B60C1">
        <w:rPr>
          <w:rFonts w:ascii="Arial" w:hAnsi="Arial"/>
          <w:b w:val="0"/>
          <w:sz w:val="24"/>
          <w:highlight w:val="cyan"/>
          <w:lang w:val="sk-SK"/>
        </w:rPr>
        <w:t xml:space="preserve">Lehota na predkladanie ponúk </w:t>
      </w:r>
      <w:r w:rsidRPr="00CD730E">
        <w:rPr>
          <w:rFonts w:ascii="Arial" w:hAnsi="Arial"/>
          <w:b w:val="0"/>
          <w:sz w:val="24"/>
          <w:highlight w:val="cyan"/>
          <w:lang w:val="sk-SK"/>
        </w:rPr>
        <w:t>uplynie</w:t>
      </w:r>
      <w:r w:rsidRPr="00CD730E">
        <w:rPr>
          <w:rFonts w:ascii="Arial" w:hAnsi="Arial"/>
          <w:b w:val="0"/>
          <w:sz w:val="24"/>
          <w:highlight w:val="cyan"/>
          <w:shd w:val="clear" w:color="auto" w:fill="FFFF00"/>
          <w:lang w:val="sk-SK"/>
        </w:rPr>
        <w:t xml:space="preserve">: </w:t>
      </w:r>
      <w:r w:rsidR="009518C1">
        <w:rPr>
          <w:rFonts w:ascii="Arial" w:hAnsi="Arial" w:cs="Arial"/>
          <w:sz w:val="24"/>
          <w:szCs w:val="20"/>
          <w:highlight w:val="cyan"/>
          <w:shd w:val="clear" w:color="auto" w:fill="FFFF00"/>
          <w:lang w:val="sk-SK"/>
        </w:rPr>
        <w:t>28</w:t>
      </w:r>
      <w:r w:rsidR="00CD730E" w:rsidRPr="00CD730E">
        <w:rPr>
          <w:rFonts w:ascii="Arial" w:hAnsi="Arial" w:cs="Arial"/>
          <w:sz w:val="24"/>
          <w:szCs w:val="20"/>
          <w:highlight w:val="cyan"/>
          <w:shd w:val="clear" w:color="auto" w:fill="FFFF00"/>
          <w:lang w:val="sk-SK"/>
        </w:rPr>
        <w:t>.</w:t>
      </w:r>
      <w:r w:rsidR="009518C1">
        <w:rPr>
          <w:rFonts w:ascii="Arial" w:hAnsi="Arial" w:cs="Arial"/>
          <w:sz w:val="24"/>
          <w:szCs w:val="20"/>
          <w:highlight w:val="cyan"/>
          <w:shd w:val="clear" w:color="auto" w:fill="FFFF00"/>
          <w:lang w:val="sk-SK"/>
        </w:rPr>
        <w:t>11</w:t>
      </w:r>
      <w:r w:rsidR="00CD730E" w:rsidRPr="00CD730E">
        <w:rPr>
          <w:rFonts w:ascii="Arial" w:hAnsi="Arial" w:cs="Arial"/>
          <w:sz w:val="24"/>
          <w:szCs w:val="20"/>
          <w:highlight w:val="cyan"/>
          <w:shd w:val="clear" w:color="auto" w:fill="FFFF00"/>
          <w:lang w:val="sk-SK"/>
        </w:rPr>
        <w:t>.2022</w:t>
      </w:r>
      <w:r w:rsidR="00CD730E" w:rsidRPr="00CD730E">
        <w:rPr>
          <w:rFonts w:ascii="Arial" w:hAnsi="Arial"/>
          <w:sz w:val="24"/>
          <w:highlight w:val="cyan"/>
          <w:lang w:val="sk-SK"/>
        </w:rPr>
        <w:t xml:space="preserve"> </w:t>
      </w:r>
      <w:r w:rsidRPr="00CD730E">
        <w:rPr>
          <w:rFonts w:ascii="Arial" w:hAnsi="Arial"/>
          <w:sz w:val="24"/>
          <w:highlight w:val="cyan"/>
          <w:lang w:val="sk-SK"/>
        </w:rPr>
        <w:t>o </w:t>
      </w:r>
      <w:r w:rsidRPr="002B60C1">
        <w:rPr>
          <w:rFonts w:ascii="Arial" w:hAnsi="Arial"/>
          <w:sz w:val="24"/>
          <w:highlight w:val="cyan"/>
          <w:lang w:val="sk-SK"/>
        </w:rPr>
        <w:t>1</w:t>
      </w:r>
      <w:r w:rsidR="009518C1">
        <w:rPr>
          <w:rFonts w:ascii="Arial" w:hAnsi="Arial"/>
          <w:sz w:val="24"/>
          <w:highlight w:val="cyan"/>
          <w:lang w:val="sk-SK"/>
        </w:rPr>
        <w:t>3</w:t>
      </w:r>
      <w:r w:rsidRPr="002B60C1">
        <w:rPr>
          <w:rFonts w:ascii="Arial" w:hAnsi="Arial"/>
          <w:sz w:val="24"/>
          <w:highlight w:val="cyan"/>
          <w:vertAlign w:val="superscript"/>
          <w:lang w:val="sk-SK"/>
        </w:rPr>
        <w:t>00</w:t>
      </w:r>
      <w:r w:rsidRPr="002B60C1">
        <w:rPr>
          <w:rFonts w:ascii="Arial" w:hAnsi="Arial"/>
          <w:sz w:val="24"/>
          <w:highlight w:val="cyan"/>
          <w:lang w:val="sk-SK"/>
        </w:rPr>
        <w:t xml:space="preserve"> hod.</w:t>
      </w:r>
    </w:p>
    <w:p w14:paraId="0C04370D" w14:textId="77777777" w:rsidR="002B60C1" w:rsidRDefault="002B60C1" w:rsidP="00133EE7">
      <w:pPr>
        <w:tabs>
          <w:tab w:val="clear" w:pos="709"/>
        </w:tabs>
        <w:suppressAutoHyphens/>
        <w:autoSpaceDN w:val="0"/>
        <w:ind w:left="1080" w:hanging="1080"/>
        <w:textAlignment w:val="baseline"/>
        <w:rPr>
          <w:rFonts w:ascii="Arial" w:hAnsi="Arial"/>
          <w:sz w:val="24"/>
          <w:lang w:val="sk-SK"/>
        </w:rPr>
      </w:pPr>
    </w:p>
    <w:p w14:paraId="6974ABAE" w14:textId="694A084F" w:rsidR="007957C1" w:rsidRDefault="007957C1" w:rsidP="00133EE7">
      <w:pPr>
        <w:tabs>
          <w:tab w:val="clear" w:pos="709"/>
        </w:tabs>
        <w:suppressAutoHyphens/>
        <w:autoSpaceDN w:val="0"/>
        <w:ind w:left="1080" w:hanging="1080"/>
        <w:textAlignment w:val="baseline"/>
        <w:rPr>
          <w:rFonts w:ascii="Arial" w:hAnsi="Arial" w:cs="Arial"/>
          <w:b w:val="0"/>
          <w:sz w:val="24"/>
          <w:szCs w:val="20"/>
          <w:lang w:val="sk-SK"/>
        </w:rPr>
      </w:pPr>
      <w:r w:rsidRPr="007957C1">
        <w:rPr>
          <w:rFonts w:ascii="Arial" w:hAnsi="Arial" w:cs="Arial"/>
          <w:b w:val="0"/>
          <w:sz w:val="24"/>
          <w:szCs w:val="20"/>
          <w:lang w:val="sk-SK"/>
        </w:rPr>
        <w:t>22.3 Bližšie informácie sú uvedené v čl. 8 tejto časti súťažných podkladov.</w:t>
      </w:r>
    </w:p>
    <w:p w14:paraId="582DAB0B" w14:textId="215D2982" w:rsidR="00D762FF" w:rsidRDefault="00D762FF" w:rsidP="00133EE7">
      <w:pPr>
        <w:tabs>
          <w:tab w:val="clear" w:pos="709"/>
        </w:tabs>
        <w:suppressAutoHyphens/>
        <w:autoSpaceDN w:val="0"/>
        <w:ind w:left="1080" w:hanging="1080"/>
        <w:textAlignment w:val="baseline"/>
        <w:rPr>
          <w:rFonts w:ascii="Arial" w:hAnsi="Arial" w:cs="Arial"/>
          <w:b w:val="0"/>
          <w:sz w:val="24"/>
          <w:szCs w:val="20"/>
          <w:lang w:val="sk-SK"/>
        </w:rPr>
      </w:pPr>
    </w:p>
    <w:p w14:paraId="0E0E12A8" w14:textId="77777777" w:rsidR="00D762FF" w:rsidRPr="007957C1" w:rsidRDefault="00D762FF" w:rsidP="00133EE7">
      <w:pPr>
        <w:tabs>
          <w:tab w:val="clear" w:pos="709"/>
        </w:tabs>
        <w:suppressAutoHyphens/>
        <w:autoSpaceDN w:val="0"/>
        <w:ind w:left="1080" w:hanging="1080"/>
        <w:textAlignment w:val="baseline"/>
        <w:rPr>
          <w:rFonts w:ascii="Arial" w:hAnsi="Arial" w:cs="Arial"/>
          <w:b w:val="0"/>
          <w:sz w:val="24"/>
          <w:szCs w:val="20"/>
          <w:lang w:val="sk-SK"/>
        </w:rPr>
      </w:pPr>
    </w:p>
    <w:bookmarkEnd w:id="22"/>
    <w:p w14:paraId="3BEB16D7"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w:t>
      </w:r>
    </w:p>
    <w:p w14:paraId="44D80DC6" w14:textId="77777777" w:rsidR="00E35979" w:rsidRPr="00A160B5" w:rsidRDefault="00E35979" w:rsidP="00E35979">
      <w:pPr>
        <w:tabs>
          <w:tab w:val="clear" w:pos="709"/>
        </w:tabs>
        <w:ind w:left="0" w:firstLine="0"/>
        <w:jc w:val="center"/>
        <w:rPr>
          <w:rFonts w:ascii="Arial" w:hAnsi="Arial" w:cs="Arial"/>
          <w:i/>
          <w:iCs/>
          <w:sz w:val="24"/>
          <w:szCs w:val="20"/>
          <w:lang w:val="sk-SK"/>
        </w:rPr>
      </w:pPr>
      <w:r w:rsidRPr="00A160B5">
        <w:rPr>
          <w:rFonts w:ascii="Arial" w:hAnsi="Arial" w:cs="Arial"/>
          <w:i/>
          <w:iCs/>
          <w:sz w:val="24"/>
          <w:szCs w:val="20"/>
          <w:lang w:val="sk-SK"/>
        </w:rPr>
        <w:t>Otváranie a vyhodnotenie ponúk</w:t>
      </w:r>
    </w:p>
    <w:p w14:paraId="2F952C56" w14:textId="77777777" w:rsidR="00133EE7" w:rsidRPr="00A73D4F" w:rsidRDefault="00133EE7" w:rsidP="002B60C1">
      <w:pPr>
        <w:tabs>
          <w:tab w:val="clear" w:pos="709"/>
        </w:tabs>
        <w:ind w:left="0" w:right="395" w:firstLine="0"/>
        <w:jc w:val="center"/>
        <w:rPr>
          <w:rFonts w:ascii="Arial" w:hAnsi="Arial" w:cs="Arial"/>
          <w:iCs/>
          <w:sz w:val="24"/>
          <w:szCs w:val="20"/>
          <w:lang w:val="sk-SK"/>
        </w:rPr>
      </w:pPr>
    </w:p>
    <w:p w14:paraId="08D2BD0E" w14:textId="77777777" w:rsidR="007957C1" w:rsidRPr="007957C1" w:rsidRDefault="00B178C6" w:rsidP="002B60C1">
      <w:pPr>
        <w:pStyle w:val="Nadpis6"/>
        <w:ind w:right="395"/>
        <w:jc w:val="center"/>
        <w:rPr>
          <w:rFonts w:ascii="Arial" w:hAnsi="Arial" w:cs="Arial"/>
        </w:rPr>
      </w:pPr>
      <w:r w:rsidRPr="00916E86">
        <w:rPr>
          <w:rFonts w:ascii="Arial" w:hAnsi="Arial" w:cs="Arial"/>
        </w:rPr>
        <w:t>2</w:t>
      </w:r>
      <w:r w:rsidR="00133EE7">
        <w:rPr>
          <w:rFonts w:ascii="Arial" w:hAnsi="Arial" w:cs="Arial"/>
        </w:rPr>
        <w:t xml:space="preserve">3. </w:t>
      </w:r>
      <w:r w:rsidR="007957C1" w:rsidRPr="007957C1">
        <w:rPr>
          <w:rFonts w:ascii="Arial" w:hAnsi="Arial" w:cs="Arial"/>
        </w:rPr>
        <w:t>Otváranie ponúk</w:t>
      </w:r>
    </w:p>
    <w:p w14:paraId="17AB8573" w14:textId="77777777" w:rsidR="007957C1" w:rsidRPr="007957C1" w:rsidRDefault="007957C1" w:rsidP="002B60C1">
      <w:pPr>
        <w:tabs>
          <w:tab w:val="clear" w:pos="709"/>
        </w:tabs>
        <w:suppressAutoHyphens/>
        <w:autoSpaceDN w:val="0"/>
        <w:ind w:left="0" w:right="395" w:firstLine="0"/>
        <w:jc w:val="left"/>
        <w:textAlignment w:val="baseline"/>
        <w:rPr>
          <w:rFonts w:ascii="Arial" w:hAnsi="Arial" w:cs="Arial"/>
          <w:b w:val="0"/>
          <w:sz w:val="24"/>
          <w:szCs w:val="20"/>
          <w:lang w:val="sk-SK" w:eastAsia="cs-CZ"/>
        </w:rPr>
      </w:pPr>
    </w:p>
    <w:p w14:paraId="5BF48CD9" w14:textId="5C231793" w:rsidR="002B6E46" w:rsidRPr="0013327A" w:rsidRDefault="002B6E46" w:rsidP="002B6E46">
      <w:pPr>
        <w:suppressAutoHyphens/>
        <w:autoSpaceDN w:val="0"/>
        <w:ind w:left="567" w:hanging="567"/>
        <w:textAlignment w:val="baseline"/>
        <w:rPr>
          <w:rFonts w:ascii="Arial" w:hAnsi="Arial" w:cs="Arial"/>
          <w:b w:val="0"/>
          <w:sz w:val="24"/>
        </w:rPr>
      </w:pPr>
      <w:r w:rsidRPr="0013327A">
        <w:rPr>
          <w:rFonts w:ascii="Arial" w:hAnsi="Arial" w:cs="Arial"/>
          <w:b w:val="0"/>
          <w:sz w:val="24"/>
        </w:rPr>
        <w:t xml:space="preserve">23.1 </w:t>
      </w:r>
      <w:proofErr w:type="gramStart"/>
      <w:r w:rsidRPr="0013327A">
        <w:rPr>
          <w:rFonts w:ascii="Arial" w:hAnsi="Arial" w:cs="Arial"/>
          <w:b w:val="0"/>
          <w:sz w:val="24"/>
          <w:highlight w:val="yellow"/>
        </w:rPr>
        <w:t>Otváranie  ponúk</w:t>
      </w:r>
      <w:proofErr w:type="gramEnd"/>
      <w:r w:rsidRPr="0013327A">
        <w:rPr>
          <w:rFonts w:ascii="Arial" w:hAnsi="Arial" w:cs="Arial"/>
          <w:b w:val="0"/>
          <w:sz w:val="24"/>
          <w:highlight w:val="yellow"/>
        </w:rPr>
        <w:t xml:space="preserve">  komisiou sa uskutoční elektronicky </w:t>
      </w:r>
      <w:r w:rsidRPr="0013327A">
        <w:rPr>
          <w:rFonts w:ascii="Arial" w:hAnsi="Arial" w:cs="Arial"/>
          <w:bCs/>
          <w:sz w:val="24"/>
          <w:highlight w:val="yellow"/>
        </w:rPr>
        <w:t xml:space="preserve">dňa </w:t>
      </w:r>
      <w:r w:rsidR="001C427D">
        <w:rPr>
          <w:rFonts w:ascii="Arial" w:hAnsi="Arial" w:cs="Arial"/>
          <w:bCs/>
          <w:sz w:val="24"/>
          <w:highlight w:val="yellow"/>
        </w:rPr>
        <w:t>28</w:t>
      </w:r>
      <w:r w:rsidRPr="0013327A">
        <w:rPr>
          <w:rFonts w:ascii="Arial" w:hAnsi="Arial" w:cs="Arial"/>
          <w:bCs/>
          <w:sz w:val="24"/>
          <w:highlight w:val="yellow"/>
        </w:rPr>
        <w:t>.</w:t>
      </w:r>
      <w:r w:rsidR="001C427D">
        <w:rPr>
          <w:rFonts w:ascii="Arial" w:hAnsi="Arial" w:cs="Arial"/>
          <w:bCs/>
          <w:sz w:val="24"/>
          <w:highlight w:val="yellow"/>
        </w:rPr>
        <w:t>11</w:t>
      </w:r>
      <w:r w:rsidRPr="0013327A">
        <w:rPr>
          <w:rFonts w:ascii="Arial" w:hAnsi="Arial" w:cs="Arial"/>
          <w:bCs/>
          <w:sz w:val="24"/>
          <w:highlight w:val="yellow"/>
        </w:rPr>
        <w:t>.2022 o 1</w:t>
      </w:r>
      <w:r w:rsidR="001C427D">
        <w:rPr>
          <w:rFonts w:ascii="Arial" w:hAnsi="Arial" w:cs="Arial"/>
          <w:bCs/>
          <w:sz w:val="24"/>
          <w:highlight w:val="yellow"/>
        </w:rPr>
        <w:t>4</w:t>
      </w:r>
      <w:r w:rsidRPr="0013327A">
        <w:rPr>
          <w:rFonts w:ascii="Arial" w:hAnsi="Arial" w:cs="Arial"/>
          <w:bCs/>
          <w:sz w:val="24"/>
          <w:highlight w:val="yellow"/>
          <w:vertAlign w:val="superscript"/>
        </w:rPr>
        <w:t>00</w:t>
      </w:r>
      <w:r w:rsidRPr="0013327A">
        <w:rPr>
          <w:rFonts w:ascii="Arial" w:hAnsi="Arial" w:cs="Arial"/>
          <w:bCs/>
          <w:sz w:val="24"/>
          <w:highlight w:val="yellow"/>
        </w:rPr>
        <w:t>hod.</w:t>
      </w:r>
      <w:r w:rsidRPr="0013327A">
        <w:rPr>
          <w:rFonts w:ascii="Arial" w:hAnsi="Arial" w:cs="Arial"/>
          <w:b w:val="0"/>
          <w:sz w:val="24"/>
        </w:rPr>
        <w:t xml:space="preserve"> a bude prebiehať on-line sprístupnením prostredníctvom systému JOSEPHINE.  </w:t>
      </w:r>
    </w:p>
    <w:p w14:paraId="4FCC575E" w14:textId="77777777" w:rsidR="002B6E46" w:rsidRPr="0013327A" w:rsidRDefault="002B6E46" w:rsidP="002B6E46">
      <w:pPr>
        <w:tabs>
          <w:tab w:val="left" w:pos="1276"/>
        </w:tabs>
        <w:suppressAutoHyphens/>
        <w:autoSpaceDN w:val="0"/>
        <w:ind w:left="0" w:firstLine="0"/>
        <w:textAlignment w:val="baseline"/>
        <w:rPr>
          <w:rFonts w:ascii="Arial" w:hAnsi="Arial" w:cs="Arial"/>
          <w:b w:val="0"/>
          <w:sz w:val="24"/>
        </w:rPr>
      </w:pPr>
      <w:bookmarkStart w:id="23" w:name="_Hlk104466850"/>
    </w:p>
    <w:bookmarkEnd w:id="23"/>
    <w:p w14:paraId="6D40989F" w14:textId="77777777" w:rsidR="002B6E46" w:rsidRPr="0013327A" w:rsidRDefault="002B6E46" w:rsidP="002B6E46">
      <w:pPr>
        <w:autoSpaceDN w:val="0"/>
        <w:ind w:left="567" w:hanging="567"/>
        <w:textAlignment w:val="baseline"/>
        <w:rPr>
          <w:rFonts w:ascii="Arial" w:hAnsi="Arial" w:cs="Arial"/>
          <w:b w:val="0"/>
          <w:sz w:val="24"/>
        </w:rPr>
      </w:pPr>
      <w:r w:rsidRPr="0013327A">
        <w:rPr>
          <w:rFonts w:ascii="Arial" w:hAnsi="Arial" w:cs="Arial"/>
          <w:b w:val="0"/>
          <w:sz w:val="24"/>
        </w:rPr>
        <w:t xml:space="preserve">23.2 On-line sprístupnenia sa budú môcť zúčastniť všetci uchádzači, ktorí predložili ponuku v lehote na predkladanie ponúk. Komisia zverejní počet predložených ponúk a návrhy na plnenie kritérií, ktoré sa dajú vyjadriť číslom; ostatné údaje uvedené v ponuke vrátane </w:t>
      </w:r>
      <w:r w:rsidRPr="0013327A">
        <w:rPr>
          <w:rFonts w:ascii="Arial" w:hAnsi="Arial" w:cs="Arial"/>
          <w:b w:val="0"/>
          <w:sz w:val="24"/>
        </w:rPr>
        <w:lastRenderedPageBreak/>
        <w:t>obchodného mena alebo názvu, sídla, miesta podnikania alebo adresy pobytu všetkých uchádzačov sa nezverejňujú.</w:t>
      </w:r>
    </w:p>
    <w:p w14:paraId="622C060B" w14:textId="77777777" w:rsidR="002B6E46" w:rsidRPr="0013327A" w:rsidRDefault="002B6E46" w:rsidP="002B6E46">
      <w:pPr>
        <w:autoSpaceDN w:val="0"/>
        <w:ind w:left="567"/>
        <w:textAlignment w:val="baseline"/>
        <w:rPr>
          <w:rFonts w:ascii="Arial" w:hAnsi="Arial" w:cs="Arial"/>
          <w:b w:val="0"/>
          <w:sz w:val="24"/>
        </w:rPr>
      </w:pPr>
    </w:p>
    <w:p w14:paraId="4DF0BE9E" w14:textId="77777777" w:rsidR="002B6E46" w:rsidRPr="0013327A" w:rsidRDefault="002B6E46" w:rsidP="002B6E46">
      <w:pPr>
        <w:autoSpaceDN w:val="0"/>
        <w:ind w:left="567"/>
        <w:textAlignment w:val="baseline"/>
        <w:rPr>
          <w:rFonts w:ascii="Arial" w:hAnsi="Arial" w:cs="Arial"/>
          <w:b w:val="0"/>
          <w:sz w:val="24"/>
        </w:rPr>
      </w:pPr>
      <w:r w:rsidRPr="0013327A">
        <w:rPr>
          <w:rFonts w:ascii="Arial" w:hAnsi="Arial" w:cs="Arial"/>
          <w:b w:val="0"/>
          <w:sz w:val="24"/>
        </w:rPr>
        <w:tab/>
        <w:t>Ak sa ponuky predkladajú prostredníctvom elektronického prostriedku podľa § 20 zákona č. 343/2015 Z. z. o verejnom obstarávaní a o zmene a doplnení niektorých zákonov v znení neskorších predpisov, umožnením účasti na otváraní ponúk sa rozumie ich sprístupnenie prostredníctvom funkcionality elektronického prostriedku všetkým uchádzačom, ktorí predložili ponuku určeným spôsobom komunikácie, a to v rozsahu podľa predchádzajúcej vety.</w:t>
      </w:r>
    </w:p>
    <w:p w14:paraId="27CD9F72" w14:textId="77777777" w:rsidR="002B6E46" w:rsidRPr="0013327A" w:rsidRDefault="002B6E46" w:rsidP="002B6E46">
      <w:pPr>
        <w:widowControl w:val="0"/>
        <w:autoSpaceDE w:val="0"/>
        <w:autoSpaceDN w:val="0"/>
        <w:adjustRightInd w:val="0"/>
        <w:ind w:left="567" w:hanging="567"/>
        <w:rPr>
          <w:rFonts w:ascii="Arial" w:hAnsi="Arial" w:cs="Arial"/>
          <w:b w:val="0"/>
          <w:sz w:val="24"/>
        </w:rPr>
      </w:pPr>
    </w:p>
    <w:p w14:paraId="399F8A45" w14:textId="055A6CCD" w:rsidR="002B60C1" w:rsidRPr="001C427D" w:rsidRDefault="002B6E46" w:rsidP="001C427D">
      <w:pPr>
        <w:widowControl w:val="0"/>
        <w:tabs>
          <w:tab w:val="left" w:pos="993"/>
        </w:tabs>
        <w:autoSpaceDE w:val="0"/>
        <w:autoSpaceDN w:val="0"/>
        <w:adjustRightInd w:val="0"/>
        <w:ind w:left="567" w:hanging="567"/>
        <w:rPr>
          <w:rFonts w:ascii="Arial" w:hAnsi="Arial" w:cs="Arial"/>
          <w:b w:val="0"/>
          <w:sz w:val="24"/>
        </w:rPr>
      </w:pPr>
      <w:r w:rsidRPr="0013327A">
        <w:rPr>
          <w:rFonts w:ascii="Arial" w:hAnsi="Arial" w:cs="Arial"/>
          <w:b w:val="0"/>
          <w:sz w:val="24"/>
        </w:rPr>
        <w:t>23.3 Verejný obstarávateľ najneskôr do piatich pracovných dní odo dňa otvárania ponúk pošle všetkým uchádzačom, ktorí predložili ponuky v lehote na predkladanie ponúk, zápisnicu z otvárania ponúk, ktorá obsahuje údaje zverejnené na otváraní ponúk. Zápisnica obsahuje údaje zverejnené podľa vyššie uvedeného bodu 23.</w:t>
      </w:r>
      <w:proofErr w:type="gramStart"/>
      <w:r w:rsidRPr="0013327A">
        <w:rPr>
          <w:rFonts w:ascii="Arial" w:hAnsi="Arial" w:cs="Arial"/>
          <w:b w:val="0"/>
          <w:sz w:val="24"/>
        </w:rPr>
        <w:t>2.podkladov</w:t>
      </w:r>
      <w:proofErr w:type="gramEnd"/>
    </w:p>
    <w:p w14:paraId="71DE4D48" w14:textId="72B8135B" w:rsidR="007A33BA" w:rsidRDefault="007A33BA" w:rsidP="002B60C1">
      <w:pPr>
        <w:widowControl w:val="0"/>
        <w:autoSpaceDE w:val="0"/>
        <w:autoSpaceDN w:val="0"/>
        <w:adjustRightInd w:val="0"/>
        <w:ind w:left="567" w:right="395" w:hanging="567"/>
        <w:rPr>
          <w:rFonts w:ascii="Arial" w:hAnsi="Arial" w:cs="Arial"/>
          <w:bCs/>
          <w:sz w:val="24"/>
          <w:lang w:val="sk-SK"/>
        </w:rPr>
      </w:pPr>
      <w:r>
        <w:rPr>
          <w:rFonts w:ascii="Arial" w:hAnsi="Arial" w:cs="Arial"/>
          <w:b w:val="0"/>
          <w:sz w:val="16"/>
          <w:szCs w:val="20"/>
          <w:lang w:val="sk-SK"/>
        </w:rPr>
        <w:tab/>
      </w:r>
    </w:p>
    <w:p w14:paraId="30F67E71" w14:textId="77777777" w:rsidR="007A33BA" w:rsidRDefault="007A33BA" w:rsidP="00133EE7">
      <w:pPr>
        <w:pStyle w:val="Nadpis6"/>
        <w:jc w:val="center"/>
        <w:rPr>
          <w:rFonts w:ascii="Arial" w:hAnsi="Arial" w:cs="Arial"/>
        </w:rPr>
      </w:pPr>
    </w:p>
    <w:p w14:paraId="0C033A11" w14:textId="7B5D8213" w:rsidR="00E35979" w:rsidRDefault="00133EE7" w:rsidP="002B60C1">
      <w:pPr>
        <w:pStyle w:val="Nadpis6"/>
        <w:ind w:right="395"/>
        <w:jc w:val="center"/>
        <w:rPr>
          <w:rFonts w:ascii="Arial" w:hAnsi="Arial" w:cs="Arial"/>
        </w:rPr>
      </w:pPr>
      <w:r>
        <w:rPr>
          <w:rFonts w:ascii="Arial" w:hAnsi="Arial" w:cs="Arial"/>
        </w:rPr>
        <w:t xml:space="preserve">24. </w:t>
      </w:r>
      <w:r w:rsidR="00E35979" w:rsidRPr="00826637">
        <w:rPr>
          <w:rFonts w:ascii="Arial" w:hAnsi="Arial" w:cs="Arial"/>
        </w:rPr>
        <w:t>Dôvernosť procesu verejného obstarávania</w:t>
      </w:r>
    </w:p>
    <w:p w14:paraId="72D762A9" w14:textId="77777777" w:rsidR="00133EE7" w:rsidRPr="00133EE7" w:rsidRDefault="00133EE7" w:rsidP="002B60C1">
      <w:pPr>
        <w:ind w:right="395"/>
        <w:rPr>
          <w:lang w:val="sk-SK" w:eastAsia="cs-CZ"/>
        </w:rPr>
      </w:pPr>
    </w:p>
    <w:p w14:paraId="4BF0D37C" w14:textId="77777777" w:rsidR="005A32DC" w:rsidRPr="00996A35" w:rsidRDefault="005A32DC" w:rsidP="002B60C1">
      <w:pPr>
        <w:tabs>
          <w:tab w:val="clear" w:pos="709"/>
        </w:tabs>
        <w:ind w:left="567" w:right="395" w:hanging="567"/>
        <w:rPr>
          <w:rFonts w:ascii="Arial" w:hAnsi="Arial" w:cs="Arial"/>
          <w:b w:val="0"/>
          <w:sz w:val="24"/>
          <w:lang w:val="sk-SK"/>
        </w:rPr>
      </w:pPr>
      <w:r w:rsidRPr="0078000F">
        <w:rPr>
          <w:rFonts w:ascii="Arial" w:hAnsi="Arial" w:cs="Arial"/>
          <w:b w:val="0"/>
          <w:sz w:val="24"/>
          <w:szCs w:val="20"/>
          <w:lang w:val="sk-SK"/>
        </w:rPr>
        <w:t>24.1</w:t>
      </w:r>
      <w:r w:rsidR="00C056D4">
        <w:rPr>
          <w:rFonts w:ascii="Arial" w:hAnsi="Arial" w:cs="Arial"/>
          <w:b w:val="0"/>
          <w:sz w:val="24"/>
          <w:szCs w:val="20"/>
          <w:lang w:val="sk-SK"/>
        </w:rPr>
        <w:t xml:space="preserve"> </w:t>
      </w:r>
      <w:r w:rsidRPr="0078000F">
        <w:rPr>
          <w:rFonts w:ascii="Arial" w:hAnsi="Arial" w:cs="Arial"/>
          <w:b w:val="0"/>
          <w:sz w:val="24"/>
          <w:lang w:val="sk-SK"/>
        </w:rPr>
        <w:t xml:space="preserve">Verejný obstarávateľ bude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Tým nie sú dotknuté (t. z. nie je považované za porušenie povinnosti zachovávať mlčanlivosť) ustanovenia týkajúce sa </w:t>
      </w:r>
      <w:r w:rsidRPr="00996A35">
        <w:rPr>
          <w:rFonts w:ascii="Arial" w:hAnsi="Arial" w:cs="Arial"/>
          <w:b w:val="0"/>
          <w:sz w:val="24"/>
          <w:lang w:val="sk-SK"/>
        </w:rPr>
        <w:t>oznámení o výsledku verejného obstarávania, komisie, otvárania ponúk, ustanovenia</w:t>
      </w:r>
      <w:r w:rsidR="00CC35DA" w:rsidRPr="00996A35">
        <w:rPr>
          <w:rFonts w:ascii="Arial" w:hAnsi="Arial" w:cs="Arial"/>
          <w:b w:val="0"/>
          <w:sz w:val="24"/>
          <w:lang w:val="sk-SK"/>
        </w:rPr>
        <w:t xml:space="preserve"> § </w:t>
      </w:r>
      <w:r w:rsidR="00871748" w:rsidRPr="00996A35">
        <w:rPr>
          <w:rFonts w:ascii="Arial" w:hAnsi="Arial" w:cs="Arial"/>
          <w:b w:val="0"/>
          <w:sz w:val="24"/>
          <w:lang w:val="sk-SK"/>
        </w:rPr>
        <w:t>64</w:t>
      </w:r>
      <w:r w:rsidR="00CC35DA" w:rsidRPr="00996A35">
        <w:rPr>
          <w:rFonts w:ascii="Arial" w:hAnsi="Arial" w:cs="Arial"/>
          <w:b w:val="0"/>
          <w:sz w:val="24"/>
          <w:lang w:val="sk-SK"/>
        </w:rPr>
        <w:t xml:space="preserve"> ods. 1 písm. b) </w:t>
      </w:r>
      <w:r w:rsidR="007957C1">
        <w:rPr>
          <w:rFonts w:ascii="Arial" w:hAnsi="Arial" w:cs="Arial"/>
          <w:b w:val="0"/>
          <w:sz w:val="24"/>
          <w:lang w:val="sk-SK"/>
        </w:rPr>
        <w:t xml:space="preserve">až </w:t>
      </w:r>
      <w:r w:rsidR="007957C1" w:rsidRPr="002E5C52">
        <w:rPr>
          <w:rFonts w:ascii="Arial" w:hAnsi="Arial"/>
          <w:b w:val="0"/>
          <w:sz w:val="24"/>
          <w:lang w:val="sk-SK"/>
        </w:rPr>
        <w:t>e</w:t>
      </w:r>
      <w:r w:rsidR="00CC35DA" w:rsidRPr="002E5C52">
        <w:rPr>
          <w:rFonts w:ascii="Arial" w:hAnsi="Arial"/>
          <w:b w:val="0"/>
          <w:sz w:val="24"/>
          <w:lang w:val="sk-SK"/>
        </w:rPr>
        <w:t>)</w:t>
      </w:r>
      <w:r w:rsidR="00CC35DA" w:rsidRPr="00996A35">
        <w:rPr>
          <w:rFonts w:ascii="Arial" w:hAnsi="Arial" w:cs="Arial"/>
          <w:b w:val="0"/>
          <w:sz w:val="24"/>
          <w:lang w:val="sk-SK"/>
        </w:rPr>
        <w:t xml:space="preserve"> a odsekov 3 až 5 a </w:t>
      </w:r>
      <w:r w:rsidR="007957C1" w:rsidRPr="002E5C52">
        <w:rPr>
          <w:rFonts w:ascii="Arial" w:hAnsi="Arial"/>
          <w:b w:val="0"/>
          <w:sz w:val="24"/>
          <w:lang w:val="sk-SK"/>
        </w:rPr>
        <w:t>§ 116 ods.2</w:t>
      </w:r>
      <w:r w:rsidR="00CC35DA" w:rsidRPr="00996A35">
        <w:rPr>
          <w:rFonts w:ascii="Arial" w:hAnsi="Arial" w:cs="Arial"/>
          <w:b w:val="0"/>
          <w:sz w:val="24"/>
          <w:lang w:val="sk-SK"/>
        </w:rPr>
        <w:t xml:space="preserve"> </w:t>
      </w:r>
      <w:r w:rsidRPr="00996A35">
        <w:rPr>
          <w:rFonts w:ascii="Arial" w:hAnsi="Arial" w:cs="Arial"/>
          <w:b w:val="0"/>
          <w:sz w:val="24"/>
          <w:lang w:val="sk-SK"/>
        </w:rPr>
        <w:t xml:space="preserve"> zákona č. </w:t>
      </w:r>
      <w:r w:rsidR="00EA3615" w:rsidRPr="00996A35">
        <w:rPr>
          <w:rFonts w:ascii="Arial" w:hAnsi="Arial" w:cs="Arial"/>
          <w:b w:val="0"/>
          <w:sz w:val="24"/>
          <w:lang w:val="sk-SK"/>
        </w:rPr>
        <w:t>343</w:t>
      </w:r>
      <w:r w:rsidRPr="00996A35">
        <w:rPr>
          <w:rFonts w:ascii="Arial" w:hAnsi="Arial" w:cs="Arial"/>
          <w:b w:val="0"/>
          <w:sz w:val="24"/>
          <w:lang w:val="sk-SK"/>
        </w:rPr>
        <w:t>/20</w:t>
      </w:r>
      <w:r w:rsidR="00EA3615" w:rsidRPr="00996A35">
        <w:rPr>
          <w:rFonts w:ascii="Arial" w:hAnsi="Arial" w:cs="Arial"/>
          <w:b w:val="0"/>
          <w:sz w:val="24"/>
          <w:lang w:val="sk-SK"/>
        </w:rPr>
        <w:t>15</w:t>
      </w:r>
      <w:r w:rsidRPr="00996A35">
        <w:rPr>
          <w:rFonts w:ascii="Arial" w:hAnsi="Arial" w:cs="Arial"/>
          <w:b w:val="0"/>
          <w:sz w:val="24"/>
          <w:lang w:val="sk-SK"/>
        </w:rPr>
        <w:t xml:space="preserve"> Z. z. o verejnom obstarávaní a o zmene a doplnení niektorých zákonov v znení neskorších predpisov, povinnosti zverejňovania zmlúv podľa osobitného predpisu, ako aj povinnosti predložiť dokumentáciu o tejto zákazke poskytovateľovi NFP, resp. ním určenej organizácii/agentúre, pokiaľ je zákazka financovaná z nenávratného finančného príspevku.</w:t>
      </w:r>
      <w:r w:rsidRPr="00996A35">
        <w:rPr>
          <w:rStyle w:val="ra"/>
          <w:rFonts w:ascii="Arial" w:hAnsi="Arial" w:cs="Arial"/>
          <w:b w:val="0"/>
          <w:sz w:val="24"/>
          <w:szCs w:val="20"/>
          <w:lang w:val="sk-SK"/>
        </w:rPr>
        <w:t xml:space="preserve"> </w:t>
      </w:r>
    </w:p>
    <w:p w14:paraId="70EE156F" w14:textId="77777777" w:rsidR="005A32DC" w:rsidRPr="00996A35" w:rsidRDefault="005A32DC" w:rsidP="002B60C1">
      <w:pPr>
        <w:tabs>
          <w:tab w:val="clear" w:pos="709"/>
        </w:tabs>
        <w:ind w:left="567" w:right="395" w:hanging="567"/>
        <w:rPr>
          <w:rFonts w:ascii="Arial" w:hAnsi="Arial" w:cs="Arial"/>
          <w:b w:val="0"/>
          <w:sz w:val="19"/>
          <w:szCs w:val="19"/>
          <w:lang w:val="sk-SK"/>
        </w:rPr>
      </w:pPr>
    </w:p>
    <w:p w14:paraId="78B937E9" w14:textId="77777777" w:rsidR="005A32DC" w:rsidRPr="00996A35" w:rsidRDefault="005A32DC" w:rsidP="002B60C1">
      <w:pPr>
        <w:tabs>
          <w:tab w:val="clear" w:pos="709"/>
        </w:tabs>
        <w:ind w:left="567" w:right="395" w:hanging="567"/>
        <w:rPr>
          <w:rFonts w:ascii="Arial" w:hAnsi="Arial" w:cs="Arial"/>
          <w:b w:val="0"/>
          <w:sz w:val="24"/>
          <w:szCs w:val="20"/>
          <w:lang w:val="sk-SK"/>
        </w:rPr>
      </w:pPr>
      <w:r w:rsidRPr="00996A35">
        <w:rPr>
          <w:rFonts w:ascii="Arial" w:hAnsi="Arial" w:cs="Arial"/>
          <w:b w:val="0"/>
          <w:sz w:val="24"/>
          <w:lang w:val="sk-SK"/>
        </w:rPr>
        <w:t>24.2</w:t>
      </w:r>
      <w:r w:rsidR="00133EE7">
        <w:rPr>
          <w:rFonts w:ascii="Arial" w:hAnsi="Arial" w:cs="Arial"/>
          <w:b w:val="0"/>
          <w:sz w:val="24"/>
          <w:lang w:val="sk-SK"/>
        </w:rPr>
        <w:t xml:space="preserve"> </w:t>
      </w:r>
      <w:r w:rsidRPr="00996A35">
        <w:rPr>
          <w:rFonts w:ascii="Arial" w:hAnsi="Arial" w:cs="Arial"/>
          <w:b w:val="0"/>
          <w:sz w:val="24"/>
          <w:szCs w:val="20"/>
          <w:lang w:val="sk-SK"/>
        </w:rPr>
        <w:t>Členovia komisie na vyhodnotenie ponúk a zodpovedné osoby verejného obstarávateľa nesmú počas vyhodnocovania ponúk vyhlásenej zákazky poskytovať informácie o obsahu ponúk.</w:t>
      </w:r>
    </w:p>
    <w:p w14:paraId="74A2D7C2" w14:textId="77777777" w:rsidR="00E35979" w:rsidRPr="00996A35" w:rsidRDefault="00E35979" w:rsidP="002B60C1">
      <w:pPr>
        <w:tabs>
          <w:tab w:val="clear" w:pos="709"/>
        </w:tabs>
        <w:ind w:left="0" w:right="395" w:firstLine="0"/>
        <w:rPr>
          <w:rFonts w:ascii="Arial" w:hAnsi="Arial" w:cs="Arial"/>
          <w:bCs/>
          <w:sz w:val="16"/>
          <w:szCs w:val="20"/>
          <w:lang w:val="sk-SK"/>
        </w:rPr>
      </w:pPr>
    </w:p>
    <w:p w14:paraId="263C1FE5" w14:textId="77777777" w:rsidR="00E35979" w:rsidRDefault="00C056D4" w:rsidP="002B60C1">
      <w:pPr>
        <w:pStyle w:val="Nadpis6"/>
        <w:ind w:right="395"/>
        <w:jc w:val="center"/>
        <w:rPr>
          <w:rFonts w:ascii="Arial" w:hAnsi="Arial" w:cs="Arial"/>
        </w:rPr>
      </w:pPr>
      <w:r>
        <w:rPr>
          <w:rFonts w:ascii="Arial" w:hAnsi="Arial" w:cs="Arial"/>
        </w:rPr>
        <w:t xml:space="preserve">25. </w:t>
      </w:r>
      <w:r w:rsidR="00E35979" w:rsidRPr="00996A35">
        <w:rPr>
          <w:rFonts w:ascii="Arial" w:hAnsi="Arial" w:cs="Arial"/>
        </w:rPr>
        <w:t>Preskúmanie ponúk</w:t>
      </w:r>
    </w:p>
    <w:p w14:paraId="6BA055C0" w14:textId="77777777" w:rsidR="00C056D4" w:rsidRPr="00C056D4" w:rsidRDefault="00C056D4" w:rsidP="002B60C1">
      <w:pPr>
        <w:ind w:right="395"/>
        <w:rPr>
          <w:lang w:val="sk-SK" w:eastAsia="cs-CZ"/>
        </w:rPr>
      </w:pPr>
    </w:p>
    <w:p w14:paraId="0106A47C" w14:textId="77777777" w:rsidR="007D498C" w:rsidRPr="00A51713" w:rsidRDefault="00BB56F7" w:rsidP="002B60C1">
      <w:pPr>
        <w:pStyle w:val="Zarkazkladnhotextu"/>
        <w:ind w:left="567" w:right="395" w:hanging="567"/>
        <w:rPr>
          <w:rFonts w:cs="Arial"/>
          <w:szCs w:val="24"/>
        </w:rPr>
      </w:pPr>
      <w:r w:rsidRPr="00996A35">
        <w:t>25.1</w:t>
      </w:r>
      <w:r w:rsidR="007D304C" w:rsidRPr="00996A35">
        <w:t xml:space="preserve"> </w:t>
      </w:r>
      <w:r w:rsidR="007D498C" w:rsidRPr="007D498C">
        <w:rPr>
          <w:rFonts w:cs="Arial"/>
          <w:color w:val="000000"/>
          <w:szCs w:val="24"/>
          <w:lang w:val="x-none" w:eastAsia="sk-SK"/>
        </w:rPr>
        <w:t>Komisia vyhodnotí ponuky z hľadiska splnenia požiadaviek verejného obstarávateľa na predmet zákazky a v prípade pochybností overí správnosť informácií a dôkazov, ktoré poskytli uchádzači</w:t>
      </w:r>
      <w:r w:rsidR="007D498C" w:rsidRPr="007D498C">
        <w:rPr>
          <w:rFonts w:cs="Arial"/>
          <w:szCs w:val="24"/>
        </w:rPr>
        <w:t>.</w:t>
      </w:r>
    </w:p>
    <w:p w14:paraId="76E0D4BA" w14:textId="77777777" w:rsidR="00E35979" w:rsidRPr="00996A35" w:rsidRDefault="00E35979" w:rsidP="002B60C1">
      <w:pPr>
        <w:pStyle w:val="Zarkazkladnhotextu"/>
        <w:ind w:left="567" w:right="395" w:hanging="567"/>
        <w:rPr>
          <w:rFonts w:cs="Arial"/>
          <w:sz w:val="16"/>
        </w:rPr>
      </w:pPr>
    </w:p>
    <w:p w14:paraId="088FA700" w14:textId="0C81B2CB" w:rsidR="00396008" w:rsidRPr="003244BE" w:rsidRDefault="00E35979" w:rsidP="002B60C1">
      <w:pPr>
        <w:tabs>
          <w:tab w:val="clear" w:pos="709"/>
        </w:tabs>
        <w:ind w:left="567" w:right="395" w:hanging="567"/>
        <w:rPr>
          <w:rFonts w:ascii="Arial" w:hAnsi="Arial" w:cs="Arial"/>
          <w:b w:val="0"/>
          <w:sz w:val="16"/>
          <w:szCs w:val="20"/>
          <w:lang w:val="sk-SK"/>
        </w:rPr>
      </w:pPr>
      <w:r w:rsidRPr="003244BE">
        <w:rPr>
          <w:rFonts w:ascii="Arial" w:hAnsi="Arial" w:cs="Arial"/>
          <w:b w:val="0"/>
          <w:sz w:val="24"/>
          <w:szCs w:val="20"/>
          <w:lang w:val="sk-SK"/>
        </w:rPr>
        <w:t xml:space="preserve">25.2 </w:t>
      </w:r>
      <w:r w:rsidR="00396008" w:rsidRPr="003244BE">
        <w:rPr>
          <w:rFonts w:ascii="Arial" w:hAnsi="Arial" w:cs="Arial"/>
          <w:b w:val="0"/>
          <w:sz w:val="24"/>
          <w:lang w:val="sk-SK"/>
        </w:rPr>
        <w:t>Uchádzač bude upovedomený o vylúčení jeho ponuky s uvedením dôvodu vylúčenia</w:t>
      </w:r>
      <w:r w:rsidR="003244BE" w:rsidRPr="003244BE">
        <w:rPr>
          <w:rFonts w:ascii="Arial" w:hAnsi="Arial" w:cs="Arial"/>
          <w:b w:val="0"/>
          <w:sz w:val="24"/>
          <w:lang w:val="sk-SK"/>
        </w:rPr>
        <w:t>.</w:t>
      </w:r>
    </w:p>
    <w:p w14:paraId="08EB9605" w14:textId="77777777" w:rsidR="007C5FD3" w:rsidRPr="007415C5" w:rsidRDefault="007C5FD3" w:rsidP="00E35979">
      <w:pPr>
        <w:tabs>
          <w:tab w:val="clear" w:pos="709"/>
        </w:tabs>
        <w:ind w:left="1080" w:hanging="540"/>
        <w:rPr>
          <w:rFonts w:ascii="Arial" w:hAnsi="Arial" w:cs="Arial"/>
          <w:b w:val="0"/>
          <w:sz w:val="16"/>
          <w:szCs w:val="20"/>
          <w:lang w:val="sk-SK"/>
        </w:rPr>
      </w:pPr>
    </w:p>
    <w:p w14:paraId="50E6F018" w14:textId="77777777" w:rsidR="00E35979" w:rsidRDefault="00C056D4" w:rsidP="00C056D4">
      <w:pPr>
        <w:pStyle w:val="Nadpis6"/>
        <w:jc w:val="center"/>
        <w:rPr>
          <w:rFonts w:ascii="Arial" w:hAnsi="Arial" w:cs="Arial"/>
        </w:rPr>
      </w:pPr>
      <w:r>
        <w:rPr>
          <w:rFonts w:ascii="Arial" w:hAnsi="Arial" w:cs="Arial"/>
        </w:rPr>
        <w:t xml:space="preserve">26. </w:t>
      </w:r>
      <w:r w:rsidR="00E35979" w:rsidRPr="007415C5">
        <w:rPr>
          <w:rFonts w:ascii="Arial" w:hAnsi="Arial" w:cs="Arial"/>
        </w:rPr>
        <w:t>Platnosť ponúk</w:t>
      </w:r>
    </w:p>
    <w:p w14:paraId="46959DFD" w14:textId="77777777" w:rsidR="00C056D4" w:rsidRPr="00C056D4" w:rsidRDefault="00C056D4" w:rsidP="00C056D4">
      <w:pPr>
        <w:rPr>
          <w:lang w:val="sk-SK" w:eastAsia="cs-CZ"/>
        </w:rPr>
      </w:pPr>
    </w:p>
    <w:p w14:paraId="74DAC182" w14:textId="77777777" w:rsidR="00BA07B8" w:rsidRDefault="00E35979" w:rsidP="00C056D4">
      <w:pPr>
        <w:tabs>
          <w:tab w:val="clear" w:pos="709"/>
        </w:tabs>
        <w:ind w:left="567" w:hanging="567"/>
        <w:rPr>
          <w:rFonts w:ascii="Arial" w:hAnsi="Arial" w:cs="Arial"/>
          <w:b w:val="0"/>
          <w:sz w:val="24"/>
          <w:szCs w:val="20"/>
          <w:lang w:val="sk-SK"/>
        </w:rPr>
      </w:pPr>
      <w:r w:rsidRPr="007415C5">
        <w:rPr>
          <w:rFonts w:ascii="Arial" w:hAnsi="Arial" w:cs="Arial"/>
          <w:b w:val="0"/>
          <w:sz w:val="24"/>
          <w:szCs w:val="20"/>
          <w:lang w:val="sk-SK"/>
        </w:rPr>
        <w:t>26.</w:t>
      </w:r>
      <w:r w:rsidRPr="00BA07B8">
        <w:rPr>
          <w:rFonts w:ascii="Arial" w:hAnsi="Arial" w:cs="Arial"/>
          <w:b w:val="0"/>
          <w:sz w:val="24"/>
          <w:szCs w:val="20"/>
          <w:lang w:val="sk-SK"/>
        </w:rPr>
        <w:t xml:space="preserve">1 </w:t>
      </w:r>
      <w:r w:rsidR="00BA07B8" w:rsidRPr="00BA07B8">
        <w:rPr>
          <w:rFonts w:ascii="Arial" w:hAnsi="Arial" w:cs="Arial"/>
          <w:b w:val="0"/>
          <w:sz w:val="24"/>
          <w:szCs w:val="20"/>
          <w:lang w:val="sk-SK"/>
        </w:rPr>
        <w:t xml:space="preserve"> </w:t>
      </w:r>
      <w:r w:rsidR="00BA07B8" w:rsidRPr="00BA07B8">
        <w:rPr>
          <w:rFonts w:ascii="Arial" w:hAnsi="Arial" w:cs="Arial"/>
          <w:b w:val="0"/>
          <w:color w:val="000000"/>
          <w:sz w:val="24"/>
          <w:szCs w:val="20"/>
          <w:lang w:val="sk-SK"/>
        </w:rPr>
        <w:t>Komisia vyhodnotí ponuky z hľadiska splnenia požiadaviek verejného obstarávateľa na predmet zákazky a v prípade pochybností overí správnosť informácií a dôkazov, ktoré poskytli uchádzači</w:t>
      </w:r>
    </w:p>
    <w:p w14:paraId="04C70407" w14:textId="77777777" w:rsidR="00E35979" w:rsidRPr="007415C5" w:rsidRDefault="00BA07B8" w:rsidP="00C056D4">
      <w:pPr>
        <w:tabs>
          <w:tab w:val="clear" w:pos="709"/>
        </w:tabs>
        <w:ind w:left="567" w:hanging="567"/>
        <w:rPr>
          <w:rFonts w:ascii="Arial" w:hAnsi="Arial" w:cs="Arial"/>
          <w:b w:val="0"/>
          <w:sz w:val="24"/>
          <w:szCs w:val="20"/>
          <w:lang w:val="sk-SK"/>
        </w:rPr>
      </w:pPr>
      <w:r>
        <w:rPr>
          <w:rFonts w:ascii="Arial" w:hAnsi="Arial" w:cs="Arial"/>
          <w:b w:val="0"/>
          <w:sz w:val="24"/>
          <w:szCs w:val="20"/>
          <w:lang w:val="sk-SK"/>
        </w:rPr>
        <w:t xml:space="preserve">26.2 </w:t>
      </w:r>
      <w:r w:rsidR="00E35979" w:rsidRPr="007415C5">
        <w:rPr>
          <w:rFonts w:ascii="Arial" w:hAnsi="Arial" w:cs="Arial"/>
          <w:b w:val="0"/>
          <w:sz w:val="24"/>
          <w:szCs w:val="20"/>
          <w:lang w:val="sk-SK"/>
        </w:rPr>
        <w:t xml:space="preserve">Platnou ponukou je ponuka, ktorá neobsahuje žiadne obmedzenia alebo výhrady, ktoré sú v rozpore s požiadavkami a podmienkami uvedenými verejným obstarávateľom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w:t>
      </w:r>
      <w:r w:rsidR="00E13391">
        <w:rPr>
          <w:rFonts w:ascii="Arial" w:hAnsi="Arial" w:cs="Arial"/>
          <w:b w:val="0"/>
          <w:sz w:val="24"/>
          <w:szCs w:val="20"/>
          <w:lang w:val="sk-SK" w:eastAsia="cs-CZ"/>
        </w:rPr>
        <w:lastRenderedPageBreak/>
        <w:t xml:space="preserve">na predkladanie ponúk </w:t>
      </w:r>
      <w:r w:rsidR="00E35979" w:rsidRPr="007415C5">
        <w:rPr>
          <w:rFonts w:ascii="Arial" w:hAnsi="Arial" w:cs="Arial"/>
          <w:b w:val="0"/>
          <w:sz w:val="24"/>
          <w:szCs w:val="20"/>
          <w:lang w:val="sk-SK"/>
        </w:rPr>
        <w:t>a v týchto súťažných podkladoch. Ostatné ponuky uchádzačov budú vylúčené.</w:t>
      </w:r>
    </w:p>
    <w:p w14:paraId="61F23CEF" w14:textId="77777777" w:rsidR="00E35979" w:rsidRPr="007415C5" w:rsidRDefault="00E35979" w:rsidP="00C056D4">
      <w:pPr>
        <w:tabs>
          <w:tab w:val="clear" w:pos="709"/>
        </w:tabs>
        <w:ind w:left="567" w:hanging="567"/>
        <w:rPr>
          <w:rFonts w:ascii="Arial" w:hAnsi="Arial" w:cs="Arial"/>
          <w:b w:val="0"/>
          <w:sz w:val="24"/>
          <w:szCs w:val="20"/>
          <w:lang w:val="sk-SK"/>
        </w:rPr>
      </w:pPr>
    </w:p>
    <w:p w14:paraId="2518861A" w14:textId="142573C9" w:rsidR="00EE282F" w:rsidRPr="00EE282F" w:rsidRDefault="00BA07B8" w:rsidP="00C056D4">
      <w:pPr>
        <w:tabs>
          <w:tab w:val="clear" w:pos="709"/>
        </w:tabs>
        <w:ind w:left="567" w:hanging="567"/>
        <w:rPr>
          <w:rFonts w:ascii="Arial" w:hAnsi="Arial" w:cs="Arial"/>
          <w:b w:val="0"/>
          <w:sz w:val="24"/>
          <w:lang w:val="sk-SK"/>
        </w:rPr>
      </w:pPr>
      <w:r>
        <w:rPr>
          <w:rFonts w:ascii="Arial" w:hAnsi="Arial" w:cs="Arial"/>
          <w:b w:val="0"/>
          <w:sz w:val="24"/>
          <w:szCs w:val="20"/>
          <w:lang w:val="sk-SK"/>
        </w:rPr>
        <w:t>26.3</w:t>
      </w:r>
      <w:r w:rsidR="00E35979" w:rsidRPr="007415C5">
        <w:rPr>
          <w:rFonts w:ascii="Arial" w:hAnsi="Arial" w:cs="Arial"/>
          <w:b w:val="0"/>
          <w:sz w:val="24"/>
          <w:szCs w:val="20"/>
          <w:lang w:val="sk-SK"/>
        </w:rPr>
        <w:t xml:space="preserve"> </w:t>
      </w:r>
      <w:r w:rsidR="00B03013" w:rsidRPr="00C3462C">
        <w:rPr>
          <w:rFonts w:ascii="Arial" w:hAnsi="Arial" w:cs="Arial"/>
          <w:b w:val="0"/>
          <w:sz w:val="24"/>
          <w:szCs w:val="20"/>
          <w:lang w:val="sk-SK"/>
        </w:rPr>
        <w:t xml:space="preserve">V prípade, ak ponuková cena uchádzača vrátane </w:t>
      </w:r>
      <w:r w:rsidR="007A33BA">
        <w:rPr>
          <w:rFonts w:ascii="Arial" w:hAnsi="Arial" w:cs="Arial"/>
          <w:b w:val="0"/>
          <w:sz w:val="24"/>
          <w:szCs w:val="20"/>
          <w:lang w:val="sk-SK"/>
        </w:rPr>
        <w:t>DPH</w:t>
      </w:r>
      <w:r w:rsidR="00B03013" w:rsidRPr="00C3462C">
        <w:rPr>
          <w:rFonts w:ascii="Arial" w:hAnsi="Arial" w:cs="Arial"/>
          <w:b w:val="0"/>
          <w:sz w:val="24"/>
          <w:szCs w:val="20"/>
          <w:lang w:val="sk-SK"/>
        </w:rPr>
        <w:t xml:space="preserve"> bude vyššia ako predpokladaná hodnota zákazky </w:t>
      </w:r>
      <w:r w:rsidR="00B03013" w:rsidRPr="00C3462C">
        <w:rPr>
          <w:rFonts w:ascii="Arial" w:hAnsi="Arial" w:cs="Arial"/>
          <w:b w:val="0"/>
          <w:sz w:val="24"/>
          <w:lang w:val="sk-SK"/>
        </w:rPr>
        <w:t>určená verejným obstarávateľom s DPH, môže verejný obstarávateľ považovať takúto ponuku za neprijateľnú a má právo neprijať ju.</w:t>
      </w:r>
      <w:r w:rsidR="00B03013" w:rsidRPr="008D46A8">
        <w:rPr>
          <w:rFonts w:ascii="Arial" w:hAnsi="Arial" w:cs="Arial"/>
          <w:b w:val="0"/>
          <w:sz w:val="24"/>
          <w:lang w:val="sk-SK"/>
        </w:rPr>
        <w:t xml:space="preserve"> </w:t>
      </w:r>
    </w:p>
    <w:p w14:paraId="38DD4ECA" w14:textId="77777777" w:rsidR="00B64EED" w:rsidRDefault="00B64EED" w:rsidP="00C056D4">
      <w:pPr>
        <w:tabs>
          <w:tab w:val="clear" w:pos="709"/>
        </w:tabs>
        <w:ind w:left="567" w:hanging="567"/>
        <w:rPr>
          <w:rFonts w:ascii="Arial" w:hAnsi="Arial" w:cs="Arial"/>
          <w:b w:val="0"/>
          <w:sz w:val="24"/>
          <w:lang w:val="sk-SK"/>
        </w:rPr>
      </w:pPr>
    </w:p>
    <w:p w14:paraId="1D246FD4" w14:textId="77777777" w:rsidR="00D7504C" w:rsidRPr="007415C5" w:rsidRDefault="00D7504C" w:rsidP="00C056D4">
      <w:pPr>
        <w:tabs>
          <w:tab w:val="clear" w:pos="709"/>
        </w:tabs>
        <w:ind w:left="567" w:hanging="567"/>
        <w:rPr>
          <w:rFonts w:ascii="Arial" w:hAnsi="Arial" w:cs="Arial"/>
          <w:b w:val="0"/>
          <w:sz w:val="24"/>
          <w:lang w:val="sk-SK"/>
        </w:rPr>
      </w:pPr>
      <w:r>
        <w:rPr>
          <w:rFonts w:ascii="Arial" w:hAnsi="Arial" w:cs="Arial"/>
          <w:b w:val="0"/>
          <w:sz w:val="24"/>
          <w:lang w:val="sk-SK"/>
        </w:rPr>
        <w:t>26.</w:t>
      </w:r>
      <w:r w:rsidR="00BA07B8">
        <w:rPr>
          <w:rFonts w:ascii="Arial" w:hAnsi="Arial" w:cs="Arial"/>
          <w:b w:val="0"/>
          <w:sz w:val="24"/>
          <w:lang w:val="sk-SK"/>
        </w:rPr>
        <w:t>4</w:t>
      </w:r>
      <w:r>
        <w:rPr>
          <w:rFonts w:ascii="Arial" w:hAnsi="Arial" w:cs="Arial"/>
          <w:b w:val="0"/>
          <w:sz w:val="24"/>
          <w:lang w:val="sk-SK"/>
        </w:rPr>
        <w:t xml:space="preserve"> </w:t>
      </w:r>
      <w:r w:rsidRPr="007415C5">
        <w:rPr>
          <w:rFonts w:ascii="Arial" w:hAnsi="Arial" w:cs="Arial"/>
          <w:b w:val="0"/>
          <w:sz w:val="24"/>
          <w:lang w:val="sk-SK"/>
        </w:rPr>
        <w:t>Navrhovanú cenu predmetu zmluvy nie je možné navŕšiť počas trvania zmluvy v dôsledku registrácie úspešného uchádzača za platiteľa DPH.</w:t>
      </w:r>
    </w:p>
    <w:p w14:paraId="19E2E6B1" w14:textId="77777777" w:rsidR="00E35979" w:rsidRPr="007415C5" w:rsidRDefault="00E35979" w:rsidP="00C056D4">
      <w:pPr>
        <w:tabs>
          <w:tab w:val="clear" w:pos="709"/>
        </w:tabs>
        <w:ind w:left="567" w:hanging="567"/>
        <w:rPr>
          <w:rFonts w:ascii="Arial" w:hAnsi="Arial" w:cs="Arial"/>
          <w:b w:val="0"/>
          <w:sz w:val="24"/>
          <w:lang w:val="sk-SK"/>
        </w:rPr>
      </w:pPr>
    </w:p>
    <w:p w14:paraId="30B8E380" w14:textId="77777777" w:rsidR="003C6201" w:rsidRDefault="00E35979" w:rsidP="00C056D4">
      <w:pPr>
        <w:tabs>
          <w:tab w:val="clear" w:pos="709"/>
        </w:tabs>
        <w:ind w:left="567" w:hanging="567"/>
        <w:rPr>
          <w:rFonts w:ascii="Arial" w:hAnsi="Arial" w:cs="Arial"/>
          <w:b w:val="0"/>
          <w:sz w:val="24"/>
          <w:lang w:val="sk-SK"/>
        </w:rPr>
      </w:pPr>
      <w:r w:rsidRPr="007415C5">
        <w:rPr>
          <w:rFonts w:ascii="Arial" w:hAnsi="Arial" w:cs="Arial"/>
          <w:b w:val="0"/>
          <w:sz w:val="24"/>
          <w:lang w:val="sk-SK"/>
        </w:rPr>
        <w:t>26.</w:t>
      </w:r>
      <w:r w:rsidR="00BA07B8">
        <w:rPr>
          <w:rFonts w:ascii="Arial" w:hAnsi="Arial" w:cs="Arial"/>
          <w:b w:val="0"/>
          <w:sz w:val="24"/>
          <w:lang w:val="sk-SK"/>
        </w:rPr>
        <w:t>5</w:t>
      </w:r>
      <w:r w:rsidRPr="007415C5">
        <w:rPr>
          <w:rFonts w:ascii="Arial" w:hAnsi="Arial" w:cs="Arial"/>
          <w:b w:val="0"/>
          <w:sz w:val="24"/>
          <w:lang w:val="sk-SK"/>
        </w:rPr>
        <w:t xml:space="preserve"> Ponuky uchádzačov, ktoré nebudú spĺňať uvedené požiadavky alebo budú </w:t>
      </w:r>
      <w:r w:rsidR="00996A35">
        <w:rPr>
          <w:rFonts w:ascii="Arial" w:hAnsi="Arial" w:cs="Arial"/>
          <w:b w:val="0"/>
          <w:sz w:val="24"/>
          <w:lang w:val="sk-SK"/>
        </w:rPr>
        <w:t xml:space="preserve"> </w:t>
      </w:r>
      <w:r w:rsidRPr="007415C5">
        <w:rPr>
          <w:rFonts w:ascii="Arial" w:hAnsi="Arial" w:cs="Arial"/>
          <w:b w:val="0"/>
          <w:sz w:val="24"/>
          <w:lang w:val="sk-SK"/>
        </w:rPr>
        <w:t xml:space="preserve">obsahovať obmedzenia a výhrady, budú z verejného obstarávania vylúčené. </w:t>
      </w:r>
    </w:p>
    <w:p w14:paraId="3FFC7F1D" w14:textId="77777777" w:rsidR="00E35979" w:rsidRPr="007415C5" w:rsidRDefault="00996A35" w:rsidP="00C056D4">
      <w:pPr>
        <w:tabs>
          <w:tab w:val="clear" w:pos="709"/>
        </w:tabs>
        <w:ind w:left="567" w:hanging="567"/>
        <w:rPr>
          <w:rFonts w:ascii="Arial" w:hAnsi="Arial" w:cs="Arial"/>
          <w:b w:val="0"/>
          <w:sz w:val="24"/>
          <w:lang w:val="sk-SK"/>
        </w:rPr>
      </w:pPr>
      <w:r>
        <w:rPr>
          <w:rFonts w:ascii="Arial" w:hAnsi="Arial" w:cs="Arial"/>
          <w:b w:val="0"/>
          <w:sz w:val="24"/>
          <w:lang w:val="sk-SK"/>
        </w:rPr>
        <w:t xml:space="preserve">        </w:t>
      </w:r>
      <w:r w:rsidR="00E35979" w:rsidRPr="00996A35">
        <w:rPr>
          <w:rFonts w:ascii="Arial" w:hAnsi="Arial" w:cs="Arial"/>
          <w:b w:val="0"/>
          <w:sz w:val="24"/>
          <w:lang w:val="sk-SK"/>
        </w:rPr>
        <w:t>O vylúčení ponuky s uvedením dôvodu</w:t>
      </w:r>
      <w:r w:rsidR="00C27E76">
        <w:rPr>
          <w:rFonts w:ascii="Arial" w:hAnsi="Arial" w:cs="Arial"/>
          <w:b w:val="0"/>
          <w:sz w:val="24"/>
          <w:lang w:val="sk-SK"/>
        </w:rPr>
        <w:t xml:space="preserve"> vylúčenia bude uchádzač </w:t>
      </w:r>
      <w:r w:rsidR="00E35979" w:rsidRPr="00996A35">
        <w:rPr>
          <w:rFonts w:ascii="Arial" w:hAnsi="Arial" w:cs="Arial"/>
          <w:b w:val="0"/>
          <w:sz w:val="24"/>
          <w:lang w:val="sk-SK"/>
        </w:rPr>
        <w:t xml:space="preserve"> upovedomený.</w:t>
      </w:r>
    </w:p>
    <w:p w14:paraId="672D8582" w14:textId="77777777" w:rsidR="00E35979" w:rsidRPr="007415C5" w:rsidRDefault="00E35979" w:rsidP="00856267">
      <w:pPr>
        <w:tabs>
          <w:tab w:val="clear" w:pos="709"/>
        </w:tabs>
        <w:ind w:left="0" w:firstLine="0"/>
        <w:rPr>
          <w:rFonts w:ascii="Arial" w:hAnsi="Arial" w:cs="Arial"/>
          <w:b w:val="0"/>
          <w:sz w:val="24"/>
          <w:szCs w:val="20"/>
          <w:highlight w:val="lightGray"/>
          <w:lang w:val="sk-SK"/>
        </w:rPr>
      </w:pPr>
    </w:p>
    <w:p w14:paraId="5867BFB1" w14:textId="2057D040" w:rsidR="00E35979" w:rsidRPr="007415C5" w:rsidRDefault="00C056D4" w:rsidP="00856267">
      <w:pPr>
        <w:pStyle w:val="Nadpis6"/>
        <w:jc w:val="center"/>
        <w:rPr>
          <w:rFonts w:ascii="Arial" w:hAnsi="Arial" w:cs="Arial"/>
        </w:rPr>
      </w:pPr>
      <w:r>
        <w:rPr>
          <w:rFonts w:ascii="Arial" w:hAnsi="Arial" w:cs="Arial"/>
        </w:rPr>
        <w:t xml:space="preserve">27. </w:t>
      </w:r>
      <w:r w:rsidR="00E35979" w:rsidRPr="007415C5">
        <w:rPr>
          <w:rFonts w:ascii="Arial" w:hAnsi="Arial" w:cs="Arial"/>
        </w:rPr>
        <w:t>Vysvetľovanie ponúk</w:t>
      </w:r>
      <w:r w:rsidR="00051D58">
        <w:rPr>
          <w:rFonts w:ascii="Arial" w:hAnsi="Arial" w:cs="Arial"/>
        </w:rPr>
        <w:t xml:space="preserve"> </w:t>
      </w:r>
    </w:p>
    <w:p w14:paraId="1F31BF9F" w14:textId="77777777" w:rsidR="007D498C" w:rsidRPr="002E5C52" w:rsidRDefault="00E35979" w:rsidP="00856267">
      <w:pPr>
        <w:tabs>
          <w:tab w:val="clear" w:pos="709"/>
        </w:tabs>
        <w:spacing w:before="144" w:after="144" w:line="240" w:lineRule="atLeast"/>
        <w:ind w:left="567" w:hanging="567"/>
        <w:rPr>
          <w:rFonts w:ascii="Arial" w:hAnsi="Arial"/>
          <w:b w:val="0"/>
          <w:color w:val="000000"/>
          <w:sz w:val="24"/>
          <w:lang w:val="sk-SK"/>
        </w:rPr>
      </w:pPr>
      <w:r w:rsidRPr="007415C5">
        <w:rPr>
          <w:rFonts w:ascii="Arial" w:hAnsi="Arial" w:cs="Arial"/>
          <w:b w:val="0"/>
          <w:sz w:val="24"/>
          <w:szCs w:val="20"/>
          <w:lang w:val="sk-SK" w:eastAsia="cs-CZ"/>
        </w:rPr>
        <w:t xml:space="preserve">27.1  </w:t>
      </w:r>
      <w:r w:rsidR="007D498C" w:rsidRPr="007D498C">
        <w:rPr>
          <w:rFonts w:ascii="Arial" w:hAnsi="Arial" w:cs="Arial"/>
          <w:b w:val="0"/>
          <w:color w:val="000000"/>
          <w:sz w:val="24"/>
          <w:szCs w:val="20"/>
          <w:lang w:val="sk-SK"/>
        </w:rPr>
        <w:t>Ak komisia identifikuje nezrovnalosti alebo nejasnosti v informáciách alebo dôk</w:t>
      </w:r>
      <w:r w:rsidR="00D124FF">
        <w:rPr>
          <w:rFonts w:ascii="Arial" w:hAnsi="Arial" w:cs="Arial"/>
          <w:b w:val="0"/>
          <w:color w:val="000000"/>
          <w:sz w:val="24"/>
          <w:szCs w:val="20"/>
          <w:lang w:val="sk-SK"/>
        </w:rPr>
        <w:t>azoch, ktoré uchádzač poskytol,</w:t>
      </w:r>
      <w:r w:rsidR="007D498C" w:rsidRPr="007D498C">
        <w:rPr>
          <w:rFonts w:ascii="Arial" w:hAnsi="Arial" w:cs="Arial"/>
          <w:b w:val="0"/>
          <w:color w:val="000000"/>
          <w:sz w:val="24"/>
          <w:szCs w:val="20"/>
          <w:lang w:val="sk-SK"/>
        </w:rPr>
        <w:t xml:space="preserve"> požiada o vysvetlenie ponuky a ak je to potrebné aj o predloženie dôkazov. Vysvetlením ponuky nemôže dôjsť k jej zmene. Za zmenu ponuky sa nepovažuje odstránenie zrejmých chýb v písaní a počítaní.</w:t>
      </w:r>
    </w:p>
    <w:p w14:paraId="5290F3D4" w14:textId="77777777" w:rsidR="00E35979" w:rsidRPr="007415C5" w:rsidRDefault="00E35979" w:rsidP="00C056D4">
      <w:pPr>
        <w:tabs>
          <w:tab w:val="clear" w:pos="709"/>
        </w:tabs>
        <w:ind w:left="567" w:hanging="567"/>
        <w:rPr>
          <w:rFonts w:ascii="Arial" w:hAnsi="Arial" w:cs="Arial"/>
          <w:b w:val="0"/>
          <w:sz w:val="24"/>
          <w:lang w:val="sk-SK"/>
        </w:rPr>
      </w:pPr>
    </w:p>
    <w:p w14:paraId="1DE6E748" w14:textId="77777777" w:rsidR="004105F1" w:rsidRPr="00996A35" w:rsidRDefault="00313F02" w:rsidP="00C056D4">
      <w:pPr>
        <w:tabs>
          <w:tab w:val="clear" w:pos="709"/>
        </w:tabs>
        <w:spacing w:line="240" w:lineRule="atLeast"/>
        <w:ind w:left="567" w:hanging="567"/>
        <w:rPr>
          <w:rFonts w:ascii="Arial" w:hAnsi="Arial" w:cs="Arial"/>
          <w:b w:val="0"/>
          <w:color w:val="000000"/>
          <w:sz w:val="24"/>
          <w:lang w:val="sk-SK"/>
        </w:rPr>
      </w:pPr>
      <w:r w:rsidRPr="004105F1">
        <w:rPr>
          <w:rFonts w:ascii="Arial" w:hAnsi="Arial" w:cs="Arial"/>
          <w:b w:val="0"/>
          <w:sz w:val="24"/>
          <w:lang w:val="sk-SK"/>
        </w:rPr>
        <w:t xml:space="preserve">27.2 </w:t>
      </w:r>
      <w:r w:rsidR="004105F1" w:rsidRPr="00996A35">
        <w:rPr>
          <w:rFonts w:ascii="Arial" w:hAnsi="Arial" w:cs="Arial"/>
          <w:b w:val="0"/>
          <w:color w:val="000000"/>
          <w:sz w:val="24"/>
          <w:lang w:val="sk-SK"/>
        </w:rPr>
        <w:t>Ak sa pri určitej zákazke javí ponuka ako mimoriadne nízka vo vzťahu k tovaru, stavebným prácam alebo službe, komisia písomne požiada uchádzača o vysvetlenie týkajúce sa tej časti ponuky, ktoré sú pre jej cenu podstatné. Vysvetlenie sa môže týkať najmä:</w:t>
      </w:r>
    </w:p>
    <w:p w14:paraId="3E4371C6"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a)</w:t>
      </w:r>
      <w:r w:rsidRPr="00996A35">
        <w:rPr>
          <w:rFonts w:ascii="Arial" w:hAnsi="Arial" w:cs="Arial"/>
          <w:b w:val="0"/>
          <w:color w:val="000000"/>
          <w:sz w:val="24"/>
          <w:lang w:val="sk-SK"/>
        </w:rPr>
        <w:t xml:space="preserve"> hospodárnosti stavebných postupov, hospodárnosti výrobných postupov alebo hospodárnosti poskytovaných služieb,</w:t>
      </w:r>
    </w:p>
    <w:p w14:paraId="3C7090BF"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b)</w:t>
      </w:r>
      <w:r w:rsidRPr="00996A35">
        <w:rPr>
          <w:rFonts w:ascii="Arial" w:hAnsi="Arial" w:cs="Arial"/>
          <w:b w:val="0"/>
          <w:color w:val="000000"/>
          <w:sz w:val="24"/>
          <w:lang w:val="sk-SK"/>
        </w:rPr>
        <w:t xml:space="preserve"> technického riešenia alebo osobitne výhodných podmienok, ktoré má uchádzač k dispozícii na dodanie tovaru, na uskutočnenie stavebných prác, na poskytnutie služby,</w:t>
      </w:r>
    </w:p>
    <w:p w14:paraId="456DC4BB"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c)</w:t>
      </w:r>
      <w:r w:rsidRPr="00996A35">
        <w:rPr>
          <w:rFonts w:ascii="Arial" w:hAnsi="Arial" w:cs="Arial"/>
          <w:b w:val="0"/>
          <w:color w:val="000000"/>
          <w:sz w:val="24"/>
          <w:lang w:val="sk-SK"/>
        </w:rPr>
        <w:t xml:space="preserve"> osobitosti tovaru, osobitosti stavebných prác alebo osobitosti služby navrhovanej uchádzačom,</w:t>
      </w:r>
    </w:p>
    <w:p w14:paraId="1F210F81" w14:textId="77777777" w:rsidR="00C27E76"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d)</w:t>
      </w:r>
      <w:r w:rsidR="00C27E76">
        <w:rPr>
          <w:rFonts w:ascii="Arial" w:hAnsi="Arial"/>
          <w:b w:val="0"/>
          <w:color w:val="000000"/>
          <w:sz w:val="24"/>
          <w:lang w:val="sk-SK"/>
        </w:rPr>
        <w:t xml:space="preserve">dodržiavania povinností v oblasti </w:t>
      </w:r>
      <w:r w:rsidR="00C27E76">
        <w:rPr>
          <w:rFonts w:ascii="Arial" w:hAnsi="Arial" w:cs="Arial"/>
          <w:b w:val="0"/>
          <w:color w:val="000000"/>
          <w:sz w:val="24"/>
          <w:lang w:val="sk-SK"/>
        </w:rPr>
        <w:t xml:space="preserve">pracovného práva, najmä s ohľadom na dodržiavanie minimálnych mzdových nárokov, </w:t>
      </w:r>
      <w:r w:rsidR="00C27E76">
        <w:rPr>
          <w:rFonts w:ascii="Arial" w:hAnsi="Arial"/>
          <w:b w:val="0"/>
          <w:color w:val="000000"/>
          <w:sz w:val="24"/>
          <w:lang w:val="sk-SK"/>
        </w:rPr>
        <w:t>ochrany životného prostredia</w:t>
      </w:r>
      <w:r w:rsidR="00C27E76">
        <w:rPr>
          <w:rFonts w:ascii="Arial" w:hAnsi="Arial" w:cs="Arial"/>
          <w:b w:val="0"/>
          <w:color w:val="000000"/>
          <w:sz w:val="24"/>
          <w:lang w:val="sk-SK"/>
        </w:rPr>
        <w:t xml:space="preserve"> alebo ,</w:t>
      </w:r>
      <w:r w:rsidR="00C27E76">
        <w:rPr>
          <w:rFonts w:ascii="Arial" w:hAnsi="Arial"/>
          <w:b w:val="0"/>
          <w:color w:val="000000"/>
          <w:sz w:val="24"/>
          <w:lang w:val="sk-SK"/>
        </w:rPr>
        <w:t xml:space="preserve"> sociálneho práva podľa osobitných predpisov,</w:t>
      </w:r>
    </w:p>
    <w:p w14:paraId="525C8BF9"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e)</w:t>
      </w:r>
      <w:r w:rsidRPr="00996A35">
        <w:rPr>
          <w:rFonts w:ascii="Arial" w:hAnsi="Arial" w:cs="Arial"/>
          <w:b w:val="0"/>
          <w:color w:val="000000"/>
          <w:sz w:val="24"/>
          <w:lang w:val="sk-SK"/>
        </w:rPr>
        <w:t xml:space="preserve"> dodržiavania povinností voči subdodávateľom,</w:t>
      </w:r>
    </w:p>
    <w:p w14:paraId="4372AD91" w14:textId="77777777" w:rsidR="004105F1" w:rsidRPr="00996A35" w:rsidRDefault="004105F1" w:rsidP="00C056D4">
      <w:pPr>
        <w:tabs>
          <w:tab w:val="clear" w:pos="709"/>
        </w:tabs>
        <w:spacing w:line="240" w:lineRule="atLeast"/>
        <w:ind w:left="567" w:firstLine="0"/>
        <w:rPr>
          <w:rFonts w:ascii="Arial" w:hAnsi="Arial" w:cs="Arial"/>
          <w:b w:val="0"/>
          <w:color w:val="000000"/>
          <w:sz w:val="24"/>
          <w:lang w:val="sk-SK"/>
        </w:rPr>
      </w:pPr>
      <w:r w:rsidRPr="00996A35">
        <w:rPr>
          <w:rFonts w:ascii="Arial" w:hAnsi="Arial" w:cs="Arial"/>
          <w:b w:val="0"/>
          <w:bCs/>
          <w:color w:val="000000"/>
          <w:sz w:val="24"/>
          <w:lang w:val="sk-SK"/>
        </w:rPr>
        <w:t>f)</w:t>
      </w:r>
      <w:r w:rsidRPr="00996A35">
        <w:rPr>
          <w:rFonts w:ascii="Arial" w:hAnsi="Arial" w:cs="Arial"/>
          <w:b w:val="0"/>
          <w:color w:val="000000"/>
          <w:sz w:val="24"/>
          <w:lang w:val="sk-SK"/>
        </w:rPr>
        <w:t xml:space="preserve"> možnosti uchádzača získať štátnu pomoc.</w:t>
      </w:r>
    </w:p>
    <w:p w14:paraId="217972E9" w14:textId="77777777" w:rsidR="00EE23C9" w:rsidRPr="00996A35" w:rsidRDefault="00EE23C9" w:rsidP="004105F1">
      <w:pPr>
        <w:tabs>
          <w:tab w:val="clear" w:pos="709"/>
        </w:tabs>
        <w:spacing w:line="240" w:lineRule="atLeast"/>
        <w:ind w:left="993" w:firstLine="0"/>
        <w:jc w:val="left"/>
        <w:rPr>
          <w:rFonts w:ascii="Arial" w:hAnsi="Arial" w:cs="Arial"/>
          <w:b w:val="0"/>
          <w:color w:val="000000"/>
          <w:sz w:val="24"/>
          <w:lang w:val="sk-SK"/>
        </w:rPr>
      </w:pPr>
    </w:p>
    <w:p w14:paraId="4B3A2950" w14:textId="77777777" w:rsidR="00313F02" w:rsidRPr="007E40C7" w:rsidRDefault="007E40C7" w:rsidP="00C056D4">
      <w:pPr>
        <w:tabs>
          <w:tab w:val="clear" w:pos="709"/>
        </w:tabs>
        <w:ind w:left="567" w:firstLine="0"/>
        <w:rPr>
          <w:rFonts w:ascii="Arial" w:hAnsi="Arial" w:cs="Arial"/>
          <w:b w:val="0"/>
          <w:sz w:val="24"/>
          <w:lang w:val="sk-SK"/>
        </w:rPr>
      </w:pPr>
      <w:r w:rsidRPr="007E40C7">
        <w:rPr>
          <w:rFonts w:ascii="Arial" w:hAnsi="Arial" w:cs="Arial"/>
          <w:b w:val="0"/>
          <w:sz w:val="24"/>
          <w:lang w:val="sk-SK"/>
        </w:rPr>
        <w:t>V odôvodnení návrhu ceny (vyhotovenom v zmysle zákona č. 343/2015 Z. z. o verejnom obstarávaní a v súlade s pokynmi komisie) musí uchádzač preukázať aj to, že ním stanovená cena zahŕňa všetky náklady súvisiace s uskutočnením prác, poskytnutím služieb a dodaním tovarov, ktoré sú potrebné k riadnemu plneniu Zmluvy o dielo, ktorá bude výsledkom zadávani</w:t>
      </w:r>
      <w:r w:rsidR="00D124FF">
        <w:rPr>
          <w:rFonts w:ascii="Arial" w:hAnsi="Arial" w:cs="Arial"/>
          <w:b w:val="0"/>
          <w:sz w:val="24"/>
          <w:lang w:val="sk-SK"/>
        </w:rPr>
        <w:t>a</w:t>
      </w:r>
      <w:r w:rsidRPr="007E40C7">
        <w:rPr>
          <w:rFonts w:ascii="Arial" w:hAnsi="Arial" w:cs="Arial"/>
          <w:b w:val="0"/>
          <w:sz w:val="24"/>
          <w:lang w:val="sk-SK"/>
        </w:rPr>
        <w:t xml:space="preserve"> tejto zákazky.</w:t>
      </w:r>
    </w:p>
    <w:p w14:paraId="114FC5A5" w14:textId="77777777" w:rsidR="00AA2F91" w:rsidRPr="000C5BF3" w:rsidRDefault="00313F02" w:rsidP="00C056D4">
      <w:pPr>
        <w:tabs>
          <w:tab w:val="clear" w:pos="709"/>
        </w:tabs>
        <w:spacing w:before="144" w:after="144" w:line="240" w:lineRule="atLeast"/>
        <w:ind w:left="567" w:hanging="567"/>
        <w:rPr>
          <w:rFonts w:ascii="Arial" w:hAnsi="Arial" w:cs="Arial"/>
          <w:b w:val="0"/>
          <w:sz w:val="24"/>
          <w:lang w:val="sk-SK"/>
        </w:rPr>
      </w:pPr>
      <w:r w:rsidRPr="00996A35">
        <w:rPr>
          <w:rFonts w:ascii="Arial" w:hAnsi="Arial" w:cs="Arial"/>
          <w:b w:val="0"/>
          <w:sz w:val="24"/>
          <w:lang w:val="sk-SK"/>
        </w:rPr>
        <w:t xml:space="preserve">27.3 </w:t>
      </w:r>
      <w:r w:rsidR="00AB361A">
        <w:rPr>
          <w:rFonts w:ascii="Arial" w:hAnsi="Arial" w:cs="Arial"/>
          <w:b w:val="0"/>
          <w:sz w:val="24"/>
          <w:lang w:val="sk-SK"/>
        </w:rPr>
        <w:t>Verejný obstarávateľ bude pr</w:t>
      </w:r>
      <w:r w:rsidR="000C5BF3">
        <w:rPr>
          <w:rFonts w:ascii="Arial" w:hAnsi="Arial" w:cs="Arial"/>
          <w:b w:val="0"/>
          <w:sz w:val="24"/>
          <w:lang w:val="sk-SK"/>
        </w:rPr>
        <w:t xml:space="preserve">i vyhodnocovaní ponúk aj  skúmať, </w:t>
      </w:r>
      <w:r w:rsidR="00AB361A">
        <w:rPr>
          <w:rFonts w:ascii="Arial" w:hAnsi="Arial" w:cs="Arial"/>
          <w:b w:val="0"/>
          <w:sz w:val="24"/>
          <w:lang w:val="sk-SK"/>
        </w:rPr>
        <w:t xml:space="preserve">či predložené ponuky nie sú </w:t>
      </w:r>
      <w:r w:rsidR="000C5BF3">
        <w:rPr>
          <w:rFonts w:ascii="Arial" w:hAnsi="Arial" w:cs="Arial"/>
          <w:b w:val="0"/>
          <w:sz w:val="24"/>
          <w:lang w:val="sk-SK"/>
        </w:rPr>
        <w:t>mimoriadne nízkymi, pričom</w:t>
      </w:r>
      <w:r w:rsidR="00AB361A" w:rsidRPr="000C5BF3">
        <w:rPr>
          <w:rFonts w:ascii="Arial" w:hAnsi="Arial" w:cs="Arial"/>
          <w:b w:val="0"/>
          <w:sz w:val="24"/>
          <w:lang w:val="sk-SK"/>
        </w:rPr>
        <w:t xml:space="preserve"> za mimoriadne nízku ponuku bude vždy považovať, okrem iného aj situáciu, ak </w:t>
      </w:r>
      <w:r w:rsidR="00AA2F91" w:rsidRPr="000C5BF3">
        <w:rPr>
          <w:rFonts w:ascii="Arial" w:hAnsi="Arial"/>
          <w:b w:val="0"/>
          <w:color w:val="000000"/>
          <w:sz w:val="24"/>
          <w:lang w:val="sk-SK"/>
        </w:rPr>
        <w:t>boli predložené najmenej tri ponuky</w:t>
      </w:r>
      <w:r w:rsidR="00AB361A" w:rsidRPr="000C5BF3">
        <w:rPr>
          <w:rFonts w:ascii="Arial" w:hAnsi="Arial"/>
          <w:b w:val="0"/>
          <w:color w:val="000000"/>
          <w:sz w:val="24"/>
          <w:lang w:val="sk-SK"/>
        </w:rPr>
        <w:t>,</w:t>
      </w:r>
      <w:r w:rsidR="00AA2F91" w:rsidRPr="000C5BF3">
        <w:rPr>
          <w:rFonts w:ascii="Arial" w:hAnsi="Arial"/>
          <w:b w:val="0"/>
          <w:color w:val="000000"/>
          <w:sz w:val="24"/>
          <w:lang w:val="sk-SK"/>
        </w:rPr>
        <w:t xml:space="preserve"> ktoré spĺňajú požiadavky verejného obstarávateľa na predmet zákazky, </w:t>
      </w:r>
      <w:r w:rsidR="00AB361A" w:rsidRPr="000C5BF3">
        <w:rPr>
          <w:rFonts w:ascii="Arial" w:hAnsi="Arial"/>
          <w:b w:val="0"/>
          <w:color w:val="000000"/>
          <w:sz w:val="24"/>
          <w:lang w:val="sk-SK"/>
        </w:rPr>
        <w:t xml:space="preserve">pričom </w:t>
      </w:r>
      <w:r w:rsidR="00AA2F91" w:rsidRPr="000C5BF3">
        <w:rPr>
          <w:rFonts w:ascii="Arial" w:hAnsi="Arial"/>
          <w:b w:val="0"/>
          <w:color w:val="000000"/>
          <w:sz w:val="24"/>
          <w:lang w:val="sk-SK"/>
        </w:rPr>
        <w:t>mimoriadne nízkou ponukou je vždy aj ponuka, ktorá obsahuje cenu plnenia najmenej o</w:t>
      </w:r>
    </w:p>
    <w:p w14:paraId="3C5E0DC7" w14:textId="77777777" w:rsidR="00C056D4" w:rsidRDefault="00AA2F91" w:rsidP="00C056D4">
      <w:pPr>
        <w:tabs>
          <w:tab w:val="clear" w:pos="709"/>
        </w:tabs>
        <w:spacing w:before="144" w:after="144" w:line="240" w:lineRule="atLeast"/>
        <w:ind w:left="851" w:hanging="284"/>
        <w:rPr>
          <w:rFonts w:ascii="Arial" w:hAnsi="Arial"/>
          <w:b w:val="0"/>
          <w:color w:val="000000"/>
          <w:sz w:val="24"/>
          <w:lang w:val="sk-SK"/>
        </w:rPr>
      </w:pPr>
      <w:r w:rsidRPr="000C5BF3">
        <w:rPr>
          <w:rFonts w:ascii="Arial" w:hAnsi="Arial"/>
          <w:b w:val="0"/>
          <w:color w:val="000000"/>
          <w:sz w:val="24"/>
          <w:lang w:val="sk-SK"/>
        </w:rPr>
        <w:t>a) 15% nižšiu, ako priemer cien plnenia podľa ostatných ponúk okre</w:t>
      </w:r>
      <w:r w:rsidR="00C27E76" w:rsidRPr="000C5BF3">
        <w:rPr>
          <w:rFonts w:ascii="Arial" w:hAnsi="Arial"/>
          <w:b w:val="0"/>
          <w:color w:val="000000"/>
          <w:sz w:val="24"/>
          <w:lang w:val="sk-SK"/>
        </w:rPr>
        <w:t>m ponuky s najnižšou cenou a</w:t>
      </w:r>
    </w:p>
    <w:p w14:paraId="7F436607" w14:textId="77777777" w:rsidR="00C27E76" w:rsidRPr="00C27E76" w:rsidRDefault="00AA2F91" w:rsidP="00C056D4">
      <w:pPr>
        <w:tabs>
          <w:tab w:val="clear" w:pos="709"/>
        </w:tabs>
        <w:spacing w:before="144" w:after="144" w:line="240" w:lineRule="atLeast"/>
        <w:ind w:left="851" w:hanging="284"/>
        <w:rPr>
          <w:rFonts w:ascii="Arial" w:hAnsi="Arial" w:cs="Arial"/>
          <w:b w:val="0"/>
          <w:color w:val="000000"/>
          <w:sz w:val="24"/>
          <w:lang w:val="sk-SK"/>
        </w:rPr>
      </w:pPr>
      <w:r w:rsidRPr="000C5BF3">
        <w:rPr>
          <w:rFonts w:ascii="Arial" w:hAnsi="Arial"/>
          <w:b w:val="0"/>
          <w:color w:val="000000"/>
          <w:sz w:val="24"/>
          <w:lang w:val="sk-SK"/>
        </w:rPr>
        <w:t>b) 10% nižšiu, ako je cena plnenia podľa ponuky s druhou najnižšou cenou plnenia</w:t>
      </w:r>
      <w:r w:rsidR="00C27E76" w:rsidRPr="000C5BF3">
        <w:rPr>
          <w:rFonts w:ascii="Arial" w:hAnsi="Arial" w:cs="Arial"/>
          <w:b w:val="0"/>
          <w:color w:val="000000"/>
          <w:sz w:val="24"/>
          <w:lang w:val="sk-SK"/>
        </w:rPr>
        <w:t>.</w:t>
      </w:r>
    </w:p>
    <w:p w14:paraId="57AE1978" w14:textId="77777777" w:rsidR="00D41735" w:rsidRPr="00996A35" w:rsidRDefault="00313F02" w:rsidP="00C056D4">
      <w:pPr>
        <w:tabs>
          <w:tab w:val="clear" w:pos="709"/>
          <w:tab w:val="left" w:pos="567"/>
        </w:tabs>
        <w:autoSpaceDE w:val="0"/>
        <w:ind w:left="567" w:hanging="567"/>
        <w:rPr>
          <w:rFonts w:ascii="Arial" w:hAnsi="Arial" w:cs="Arial"/>
          <w:b w:val="0"/>
          <w:color w:val="000000"/>
          <w:sz w:val="24"/>
          <w:lang w:val="sk-SK"/>
        </w:rPr>
      </w:pPr>
      <w:r w:rsidRPr="00996A35">
        <w:rPr>
          <w:rFonts w:ascii="Arial" w:hAnsi="Arial" w:cs="Arial"/>
          <w:b w:val="0"/>
          <w:sz w:val="24"/>
          <w:lang w:val="sk-SK"/>
        </w:rPr>
        <w:lastRenderedPageBreak/>
        <w:t xml:space="preserve">27.4 </w:t>
      </w:r>
      <w:r w:rsidR="00D41735" w:rsidRPr="00996A35">
        <w:rPr>
          <w:rFonts w:ascii="Arial" w:hAnsi="Arial" w:cs="Arial"/>
          <w:b w:val="0"/>
          <w:color w:val="000000"/>
          <w:sz w:val="24"/>
          <w:lang w:val="sk-SK"/>
        </w:rPr>
        <w:t>Komisia zohľadní vysvetlenie ponuky uchádzačom v súl</w:t>
      </w:r>
      <w:r w:rsidR="00921C2E">
        <w:rPr>
          <w:rFonts w:ascii="Arial" w:hAnsi="Arial" w:cs="Arial"/>
          <w:b w:val="0"/>
          <w:color w:val="000000"/>
          <w:sz w:val="24"/>
          <w:lang w:val="sk-SK"/>
        </w:rPr>
        <w:t xml:space="preserve">ade s požiadavkou podľa </w:t>
      </w:r>
      <w:r w:rsidR="00921C2E" w:rsidRPr="00921C2E">
        <w:rPr>
          <w:rFonts w:ascii="Arial" w:hAnsi="Arial" w:cs="Arial"/>
          <w:b w:val="0"/>
          <w:color w:val="000000"/>
          <w:sz w:val="24"/>
          <w:lang w:val="sk-SK"/>
        </w:rPr>
        <w:t>§ 53</w:t>
      </w:r>
      <w:r w:rsidR="00921C2E">
        <w:rPr>
          <w:rFonts w:ascii="Arial" w:hAnsi="Arial" w:cs="Arial"/>
          <w:b w:val="0"/>
          <w:color w:val="000000"/>
          <w:sz w:val="24"/>
          <w:lang w:val="sk-SK"/>
        </w:rPr>
        <w:t xml:space="preserve"> </w:t>
      </w:r>
      <w:r w:rsidR="00921C2E" w:rsidRPr="00921C2E">
        <w:rPr>
          <w:rFonts w:ascii="Arial" w:hAnsi="Arial" w:cs="Arial"/>
          <w:b w:val="0"/>
          <w:color w:val="000000"/>
          <w:sz w:val="24"/>
          <w:lang w:val="sk-SK"/>
        </w:rPr>
        <w:t xml:space="preserve">odseku 1 </w:t>
      </w:r>
      <w:r w:rsidR="00921C2E" w:rsidRPr="00921C2E">
        <w:rPr>
          <w:rFonts w:ascii="Arial" w:hAnsi="Arial" w:cs="Arial"/>
          <w:b w:val="0"/>
          <w:sz w:val="24"/>
          <w:szCs w:val="20"/>
          <w:lang w:val="sk-SK"/>
        </w:rPr>
        <w:t xml:space="preserve">zákona č. </w:t>
      </w:r>
      <w:r w:rsidR="00921C2E" w:rsidRPr="00F816F9">
        <w:rPr>
          <w:rFonts w:ascii="Arial" w:hAnsi="Arial"/>
          <w:b w:val="0"/>
          <w:sz w:val="24"/>
          <w:lang w:val="sk-SK"/>
        </w:rPr>
        <w:t xml:space="preserve">343/2015 Z. z. </w:t>
      </w:r>
      <w:r w:rsidR="00921C2E" w:rsidRPr="00921C2E">
        <w:rPr>
          <w:rFonts w:ascii="Arial" w:hAnsi="Arial" w:cs="Arial"/>
          <w:b w:val="0"/>
          <w:sz w:val="24"/>
          <w:szCs w:val="20"/>
          <w:lang w:val="sk-SK"/>
        </w:rPr>
        <w:t>o verejnom obstarávaní a o zmene a doplnení niektorých zákonov</w:t>
      </w:r>
      <w:r w:rsidR="00921C2E">
        <w:rPr>
          <w:rFonts w:ascii="Arial" w:hAnsi="Arial" w:cs="Arial"/>
          <w:b w:val="0"/>
          <w:color w:val="000000"/>
          <w:sz w:val="24"/>
          <w:lang w:val="sk-SK"/>
        </w:rPr>
        <w:t xml:space="preserve">, </w:t>
      </w:r>
      <w:r w:rsidR="00D41735" w:rsidRPr="00996A35">
        <w:rPr>
          <w:rFonts w:ascii="Arial" w:hAnsi="Arial" w:cs="Arial"/>
          <w:b w:val="0"/>
          <w:color w:val="000000"/>
          <w:sz w:val="24"/>
          <w:lang w:val="sk-SK"/>
        </w:rPr>
        <w:t>alebo odôvodnenie mimoriadne nízkej ponuky uchádzačom, ktoré vychádza z predložených dôkazov.</w:t>
      </w:r>
    </w:p>
    <w:p w14:paraId="4D140568"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p>
    <w:p w14:paraId="14204771" w14:textId="77777777" w:rsidR="00313F02" w:rsidRPr="00996A35" w:rsidRDefault="00313F02" w:rsidP="00C056D4">
      <w:pPr>
        <w:tabs>
          <w:tab w:val="clear" w:pos="709"/>
          <w:tab w:val="left" w:pos="567"/>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27.5</w:t>
      </w:r>
      <w:r w:rsidRPr="00996A35">
        <w:rPr>
          <w:rFonts w:ascii="Arial" w:hAnsi="Arial" w:cs="Arial"/>
          <w:b w:val="0"/>
          <w:sz w:val="24"/>
          <w:lang w:val="sk-SK"/>
        </w:rPr>
        <w:tab/>
        <w:t xml:space="preserve">Ak uchádzač odôvodňuje mimoriadne nízku ponuku získaním štátnej pomoci, musí byť schopný v primeranej lehote určenej komisiou preukázať, že mu štátna pomoc bola poskytnutá v súlade </w:t>
      </w:r>
      <w:r w:rsidRPr="00F816F9">
        <w:rPr>
          <w:rFonts w:ascii="Arial" w:hAnsi="Arial"/>
          <w:b w:val="0"/>
          <w:sz w:val="24"/>
          <w:lang w:val="sk-SK"/>
        </w:rPr>
        <w:t>s</w:t>
      </w:r>
      <w:r w:rsidR="00F816F9" w:rsidRPr="00F816F9">
        <w:rPr>
          <w:rFonts w:ascii="Arial" w:hAnsi="Arial"/>
          <w:b w:val="0"/>
          <w:sz w:val="24"/>
          <w:lang w:val="sk-SK"/>
        </w:rPr>
        <w:t xml:space="preserve"> pravidlami vnútorn</w:t>
      </w:r>
      <w:r w:rsidR="00F816F9">
        <w:rPr>
          <w:rFonts w:ascii="Arial" w:hAnsi="Arial"/>
          <w:b w:val="0"/>
          <w:sz w:val="24"/>
          <w:lang w:val="sk-SK"/>
        </w:rPr>
        <w:t>ého trhu EÚ</w:t>
      </w:r>
      <w:r w:rsidRPr="00996A35">
        <w:rPr>
          <w:rFonts w:ascii="Arial" w:hAnsi="Arial" w:cs="Arial"/>
          <w:b w:val="0"/>
          <w:sz w:val="24"/>
          <w:lang w:val="sk-SK"/>
        </w:rPr>
        <w:t>, inak verejný obstarávateľ vylúči ponuku.</w:t>
      </w:r>
    </w:p>
    <w:p w14:paraId="356179AA" w14:textId="77777777" w:rsidR="00313F02" w:rsidRPr="00996A35" w:rsidRDefault="00313F02" w:rsidP="00313F02">
      <w:pPr>
        <w:tabs>
          <w:tab w:val="clear" w:pos="709"/>
        </w:tabs>
        <w:autoSpaceDE w:val="0"/>
        <w:autoSpaceDN w:val="0"/>
        <w:adjustRightInd w:val="0"/>
        <w:ind w:left="993" w:hanging="567"/>
        <w:rPr>
          <w:rFonts w:ascii="Arial" w:hAnsi="Arial" w:cs="Arial"/>
          <w:b w:val="0"/>
          <w:sz w:val="24"/>
          <w:lang w:val="sk-SK"/>
        </w:rPr>
      </w:pPr>
    </w:p>
    <w:p w14:paraId="778550C3" w14:textId="77777777" w:rsidR="006E2BDA" w:rsidRPr="006E2BDA" w:rsidRDefault="00313F02" w:rsidP="00C056D4">
      <w:pPr>
        <w:tabs>
          <w:tab w:val="clear" w:pos="709"/>
        </w:tabs>
        <w:autoSpaceDE w:val="0"/>
        <w:autoSpaceDN w:val="0"/>
        <w:adjustRightInd w:val="0"/>
        <w:ind w:left="567" w:hanging="567"/>
        <w:rPr>
          <w:rFonts w:ascii="Arial" w:hAnsi="Arial" w:cs="Arial"/>
          <w:b w:val="0"/>
          <w:sz w:val="24"/>
          <w:lang w:val="sk-SK"/>
        </w:rPr>
      </w:pPr>
      <w:r w:rsidRPr="00996A35">
        <w:rPr>
          <w:rFonts w:ascii="Arial" w:hAnsi="Arial" w:cs="Arial"/>
          <w:b w:val="0"/>
          <w:sz w:val="24"/>
          <w:lang w:val="sk-SK"/>
        </w:rPr>
        <w:t xml:space="preserve">27.6 </w:t>
      </w:r>
      <w:r w:rsidR="006E2BDA" w:rsidRPr="006E2BDA">
        <w:rPr>
          <w:rFonts w:ascii="Arial" w:hAnsi="Arial" w:cs="Arial"/>
          <w:b w:val="0"/>
          <w:sz w:val="24"/>
          <w:lang w:val="sk-SK"/>
        </w:rPr>
        <w:t xml:space="preserve">Verejný obstarávateľ vylúči ponuku v zmysle ustanovenia § 53 ods.5 zákona č. 343/2015 Z. z. o verejnom obstarávaní a o zmene a doplnení niektorých zákonov, ak </w:t>
      </w:r>
    </w:p>
    <w:p w14:paraId="50783928" w14:textId="77777777" w:rsidR="00C96D4E" w:rsidRPr="006E2BDA" w:rsidRDefault="006E2BDA" w:rsidP="00C056D4">
      <w:pPr>
        <w:tabs>
          <w:tab w:val="clear" w:pos="709"/>
        </w:tabs>
        <w:autoSpaceDE w:val="0"/>
        <w:autoSpaceDN w:val="0"/>
        <w:adjustRightInd w:val="0"/>
        <w:ind w:left="567" w:hanging="567"/>
        <w:rPr>
          <w:rFonts w:ascii="Arial" w:hAnsi="Arial" w:cs="Arial"/>
          <w:b w:val="0"/>
          <w:color w:val="000000"/>
          <w:sz w:val="24"/>
          <w:lang w:val="sk-SK"/>
        </w:rPr>
      </w:pPr>
      <w:r w:rsidRPr="006E2BDA">
        <w:rPr>
          <w:rFonts w:ascii="Arial" w:hAnsi="Arial" w:cs="Arial"/>
          <w:b w:val="0"/>
          <w:sz w:val="24"/>
          <w:lang w:val="sk-SK"/>
        </w:rPr>
        <w:t xml:space="preserve">        </w:t>
      </w:r>
      <w:r w:rsidR="00C056D4">
        <w:rPr>
          <w:rFonts w:ascii="Arial" w:hAnsi="Arial" w:cs="Arial"/>
          <w:b w:val="0"/>
          <w:sz w:val="24"/>
          <w:lang w:val="sk-SK"/>
        </w:rPr>
        <w:t xml:space="preserve"> </w:t>
      </w:r>
      <w:r w:rsidR="00C96D4E" w:rsidRPr="006E2BDA">
        <w:rPr>
          <w:rFonts w:ascii="Arial" w:hAnsi="Arial" w:cs="Arial"/>
          <w:b w:val="0"/>
          <w:color w:val="000000"/>
          <w:sz w:val="24"/>
          <w:lang w:val="sk-SK"/>
        </w:rPr>
        <w:t>a) uchádzač nezložil zábezpeku podľa určených podmienok,</w:t>
      </w:r>
    </w:p>
    <w:p w14:paraId="2F359829"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b)</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ponuka nespĺňa požiadavky na predmet zákazky</w:t>
      </w:r>
      <w:r w:rsidR="00F816F9">
        <w:rPr>
          <w:rFonts w:ascii="Arial" w:hAnsi="Arial" w:cs="Arial"/>
          <w:b w:val="0"/>
          <w:color w:val="000000"/>
          <w:sz w:val="24"/>
          <w:lang w:val="sk-SK"/>
        </w:rPr>
        <w:t xml:space="preserve"> alebo koncesie</w:t>
      </w:r>
      <w:r w:rsidRPr="006E2BDA">
        <w:rPr>
          <w:rFonts w:ascii="Arial" w:hAnsi="Arial" w:cs="Arial"/>
          <w:b w:val="0"/>
          <w:color w:val="000000"/>
          <w:sz w:val="24"/>
          <w:lang w:val="sk-SK"/>
        </w:rPr>
        <w:t xml:space="preserve"> uvedené v </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dokumentoch potrebných na vypracovanie ponuky,</w:t>
      </w:r>
    </w:p>
    <w:p w14:paraId="361B3490"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c) uchádzač nedoručí písomné vysvetlenie ponuky na základe požiadavky podľa § 53</w:t>
      </w:r>
    </w:p>
    <w:p w14:paraId="4CBC3FB8"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odseku 1 </w:t>
      </w:r>
      <w:r w:rsidR="00E0448A" w:rsidRPr="002E0064">
        <w:rPr>
          <w:rFonts w:ascii="Arial" w:hAnsi="Arial" w:cs="Arial"/>
          <w:b w:val="0"/>
          <w:sz w:val="24"/>
          <w:szCs w:val="20"/>
          <w:lang w:val="sk-SK"/>
        </w:rPr>
        <w:t>zákona č. 343/2015 Z. z. o verejnom obstarávaní a o zmene a doplnení niektorých zákonov</w:t>
      </w:r>
      <w:r w:rsidR="00E0448A">
        <w:rPr>
          <w:rFonts w:ascii="Arial" w:hAnsi="Arial" w:cs="Arial"/>
          <w:b w:val="0"/>
          <w:color w:val="000000"/>
          <w:sz w:val="24"/>
          <w:lang w:val="sk-SK"/>
        </w:rPr>
        <w:t xml:space="preserve"> </w:t>
      </w:r>
      <w:r w:rsidRPr="006E2BDA">
        <w:rPr>
          <w:rFonts w:ascii="Arial" w:hAnsi="Arial" w:cs="Arial"/>
          <w:b w:val="0"/>
          <w:color w:val="000000"/>
          <w:sz w:val="24"/>
          <w:lang w:val="sk-SK"/>
        </w:rPr>
        <w:t>do</w:t>
      </w:r>
    </w:p>
    <w:p w14:paraId="6CE553A7"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1. dvoch pracovných dní odo dňa odoslania žiadosti o vysvetlenie, ak komisia neurčila</w:t>
      </w:r>
    </w:p>
    <w:p w14:paraId="34C71765" w14:textId="77777777" w:rsidR="00C96D4E" w:rsidRPr="006E2BDA" w:rsidRDefault="00C96D4E" w:rsidP="00C056D4">
      <w:pPr>
        <w:tabs>
          <w:tab w:val="clear" w:pos="709"/>
          <w:tab w:val="left" w:pos="993"/>
        </w:tabs>
        <w:autoSpaceDE w:val="0"/>
        <w:autoSpaceDN w:val="0"/>
        <w:adjustRightInd w:val="0"/>
        <w:ind w:left="1134" w:firstLine="0"/>
        <w:rPr>
          <w:rFonts w:ascii="Arial" w:hAnsi="Arial" w:cs="Arial"/>
          <w:b w:val="0"/>
          <w:color w:val="000000"/>
          <w:sz w:val="24"/>
          <w:lang w:val="sk-SK"/>
        </w:rPr>
      </w:pPr>
      <w:r w:rsidRPr="006E2BDA">
        <w:rPr>
          <w:rFonts w:ascii="Arial" w:hAnsi="Arial" w:cs="Arial"/>
          <w:b w:val="0"/>
          <w:color w:val="000000"/>
          <w:sz w:val="24"/>
          <w:lang w:val="sk-SK"/>
        </w:rPr>
        <w:t>dlhšiu lehotu a komunikácia sa uskutočňuje prostredníctvom elektronických prostriedkov,</w:t>
      </w:r>
    </w:p>
    <w:p w14:paraId="54D93C8E" w14:textId="77777777" w:rsidR="00C96D4E" w:rsidRPr="006E2BDA" w:rsidRDefault="00C96D4E" w:rsidP="00C056D4">
      <w:pPr>
        <w:tabs>
          <w:tab w:val="clear" w:pos="709"/>
          <w:tab w:val="left" w:pos="851"/>
        </w:tabs>
        <w:autoSpaceDE w:val="0"/>
        <w:autoSpaceDN w:val="0"/>
        <w:adjustRightInd w:val="0"/>
        <w:ind w:left="1134" w:hanging="283"/>
        <w:rPr>
          <w:rFonts w:ascii="Arial" w:hAnsi="Arial" w:cs="Arial"/>
          <w:b w:val="0"/>
          <w:color w:val="000000"/>
          <w:sz w:val="24"/>
          <w:lang w:val="sk-SK"/>
        </w:rPr>
      </w:pPr>
      <w:r w:rsidRPr="006E2BDA">
        <w:rPr>
          <w:rFonts w:ascii="Arial" w:hAnsi="Arial" w:cs="Arial"/>
          <w:b w:val="0"/>
          <w:color w:val="000000"/>
          <w:sz w:val="24"/>
          <w:lang w:val="sk-SK"/>
        </w:rPr>
        <w:t>2.</w:t>
      </w:r>
      <w:r w:rsidR="00C056D4">
        <w:rPr>
          <w:rFonts w:ascii="Arial" w:hAnsi="Arial" w:cs="Arial"/>
          <w:b w:val="0"/>
          <w:color w:val="000000"/>
          <w:sz w:val="24"/>
          <w:lang w:val="sk-SK"/>
        </w:rPr>
        <w:t xml:space="preserve"> </w:t>
      </w:r>
      <w:r w:rsidRPr="006E2BDA">
        <w:rPr>
          <w:rFonts w:ascii="Arial" w:hAnsi="Arial" w:cs="Arial"/>
          <w:b w:val="0"/>
          <w:color w:val="000000"/>
          <w:sz w:val="24"/>
          <w:lang w:val="sk-SK"/>
        </w:rPr>
        <w:t>piatich pracovných dní odo dňa doručenia žiadosti o vysvetlenie, ak komisia neurčila dlhšiu lehotu a komunikácia sa uskutočňuje inak ako podľa prvého bodu,</w:t>
      </w:r>
    </w:p>
    <w:p w14:paraId="2CF4FCA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d) uchádzačom predložené vysvetlenie ponuky nie je svojim obsahom v súlade s</w:t>
      </w:r>
    </w:p>
    <w:p w14:paraId="4D8CC604" w14:textId="77777777" w:rsidR="00C96D4E" w:rsidRPr="006E2BDA" w:rsidRDefault="006E2BDA"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 xml:space="preserve">požiadavkou podľa § 53 ods. 1 </w:t>
      </w:r>
      <w:r w:rsidRPr="006E2BDA">
        <w:rPr>
          <w:rFonts w:ascii="Arial" w:hAnsi="Arial" w:cs="Arial"/>
          <w:b w:val="0"/>
          <w:sz w:val="24"/>
          <w:lang w:val="sk-SK"/>
        </w:rPr>
        <w:t>zákona č. 343/2015 Z. z. o verejnom obstarávaní a o zmene a doplnení niektorých zákonov,</w:t>
      </w:r>
    </w:p>
    <w:p w14:paraId="2C956843" w14:textId="77777777" w:rsidR="00C96D4E" w:rsidRPr="006E2BDA" w:rsidRDefault="00C96D4E" w:rsidP="00C056D4">
      <w:pPr>
        <w:tabs>
          <w:tab w:val="clear" w:pos="709"/>
          <w:tab w:val="left" w:pos="851"/>
        </w:tabs>
        <w:autoSpaceDE w:val="0"/>
        <w:autoSpaceDN w:val="0"/>
        <w:adjustRightInd w:val="0"/>
        <w:ind w:left="567" w:firstLine="0"/>
        <w:rPr>
          <w:rFonts w:ascii="Arial" w:hAnsi="Arial" w:cs="Arial"/>
          <w:b w:val="0"/>
          <w:color w:val="000000"/>
          <w:sz w:val="24"/>
          <w:lang w:val="sk-SK"/>
        </w:rPr>
      </w:pPr>
      <w:r w:rsidRPr="006E2BDA">
        <w:rPr>
          <w:rFonts w:ascii="Arial" w:hAnsi="Arial" w:cs="Arial"/>
          <w:b w:val="0"/>
          <w:color w:val="000000"/>
          <w:sz w:val="24"/>
          <w:lang w:val="sk-SK"/>
        </w:rPr>
        <w:t>e) uchádzač nedoručí písomné odôvodnenie mimoriadne nízkej ponuky do piatich</w:t>
      </w:r>
    </w:p>
    <w:p w14:paraId="7ACD9FE3" w14:textId="77777777" w:rsidR="00C96D4E" w:rsidRPr="006E2BDA" w:rsidRDefault="00C96D4E" w:rsidP="00C056D4">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pracovných dní odo dňa doručenia žiadosti, ak komisia neurčila dlhšiu lehotu,</w:t>
      </w:r>
    </w:p>
    <w:p w14:paraId="3D7BC798" w14:textId="77777777" w:rsidR="00C96D4E" w:rsidRPr="006E2BDA" w:rsidRDefault="00C96D4E" w:rsidP="00C056D4">
      <w:pPr>
        <w:tabs>
          <w:tab w:val="clear" w:pos="709"/>
          <w:tab w:val="left" w:pos="993"/>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f) uchádzačom predložené vysvetlenie mimoriadne nízkej ponuky a dôkazy dostatočne</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neodôvodňujú nízku úroveň cien alebo nákladov najmä s ohľadom na skutočnosti podľa §</w:t>
      </w:r>
      <w:r w:rsidR="001E47B1" w:rsidRPr="006E2BDA">
        <w:rPr>
          <w:rFonts w:ascii="Arial" w:hAnsi="Arial" w:cs="Arial"/>
          <w:b w:val="0"/>
          <w:color w:val="000000"/>
          <w:sz w:val="24"/>
          <w:lang w:val="sk-SK"/>
        </w:rPr>
        <w:t xml:space="preserve"> </w:t>
      </w:r>
      <w:r w:rsidRPr="006E2BDA">
        <w:rPr>
          <w:rFonts w:ascii="Arial" w:hAnsi="Arial" w:cs="Arial"/>
          <w:b w:val="0"/>
          <w:color w:val="000000"/>
          <w:sz w:val="24"/>
          <w:lang w:val="sk-SK"/>
        </w:rPr>
        <w:t>53 ods. 2</w:t>
      </w:r>
      <w:r w:rsidR="006E2BDA" w:rsidRPr="006E2BDA">
        <w:rPr>
          <w:rFonts w:ascii="Arial" w:hAnsi="Arial" w:cs="Arial"/>
          <w:b w:val="0"/>
          <w:color w:val="000000"/>
          <w:sz w:val="24"/>
          <w:lang w:val="sk-SK"/>
        </w:rPr>
        <w:t xml:space="preserve"> </w:t>
      </w:r>
      <w:r w:rsidR="006E2BDA" w:rsidRPr="006E2BDA">
        <w:rPr>
          <w:rFonts w:ascii="Arial" w:hAnsi="Arial" w:cs="Arial"/>
          <w:b w:val="0"/>
          <w:sz w:val="24"/>
          <w:lang w:val="sk-SK"/>
        </w:rPr>
        <w:t>zákona č. 343/2015 Z. z. o verejnom obstarávaní a o zmene a doplnení niektorých zákonov,</w:t>
      </w:r>
    </w:p>
    <w:p w14:paraId="50A4DD12" w14:textId="77777777" w:rsidR="00C96D4E" w:rsidRPr="006E2BDA" w:rsidRDefault="00C96D4E" w:rsidP="00C056D4">
      <w:pPr>
        <w:tabs>
          <w:tab w:val="clear" w:pos="709"/>
          <w:tab w:val="left" w:pos="851"/>
        </w:tabs>
        <w:autoSpaceDE w:val="0"/>
        <w:autoSpaceDN w:val="0"/>
        <w:adjustRightInd w:val="0"/>
        <w:ind w:left="851" w:hanging="284"/>
        <w:rPr>
          <w:rFonts w:ascii="Arial" w:hAnsi="Arial" w:cs="Arial"/>
          <w:b w:val="0"/>
          <w:color w:val="000000"/>
          <w:sz w:val="24"/>
          <w:lang w:val="sk-SK"/>
        </w:rPr>
      </w:pPr>
      <w:r w:rsidRPr="006E2BDA">
        <w:rPr>
          <w:rFonts w:ascii="Arial" w:hAnsi="Arial" w:cs="Arial"/>
          <w:b w:val="0"/>
          <w:color w:val="000000"/>
          <w:sz w:val="24"/>
          <w:lang w:val="sk-SK"/>
        </w:rPr>
        <w:t>g) uchádzač poskytol nepravdivé informácie alebo skreslené informácie s podstatným</w:t>
      </w:r>
    </w:p>
    <w:p w14:paraId="5FC1E6FC" w14:textId="77777777" w:rsidR="00C96D4E" w:rsidRPr="006E2BDA" w:rsidRDefault="00C96D4E" w:rsidP="001E47B1">
      <w:pPr>
        <w:tabs>
          <w:tab w:val="clear" w:pos="709"/>
          <w:tab w:val="left" w:pos="851"/>
        </w:tabs>
        <w:autoSpaceDE w:val="0"/>
        <w:autoSpaceDN w:val="0"/>
        <w:adjustRightInd w:val="0"/>
        <w:ind w:left="851" w:firstLine="0"/>
        <w:rPr>
          <w:rFonts w:ascii="Arial" w:hAnsi="Arial" w:cs="Arial"/>
          <w:b w:val="0"/>
          <w:color w:val="000000"/>
          <w:sz w:val="24"/>
          <w:lang w:val="sk-SK"/>
        </w:rPr>
      </w:pPr>
      <w:r w:rsidRPr="006E2BDA">
        <w:rPr>
          <w:rFonts w:ascii="Arial" w:hAnsi="Arial" w:cs="Arial"/>
          <w:b w:val="0"/>
          <w:color w:val="000000"/>
          <w:sz w:val="24"/>
          <w:lang w:val="sk-SK"/>
        </w:rPr>
        <w:t>vplyvom na vyhodnotenie ponúk,</w:t>
      </w:r>
    </w:p>
    <w:p w14:paraId="2CC73D85" w14:textId="77777777" w:rsidR="00313F02" w:rsidRPr="006E2BDA" w:rsidRDefault="00C96D4E" w:rsidP="00C056D4">
      <w:pPr>
        <w:tabs>
          <w:tab w:val="clear" w:pos="709"/>
          <w:tab w:val="left" w:pos="851"/>
        </w:tabs>
        <w:autoSpaceDE w:val="0"/>
        <w:autoSpaceDN w:val="0"/>
        <w:adjustRightInd w:val="0"/>
        <w:ind w:left="851" w:hanging="284"/>
        <w:rPr>
          <w:rFonts w:ascii="Arial" w:hAnsi="Arial" w:cs="Arial"/>
          <w:b w:val="0"/>
          <w:sz w:val="24"/>
          <w:lang w:val="sk-SK"/>
        </w:rPr>
      </w:pPr>
      <w:r w:rsidRPr="006E2BDA">
        <w:rPr>
          <w:rFonts w:ascii="Arial" w:hAnsi="Arial" w:cs="Arial"/>
          <w:b w:val="0"/>
          <w:color w:val="000000"/>
          <w:sz w:val="24"/>
          <w:lang w:val="sk-SK"/>
        </w:rPr>
        <w:t>h) uchádzač sa pokúsil neoprávnene ovplyvniť postup verejného obstarávania.</w:t>
      </w:r>
      <w:r w:rsidR="00313F02" w:rsidRPr="006E2BDA">
        <w:rPr>
          <w:rFonts w:ascii="Arial" w:hAnsi="Arial" w:cs="Arial"/>
          <w:b w:val="0"/>
          <w:sz w:val="24"/>
          <w:lang w:val="sk-SK"/>
        </w:rPr>
        <w:t xml:space="preserve">        </w:t>
      </w:r>
    </w:p>
    <w:p w14:paraId="728FE756" w14:textId="77777777" w:rsidR="00313F02" w:rsidRPr="00996A35" w:rsidRDefault="00313F02" w:rsidP="00313F02">
      <w:pPr>
        <w:tabs>
          <w:tab w:val="clear" w:pos="709"/>
        </w:tabs>
        <w:autoSpaceDE w:val="0"/>
        <w:autoSpaceDN w:val="0"/>
        <w:adjustRightInd w:val="0"/>
        <w:ind w:left="993" w:hanging="567"/>
        <w:rPr>
          <w:rFonts w:ascii="Arial" w:hAnsi="Arial" w:cs="Arial"/>
          <w:b w:val="0"/>
          <w:sz w:val="16"/>
          <w:szCs w:val="20"/>
          <w:lang w:val="sk-SK"/>
        </w:rPr>
      </w:pPr>
      <w:r w:rsidRPr="00996A35">
        <w:rPr>
          <w:rFonts w:ascii="Arial" w:hAnsi="Arial" w:cs="Arial"/>
          <w:b w:val="0"/>
          <w:sz w:val="24"/>
          <w:szCs w:val="20"/>
          <w:lang w:val="sk-SK"/>
        </w:rPr>
        <w:t xml:space="preserve">         </w:t>
      </w:r>
    </w:p>
    <w:p w14:paraId="15AACE26" w14:textId="75408277" w:rsidR="00313F02" w:rsidRPr="00396008" w:rsidRDefault="00313F02" w:rsidP="00C056D4">
      <w:pPr>
        <w:tabs>
          <w:tab w:val="clear" w:pos="709"/>
        </w:tabs>
        <w:ind w:left="567" w:hanging="567"/>
        <w:rPr>
          <w:rFonts w:ascii="Arial" w:hAnsi="Arial" w:cs="Arial"/>
          <w:b w:val="0"/>
          <w:sz w:val="24"/>
          <w:lang w:val="sk-SK"/>
        </w:rPr>
      </w:pPr>
      <w:r w:rsidRPr="00996A35">
        <w:rPr>
          <w:rFonts w:ascii="Arial" w:hAnsi="Arial" w:cs="Arial"/>
          <w:b w:val="0"/>
          <w:sz w:val="24"/>
          <w:szCs w:val="20"/>
          <w:lang w:val="sk-SK"/>
        </w:rPr>
        <w:t xml:space="preserve">27.7 </w:t>
      </w:r>
      <w:r w:rsidR="00396008" w:rsidRPr="00996A35">
        <w:rPr>
          <w:rFonts w:ascii="Arial" w:hAnsi="Arial" w:cs="Arial"/>
          <w:b w:val="0"/>
          <w:sz w:val="24"/>
          <w:lang w:val="sk-SK"/>
        </w:rPr>
        <w:t>Uchádzačovi bude písomne oznámené vylúčenie s uvedením dôvodu v</w:t>
      </w:r>
      <w:r w:rsidR="00A97103" w:rsidRPr="00996A35">
        <w:rPr>
          <w:rFonts w:ascii="Arial" w:hAnsi="Arial" w:cs="Arial"/>
          <w:b w:val="0"/>
          <w:sz w:val="24"/>
          <w:lang w:val="sk-SK"/>
        </w:rPr>
        <w:t>ylúčenia</w:t>
      </w:r>
      <w:r w:rsidR="003244BE">
        <w:rPr>
          <w:rFonts w:ascii="Arial" w:hAnsi="Arial" w:cs="Arial"/>
          <w:b w:val="0"/>
          <w:sz w:val="24"/>
          <w:lang w:val="sk-SK"/>
        </w:rPr>
        <w:t>.</w:t>
      </w:r>
    </w:p>
    <w:p w14:paraId="54B33DAD" w14:textId="77777777" w:rsidR="006F772B" w:rsidRPr="00826637" w:rsidRDefault="006F772B" w:rsidP="00313F02">
      <w:pPr>
        <w:tabs>
          <w:tab w:val="clear" w:pos="709"/>
        </w:tabs>
        <w:ind w:left="1080" w:hanging="654"/>
        <w:rPr>
          <w:rFonts w:ascii="Arial" w:hAnsi="Arial" w:cs="Arial"/>
          <w:b w:val="0"/>
          <w:sz w:val="24"/>
          <w:szCs w:val="20"/>
          <w:lang w:val="sk-SK"/>
        </w:rPr>
      </w:pPr>
    </w:p>
    <w:p w14:paraId="7B5206B0" w14:textId="63DCFDA4" w:rsidR="00E35979" w:rsidRDefault="00C056D4" w:rsidP="00C056D4">
      <w:pPr>
        <w:pStyle w:val="Nadpis6"/>
        <w:jc w:val="center"/>
        <w:rPr>
          <w:rFonts w:ascii="Arial" w:hAnsi="Arial" w:cs="Arial"/>
        </w:rPr>
      </w:pPr>
      <w:r>
        <w:rPr>
          <w:rFonts w:ascii="Arial" w:hAnsi="Arial" w:cs="Arial"/>
        </w:rPr>
        <w:t>28.</w:t>
      </w:r>
      <w:r w:rsidR="00E35979" w:rsidRPr="00826637">
        <w:rPr>
          <w:rFonts w:ascii="Arial" w:hAnsi="Arial" w:cs="Arial"/>
        </w:rPr>
        <w:t xml:space="preserve"> Oprava chýb</w:t>
      </w:r>
      <w:r w:rsidR="00051D58">
        <w:rPr>
          <w:rFonts w:ascii="Arial" w:hAnsi="Arial" w:cs="Arial"/>
        </w:rPr>
        <w:t xml:space="preserve"> </w:t>
      </w:r>
    </w:p>
    <w:p w14:paraId="14D77CE9" w14:textId="77777777" w:rsidR="00C056D4" w:rsidRPr="00C056D4" w:rsidRDefault="00C056D4" w:rsidP="00C056D4">
      <w:pPr>
        <w:rPr>
          <w:lang w:val="sk-SK" w:eastAsia="cs-CZ"/>
        </w:rPr>
      </w:pPr>
    </w:p>
    <w:p w14:paraId="29DFAA92" w14:textId="77777777" w:rsidR="00774F17" w:rsidRPr="00774F17" w:rsidRDefault="00774F17" w:rsidP="00774F17">
      <w:pPr>
        <w:tabs>
          <w:tab w:val="clear" w:pos="709"/>
        </w:tabs>
        <w:autoSpaceDE w:val="0"/>
        <w:autoSpaceDN w:val="0"/>
        <w:adjustRightInd w:val="0"/>
        <w:ind w:left="0" w:firstLine="0"/>
        <w:jc w:val="left"/>
        <w:rPr>
          <w:rFonts w:ascii="Arial" w:hAnsi="Arial" w:cs="Arial"/>
          <w:b w:val="0"/>
          <w:color w:val="000000"/>
          <w:sz w:val="24"/>
          <w:lang w:val="sk-SK"/>
        </w:rPr>
      </w:pPr>
      <w:r w:rsidRPr="00690963">
        <w:rPr>
          <w:rFonts w:ascii="Arial" w:hAnsi="Arial" w:cs="Arial"/>
          <w:b w:val="0"/>
          <w:color w:val="000000"/>
          <w:sz w:val="24"/>
          <w:lang w:val="sk-SK"/>
        </w:rPr>
        <w:t>28.1 Zrejmé matematické chyby, zistené pri vyhodnocovaní ponúk budú opravené.</w:t>
      </w:r>
      <w:r w:rsidRPr="00774F17">
        <w:rPr>
          <w:rFonts w:ascii="Arial" w:hAnsi="Arial" w:cs="Arial"/>
          <w:b w:val="0"/>
          <w:color w:val="000000"/>
          <w:sz w:val="24"/>
          <w:lang w:val="sk-SK"/>
        </w:rPr>
        <w:t xml:space="preserve"> </w:t>
      </w:r>
    </w:p>
    <w:p w14:paraId="74D17D8E" w14:textId="77777777" w:rsidR="00774F17" w:rsidRPr="00774F17" w:rsidRDefault="00774F17" w:rsidP="00C056D4">
      <w:pPr>
        <w:tabs>
          <w:tab w:val="clear" w:pos="709"/>
        </w:tabs>
        <w:ind w:left="567" w:hanging="567"/>
        <w:rPr>
          <w:rFonts w:ascii="Arial" w:hAnsi="Arial" w:cs="Arial"/>
          <w:b w:val="0"/>
          <w:color w:val="000000"/>
          <w:sz w:val="24"/>
          <w:lang w:val="sk-SK"/>
        </w:rPr>
      </w:pPr>
      <w:r w:rsidRPr="00774F17">
        <w:rPr>
          <w:rFonts w:ascii="Arial" w:hAnsi="Arial" w:cs="Arial"/>
          <w:b w:val="0"/>
          <w:color w:val="000000"/>
          <w:sz w:val="24"/>
          <w:lang w:val="sk-SK"/>
        </w:rPr>
        <w:t>28.2 O vykonanej oprave bude uchádzač bezodkladne upovedomený a ak ide o opravu v návrhu zmluvy, bude požiadaný o predloženie nového návrhu zmluvy. Ostatné opravené dokumenty už uchádzač nepredkladá.</w:t>
      </w:r>
    </w:p>
    <w:p w14:paraId="23CAA76D" w14:textId="77777777" w:rsidR="00E35979" w:rsidRPr="007415C5" w:rsidRDefault="00E35979" w:rsidP="00774F17">
      <w:pPr>
        <w:tabs>
          <w:tab w:val="clear" w:pos="709"/>
        </w:tabs>
        <w:ind w:left="1080" w:hanging="540"/>
        <w:rPr>
          <w:rFonts w:ascii="Arial" w:hAnsi="Arial" w:cs="Arial"/>
          <w:b w:val="0"/>
          <w:bCs/>
          <w:sz w:val="24"/>
          <w:szCs w:val="20"/>
          <w:lang w:val="sk-SK"/>
        </w:rPr>
      </w:pPr>
      <w:r w:rsidRPr="007415C5">
        <w:rPr>
          <w:rFonts w:ascii="Arial" w:hAnsi="Arial" w:cs="Arial"/>
          <w:b w:val="0"/>
          <w:sz w:val="24"/>
          <w:szCs w:val="20"/>
          <w:lang w:val="sk-SK"/>
        </w:rPr>
        <w:t xml:space="preserve">  </w:t>
      </w:r>
    </w:p>
    <w:p w14:paraId="3085B75F" w14:textId="2FFB66FA" w:rsidR="00E35979" w:rsidRPr="00051D58" w:rsidRDefault="00C056D4" w:rsidP="00C056D4">
      <w:pPr>
        <w:pStyle w:val="Nadpis6"/>
        <w:jc w:val="center"/>
        <w:rPr>
          <w:rFonts w:ascii="Arial" w:hAnsi="Arial" w:cs="Arial"/>
          <w:bCs/>
          <w:lang w:eastAsia="sk-SK"/>
        </w:rPr>
      </w:pPr>
      <w:r>
        <w:rPr>
          <w:rFonts w:ascii="Arial" w:hAnsi="Arial" w:cs="Arial"/>
          <w:bCs/>
          <w:lang w:eastAsia="sk-SK"/>
        </w:rPr>
        <w:t>29.</w:t>
      </w:r>
      <w:r w:rsidR="00E35979" w:rsidRPr="007415C5">
        <w:rPr>
          <w:rFonts w:ascii="Arial" w:hAnsi="Arial" w:cs="Arial"/>
          <w:bCs/>
          <w:lang w:val="x-none" w:eastAsia="sk-SK"/>
        </w:rPr>
        <w:t xml:space="preserve"> Mena na vyhodnotenie ponúk</w:t>
      </w:r>
      <w:r w:rsidR="00051D58">
        <w:rPr>
          <w:rFonts w:ascii="Arial" w:hAnsi="Arial" w:cs="Arial"/>
          <w:bCs/>
          <w:lang w:eastAsia="sk-SK"/>
        </w:rPr>
        <w:t xml:space="preserve"> </w:t>
      </w:r>
    </w:p>
    <w:p w14:paraId="14D888E3" w14:textId="77777777" w:rsidR="00C056D4" w:rsidRPr="00C056D4" w:rsidRDefault="00C056D4" w:rsidP="00C056D4">
      <w:pPr>
        <w:rPr>
          <w:highlight w:val="lightGray"/>
          <w:lang w:val="x-none"/>
        </w:rPr>
      </w:pPr>
    </w:p>
    <w:p w14:paraId="520829FB" w14:textId="0C2166A0" w:rsidR="00E35979" w:rsidRDefault="00E35979" w:rsidP="00E35979">
      <w:pPr>
        <w:tabs>
          <w:tab w:val="clear" w:pos="709"/>
        </w:tabs>
        <w:ind w:left="1080" w:hanging="540"/>
        <w:rPr>
          <w:rFonts w:ascii="Arial" w:hAnsi="Arial" w:cs="Arial"/>
          <w:b w:val="0"/>
          <w:sz w:val="24"/>
          <w:szCs w:val="20"/>
          <w:lang w:val="sk-SK"/>
        </w:rPr>
      </w:pPr>
      <w:r w:rsidRPr="007415C5">
        <w:rPr>
          <w:rFonts w:ascii="Arial" w:hAnsi="Arial" w:cs="Arial"/>
          <w:b w:val="0"/>
          <w:sz w:val="24"/>
          <w:szCs w:val="20"/>
          <w:lang w:val="sk-SK"/>
        </w:rPr>
        <w:t>Ceny uvedené v ponukách uchádzačov sa budú vyhodnocovať v Eurách.</w:t>
      </w:r>
    </w:p>
    <w:p w14:paraId="786ABB69" w14:textId="05C6189B" w:rsidR="00111547" w:rsidRDefault="00111547" w:rsidP="00E35979">
      <w:pPr>
        <w:tabs>
          <w:tab w:val="clear" w:pos="709"/>
        </w:tabs>
        <w:ind w:left="1080" w:hanging="540"/>
        <w:rPr>
          <w:rFonts w:ascii="Arial" w:hAnsi="Arial" w:cs="Arial"/>
          <w:b w:val="0"/>
          <w:sz w:val="24"/>
          <w:szCs w:val="20"/>
          <w:lang w:val="sk-SK"/>
        </w:rPr>
      </w:pPr>
    </w:p>
    <w:p w14:paraId="495CD063" w14:textId="632259ED" w:rsidR="00DA718D" w:rsidRDefault="00DA718D" w:rsidP="00E35979">
      <w:pPr>
        <w:tabs>
          <w:tab w:val="clear" w:pos="709"/>
        </w:tabs>
        <w:ind w:left="1080" w:hanging="540"/>
        <w:rPr>
          <w:rFonts w:ascii="Arial" w:hAnsi="Arial" w:cs="Arial"/>
          <w:b w:val="0"/>
          <w:sz w:val="24"/>
          <w:szCs w:val="20"/>
          <w:lang w:val="sk-SK"/>
        </w:rPr>
      </w:pPr>
    </w:p>
    <w:p w14:paraId="37E0B602" w14:textId="77777777" w:rsidR="00F33896" w:rsidRDefault="00F33896" w:rsidP="00E35979">
      <w:pPr>
        <w:tabs>
          <w:tab w:val="clear" w:pos="709"/>
        </w:tabs>
        <w:ind w:left="1080" w:hanging="540"/>
        <w:rPr>
          <w:rFonts w:ascii="Arial" w:hAnsi="Arial" w:cs="Arial"/>
          <w:b w:val="0"/>
          <w:sz w:val="24"/>
          <w:szCs w:val="20"/>
          <w:lang w:val="sk-SK"/>
        </w:rPr>
      </w:pPr>
    </w:p>
    <w:p w14:paraId="22DF1E7B" w14:textId="5AAA5BF6" w:rsidR="00E35979" w:rsidRDefault="00C056D4" w:rsidP="00C056D4">
      <w:pPr>
        <w:pStyle w:val="Nadpis6"/>
        <w:jc w:val="center"/>
        <w:rPr>
          <w:rFonts w:ascii="Arial" w:hAnsi="Arial" w:cs="Arial"/>
        </w:rPr>
      </w:pPr>
      <w:r>
        <w:rPr>
          <w:rFonts w:ascii="Arial" w:hAnsi="Arial" w:cs="Arial"/>
        </w:rPr>
        <w:lastRenderedPageBreak/>
        <w:t xml:space="preserve">30. </w:t>
      </w:r>
      <w:r w:rsidR="00E35979" w:rsidRPr="007415C5">
        <w:rPr>
          <w:rFonts w:ascii="Arial" w:hAnsi="Arial" w:cs="Arial"/>
        </w:rPr>
        <w:t>Hodnotenie ponúk</w:t>
      </w:r>
      <w:r w:rsidR="00051D58">
        <w:rPr>
          <w:rFonts w:ascii="Arial" w:hAnsi="Arial" w:cs="Arial"/>
        </w:rPr>
        <w:t xml:space="preserve"> </w:t>
      </w:r>
    </w:p>
    <w:p w14:paraId="64A114E5" w14:textId="77777777" w:rsidR="00C056D4" w:rsidRPr="00C056D4" w:rsidRDefault="00C056D4" w:rsidP="00C056D4">
      <w:pPr>
        <w:rPr>
          <w:lang w:val="sk-SK" w:eastAsia="cs-CZ"/>
        </w:rPr>
      </w:pPr>
    </w:p>
    <w:p w14:paraId="12AB9416" w14:textId="409A4460" w:rsidR="00E35979" w:rsidRDefault="00E35979" w:rsidP="00C056D4">
      <w:pPr>
        <w:tabs>
          <w:tab w:val="clear" w:pos="709"/>
        </w:tabs>
        <w:ind w:left="567" w:hanging="567"/>
        <w:rPr>
          <w:rFonts w:ascii="Arial" w:hAnsi="Arial" w:cs="Arial"/>
          <w:b w:val="0"/>
          <w:i/>
          <w:sz w:val="24"/>
          <w:szCs w:val="20"/>
          <w:lang w:val="sk-SK"/>
        </w:rPr>
      </w:pPr>
      <w:r w:rsidRPr="007415C5">
        <w:rPr>
          <w:rFonts w:ascii="Arial" w:hAnsi="Arial" w:cs="Arial"/>
          <w:b w:val="0"/>
          <w:sz w:val="24"/>
          <w:szCs w:val="20"/>
          <w:lang w:val="sk-SK"/>
        </w:rPr>
        <w:t xml:space="preserve">30.1 Ponuky uchádzačov, ktoré neboli vylúčené, budú vyhodnocované len podľa kritérií na hodnotenie ponúk uvedených </w:t>
      </w:r>
      <w:r w:rsidR="00E13391" w:rsidRPr="007415C5">
        <w:rPr>
          <w:rFonts w:ascii="Arial" w:hAnsi="Arial" w:cs="Arial"/>
          <w:b w:val="0"/>
          <w:sz w:val="24"/>
          <w:szCs w:val="20"/>
          <w:lang w:val="sk-SK" w:eastAsia="cs-CZ"/>
        </w:rPr>
        <w:t>v</w:t>
      </w:r>
      <w:r w:rsidR="00E13391">
        <w:rPr>
          <w:rFonts w:ascii="Arial" w:hAnsi="Arial" w:cs="Arial"/>
          <w:b w:val="0"/>
          <w:sz w:val="24"/>
          <w:szCs w:val="20"/>
          <w:lang w:val="sk-SK" w:eastAsia="cs-CZ"/>
        </w:rPr>
        <w:t xml:space="preserve">o výzve na predkladanie ponúk </w:t>
      </w:r>
      <w:r w:rsidRPr="007415C5">
        <w:rPr>
          <w:rFonts w:ascii="Arial" w:hAnsi="Arial" w:cs="Arial"/>
          <w:b w:val="0"/>
          <w:sz w:val="24"/>
          <w:szCs w:val="20"/>
          <w:lang w:val="sk-SK"/>
        </w:rPr>
        <w:t>a spôsobom určeným v </w:t>
      </w:r>
      <w:r w:rsidRPr="0059757C">
        <w:rPr>
          <w:rFonts w:ascii="Arial" w:hAnsi="Arial" w:cs="Arial"/>
          <w:b w:val="0"/>
          <w:sz w:val="24"/>
          <w:szCs w:val="20"/>
          <w:lang w:val="sk-SK"/>
        </w:rPr>
        <w:t xml:space="preserve">časti  </w:t>
      </w:r>
      <w:r w:rsidR="00135552" w:rsidRPr="0059757C">
        <w:rPr>
          <w:rFonts w:ascii="Arial" w:hAnsi="Arial" w:cs="Arial"/>
          <w:b w:val="0"/>
          <w:i/>
          <w:iCs/>
          <w:sz w:val="24"/>
          <w:szCs w:val="20"/>
          <w:lang w:val="sk-SK"/>
        </w:rPr>
        <w:t>A.3</w:t>
      </w:r>
      <w:r w:rsidRPr="007415C5">
        <w:rPr>
          <w:rFonts w:ascii="Arial" w:hAnsi="Arial" w:cs="Arial"/>
          <w:b w:val="0"/>
          <w:i/>
          <w:iCs/>
          <w:sz w:val="24"/>
          <w:szCs w:val="20"/>
          <w:lang w:val="sk-SK"/>
        </w:rPr>
        <w:t xml:space="preserve">  Kritériá na hodnotenie ponúk a  pravidlá ich uplatnenia</w:t>
      </w:r>
      <w:r w:rsidR="007A33BA">
        <w:rPr>
          <w:rFonts w:ascii="Arial" w:hAnsi="Arial" w:cs="Arial"/>
          <w:b w:val="0"/>
          <w:iCs/>
          <w:sz w:val="24"/>
          <w:szCs w:val="20"/>
          <w:lang w:val="sk-SK"/>
        </w:rPr>
        <w:t>.</w:t>
      </w:r>
    </w:p>
    <w:p w14:paraId="7B5AB2FD" w14:textId="77777777" w:rsidR="00BA3EC4" w:rsidRPr="007415C5" w:rsidRDefault="00BA3EC4" w:rsidP="00BA3EC4">
      <w:pPr>
        <w:tabs>
          <w:tab w:val="clear" w:pos="709"/>
        </w:tabs>
        <w:ind w:left="567" w:hanging="567"/>
        <w:rPr>
          <w:rFonts w:ascii="Arial" w:hAnsi="Arial" w:cs="Arial"/>
          <w:bCs/>
          <w:i/>
          <w:iCs/>
          <w:sz w:val="24"/>
          <w:szCs w:val="20"/>
          <w:lang w:val="sk-SK"/>
        </w:rPr>
      </w:pPr>
    </w:p>
    <w:p w14:paraId="61918234" w14:textId="77777777" w:rsidR="00BA3EC4" w:rsidRPr="000D299D" w:rsidRDefault="00BA3EC4" w:rsidP="00BA3EC4">
      <w:pPr>
        <w:tabs>
          <w:tab w:val="clear" w:pos="709"/>
        </w:tabs>
        <w:ind w:left="567" w:hanging="567"/>
        <w:rPr>
          <w:rFonts w:ascii="Arial" w:hAnsi="Arial" w:cs="Arial"/>
          <w:sz w:val="24"/>
          <w:szCs w:val="20"/>
          <w:lang w:val="sk-SK"/>
        </w:rPr>
      </w:pPr>
      <w:r>
        <w:rPr>
          <w:rFonts w:ascii="Arial" w:hAnsi="Arial" w:cs="Arial"/>
          <w:b w:val="0"/>
          <w:sz w:val="24"/>
          <w:lang w:val="sk-SK"/>
        </w:rPr>
        <w:t>30.2</w:t>
      </w:r>
      <w:r w:rsidRPr="00F64C55">
        <w:rPr>
          <w:rFonts w:ascii="Arial" w:hAnsi="Arial" w:cs="Arial"/>
          <w:b w:val="0"/>
          <w:sz w:val="24"/>
          <w:lang w:val="sk-SK"/>
        </w:rPr>
        <w:t xml:space="preserve"> </w:t>
      </w:r>
      <w:r w:rsidRPr="00F64C55">
        <w:rPr>
          <w:rFonts w:ascii="Arial" w:hAnsi="Arial" w:cs="Arial"/>
          <w:sz w:val="24"/>
          <w:szCs w:val="20"/>
          <w:lang w:val="sk-SK"/>
        </w:rPr>
        <w:t>Verejn</w:t>
      </w:r>
      <w:r>
        <w:rPr>
          <w:rFonts w:ascii="Arial" w:hAnsi="Arial" w:cs="Arial"/>
          <w:sz w:val="24"/>
          <w:szCs w:val="20"/>
          <w:lang w:val="sk-SK"/>
        </w:rPr>
        <w:t xml:space="preserve">ý obstarávateľ  na základe </w:t>
      </w:r>
      <w:r w:rsidRPr="00F816F9">
        <w:rPr>
          <w:rFonts w:ascii="Arial" w:hAnsi="Arial"/>
          <w:sz w:val="24"/>
          <w:lang w:val="sk-SK"/>
        </w:rPr>
        <w:t xml:space="preserve">§ 112 ods. </w:t>
      </w:r>
      <w:r>
        <w:rPr>
          <w:rFonts w:ascii="Arial" w:hAnsi="Arial"/>
          <w:sz w:val="24"/>
          <w:lang w:val="sk-SK"/>
        </w:rPr>
        <w:t>7</w:t>
      </w:r>
      <w:r w:rsidRPr="00F64C55">
        <w:rPr>
          <w:rFonts w:ascii="Arial" w:hAnsi="Arial" w:cs="Arial"/>
          <w:sz w:val="24"/>
          <w:szCs w:val="20"/>
          <w:lang w:val="sk-SK"/>
        </w:rPr>
        <w:t xml:space="preserve"> </w:t>
      </w:r>
      <w:r>
        <w:rPr>
          <w:rFonts w:ascii="Arial" w:hAnsi="Arial" w:cs="Arial"/>
          <w:sz w:val="24"/>
          <w:szCs w:val="20"/>
          <w:lang w:val="sk-SK"/>
        </w:rPr>
        <w:t xml:space="preserve"> písm. b) </w:t>
      </w:r>
      <w:r w:rsidRPr="00F64C55">
        <w:rPr>
          <w:rFonts w:ascii="Arial" w:hAnsi="Arial" w:cs="Arial"/>
          <w:sz w:val="24"/>
          <w:szCs w:val="20"/>
          <w:lang w:val="sk-SK"/>
        </w:rPr>
        <w:t xml:space="preserve">zákona č. 343/2015 Z. z. o verejnom obstarávaní a o zmene a doplnení niektorých zákonov v znení neskorších predpisov rozhodol, že vyhodnotenie splnenia podmienok účasti  </w:t>
      </w:r>
      <w:r>
        <w:rPr>
          <w:rFonts w:ascii="Arial" w:hAnsi="Arial" w:cs="Arial"/>
          <w:sz w:val="24"/>
          <w:szCs w:val="20"/>
          <w:lang w:val="sk-SK"/>
        </w:rPr>
        <w:t xml:space="preserve">a </w:t>
      </w:r>
      <w:r w:rsidRPr="001C451E">
        <w:rPr>
          <w:rFonts w:ascii="Arial" w:hAnsi="Arial" w:cs="Arial"/>
          <w:sz w:val="24"/>
          <w:lang w:val="sk-SK"/>
        </w:rPr>
        <w:t>vyhodnotenie ponúk z hľadiska splnenia požiadaviek na predmet zákazky sa uskutoční po vyhodnotení ponúk na základe kritérií na vyhodnotenie ponúk a vyhodnotí splnenie podmienok účasti uchádzačom, ktorý sa umiestnil na prvom mieste v poradí.</w:t>
      </w:r>
    </w:p>
    <w:p w14:paraId="73544AD2" w14:textId="77777777" w:rsidR="00E35979" w:rsidRPr="00826637" w:rsidRDefault="00E35979" w:rsidP="00E35979">
      <w:pPr>
        <w:tabs>
          <w:tab w:val="clear" w:pos="709"/>
        </w:tabs>
        <w:ind w:left="0" w:firstLine="0"/>
        <w:jc w:val="left"/>
        <w:rPr>
          <w:rFonts w:ascii="Arial" w:hAnsi="Arial" w:cs="Arial"/>
          <w:b w:val="0"/>
          <w:sz w:val="24"/>
          <w:szCs w:val="20"/>
          <w:lang w:val="sk-SK" w:eastAsia="cs-CZ"/>
        </w:rPr>
      </w:pPr>
    </w:p>
    <w:p w14:paraId="03C7515B" w14:textId="77777777" w:rsidR="00E35979" w:rsidRPr="00A160B5" w:rsidRDefault="00E35979" w:rsidP="00E35979">
      <w:pPr>
        <w:tabs>
          <w:tab w:val="clear" w:pos="709"/>
        </w:tabs>
        <w:ind w:left="0" w:firstLine="0"/>
        <w:jc w:val="center"/>
        <w:rPr>
          <w:rFonts w:ascii="Arial" w:hAnsi="Arial" w:cs="Arial"/>
          <w:bCs/>
          <w:i/>
          <w:iCs/>
          <w:sz w:val="28"/>
          <w:szCs w:val="20"/>
          <w:lang w:val="sk-SK"/>
        </w:rPr>
      </w:pPr>
      <w:r w:rsidRPr="00A160B5">
        <w:rPr>
          <w:rFonts w:ascii="Arial" w:hAnsi="Arial" w:cs="Arial"/>
          <w:bCs/>
          <w:i/>
          <w:iCs/>
          <w:sz w:val="28"/>
          <w:szCs w:val="20"/>
          <w:lang w:val="sk-SK"/>
        </w:rPr>
        <w:t>Časť VI.</w:t>
      </w:r>
    </w:p>
    <w:p w14:paraId="1088B54D" w14:textId="77777777" w:rsidR="00E35979" w:rsidRPr="00826637" w:rsidRDefault="00E35979" w:rsidP="00E35979">
      <w:pPr>
        <w:tabs>
          <w:tab w:val="clear" w:pos="709"/>
        </w:tabs>
        <w:ind w:left="0" w:firstLine="0"/>
        <w:jc w:val="center"/>
        <w:rPr>
          <w:rFonts w:ascii="Arial" w:hAnsi="Arial" w:cs="Arial"/>
          <w:bCs/>
          <w:i/>
          <w:iCs/>
          <w:sz w:val="24"/>
          <w:szCs w:val="20"/>
          <w:lang w:val="sk-SK"/>
        </w:rPr>
      </w:pPr>
      <w:r w:rsidRPr="00826637">
        <w:rPr>
          <w:rFonts w:ascii="Arial" w:hAnsi="Arial" w:cs="Arial"/>
          <w:bCs/>
          <w:i/>
          <w:iCs/>
          <w:sz w:val="24"/>
          <w:szCs w:val="20"/>
          <w:lang w:val="sk-SK"/>
        </w:rPr>
        <w:t>Prijatie zmluvy</w:t>
      </w:r>
    </w:p>
    <w:p w14:paraId="67A00903" w14:textId="77777777" w:rsidR="00E35979" w:rsidRPr="00826637" w:rsidRDefault="00E35979" w:rsidP="00E35979">
      <w:pPr>
        <w:tabs>
          <w:tab w:val="clear" w:pos="709"/>
        </w:tabs>
        <w:ind w:left="0" w:firstLine="0"/>
        <w:rPr>
          <w:rFonts w:ascii="Arial" w:hAnsi="Arial" w:cs="Arial"/>
          <w:bCs/>
          <w:sz w:val="16"/>
          <w:szCs w:val="20"/>
          <w:lang w:val="sk-SK"/>
        </w:rPr>
      </w:pPr>
    </w:p>
    <w:p w14:paraId="0186A138" w14:textId="43D09C86" w:rsidR="00A54C3A" w:rsidRPr="00826637" w:rsidRDefault="00C056D4" w:rsidP="00C056D4">
      <w:pPr>
        <w:pStyle w:val="Nadpis6"/>
        <w:jc w:val="center"/>
        <w:rPr>
          <w:rFonts w:ascii="Arial" w:hAnsi="Arial" w:cs="Arial"/>
        </w:rPr>
      </w:pPr>
      <w:r>
        <w:rPr>
          <w:rFonts w:ascii="Arial" w:hAnsi="Arial" w:cs="Arial"/>
        </w:rPr>
        <w:t xml:space="preserve">31. </w:t>
      </w:r>
      <w:r w:rsidR="00A54C3A" w:rsidRPr="00826637">
        <w:rPr>
          <w:rFonts w:ascii="Arial" w:hAnsi="Arial" w:cs="Arial"/>
        </w:rPr>
        <w:t>Oznámenie o poradí úspešnosti ponúk</w:t>
      </w:r>
      <w:r w:rsidR="00051D58">
        <w:rPr>
          <w:rFonts w:ascii="Arial" w:hAnsi="Arial" w:cs="Arial"/>
        </w:rPr>
        <w:t xml:space="preserve"> </w:t>
      </w:r>
    </w:p>
    <w:p w14:paraId="24E38EC1" w14:textId="77777777" w:rsidR="00921C2E" w:rsidRPr="00F816F9" w:rsidRDefault="00A54C3A" w:rsidP="00F816F9">
      <w:pPr>
        <w:tabs>
          <w:tab w:val="clear" w:pos="709"/>
        </w:tabs>
        <w:spacing w:before="144" w:after="144" w:line="240" w:lineRule="atLeast"/>
        <w:ind w:left="567" w:hanging="567"/>
      </w:pPr>
      <w:r w:rsidRPr="00996A35">
        <w:rPr>
          <w:rFonts w:ascii="Arial" w:hAnsi="Arial" w:cs="Arial"/>
          <w:b w:val="0"/>
          <w:sz w:val="24"/>
          <w:lang w:val="sk-SK"/>
        </w:rPr>
        <w:t xml:space="preserve">31.1  </w:t>
      </w:r>
      <w:r w:rsidR="00921C2E" w:rsidRPr="00F816F9">
        <w:rPr>
          <w:rFonts w:ascii="Arial" w:hAnsi="Arial"/>
          <w:b w:val="0"/>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48E83870" w14:textId="77777777" w:rsidR="00921C2E" w:rsidRPr="00F816F9" w:rsidRDefault="00921C2E" w:rsidP="00F816F9">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69B3F7EF" w14:textId="62132C2C" w:rsidR="00BA3EC4" w:rsidRDefault="00921C2E" w:rsidP="00C056D4">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Verejný obstarávateľ písomne požiada uchádzačov o predloženie dokladov preukazujúcich splnenie podmienok účasti v lehote nie kratšej ako päť pracovných dní odo dňa doručenia žiadosti a vyhodnot</w:t>
      </w:r>
      <w:r w:rsidR="00BA3EC4">
        <w:rPr>
          <w:rFonts w:ascii="Arial" w:hAnsi="Arial"/>
          <w:b w:val="0"/>
          <w:sz w:val="24"/>
          <w:lang w:val="sk-SK"/>
        </w:rPr>
        <w:t>í</w:t>
      </w:r>
      <w:r w:rsidRPr="00F816F9">
        <w:rPr>
          <w:rFonts w:ascii="Arial" w:hAnsi="Arial"/>
          <w:b w:val="0"/>
          <w:sz w:val="24"/>
          <w:lang w:val="sk-SK"/>
        </w:rPr>
        <w:t xml:space="preserve"> ich podľa § 40 zákona  o verejnom obstarávaní. </w:t>
      </w:r>
    </w:p>
    <w:p w14:paraId="74E3F23D" w14:textId="77777777" w:rsidR="00BA3EC4" w:rsidRPr="00ED416A" w:rsidRDefault="00921C2E" w:rsidP="00BA3EC4">
      <w:pPr>
        <w:tabs>
          <w:tab w:val="clear" w:pos="709"/>
        </w:tabs>
        <w:suppressAutoHyphens/>
        <w:autoSpaceDN w:val="0"/>
        <w:spacing w:before="144" w:after="144" w:line="240" w:lineRule="atLeast"/>
        <w:ind w:left="567" w:firstLine="0"/>
        <w:textAlignment w:val="baseline"/>
        <w:rPr>
          <w:rFonts w:ascii="Arial" w:hAnsi="Arial"/>
          <w:b w:val="0"/>
          <w:sz w:val="24"/>
          <w:lang w:val="sk-SK"/>
        </w:rPr>
      </w:pPr>
      <w:r w:rsidRPr="00F816F9">
        <w:rPr>
          <w:rFonts w:ascii="Arial" w:hAnsi="Arial"/>
          <w:b w:val="0"/>
          <w:sz w:val="24"/>
          <w:lang w:val="sk-SK"/>
        </w:rPr>
        <w:t>Požiadavky na predmet zákazky verejný obstarávateľ</w:t>
      </w:r>
      <w:r w:rsidR="00BA3EC4">
        <w:rPr>
          <w:rFonts w:ascii="Arial" w:hAnsi="Arial"/>
          <w:b w:val="0"/>
          <w:sz w:val="24"/>
          <w:lang w:val="sk-SK"/>
        </w:rPr>
        <w:t xml:space="preserve"> </w:t>
      </w:r>
      <w:r w:rsidRPr="00F816F9">
        <w:rPr>
          <w:rFonts w:ascii="Arial" w:hAnsi="Arial"/>
          <w:b w:val="0"/>
          <w:sz w:val="24"/>
          <w:lang w:val="sk-SK"/>
        </w:rPr>
        <w:t>vyhodnot</w:t>
      </w:r>
      <w:r w:rsidR="00BA3EC4">
        <w:rPr>
          <w:rFonts w:ascii="Arial" w:hAnsi="Arial"/>
          <w:b w:val="0"/>
          <w:sz w:val="24"/>
          <w:lang w:val="sk-SK"/>
        </w:rPr>
        <w:t xml:space="preserve">í </w:t>
      </w:r>
      <w:r w:rsidRPr="00F816F9">
        <w:rPr>
          <w:rFonts w:ascii="Arial" w:hAnsi="Arial"/>
          <w:b w:val="0"/>
          <w:sz w:val="24"/>
          <w:lang w:val="sk-SK"/>
        </w:rPr>
        <w:t xml:space="preserve">podľa </w:t>
      </w:r>
      <w:r w:rsidR="00BA3EC4" w:rsidRPr="00ED416A">
        <w:rPr>
          <w:rFonts w:ascii="Arial" w:hAnsi="Arial"/>
          <w:b w:val="0"/>
          <w:sz w:val="24"/>
          <w:lang w:val="sk-SK"/>
        </w:rPr>
        <w:t xml:space="preserve">53 zákona  o verejnom obstarávaní </w:t>
      </w:r>
      <w:r w:rsidR="00BA3EC4" w:rsidRPr="00ED416A">
        <w:rPr>
          <w:rFonts w:ascii="Arial" w:hAnsi="Arial" w:cs="Arial"/>
          <w:b w:val="0"/>
          <w:sz w:val="24"/>
          <w:lang w:val="sk-SK"/>
        </w:rPr>
        <w:t>a o zmene a doplnení niektorých zákonov.</w:t>
      </w:r>
    </w:p>
    <w:p w14:paraId="14AFEF37" w14:textId="77777777" w:rsidR="00BA3EC4" w:rsidRDefault="00A54C3A" w:rsidP="00BA3EC4">
      <w:pPr>
        <w:tabs>
          <w:tab w:val="clear" w:pos="709"/>
        </w:tabs>
        <w:spacing w:before="144" w:after="144" w:line="240" w:lineRule="atLeast"/>
        <w:ind w:left="567" w:hanging="567"/>
        <w:rPr>
          <w:rFonts w:ascii="Arial" w:hAnsi="Arial" w:cs="Arial"/>
          <w:b w:val="0"/>
          <w:color w:val="000000"/>
          <w:sz w:val="24"/>
          <w:lang w:val="sk-SK"/>
        </w:rPr>
      </w:pPr>
      <w:r w:rsidRPr="00996A35">
        <w:rPr>
          <w:rFonts w:ascii="Arial" w:hAnsi="Arial" w:cs="Arial"/>
          <w:b w:val="0"/>
          <w:sz w:val="24"/>
          <w:lang w:val="sk-SK"/>
        </w:rPr>
        <w:t xml:space="preserve">31.2 </w:t>
      </w:r>
      <w:r w:rsidR="00BA3EC4" w:rsidRPr="00996A35">
        <w:rPr>
          <w:rFonts w:ascii="Arial" w:hAnsi="Arial" w:cs="Arial"/>
          <w:b w:val="0"/>
          <w:color w:val="000000"/>
          <w:sz w:val="24"/>
          <w:lang w:val="sk-SK"/>
        </w:rPr>
        <w:t xml:space="preserve">Verejný obstarávateľ je povinný po vyhodnotení ponúk, po skončení postupu podľa odseku 1 a po odoslaní všetkých oznámení o vylúčení uchádzača, záujemcu alebo účastníka bezodkladne písomne oznámiť všetkým </w:t>
      </w:r>
      <w:r w:rsidR="00BA3EC4">
        <w:rPr>
          <w:rFonts w:ascii="Arial" w:hAnsi="Arial" w:cs="Arial"/>
          <w:b w:val="0"/>
          <w:color w:val="000000"/>
          <w:sz w:val="24"/>
          <w:lang w:val="sk-SK"/>
        </w:rPr>
        <w:t xml:space="preserve">dotknutým </w:t>
      </w:r>
      <w:r w:rsidR="00BA3EC4" w:rsidRPr="00996A35">
        <w:rPr>
          <w:rFonts w:ascii="Arial" w:hAnsi="Arial" w:cs="Arial"/>
          <w:b w:val="0"/>
          <w:color w:val="000000"/>
          <w:sz w:val="24"/>
          <w:lang w:val="sk-SK"/>
        </w:rPr>
        <w:t>uchádzačom</w:t>
      </w:r>
      <w:r w:rsidR="00BA3EC4">
        <w:rPr>
          <w:rFonts w:ascii="Arial" w:hAnsi="Arial" w:cs="Arial"/>
          <w:b w:val="0"/>
          <w:color w:val="000000"/>
          <w:sz w:val="24"/>
          <w:lang w:val="sk-SK"/>
        </w:rPr>
        <w:t xml:space="preserve"> </w:t>
      </w:r>
      <w:r w:rsidR="00BA3EC4" w:rsidRPr="00996A35">
        <w:rPr>
          <w:rFonts w:ascii="Arial" w:hAnsi="Arial" w:cs="Arial"/>
          <w:b w:val="0"/>
          <w:color w:val="000000"/>
          <w:sz w:val="24"/>
          <w:lang w:val="sk-SK"/>
        </w:rPr>
        <w:t xml:space="preserve">výsledok vyhodnotenia ponúk, vrátane poradia uchádzačov a súčasne uverejniť informáciu o výsledku vyhodnotenia ponúk a poradie uchádzačov v profile. </w:t>
      </w:r>
    </w:p>
    <w:p w14:paraId="3C78C8E1" w14:textId="77777777" w:rsidR="00BA3EC4" w:rsidRDefault="00BA3EC4" w:rsidP="00BA3EC4">
      <w:pPr>
        <w:tabs>
          <w:tab w:val="clear" w:pos="709"/>
        </w:tabs>
        <w:spacing w:before="144" w:after="144" w:line="240" w:lineRule="atLeast"/>
        <w:ind w:left="567" w:firstLine="0"/>
        <w:rPr>
          <w:rFonts w:ascii="Arial" w:hAnsi="Arial" w:cs="Arial"/>
          <w:b w:val="0"/>
          <w:bCs/>
          <w:sz w:val="24"/>
        </w:rPr>
      </w:pPr>
      <w:r w:rsidRPr="00CC040E">
        <w:rPr>
          <w:rFonts w:ascii="Arial" w:hAnsi="Arial" w:cs="Arial"/>
          <w:b w:val="0"/>
          <w:bCs/>
          <w:sz w:val="24"/>
        </w:rPr>
        <w:t>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oznámia, že jeho ponuku alebo ponuky prijímajú. Neúspešnému uchádzačovi oznámia, že neuspel a dôvody neprijatia jeho ponuky.</w:t>
      </w:r>
    </w:p>
    <w:p w14:paraId="00BF268D" w14:textId="77777777" w:rsidR="00BA3EC4" w:rsidRDefault="00BA3EC4" w:rsidP="00BA3EC4">
      <w:pPr>
        <w:tabs>
          <w:tab w:val="clear" w:pos="709"/>
        </w:tabs>
        <w:spacing w:line="240" w:lineRule="atLeast"/>
        <w:ind w:left="567" w:firstLine="0"/>
        <w:rPr>
          <w:rFonts w:ascii="Arial" w:hAnsi="Arial" w:cs="Arial"/>
          <w:b w:val="0"/>
          <w:bCs/>
          <w:sz w:val="24"/>
        </w:rPr>
      </w:pPr>
      <w:r w:rsidRPr="00CC040E">
        <w:rPr>
          <w:rFonts w:ascii="Arial" w:hAnsi="Arial" w:cs="Arial"/>
          <w:b w:val="0"/>
          <w:bCs/>
          <w:sz w:val="24"/>
        </w:rPr>
        <w:t xml:space="preserve">Informácia o výsledku vyhodnotenia ponúk zasielaná dotknutým uchádzačom obsahuje najmä </w:t>
      </w:r>
    </w:p>
    <w:p w14:paraId="40369549" w14:textId="77777777" w:rsidR="00BA3EC4" w:rsidRDefault="00BA3EC4" w:rsidP="00BA3EC4">
      <w:pPr>
        <w:tabs>
          <w:tab w:val="clear" w:pos="709"/>
        </w:tabs>
        <w:spacing w:line="240" w:lineRule="atLeast"/>
        <w:ind w:left="567" w:firstLine="0"/>
        <w:rPr>
          <w:rFonts w:ascii="Arial" w:hAnsi="Arial" w:cs="Arial"/>
          <w:b w:val="0"/>
          <w:bCs/>
          <w:sz w:val="24"/>
        </w:rPr>
      </w:pPr>
      <w:r w:rsidRPr="00CC040E">
        <w:rPr>
          <w:rFonts w:ascii="Arial" w:hAnsi="Arial" w:cs="Arial"/>
          <w:b w:val="0"/>
          <w:bCs/>
          <w:sz w:val="24"/>
        </w:rPr>
        <w:t>a)</w:t>
      </w:r>
      <w:r>
        <w:rPr>
          <w:rFonts w:ascii="Arial" w:hAnsi="Arial" w:cs="Arial"/>
          <w:b w:val="0"/>
          <w:bCs/>
          <w:sz w:val="24"/>
        </w:rPr>
        <w:t xml:space="preserve"> </w:t>
      </w:r>
      <w:r w:rsidRPr="00CC040E">
        <w:rPr>
          <w:rFonts w:ascii="Arial" w:hAnsi="Arial" w:cs="Arial"/>
          <w:b w:val="0"/>
          <w:bCs/>
          <w:sz w:val="24"/>
        </w:rPr>
        <w:t xml:space="preserve">identifikáciu úspešného uchádzača alebo uchádzačov, </w:t>
      </w:r>
    </w:p>
    <w:p w14:paraId="0909F5DA" w14:textId="77777777" w:rsidR="00BA3EC4" w:rsidRDefault="00BA3EC4" w:rsidP="00BA3EC4">
      <w:pPr>
        <w:tabs>
          <w:tab w:val="clear" w:pos="709"/>
        </w:tabs>
        <w:spacing w:line="240" w:lineRule="atLeast"/>
        <w:ind w:left="567" w:firstLine="0"/>
        <w:rPr>
          <w:rFonts w:ascii="Arial" w:hAnsi="Arial" w:cs="Arial"/>
          <w:b w:val="0"/>
          <w:bCs/>
          <w:sz w:val="24"/>
        </w:rPr>
      </w:pPr>
      <w:r w:rsidRPr="00CC040E">
        <w:rPr>
          <w:rFonts w:ascii="Arial" w:hAnsi="Arial" w:cs="Arial"/>
          <w:b w:val="0"/>
          <w:bCs/>
          <w:sz w:val="24"/>
        </w:rPr>
        <w:t xml:space="preserve">b) informáciu o charakteristikách a výhodách prijatej ponuky alebo ponúk, </w:t>
      </w:r>
    </w:p>
    <w:p w14:paraId="5E297373" w14:textId="77777777" w:rsidR="00BA3EC4" w:rsidRDefault="00BA3EC4" w:rsidP="00BA3EC4">
      <w:pPr>
        <w:tabs>
          <w:tab w:val="clear" w:pos="709"/>
        </w:tabs>
        <w:spacing w:line="240" w:lineRule="atLeast"/>
        <w:ind w:left="567" w:firstLine="0"/>
        <w:rPr>
          <w:rFonts w:ascii="Arial" w:hAnsi="Arial" w:cs="Arial"/>
          <w:b w:val="0"/>
          <w:bCs/>
          <w:sz w:val="24"/>
        </w:rPr>
      </w:pPr>
      <w:r w:rsidRPr="00CC040E">
        <w:rPr>
          <w:rFonts w:ascii="Arial" w:hAnsi="Arial" w:cs="Arial"/>
          <w:b w:val="0"/>
          <w:bCs/>
          <w:sz w:val="24"/>
        </w:rPr>
        <w:lastRenderedPageBreak/>
        <w:t xml:space="preserve">c) výsledok vyhodnotenia splnenia podmienok účasti u úspešného uchádzača, ktorý obsahuje informácie preukazujúce splnenie podmienok účasti týkajúcich sa finančného </w:t>
      </w:r>
      <w:proofErr w:type="gramStart"/>
      <w:r w:rsidRPr="00CC040E">
        <w:rPr>
          <w:rFonts w:ascii="Arial" w:hAnsi="Arial" w:cs="Arial"/>
          <w:b w:val="0"/>
          <w:bCs/>
          <w:sz w:val="24"/>
        </w:rPr>
        <w:t>a</w:t>
      </w:r>
      <w:proofErr w:type="gramEnd"/>
      <w:r w:rsidRPr="00CC040E">
        <w:rPr>
          <w:rFonts w:ascii="Arial" w:hAnsi="Arial" w:cs="Arial"/>
          <w:b w:val="0"/>
          <w:bCs/>
          <w:sz w:val="24"/>
        </w:rPr>
        <w:t xml:space="preserve"> ekonomického postavenia a technickej spôsobilosti alebo odbornej spôsobilosti vrátane identifikácie osoby poskytujúcej finančné zdroje podľa § 33 ods. 2 </w:t>
      </w:r>
      <w:r w:rsidRPr="006E2BDA">
        <w:rPr>
          <w:rFonts w:ascii="Arial" w:hAnsi="Arial" w:cs="Arial"/>
          <w:b w:val="0"/>
          <w:sz w:val="24"/>
          <w:lang w:val="sk-SK"/>
        </w:rPr>
        <w:t>zákona č. 343/2015 Z. z. o verejnom obstarávaní a o zmene a doplnení niektorých zákonov</w:t>
      </w:r>
      <w:r w:rsidRPr="00CC040E">
        <w:rPr>
          <w:rFonts w:ascii="Arial" w:hAnsi="Arial" w:cs="Arial"/>
          <w:b w:val="0"/>
          <w:bCs/>
          <w:sz w:val="24"/>
        </w:rPr>
        <w:t xml:space="preserve"> </w:t>
      </w:r>
      <w:proofErr w:type="gramStart"/>
      <w:r w:rsidRPr="00CC040E">
        <w:rPr>
          <w:rFonts w:ascii="Arial" w:hAnsi="Arial" w:cs="Arial"/>
          <w:b w:val="0"/>
          <w:bCs/>
          <w:sz w:val="24"/>
        </w:rPr>
        <w:t>a</w:t>
      </w:r>
      <w:proofErr w:type="gramEnd"/>
      <w:r w:rsidRPr="00CC040E">
        <w:rPr>
          <w:rFonts w:ascii="Arial" w:hAnsi="Arial" w:cs="Arial"/>
          <w:b w:val="0"/>
          <w:bCs/>
          <w:sz w:val="24"/>
        </w:rPr>
        <w:t xml:space="preserve"> osoby poskytujúcej technické a odborné kapacity podľa § 34 ods. 3</w:t>
      </w:r>
      <w:r>
        <w:rPr>
          <w:rFonts w:ascii="Arial" w:hAnsi="Arial" w:cs="Arial"/>
          <w:b w:val="0"/>
          <w:bCs/>
          <w:sz w:val="24"/>
        </w:rPr>
        <w:t xml:space="preserve"> </w:t>
      </w:r>
      <w:r w:rsidRPr="006E2BDA">
        <w:rPr>
          <w:rFonts w:ascii="Arial" w:hAnsi="Arial" w:cs="Arial"/>
          <w:b w:val="0"/>
          <w:sz w:val="24"/>
          <w:lang w:val="sk-SK"/>
        </w:rPr>
        <w:t>zákona č. 343/2015 Z. z. o verejnom obstarávaní a o zmene a doplnení niektorých zákonov</w:t>
      </w:r>
      <w:r w:rsidRPr="00CC040E">
        <w:rPr>
          <w:rFonts w:ascii="Arial" w:hAnsi="Arial" w:cs="Arial"/>
          <w:b w:val="0"/>
          <w:bCs/>
          <w:sz w:val="24"/>
        </w:rPr>
        <w:t xml:space="preserve">, </w:t>
      </w:r>
    </w:p>
    <w:p w14:paraId="773EF903" w14:textId="77777777" w:rsidR="00BA3EC4" w:rsidRPr="00CC040E" w:rsidRDefault="00BA3EC4" w:rsidP="00BA3EC4">
      <w:pPr>
        <w:tabs>
          <w:tab w:val="clear" w:pos="709"/>
        </w:tabs>
        <w:spacing w:line="240" w:lineRule="atLeast"/>
        <w:ind w:left="567" w:firstLine="0"/>
        <w:rPr>
          <w:rFonts w:ascii="Arial" w:hAnsi="Arial" w:cs="Arial"/>
          <w:b w:val="0"/>
          <w:bCs/>
          <w:sz w:val="24"/>
        </w:rPr>
      </w:pPr>
      <w:r w:rsidRPr="00CC040E">
        <w:rPr>
          <w:rFonts w:ascii="Arial" w:hAnsi="Arial" w:cs="Arial"/>
          <w:b w:val="0"/>
          <w:bCs/>
          <w:sz w:val="24"/>
        </w:rPr>
        <w:t>d) lehotu, v ktorej môže byť doručená námietka</w:t>
      </w:r>
      <w:r w:rsidRPr="00CC040E">
        <w:rPr>
          <w:rFonts w:ascii="Arial" w:hAnsi="Arial" w:cs="Arial"/>
          <w:b w:val="0"/>
          <w:bCs/>
          <w:color w:val="000000"/>
          <w:sz w:val="24"/>
          <w:lang w:val="sk-SK"/>
        </w:rPr>
        <w:t xml:space="preserve">. </w:t>
      </w:r>
    </w:p>
    <w:p w14:paraId="45E3DA0E" w14:textId="0B97DF64" w:rsidR="00BA3EC4" w:rsidRDefault="00BA3EC4" w:rsidP="00BA3EC4">
      <w:pPr>
        <w:tabs>
          <w:tab w:val="clear" w:pos="709"/>
        </w:tabs>
        <w:spacing w:before="144" w:after="144" w:line="240" w:lineRule="atLeast"/>
        <w:ind w:left="567" w:firstLine="0"/>
        <w:rPr>
          <w:rFonts w:ascii="Arial" w:hAnsi="Arial" w:cs="Arial"/>
          <w:b w:val="0"/>
          <w:color w:val="000000"/>
          <w:sz w:val="24"/>
          <w:lang w:val="sk-SK"/>
        </w:rPr>
      </w:pPr>
      <w:r w:rsidRPr="00996A35">
        <w:rPr>
          <w:rFonts w:ascii="Arial" w:hAnsi="Arial" w:cs="Arial"/>
          <w:b w:val="0"/>
          <w:color w:val="000000"/>
          <w:sz w:val="24"/>
          <w:lang w:val="sk-SK"/>
        </w:rPr>
        <w:t>Dátum odoslania informácie o výsledku vyhodnotenia ponúk preukazujú verejný obstarávateľ a obstarávateľ.</w:t>
      </w:r>
    </w:p>
    <w:p w14:paraId="5C61A551" w14:textId="77777777" w:rsidR="00BA3EC4" w:rsidRDefault="00BA3EC4" w:rsidP="00BA3EC4">
      <w:pPr>
        <w:tabs>
          <w:tab w:val="clear" w:pos="709"/>
        </w:tabs>
        <w:spacing w:before="144" w:after="144" w:line="240" w:lineRule="atLeast"/>
        <w:ind w:left="567" w:firstLine="0"/>
        <w:rPr>
          <w:rFonts w:ascii="Arial" w:hAnsi="Arial" w:cs="Arial"/>
          <w:b w:val="0"/>
          <w:color w:val="000000"/>
          <w:sz w:val="24"/>
          <w:lang w:val="sk-SK"/>
        </w:rPr>
      </w:pPr>
    </w:p>
    <w:p w14:paraId="38D6AA2D" w14:textId="35119773" w:rsidR="00E35979" w:rsidRPr="00BA3EC4" w:rsidRDefault="00C056D4" w:rsidP="00BA3EC4">
      <w:pPr>
        <w:tabs>
          <w:tab w:val="clear" w:pos="709"/>
        </w:tabs>
        <w:suppressAutoHyphens/>
        <w:autoSpaceDN w:val="0"/>
        <w:spacing w:before="144" w:after="144" w:line="240" w:lineRule="atLeast"/>
        <w:jc w:val="center"/>
        <w:textAlignment w:val="baseline"/>
        <w:rPr>
          <w:rFonts w:ascii="Arial" w:hAnsi="Arial" w:cs="Arial"/>
          <w:sz w:val="24"/>
        </w:rPr>
      </w:pPr>
      <w:r w:rsidRPr="00BA3EC4">
        <w:rPr>
          <w:rFonts w:ascii="Arial" w:hAnsi="Arial" w:cs="Arial"/>
          <w:sz w:val="24"/>
        </w:rPr>
        <w:t>32.</w:t>
      </w:r>
      <w:r w:rsidR="00E35979" w:rsidRPr="00BA3EC4">
        <w:rPr>
          <w:rFonts w:ascii="Arial" w:hAnsi="Arial" w:cs="Arial"/>
          <w:sz w:val="24"/>
        </w:rPr>
        <w:t xml:space="preserve"> Prijatie zmluvy</w:t>
      </w:r>
      <w:r w:rsidR="00051D58" w:rsidRPr="00BA3EC4">
        <w:rPr>
          <w:rFonts w:ascii="Arial" w:hAnsi="Arial" w:cs="Arial"/>
          <w:sz w:val="24"/>
        </w:rPr>
        <w:t xml:space="preserve"> </w:t>
      </w:r>
    </w:p>
    <w:p w14:paraId="1E4B5F49" w14:textId="77777777" w:rsidR="00294AC4" w:rsidRPr="00996A35" w:rsidRDefault="00294AC4" w:rsidP="00294AC4">
      <w:pPr>
        <w:tabs>
          <w:tab w:val="clear" w:pos="709"/>
        </w:tabs>
        <w:ind w:left="1134" w:hanging="567"/>
        <w:rPr>
          <w:rFonts w:ascii="Arial" w:hAnsi="Arial" w:cs="Arial"/>
          <w:b w:val="0"/>
          <w:sz w:val="24"/>
          <w:lang w:val="sk-SK"/>
        </w:rPr>
      </w:pPr>
    </w:p>
    <w:p w14:paraId="1F42955C" w14:textId="537E1ECA" w:rsidR="00BA3EC4" w:rsidRDefault="00F72006" w:rsidP="00BA3EC4">
      <w:pPr>
        <w:widowControl w:val="0"/>
        <w:tabs>
          <w:tab w:val="clear" w:pos="709"/>
        </w:tabs>
        <w:autoSpaceDE w:val="0"/>
        <w:autoSpaceDN w:val="0"/>
        <w:adjustRightInd w:val="0"/>
        <w:ind w:left="567" w:hanging="567"/>
        <w:rPr>
          <w:rFonts w:ascii="Arial" w:hAnsi="Arial" w:cs="Arial"/>
          <w:b w:val="0"/>
          <w:bCs/>
          <w:sz w:val="24"/>
        </w:rPr>
      </w:pPr>
      <w:r w:rsidRPr="002E0064">
        <w:rPr>
          <w:rFonts w:ascii="Arial" w:hAnsi="Arial" w:cs="Arial"/>
          <w:b w:val="0"/>
          <w:sz w:val="24"/>
          <w:lang w:val="sk-SK"/>
        </w:rPr>
        <w:t xml:space="preserve">32.1 </w:t>
      </w:r>
      <w:r w:rsidR="00ED03ED">
        <w:rPr>
          <w:rFonts w:ascii="Arial" w:hAnsi="Arial" w:cs="Arial"/>
          <w:b w:val="0"/>
          <w:sz w:val="24"/>
          <w:lang w:val="sk-SK"/>
        </w:rPr>
        <w:t xml:space="preserve"> </w:t>
      </w:r>
      <w:r w:rsidR="00BA3EC4" w:rsidRPr="00C765A2">
        <w:rPr>
          <w:rFonts w:ascii="Arial" w:hAnsi="Arial" w:cs="Arial"/>
          <w:b w:val="0"/>
          <w:bCs/>
          <w:sz w:val="24"/>
        </w:rPr>
        <w:t xml:space="preserve">Ak uchádzač alebo uchádzači odmietnu uzavrieť zmluvu, koncesnú zmluvu alebo rámcovú dohodu alebo do desiatich pracovných dní odo dňa, keď boli na ich uzavretie vyzvaní neposkytnú súčinnosť podľa § 56 odseku 8 </w:t>
      </w:r>
      <w:r w:rsidR="00BA3EC4" w:rsidRPr="00C765A2">
        <w:rPr>
          <w:rFonts w:ascii="Arial" w:hAnsi="Arial" w:cs="Arial"/>
          <w:b w:val="0"/>
          <w:bCs/>
          <w:sz w:val="24"/>
          <w:lang w:val="sk-SK"/>
        </w:rPr>
        <w:t>zákona č. 343/2015 Z. z. o verejnom obstarávaní a o zmene a doplnení niektorých zákonov,</w:t>
      </w:r>
      <w:r w:rsidR="00BA3EC4" w:rsidRPr="00C765A2">
        <w:rPr>
          <w:rFonts w:ascii="Arial" w:hAnsi="Arial" w:cs="Arial"/>
          <w:b w:val="0"/>
          <w:bCs/>
          <w:sz w:val="24"/>
        </w:rPr>
        <w:t xml:space="preserve"> verejný obstarávateľ</w:t>
      </w:r>
      <w:r w:rsidR="00BA3EC4">
        <w:rPr>
          <w:rFonts w:ascii="Arial" w:hAnsi="Arial" w:cs="Arial"/>
          <w:b w:val="0"/>
          <w:bCs/>
          <w:sz w:val="24"/>
        </w:rPr>
        <w:t xml:space="preserve"> </w:t>
      </w:r>
      <w:r w:rsidR="00BA3EC4" w:rsidRPr="00C765A2">
        <w:rPr>
          <w:rFonts w:ascii="Arial" w:hAnsi="Arial" w:cs="Arial"/>
          <w:b w:val="0"/>
          <w:bCs/>
          <w:sz w:val="24"/>
        </w:rPr>
        <w:t>môž</w:t>
      </w:r>
      <w:r w:rsidR="00BA3EC4">
        <w:rPr>
          <w:rFonts w:ascii="Arial" w:hAnsi="Arial" w:cs="Arial"/>
          <w:b w:val="0"/>
          <w:bCs/>
          <w:sz w:val="24"/>
        </w:rPr>
        <w:t>e</w:t>
      </w:r>
      <w:r w:rsidR="00BA3EC4" w:rsidRPr="00C765A2">
        <w:rPr>
          <w:rFonts w:ascii="Arial" w:hAnsi="Arial" w:cs="Arial"/>
          <w:b w:val="0"/>
          <w:bCs/>
          <w:sz w:val="24"/>
        </w:rPr>
        <w:t xml:space="preserve"> uzavrieť zmluvu, koncesnú zmluvu alebo rámcovú dohodu s uchádzačom alebo uchádzačmi, ktorí sa umiestnili na nasledujúcom mieste v poradí. Povinnosti verejného obstarávateľa podľa § 55 a </w:t>
      </w:r>
      <w:r w:rsidR="00BA3EC4">
        <w:rPr>
          <w:rFonts w:ascii="Arial" w:hAnsi="Arial" w:cs="Arial"/>
          <w:b w:val="0"/>
          <w:bCs/>
          <w:sz w:val="24"/>
        </w:rPr>
        <w:t xml:space="preserve">§ </w:t>
      </w:r>
      <w:r w:rsidR="00BA3EC4" w:rsidRPr="00C765A2">
        <w:rPr>
          <w:rFonts w:ascii="Arial" w:hAnsi="Arial" w:cs="Arial"/>
          <w:b w:val="0"/>
          <w:bCs/>
          <w:sz w:val="24"/>
        </w:rPr>
        <w:t>56</w:t>
      </w:r>
      <w:r w:rsidR="00BA3EC4" w:rsidRPr="00C765A2">
        <w:rPr>
          <w:rFonts w:ascii="Arial" w:hAnsi="Arial" w:cs="Arial"/>
          <w:b w:val="0"/>
          <w:sz w:val="24"/>
          <w:szCs w:val="20"/>
          <w:lang w:val="sk-SK"/>
        </w:rPr>
        <w:t xml:space="preserve"> </w:t>
      </w:r>
      <w:r w:rsidR="00BA3EC4" w:rsidRPr="002E0064">
        <w:rPr>
          <w:rFonts w:ascii="Arial" w:hAnsi="Arial" w:cs="Arial"/>
          <w:b w:val="0"/>
          <w:sz w:val="24"/>
          <w:szCs w:val="20"/>
          <w:lang w:val="sk-SK"/>
        </w:rPr>
        <w:t>zákona č. 343/2015 Z. z. o verejnom obstarávaní a o zmene a doplnení niektorých zákonov,</w:t>
      </w:r>
      <w:r w:rsidR="00BA3EC4">
        <w:rPr>
          <w:rFonts w:ascii="Arial" w:hAnsi="Arial" w:cs="Arial"/>
          <w:b w:val="0"/>
          <w:sz w:val="24"/>
          <w:szCs w:val="20"/>
          <w:lang w:val="sk-SK"/>
        </w:rPr>
        <w:t xml:space="preserve"> </w:t>
      </w:r>
      <w:r w:rsidR="00BA3EC4" w:rsidRPr="00C765A2">
        <w:rPr>
          <w:rFonts w:ascii="Arial" w:hAnsi="Arial" w:cs="Arial"/>
          <w:b w:val="0"/>
          <w:bCs/>
          <w:sz w:val="24"/>
        </w:rPr>
        <w:t>tým nie sú dotknuté.</w:t>
      </w:r>
    </w:p>
    <w:p w14:paraId="26E8E170" w14:textId="58689F18" w:rsidR="00F72006" w:rsidRPr="002E0064" w:rsidRDefault="00F72006" w:rsidP="00BA3EC4">
      <w:pPr>
        <w:widowControl w:val="0"/>
        <w:tabs>
          <w:tab w:val="clear" w:pos="709"/>
        </w:tabs>
        <w:autoSpaceDE w:val="0"/>
        <w:autoSpaceDN w:val="0"/>
        <w:adjustRightInd w:val="0"/>
        <w:ind w:left="567" w:hanging="567"/>
        <w:rPr>
          <w:rFonts w:ascii="Arial" w:hAnsi="Arial" w:cs="Arial"/>
          <w:b w:val="0"/>
          <w:sz w:val="24"/>
          <w:lang w:val="sk-SK"/>
        </w:rPr>
      </w:pPr>
    </w:p>
    <w:p w14:paraId="4F1D5230" w14:textId="504A29C6" w:rsidR="00F72006" w:rsidRPr="002E0064" w:rsidRDefault="00F72006" w:rsidP="00F72006">
      <w:pPr>
        <w:tabs>
          <w:tab w:val="clear" w:pos="709"/>
        </w:tabs>
        <w:autoSpaceDE w:val="0"/>
        <w:autoSpaceDN w:val="0"/>
        <w:adjustRightInd w:val="0"/>
        <w:ind w:left="567" w:hanging="567"/>
        <w:rPr>
          <w:rFonts w:ascii="Arial" w:hAnsi="Arial" w:cs="Arial"/>
          <w:b w:val="0"/>
          <w:sz w:val="24"/>
          <w:szCs w:val="20"/>
          <w:lang w:val="sk-SK"/>
        </w:rPr>
      </w:pPr>
      <w:r w:rsidRPr="002E0064">
        <w:rPr>
          <w:rFonts w:ascii="Arial" w:hAnsi="Arial" w:cs="Arial"/>
          <w:b w:val="0"/>
          <w:sz w:val="24"/>
          <w:szCs w:val="20"/>
          <w:lang w:val="sk-SK"/>
        </w:rPr>
        <w:t>32.</w:t>
      </w:r>
      <w:r w:rsidR="00BA3EC4">
        <w:rPr>
          <w:rFonts w:ascii="Arial" w:hAnsi="Arial" w:cs="Arial"/>
          <w:b w:val="0"/>
          <w:sz w:val="24"/>
          <w:szCs w:val="20"/>
          <w:lang w:val="sk-SK"/>
        </w:rPr>
        <w:t>2</w:t>
      </w:r>
      <w:r w:rsidRPr="002E0064">
        <w:rPr>
          <w:rFonts w:ascii="Arial" w:hAnsi="Arial" w:cs="Arial"/>
          <w:b w:val="0"/>
          <w:sz w:val="24"/>
          <w:szCs w:val="20"/>
          <w:lang w:val="sk-SK"/>
        </w:rPr>
        <w:t xml:space="preserve"> Návrh zmluvy bude prijatý, v súlade s § 56 zákona č. 343/2015 Z. z. o verejnom obstarávaní a o zmene a doplnení niektorých zákonov v znení neskorších predpisov najneskôr </w:t>
      </w:r>
      <w:r w:rsidRPr="009D079A">
        <w:rPr>
          <w:rFonts w:ascii="Arial" w:hAnsi="Arial" w:cs="Arial"/>
          <w:b w:val="0"/>
          <w:sz w:val="24"/>
          <w:lang w:val="sk-SK"/>
        </w:rPr>
        <w:t xml:space="preserve">do </w:t>
      </w:r>
      <w:r w:rsidR="00B42AA5">
        <w:rPr>
          <w:rFonts w:ascii="Arial-ItalicMT" w:hAnsi="Arial-ItalicMT" w:cs="Arial-BoldMT"/>
          <w:b w:val="0"/>
          <w:sz w:val="24"/>
          <w:szCs w:val="20"/>
          <w:lang w:val="sk-SK"/>
        </w:rPr>
        <w:t>30.06.2023</w:t>
      </w:r>
      <w:r w:rsidRPr="009C655F">
        <w:rPr>
          <w:rFonts w:ascii="Arial" w:hAnsi="Arial" w:cs="Arial"/>
          <w:b w:val="0"/>
          <w:color w:val="FF0000"/>
          <w:sz w:val="24"/>
          <w:lang w:val="sk-SK"/>
        </w:rPr>
        <w:t xml:space="preserve"> </w:t>
      </w:r>
      <w:r w:rsidR="00D57381" w:rsidRPr="007A6DC9">
        <w:rPr>
          <w:rFonts w:ascii="Arial" w:hAnsi="Arial" w:cs="Arial"/>
          <w:b w:val="0"/>
          <w:sz w:val="24"/>
          <w:szCs w:val="20"/>
          <w:lang w:val="sk-SK"/>
        </w:rPr>
        <w:t xml:space="preserve">V prípade, ak to bude potrebné na zaistenie riadneho priebehu verejného obstarávania alebo </w:t>
      </w:r>
      <w:r w:rsidRPr="007A6DC9">
        <w:rPr>
          <w:rFonts w:ascii="Arial" w:hAnsi="Arial" w:cs="Arial"/>
          <w:b w:val="0"/>
          <w:sz w:val="24"/>
          <w:szCs w:val="20"/>
          <w:lang w:val="sk-SK"/>
        </w:rPr>
        <w:t>bude</w:t>
      </w:r>
      <w:r w:rsidRPr="002E0064">
        <w:rPr>
          <w:rFonts w:ascii="Arial" w:hAnsi="Arial" w:cs="Arial"/>
          <w:b w:val="0"/>
          <w:sz w:val="24"/>
          <w:szCs w:val="20"/>
          <w:lang w:val="sk-SK"/>
        </w:rPr>
        <w:t xml:space="preserve"> uplatnený revízny postup zo strany ktoréhokoľvek uchádzača, verejný obstarávateľ si vyhradzuje právo </w:t>
      </w:r>
      <w:r w:rsidRPr="002E0064">
        <w:rPr>
          <w:rFonts w:ascii="Arial" w:hAnsi="Arial" w:cs="Arial"/>
          <w:b w:val="0"/>
          <w:sz w:val="24"/>
          <w:lang w:val="sk-SK"/>
        </w:rPr>
        <w:t>prijať (uzavrieť</w:t>
      </w:r>
      <w:r w:rsidRPr="002E0064">
        <w:rPr>
          <w:b w:val="0"/>
          <w:sz w:val="23"/>
          <w:szCs w:val="23"/>
          <w:lang w:val="sk-SK"/>
        </w:rPr>
        <w:t xml:space="preserve">) </w:t>
      </w:r>
      <w:r w:rsidRPr="002E0064">
        <w:rPr>
          <w:rFonts w:ascii="Arial" w:hAnsi="Arial" w:cs="Arial"/>
          <w:b w:val="0"/>
          <w:sz w:val="24"/>
          <w:szCs w:val="20"/>
          <w:lang w:val="sk-SK"/>
        </w:rPr>
        <w:t>zmluvu v predĺženej lehote viazanosti ponúk.</w:t>
      </w:r>
      <w:r w:rsidRPr="002E0064">
        <w:rPr>
          <w:rFonts w:ascii="Arial" w:hAnsi="Arial" w:cs="Arial"/>
          <w:szCs w:val="20"/>
          <w:lang w:val="sk-SK"/>
        </w:rPr>
        <w:t xml:space="preserve"> </w:t>
      </w:r>
      <w:r w:rsidRPr="002E0064">
        <w:rPr>
          <w:rFonts w:ascii="Arial" w:hAnsi="Arial" w:cs="Arial"/>
          <w:b w:val="0"/>
          <w:sz w:val="24"/>
          <w:szCs w:val="20"/>
          <w:lang w:val="sk-SK"/>
        </w:rPr>
        <w:t>Uchádzači sú v týchto  prípadoch viazaní svojimi ponukami až do uplynutia predĺženej lehoty viazanosti.</w:t>
      </w:r>
    </w:p>
    <w:p w14:paraId="32E6E6BC" w14:textId="77777777" w:rsidR="00F72006" w:rsidRPr="002E0064" w:rsidRDefault="00F72006" w:rsidP="00F72006">
      <w:pPr>
        <w:tabs>
          <w:tab w:val="clear" w:pos="709"/>
        </w:tabs>
        <w:ind w:left="0" w:firstLine="0"/>
        <w:rPr>
          <w:rFonts w:ascii="Arial" w:hAnsi="Arial" w:cs="Arial"/>
          <w:szCs w:val="20"/>
          <w:lang w:val="sk-SK"/>
        </w:rPr>
      </w:pPr>
    </w:p>
    <w:p w14:paraId="5F2E9855" w14:textId="2B87A4CD" w:rsidR="00F72006" w:rsidRPr="002E0064" w:rsidRDefault="00F72006" w:rsidP="00C056D4">
      <w:pPr>
        <w:tabs>
          <w:tab w:val="clear" w:pos="709"/>
        </w:tabs>
        <w:ind w:left="567" w:hanging="567"/>
        <w:rPr>
          <w:rFonts w:ascii="Arial" w:hAnsi="Arial" w:cs="Arial"/>
          <w:b w:val="0"/>
          <w:sz w:val="24"/>
          <w:szCs w:val="20"/>
          <w:lang w:val="sk-SK"/>
        </w:rPr>
      </w:pPr>
      <w:r w:rsidRPr="002E0064">
        <w:rPr>
          <w:rFonts w:ascii="Arial" w:hAnsi="Arial" w:cs="Arial"/>
          <w:b w:val="0"/>
          <w:sz w:val="24"/>
          <w:szCs w:val="20"/>
          <w:lang w:val="sk-SK"/>
        </w:rPr>
        <w:t>32.</w:t>
      </w:r>
      <w:r w:rsidR="00BA3EC4">
        <w:rPr>
          <w:rFonts w:ascii="Arial" w:hAnsi="Arial" w:cs="Arial"/>
          <w:b w:val="0"/>
          <w:sz w:val="24"/>
          <w:szCs w:val="20"/>
          <w:lang w:val="sk-SK"/>
        </w:rPr>
        <w:t>3</w:t>
      </w:r>
      <w:r w:rsidRPr="002E0064">
        <w:rPr>
          <w:rFonts w:ascii="Arial" w:hAnsi="Arial" w:cs="Arial"/>
          <w:b w:val="0"/>
          <w:sz w:val="24"/>
          <w:szCs w:val="20"/>
          <w:lang w:val="sk-SK"/>
        </w:rPr>
        <w:t xml:space="preserve"> Ponuky uchádzačov, ani ich časti, sa nepoužijú bez súhlasu uchádzačov s výnimkou podľa bodu 24 tejto časti týchto podkladov a s výnimkou povinnosti uverejniť ponuky podľa </w:t>
      </w:r>
      <w:r w:rsidRPr="002E0064">
        <w:rPr>
          <w:rFonts w:ascii="Arial" w:hAnsi="Arial" w:cs="Arial"/>
          <w:b w:val="0"/>
          <w:sz w:val="24"/>
          <w:lang w:val="sk-SK"/>
        </w:rPr>
        <w:t xml:space="preserve">§ 64 </w:t>
      </w:r>
      <w:r w:rsidRPr="002E0064">
        <w:rPr>
          <w:rFonts w:ascii="Arial" w:hAnsi="Arial" w:cs="Arial"/>
          <w:b w:val="0"/>
          <w:sz w:val="24"/>
          <w:szCs w:val="20"/>
          <w:lang w:val="sk-SK"/>
        </w:rPr>
        <w:t>zákona o verejnom obstarávaní.</w:t>
      </w:r>
    </w:p>
    <w:p w14:paraId="1996CD26" w14:textId="77777777" w:rsidR="00F72006" w:rsidRPr="002E0064" w:rsidRDefault="00F72006" w:rsidP="00F72006">
      <w:pPr>
        <w:tabs>
          <w:tab w:val="clear" w:pos="709"/>
        </w:tabs>
        <w:ind w:left="1080" w:hanging="1222"/>
        <w:rPr>
          <w:rFonts w:ascii="Arial" w:hAnsi="Arial" w:cs="Arial"/>
          <w:sz w:val="24"/>
          <w:szCs w:val="20"/>
          <w:lang w:val="sk-SK"/>
        </w:rPr>
      </w:pPr>
    </w:p>
    <w:p w14:paraId="4948DD3B" w14:textId="1C5B1D33" w:rsidR="00F72006" w:rsidRPr="005A6339" w:rsidRDefault="00F72006" w:rsidP="00C056D4">
      <w:pPr>
        <w:tabs>
          <w:tab w:val="clear" w:pos="709"/>
        </w:tabs>
        <w:ind w:left="567" w:hanging="567"/>
        <w:rPr>
          <w:rFonts w:ascii="Arial" w:hAnsi="Arial" w:cs="Arial"/>
          <w:b w:val="0"/>
          <w:sz w:val="24"/>
          <w:lang w:val="sk-SK"/>
        </w:rPr>
      </w:pPr>
      <w:r w:rsidRPr="002E0064">
        <w:rPr>
          <w:rFonts w:ascii="Arial" w:hAnsi="Arial" w:cs="Arial"/>
          <w:b w:val="0"/>
          <w:sz w:val="24"/>
          <w:szCs w:val="20"/>
          <w:lang w:val="sk-SK"/>
        </w:rPr>
        <w:t>32.</w:t>
      </w:r>
      <w:r w:rsidR="00BA3EC4">
        <w:rPr>
          <w:rFonts w:ascii="Arial" w:hAnsi="Arial" w:cs="Arial"/>
          <w:b w:val="0"/>
          <w:sz w:val="24"/>
          <w:szCs w:val="20"/>
          <w:lang w:val="sk-SK"/>
        </w:rPr>
        <w:t>4</w:t>
      </w:r>
      <w:r w:rsidRPr="002E0064">
        <w:rPr>
          <w:rFonts w:ascii="Arial" w:hAnsi="Arial" w:cs="Arial"/>
          <w:b w:val="0"/>
          <w:sz w:val="24"/>
          <w:szCs w:val="20"/>
          <w:lang w:val="sk-SK"/>
        </w:rPr>
        <w:t xml:space="preserve"> V prípade, ak počas lehoty viazanosti ponúk odstúpi úspešný uchádzač od ponuky,  resp. od uzavretia zmluvy s verejným obstarávateľom, </w:t>
      </w:r>
      <w:r w:rsidRPr="002E0064">
        <w:rPr>
          <w:rFonts w:ascii="Arial" w:hAnsi="Arial" w:cs="Arial"/>
          <w:b w:val="0"/>
          <w:sz w:val="24"/>
          <w:lang w:val="sk-SK"/>
        </w:rPr>
        <w:t>vyhradzuje si verejný obstarávateľ právo uzavrieť zmluvu s uchádzačom, ktorý sa umiestnil v </w:t>
      </w:r>
      <w:r w:rsidR="00182288">
        <w:rPr>
          <w:rFonts w:ascii="Arial" w:hAnsi="Arial" w:cs="Arial"/>
          <w:b w:val="0"/>
          <w:sz w:val="24"/>
          <w:lang w:val="sk-SK"/>
        </w:rPr>
        <w:t xml:space="preserve">hodnotení  ponúk </w:t>
      </w:r>
      <w:r w:rsidRPr="002E0064">
        <w:rPr>
          <w:rFonts w:ascii="Arial" w:hAnsi="Arial" w:cs="Arial"/>
          <w:b w:val="0"/>
          <w:sz w:val="24"/>
          <w:lang w:val="sk-SK"/>
        </w:rPr>
        <w:t xml:space="preserve">ako ďalší v poradí,– t. z. spomedzi dovtedy neúspešných uchádzačov. V tomto </w:t>
      </w:r>
      <w:r w:rsidRPr="005A6339">
        <w:rPr>
          <w:rFonts w:ascii="Arial" w:hAnsi="Arial" w:cs="Arial"/>
          <w:b w:val="0"/>
          <w:sz w:val="24"/>
          <w:lang w:val="sk-SK"/>
        </w:rPr>
        <w:t>prípade sa teda uskutoční nové vyhodnotenie ponúk. Za odstúpenie uchádzača od</w:t>
      </w:r>
      <w:r w:rsidR="00A83942" w:rsidRPr="005A6339">
        <w:rPr>
          <w:rFonts w:ascii="Arial" w:hAnsi="Arial" w:cs="Arial"/>
          <w:b w:val="0"/>
          <w:sz w:val="24"/>
          <w:lang w:val="sk-SK"/>
        </w:rPr>
        <w:t xml:space="preserve"> uzavretia</w:t>
      </w:r>
      <w:r w:rsidRPr="005A6339">
        <w:rPr>
          <w:rFonts w:ascii="Arial" w:hAnsi="Arial" w:cs="Arial"/>
          <w:b w:val="0"/>
          <w:sz w:val="24"/>
          <w:lang w:val="sk-SK"/>
        </w:rPr>
        <w:t xml:space="preserve"> zmluvy považuje verejný obstarávateľ najmä tieto situácie, ak:</w:t>
      </w:r>
    </w:p>
    <w:p w14:paraId="0B5C03A4"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5A6339">
        <w:rPr>
          <w:rFonts w:ascii="Arial" w:hAnsi="Arial" w:cs="Arial"/>
          <w:b w:val="0"/>
          <w:sz w:val="24"/>
          <w:szCs w:val="20"/>
          <w:lang w:val="sk-SK"/>
        </w:rPr>
        <w:t>úspešný uchádzač</w:t>
      </w:r>
      <w:r w:rsidRPr="002E0064">
        <w:rPr>
          <w:rFonts w:ascii="Arial" w:hAnsi="Arial" w:cs="Arial"/>
          <w:b w:val="0"/>
          <w:sz w:val="24"/>
          <w:szCs w:val="20"/>
          <w:lang w:val="sk-SK"/>
        </w:rPr>
        <w:t xml:space="preserve"> odstúpi od svojej ponuky vyhlásením doručeným verejnému obstarávateľovi,</w:t>
      </w:r>
    </w:p>
    <w:p w14:paraId="640470EF"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 xml:space="preserve">uchádzač neposkytne verejnému obstarávateľovi </w:t>
      </w:r>
      <w:r w:rsidRPr="002E0064">
        <w:rPr>
          <w:rFonts w:ascii="Arial" w:hAnsi="Arial" w:cs="Arial"/>
          <w:b w:val="0"/>
          <w:sz w:val="24"/>
          <w:lang w:val="sk-SK"/>
        </w:rPr>
        <w:t xml:space="preserve">riadnu súčinnosť potrebnú na uzavretie zmluvy, koncesnej zmluvy alebo rámcovej dohody </w:t>
      </w:r>
      <w:r w:rsidRPr="002E0064">
        <w:rPr>
          <w:rFonts w:ascii="Arial" w:hAnsi="Arial" w:cs="Arial"/>
          <w:b w:val="0"/>
          <w:sz w:val="24"/>
          <w:szCs w:val="20"/>
          <w:lang w:val="sk-SK"/>
        </w:rPr>
        <w:t>v zmysle týchto podkladov (najmä bod 32 tejto časti podkladov)</w:t>
      </w:r>
    </w:p>
    <w:p w14:paraId="196D702C" w14:textId="77777777" w:rsidR="00F72006" w:rsidRPr="002E0064" w:rsidRDefault="00F72006" w:rsidP="002567A3">
      <w:pPr>
        <w:numPr>
          <w:ilvl w:val="0"/>
          <w:numId w:val="3"/>
        </w:numPr>
        <w:tabs>
          <w:tab w:val="clear" w:pos="2496"/>
          <w:tab w:val="num" w:pos="709"/>
        </w:tabs>
        <w:ind w:left="709" w:hanging="283"/>
        <w:rPr>
          <w:rFonts w:ascii="Arial" w:hAnsi="Arial" w:cs="Arial"/>
          <w:b w:val="0"/>
          <w:sz w:val="24"/>
          <w:szCs w:val="20"/>
          <w:lang w:val="sk-SK"/>
        </w:rPr>
      </w:pPr>
      <w:r w:rsidRPr="002E0064">
        <w:rPr>
          <w:rFonts w:ascii="Arial" w:hAnsi="Arial" w:cs="Arial"/>
          <w:b w:val="0"/>
          <w:sz w:val="24"/>
          <w:szCs w:val="20"/>
          <w:lang w:val="sk-SK"/>
        </w:rPr>
        <w:t>úspešný uchádzač napriek výzve verejného obstarávateľa odmietne predložiť verejnému obstarávateľovi upravený návrh zmluvy (v  prípade opravy zrejmej chyby podľa bodu 28 tejto časti týchto podkladov),</w:t>
      </w:r>
    </w:p>
    <w:p w14:paraId="1674F851" w14:textId="21BB7A9F" w:rsidR="00D631A0" w:rsidRDefault="00D631A0" w:rsidP="00D631A0">
      <w:pPr>
        <w:tabs>
          <w:tab w:val="clear" w:pos="709"/>
        </w:tabs>
        <w:rPr>
          <w:rFonts w:ascii="Arial" w:hAnsi="Arial" w:cs="Arial"/>
          <w:b w:val="0"/>
          <w:sz w:val="24"/>
          <w:szCs w:val="20"/>
          <w:lang w:val="sk-SK"/>
        </w:rPr>
      </w:pPr>
    </w:p>
    <w:p w14:paraId="28D0BB1E" w14:textId="77777777" w:rsidR="0081783A" w:rsidRPr="00A160B5" w:rsidRDefault="0081783A" w:rsidP="00165ADE">
      <w:pPr>
        <w:tabs>
          <w:tab w:val="clear" w:pos="709"/>
        </w:tabs>
        <w:ind w:left="0" w:right="111" w:firstLine="0"/>
        <w:jc w:val="center"/>
        <w:rPr>
          <w:rFonts w:ascii="Arial" w:hAnsi="Arial" w:cs="Arial"/>
          <w:bCs/>
          <w:i/>
          <w:iCs/>
          <w:sz w:val="28"/>
          <w:szCs w:val="20"/>
          <w:lang w:val="sk-SK"/>
        </w:rPr>
      </w:pPr>
      <w:r w:rsidRPr="00A160B5">
        <w:rPr>
          <w:rFonts w:ascii="Arial" w:hAnsi="Arial" w:cs="Arial"/>
          <w:bCs/>
          <w:i/>
          <w:iCs/>
          <w:sz w:val="28"/>
          <w:szCs w:val="20"/>
          <w:lang w:val="sk-SK"/>
        </w:rPr>
        <w:lastRenderedPageBreak/>
        <w:t>Časť VII.</w:t>
      </w:r>
    </w:p>
    <w:p w14:paraId="6AA72C63" w14:textId="77777777" w:rsidR="00C63B47" w:rsidRDefault="00C63B47" w:rsidP="00165ADE">
      <w:pPr>
        <w:tabs>
          <w:tab w:val="clear" w:pos="709"/>
        </w:tabs>
        <w:ind w:left="0" w:right="111" w:firstLine="0"/>
        <w:jc w:val="center"/>
        <w:rPr>
          <w:rFonts w:ascii="Arial" w:hAnsi="Arial" w:cs="Arial"/>
          <w:bCs/>
          <w:i/>
          <w:iCs/>
          <w:sz w:val="24"/>
          <w:szCs w:val="20"/>
          <w:lang w:val="sk-SK"/>
        </w:rPr>
      </w:pPr>
      <w:r w:rsidRPr="00916E86">
        <w:rPr>
          <w:rFonts w:ascii="Arial" w:hAnsi="Arial" w:cs="Arial"/>
          <w:bCs/>
          <w:i/>
          <w:iCs/>
          <w:sz w:val="24"/>
          <w:szCs w:val="20"/>
          <w:lang w:val="sk-SK"/>
        </w:rPr>
        <w:t>Subdodávky, subdodávatelia</w:t>
      </w:r>
    </w:p>
    <w:p w14:paraId="2A5EBE8A" w14:textId="77777777" w:rsidR="00C056D4" w:rsidRPr="00916E86" w:rsidRDefault="00C056D4" w:rsidP="00165ADE">
      <w:pPr>
        <w:tabs>
          <w:tab w:val="clear" w:pos="709"/>
        </w:tabs>
        <w:ind w:left="0" w:right="111" w:firstLine="0"/>
        <w:jc w:val="center"/>
        <w:rPr>
          <w:rFonts w:ascii="Arial" w:hAnsi="Arial" w:cs="Arial"/>
          <w:bCs/>
          <w:i/>
          <w:iCs/>
          <w:sz w:val="24"/>
          <w:szCs w:val="20"/>
          <w:lang w:val="sk-SK"/>
        </w:rPr>
      </w:pPr>
    </w:p>
    <w:p w14:paraId="0FC06F2E" w14:textId="77777777" w:rsidR="007C46E0" w:rsidRPr="002E0064" w:rsidRDefault="007C46E0" w:rsidP="00165ADE">
      <w:pPr>
        <w:tabs>
          <w:tab w:val="clear" w:pos="709"/>
        </w:tabs>
        <w:ind w:left="567" w:right="111" w:hanging="567"/>
        <w:rPr>
          <w:rFonts w:ascii="Arial" w:hAnsi="Arial" w:cs="Arial"/>
          <w:b w:val="0"/>
          <w:sz w:val="24"/>
          <w:lang w:val="sk-SK"/>
        </w:rPr>
      </w:pPr>
      <w:r w:rsidRPr="002E0064">
        <w:rPr>
          <w:rFonts w:ascii="Arial" w:hAnsi="Arial" w:cs="Arial"/>
          <w:b w:val="0"/>
          <w:sz w:val="24"/>
          <w:lang w:val="sk-SK"/>
        </w:rPr>
        <w:t xml:space="preserve">33.1 Verejný obstarávateľ pripúšťa plnenie predmetu obstarávania subdodávkami. </w:t>
      </w:r>
    </w:p>
    <w:p w14:paraId="6475F048" w14:textId="77777777" w:rsidR="007C46E0" w:rsidRPr="002E0064" w:rsidRDefault="007C46E0" w:rsidP="00165ADE">
      <w:pPr>
        <w:tabs>
          <w:tab w:val="clear" w:pos="709"/>
        </w:tabs>
        <w:ind w:left="567" w:right="111" w:hanging="567"/>
        <w:rPr>
          <w:rFonts w:ascii="Arial" w:hAnsi="Arial" w:cs="Arial"/>
          <w:b w:val="0"/>
          <w:sz w:val="24"/>
          <w:lang w:val="sk-SK"/>
        </w:rPr>
      </w:pPr>
    </w:p>
    <w:p w14:paraId="1B8FD951" w14:textId="77777777" w:rsidR="007C46E0" w:rsidRPr="002E0064" w:rsidRDefault="007C46E0" w:rsidP="00165ADE">
      <w:pPr>
        <w:tabs>
          <w:tab w:val="clear" w:pos="709"/>
        </w:tabs>
        <w:ind w:left="567" w:right="111" w:hanging="567"/>
        <w:rPr>
          <w:rFonts w:ascii="Arial" w:hAnsi="Arial" w:cs="Arial"/>
          <w:b w:val="0"/>
          <w:sz w:val="24"/>
          <w:lang w:val="sk-SK"/>
        </w:rPr>
      </w:pPr>
      <w:r w:rsidRPr="002E0064">
        <w:rPr>
          <w:rFonts w:ascii="Arial" w:hAnsi="Arial" w:cs="Arial"/>
          <w:b w:val="0"/>
          <w:sz w:val="24"/>
          <w:lang w:val="sk-SK"/>
        </w:rPr>
        <w:t xml:space="preserve">33.2 Uchádzač zodpovedá za celé a riadne plnenie zmluvy počas celého trvania zmluvného vzťahu s verejným obstarávateľom a to bez ohľadu na to, či uchádzač použil subdodávky alebo nie, v akom rozsahu a za akých podmienok. Verejný obstarávateľ nenesie akúkoľvek zodpovednosť voči subdodávateľom úspešného uchádzača. </w:t>
      </w:r>
    </w:p>
    <w:p w14:paraId="7890C620" w14:textId="77777777" w:rsidR="007C46E0" w:rsidRPr="002E0064" w:rsidRDefault="007C46E0" w:rsidP="00165ADE">
      <w:pPr>
        <w:tabs>
          <w:tab w:val="clear" w:pos="709"/>
        </w:tabs>
        <w:ind w:left="567" w:right="111" w:hanging="567"/>
        <w:rPr>
          <w:rFonts w:ascii="Arial" w:hAnsi="Arial" w:cs="Arial"/>
          <w:b w:val="0"/>
          <w:sz w:val="24"/>
          <w:lang w:val="sk-SK"/>
        </w:rPr>
      </w:pPr>
    </w:p>
    <w:p w14:paraId="650DA153" w14:textId="69388392" w:rsidR="007C46E0" w:rsidRPr="002E0064" w:rsidRDefault="007C46E0" w:rsidP="00165ADE">
      <w:pPr>
        <w:tabs>
          <w:tab w:val="clear" w:pos="709"/>
        </w:tabs>
        <w:ind w:left="567" w:right="111" w:hanging="567"/>
        <w:rPr>
          <w:rFonts w:ascii="Arial" w:hAnsi="Arial" w:cs="Arial"/>
          <w:b w:val="0"/>
          <w:sz w:val="24"/>
          <w:lang w:val="sk-SK"/>
        </w:rPr>
      </w:pPr>
      <w:r w:rsidRPr="002E0064">
        <w:rPr>
          <w:rFonts w:ascii="Arial" w:hAnsi="Arial" w:cs="Arial"/>
          <w:b w:val="0"/>
          <w:sz w:val="24"/>
          <w:lang w:val="sk-SK"/>
        </w:rPr>
        <w:t xml:space="preserve">33.3 Verejný obstarávateľ v súlade s § 41 ods. 1 zákona č. 343/2015 Z. z. o verejnom obstarávaní a o zmene a doplnení niektorých zákonov v znení neskorších predpisov </w:t>
      </w:r>
      <w:r w:rsidRPr="0097029B">
        <w:rPr>
          <w:rFonts w:ascii="Arial" w:hAnsi="Arial" w:cs="Arial"/>
          <w:sz w:val="24"/>
          <w:u w:val="single"/>
          <w:lang w:val="sk-SK"/>
        </w:rPr>
        <w:t>nepožaduje od uchádzačov</w:t>
      </w:r>
      <w:r w:rsidRPr="0097029B">
        <w:rPr>
          <w:rFonts w:ascii="Arial" w:hAnsi="Arial" w:cs="Arial"/>
          <w:b w:val="0"/>
          <w:sz w:val="24"/>
          <w:u w:val="single"/>
          <w:lang w:val="sk-SK"/>
        </w:rPr>
        <w:t xml:space="preserve">, </w:t>
      </w:r>
      <w:r w:rsidRPr="00BA3EC4">
        <w:rPr>
          <w:rFonts w:ascii="Arial" w:hAnsi="Arial" w:cs="Arial"/>
          <w:b w:val="0"/>
          <w:sz w:val="24"/>
          <w:u w:val="single"/>
          <w:lang w:val="sk-SK"/>
        </w:rPr>
        <w:t>aby v ponuke</w:t>
      </w:r>
      <w:r w:rsidRPr="0097029B">
        <w:rPr>
          <w:rFonts w:ascii="Arial" w:hAnsi="Arial" w:cs="Arial"/>
          <w:b w:val="0"/>
          <w:sz w:val="24"/>
          <w:u w:val="single"/>
          <w:lang w:val="sk-SK"/>
        </w:rPr>
        <w:t xml:space="preserve"> uviedli podiel zákazky, ktorý m</w:t>
      </w:r>
      <w:r w:rsidR="00165ADE">
        <w:rPr>
          <w:rFonts w:ascii="Arial" w:hAnsi="Arial" w:cs="Arial"/>
          <w:b w:val="0"/>
          <w:sz w:val="24"/>
          <w:u w:val="single"/>
          <w:lang w:val="sk-SK"/>
        </w:rPr>
        <w:t>ajú</w:t>
      </w:r>
      <w:r w:rsidRPr="0097029B">
        <w:rPr>
          <w:rFonts w:ascii="Arial" w:hAnsi="Arial" w:cs="Arial"/>
          <w:b w:val="0"/>
          <w:sz w:val="24"/>
          <w:u w:val="single"/>
          <w:lang w:val="sk-SK"/>
        </w:rPr>
        <w:t xml:space="preserve"> v úmysle zadať subdodávateľom, navrhovaných subdodávateľov.</w:t>
      </w:r>
    </w:p>
    <w:p w14:paraId="56F2D5FA" w14:textId="77777777" w:rsidR="007C46E0" w:rsidRPr="002E0064" w:rsidRDefault="007C46E0" w:rsidP="00165ADE">
      <w:pPr>
        <w:tabs>
          <w:tab w:val="clear" w:pos="709"/>
        </w:tabs>
        <w:spacing w:before="144" w:after="144" w:line="240" w:lineRule="atLeast"/>
        <w:ind w:left="567" w:right="111" w:hanging="567"/>
        <w:rPr>
          <w:rFonts w:ascii="Arial" w:hAnsi="Arial" w:cs="Arial"/>
          <w:b w:val="0"/>
          <w:color w:val="000000"/>
          <w:sz w:val="24"/>
          <w:lang w:val="sk-SK"/>
        </w:rPr>
      </w:pPr>
      <w:r w:rsidRPr="002E0064">
        <w:rPr>
          <w:rFonts w:ascii="Arial" w:hAnsi="Arial" w:cs="Arial"/>
          <w:b w:val="0"/>
          <w:sz w:val="24"/>
          <w:lang w:val="sk-SK"/>
        </w:rPr>
        <w:t xml:space="preserve">         Verejný obstarávateľ  v súlade s § 41 ods. 3 zákona č. 343/2015 Z. z. o verejnom obstarávaní a o zmene a doplnení niektorých zákonov v znení neskorších predpisov </w:t>
      </w:r>
      <w:r w:rsidRPr="00D631A0">
        <w:rPr>
          <w:rFonts w:ascii="Arial" w:hAnsi="Arial" w:cs="Arial"/>
          <w:sz w:val="24"/>
          <w:u w:val="single"/>
          <w:lang w:val="sk-SK"/>
        </w:rPr>
        <w:t>vyžaduje</w:t>
      </w:r>
      <w:r w:rsidRPr="00D631A0">
        <w:rPr>
          <w:rFonts w:ascii="Arial" w:hAnsi="Arial" w:cs="Arial"/>
          <w:b w:val="0"/>
          <w:sz w:val="24"/>
          <w:u w:val="single"/>
          <w:lang w:val="sk-SK"/>
        </w:rPr>
        <w:t xml:space="preserve">, </w:t>
      </w:r>
      <w:r w:rsidRPr="00165ADE">
        <w:rPr>
          <w:rFonts w:ascii="Arial" w:hAnsi="Arial" w:cs="Arial"/>
          <w:b w:val="0"/>
          <w:color w:val="000000"/>
          <w:sz w:val="24"/>
          <w:lang w:val="sk-SK"/>
        </w:rPr>
        <w:t>aby úspešný uchádzač v zmluve najneskôr v čase jej uzavretia uviedol údaje o všetkých známych subdodávateľoch</w:t>
      </w:r>
      <w:r w:rsidR="00140D96">
        <w:rPr>
          <w:rFonts w:ascii="Arial" w:hAnsi="Arial" w:cs="Arial"/>
          <w:b w:val="0"/>
          <w:color w:val="000000"/>
          <w:sz w:val="24"/>
          <w:lang w:val="sk-SK"/>
        </w:rPr>
        <w:t xml:space="preserve"> </w:t>
      </w:r>
      <w:r w:rsidR="00D72D8D" w:rsidRPr="00BD627B">
        <w:rPr>
          <w:rFonts w:ascii="Arial" w:hAnsi="Arial" w:cs="Arial"/>
          <w:b w:val="0"/>
          <w:color w:val="000000"/>
          <w:sz w:val="24"/>
          <w:lang w:val="sk-SK"/>
        </w:rPr>
        <w:t>(</w:t>
      </w:r>
      <w:r w:rsidR="009D079A" w:rsidRPr="009D079A">
        <w:rPr>
          <w:rFonts w:ascii="Arial" w:hAnsi="Arial" w:cs="Arial"/>
          <w:b w:val="0"/>
          <w:color w:val="000000"/>
          <w:sz w:val="24"/>
          <w:lang w:val="sk-SK"/>
        </w:rPr>
        <w:t xml:space="preserve">názov/sídlo resp. miesto podnikania, IČO, predmet subdodávky a jej % podiel na celkovom plnení),  údaje o osobe oprávnenej konať za subdodávateľa v rozsahu meno a priezvisko, adresa pobytu, dátum narodenia.      </w:t>
      </w:r>
    </w:p>
    <w:p w14:paraId="3D07B615" w14:textId="77777777" w:rsidR="007C46E0" w:rsidRPr="00333A06" w:rsidRDefault="007C46E0" w:rsidP="00165ADE">
      <w:pPr>
        <w:tabs>
          <w:tab w:val="clear" w:pos="709"/>
        </w:tabs>
        <w:spacing w:before="144" w:after="144" w:line="240" w:lineRule="atLeast"/>
        <w:ind w:left="0" w:right="111" w:firstLine="0"/>
        <w:rPr>
          <w:rFonts w:ascii="Arial" w:hAnsi="Arial" w:cs="Arial"/>
          <w:b w:val="0"/>
          <w:color w:val="000000"/>
          <w:sz w:val="24"/>
          <w:lang w:val="sk-SK"/>
        </w:rPr>
      </w:pPr>
      <w:r w:rsidRPr="00333A06">
        <w:rPr>
          <w:rFonts w:ascii="Arial" w:hAnsi="Arial" w:cs="Arial"/>
          <w:b w:val="0"/>
          <w:color w:val="000000"/>
          <w:sz w:val="24"/>
          <w:lang w:val="sk-SK"/>
        </w:rPr>
        <w:t>Na základe vyššie uvedeného podľa zmluvy o dielo, ktorej návrh je súčasťou súťažných podkladov, platí nasledovné:</w:t>
      </w:r>
    </w:p>
    <w:p w14:paraId="6BE10A6F" w14:textId="77777777" w:rsidR="007C46E0" w:rsidRPr="00140D96" w:rsidRDefault="007C46E0" w:rsidP="00165ADE">
      <w:pPr>
        <w:tabs>
          <w:tab w:val="clear" w:pos="709"/>
        </w:tabs>
        <w:ind w:left="0" w:right="111" w:firstLine="0"/>
        <w:rPr>
          <w:rFonts w:ascii="Arial" w:hAnsi="Arial"/>
          <w:b w:val="0"/>
          <w:sz w:val="24"/>
          <w:lang w:val="sk-SK"/>
        </w:rPr>
      </w:pPr>
      <w:r w:rsidRPr="00D631A0">
        <w:rPr>
          <w:rFonts w:ascii="Arial" w:hAnsi="Arial"/>
          <w:bCs/>
          <w:sz w:val="24"/>
          <w:u w:val="single"/>
          <w:lang w:val="sk-SK"/>
        </w:rPr>
        <w:t>Pravidlá pre zmenu subdodávateľov počas plnenia zmluvy</w:t>
      </w:r>
      <w:r w:rsidRPr="00140D96">
        <w:rPr>
          <w:rFonts w:ascii="Arial" w:hAnsi="Arial"/>
          <w:b w:val="0"/>
          <w:sz w:val="24"/>
          <w:u w:val="single"/>
          <w:lang w:val="sk-SK"/>
        </w:rPr>
        <w:t>:</w:t>
      </w:r>
      <w:r w:rsidRPr="00140D96">
        <w:rPr>
          <w:rFonts w:ascii="Arial" w:hAnsi="Arial"/>
          <w:b w:val="0"/>
          <w:sz w:val="24"/>
          <w:lang w:val="sk-SK"/>
        </w:rPr>
        <w:t xml:space="preserve">   </w:t>
      </w:r>
    </w:p>
    <w:p w14:paraId="335A371E" w14:textId="1C3D2E73" w:rsidR="007C46E0" w:rsidRPr="00140D96" w:rsidRDefault="007C46E0" w:rsidP="00165ADE">
      <w:pPr>
        <w:tabs>
          <w:tab w:val="clear" w:pos="709"/>
        </w:tabs>
        <w:autoSpaceDE w:val="0"/>
        <w:ind w:left="284" w:right="111" w:hanging="284"/>
        <w:rPr>
          <w:rFonts w:ascii="Arial" w:hAnsi="Arial"/>
          <w:b w:val="0"/>
          <w:color w:val="000000"/>
          <w:sz w:val="24"/>
          <w:lang w:val="sk-SK"/>
        </w:rPr>
      </w:pPr>
      <w:r w:rsidRPr="00140D96">
        <w:rPr>
          <w:rFonts w:ascii="Arial" w:hAnsi="Arial"/>
          <w:b w:val="0"/>
          <w:color w:val="000000"/>
          <w:sz w:val="24"/>
          <w:lang w:val="sk-SK"/>
        </w:rPr>
        <w:t>1.</w:t>
      </w:r>
      <w:r w:rsidR="00BD2B81">
        <w:rPr>
          <w:rFonts w:ascii="Arial" w:hAnsi="Arial"/>
          <w:b w:val="0"/>
          <w:color w:val="000000"/>
          <w:sz w:val="24"/>
          <w:lang w:val="sk-SK"/>
        </w:rPr>
        <w:t xml:space="preserve"> </w:t>
      </w:r>
      <w:r w:rsidR="004A3CB9">
        <w:rPr>
          <w:rFonts w:ascii="Arial" w:hAnsi="Arial" w:cs="Arial"/>
          <w:b w:val="0"/>
          <w:color w:val="000000"/>
          <w:sz w:val="24"/>
          <w:lang w:val="sk-SK"/>
        </w:rPr>
        <w:t>Kupujúci</w:t>
      </w:r>
      <w:r w:rsidRPr="00140D96">
        <w:rPr>
          <w:rFonts w:ascii="Arial" w:hAnsi="Arial"/>
          <w:b w:val="0"/>
          <w:color w:val="000000"/>
          <w:sz w:val="24"/>
          <w:lang w:val="sk-SK"/>
        </w:rPr>
        <w:t xml:space="preserve"> vyžaduje v súlade s § 41 ods. 3 zákona č.343/2015 Z.z.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270137DE" w14:textId="35D5FBA1" w:rsidR="007C46E0" w:rsidRPr="00140D96" w:rsidRDefault="00BD2B81" w:rsidP="00165ADE">
      <w:pPr>
        <w:tabs>
          <w:tab w:val="clear" w:pos="709"/>
        </w:tabs>
        <w:autoSpaceDE w:val="0"/>
        <w:ind w:left="284" w:right="111" w:hanging="284"/>
        <w:rPr>
          <w:rFonts w:ascii="Arial" w:hAnsi="Arial"/>
          <w:b w:val="0"/>
          <w:color w:val="000000"/>
          <w:sz w:val="24"/>
          <w:lang w:val="sk-SK"/>
        </w:rPr>
      </w:pPr>
      <w:r>
        <w:rPr>
          <w:rFonts w:ascii="Arial" w:hAnsi="Arial"/>
          <w:b w:val="0"/>
          <w:color w:val="000000"/>
          <w:sz w:val="24"/>
          <w:lang w:val="sk-SK"/>
        </w:rPr>
        <w:t xml:space="preserve">    </w:t>
      </w:r>
      <w:r w:rsidR="00AD0CE5" w:rsidRPr="00140D96">
        <w:rPr>
          <w:rFonts w:ascii="Arial" w:hAnsi="Arial"/>
          <w:b w:val="0"/>
          <w:color w:val="000000"/>
          <w:sz w:val="24"/>
          <w:lang w:val="sk-SK"/>
        </w:rPr>
        <w:t xml:space="preserve">Za týmto účelom (ak budú využití subdodávatelia) vyplní </w:t>
      </w:r>
      <w:r w:rsidR="008B150A">
        <w:rPr>
          <w:rFonts w:ascii="Arial" w:hAnsi="Arial"/>
          <w:b w:val="0"/>
          <w:color w:val="000000"/>
          <w:sz w:val="24"/>
          <w:lang w:val="sk-SK"/>
        </w:rPr>
        <w:t>Predávajúci</w:t>
      </w:r>
      <w:r w:rsidR="00AD0CE5" w:rsidRPr="00140D96">
        <w:rPr>
          <w:rFonts w:ascii="Arial" w:hAnsi="Arial"/>
          <w:b w:val="0"/>
          <w:color w:val="000000"/>
          <w:sz w:val="24"/>
          <w:lang w:val="sk-SK"/>
        </w:rPr>
        <w:t xml:space="preserve"> prílohu k  zmluve – Zoznam subdodávateľov. </w:t>
      </w:r>
      <w:r w:rsidR="00AD0CE5" w:rsidRPr="00140D96">
        <w:rPr>
          <w:rFonts w:ascii="Arial" w:hAnsi="Arial"/>
          <w:color w:val="000000"/>
          <w:sz w:val="24"/>
          <w:u w:val="single"/>
          <w:lang w:val="sk-SK"/>
        </w:rPr>
        <w:t>Ak túto prílohu nevyplní, má sa za to, že subdodávky nevyužíva.</w:t>
      </w:r>
    </w:p>
    <w:p w14:paraId="3881FAF0" w14:textId="11603456" w:rsidR="007C46E0" w:rsidRPr="00140D96" w:rsidRDefault="007C46E0" w:rsidP="00165ADE">
      <w:pPr>
        <w:tabs>
          <w:tab w:val="clear" w:pos="709"/>
        </w:tabs>
        <w:spacing w:before="144" w:after="144" w:line="240" w:lineRule="atLeast"/>
        <w:ind w:left="284" w:right="111" w:hanging="284"/>
        <w:rPr>
          <w:rFonts w:ascii="Arial" w:hAnsi="Arial"/>
          <w:b w:val="0"/>
          <w:sz w:val="24"/>
          <w:lang w:val="sk-SK"/>
        </w:rPr>
      </w:pPr>
      <w:r w:rsidRPr="00140D96">
        <w:rPr>
          <w:rFonts w:ascii="Arial" w:hAnsi="Arial"/>
          <w:b w:val="0"/>
          <w:sz w:val="24"/>
          <w:lang w:val="sk-SK"/>
        </w:rPr>
        <w:t xml:space="preserve">2. V prípade, ak sa počas trvania tejto Zmluvy rozhodne </w:t>
      </w:r>
      <w:r w:rsidR="008B150A">
        <w:rPr>
          <w:rFonts w:ascii="Arial" w:hAnsi="Arial"/>
          <w:b w:val="0"/>
          <w:sz w:val="24"/>
          <w:lang w:val="sk-SK"/>
        </w:rPr>
        <w:t>Predávajúci</w:t>
      </w:r>
      <w:r w:rsidRPr="00140D96">
        <w:rPr>
          <w:rFonts w:ascii="Arial" w:hAnsi="Arial"/>
          <w:b w:val="0"/>
          <w:sz w:val="24"/>
          <w:lang w:val="sk-SK"/>
        </w:rPr>
        <w:t xml:space="preserve"> využiť subdodávateľa alebo zmeniť niektorého z vyššie uvedených subdodávateľov, alebo ak nastane zmena vyššie uvedených údajov o subdodávateľoch, je </w:t>
      </w:r>
      <w:r w:rsidR="008B150A">
        <w:rPr>
          <w:rFonts w:ascii="Arial" w:hAnsi="Arial"/>
          <w:b w:val="0"/>
          <w:sz w:val="24"/>
          <w:lang w:val="sk-SK"/>
        </w:rPr>
        <w:t>Predávajúci</w:t>
      </w:r>
      <w:r w:rsidRPr="00140D96">
        <w:rPr>
          <w:rFonts w:ascii="Arial" w:hAnsi="Arial"/>
          <w:b w:val="0"/>
          <w:sz w:val="24"/>
          <w:lang w:val="sk-SK"/>
        </w:rPr>
        <w:t xml:space="preserve"> povinný najneskôr v deň, ktorý predchádza dňu, v ktorom má zmena subdodávateľa alebo údajov nastať, oznámiť </w:t>
      </w:r>
      <w:r w:rsidR="004A3CB9">
        <w:rPr>
          <w:rFonts w:ascii="Arial" w:hAnsi="Arial"/>
          <w:b w:val="0"/>
          <w:sz w:val="24"/>
          <w:lang w:val="sk-SK"/>
        </w:rPr>
        <w:t>Kupujúcemu</w:t>
      </w:r>
      <w:r w:rsidRPr="00140D96">
        <w:rPr>
          <w:rFonts w:ascii="Arial" w:hAnsi="Arial"/>
          <w:b w:val="0"/>
          <w:sz w:val="24"/>
          <w:lang w:val="sk-SK"/>
        </w:rPr>
        <w:t xml:space="preserve">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6D84A19A" w14:textId="3603BDC2" w:rsidR="007C46E0" w:rsidRPr="00140D96" w:rsidRDefault="007C46E0" w:rsidP="00165ADE">
      <w:pPr>
        <w:tabs>
          <w:tab w:val="clear" w:pos="709"/>
        </w:tabs>
        <w:spacing w:before="144" w:after="144" w:line="240" w:lineRule="atLeast"/>
        <w:ind w:left="284" w:right="111" w:hanging="284"/>
        <w:rPr>
          <w:rFonts w:ascii="Arial" w:hAnsi="Arial"/>
          <w:b w:val="0"/>
          <w:sz w:val="24"/>
          <w:lang w:val="sk-SK"/>
        </w:rPr>
      </w:pPr>
      <w:r w:rsidRPr="00140D96">
        <w:rPr>
          <w:rFonts w:ascii="Arial" w:hAnsi="Arial"/>
          <w:b w:val="0"/>
          <w:sz w:val="24"/>
          <w:lang w:val="sk-SK"/>
        </w:rPr>
        <w:t>3</w:t>
      </w:r>
      <w:r w:rsidR="00BD2B81">
        <w:rPr>
          <w:rFonts w:ascii="Arial" w:hAnsi="Arial"/>
          <w:b w:val="0"/>
          <w:sz w:val="24"/>
          <w:lang w:val="sk-SK"/>
        </w:rPr>
        <w:t>.</w:t>
      </w:r>
      <w:r w:rsidRPr="00140D96">
        <w:rPr>
          <w:rFonts w:ascii="Arial" w:hAnsi="Arial"/>
          <w:b w:val="0"/>
          <w:sz w:val="24"/>
          <w:lang w:val="sk-SK"/>
        </w:rPr>
        <w:t xml:space="preserve"> V prípade porušenia ktorejkoľvek z povinností týkajúcej sa subdodávateľov alebo ich zmeny (napr. neoznámenie zmeny subdodávateľa), má </w:t>
      </w:r>
      <w:r w:rsidR="004A3CB9">
        <w:rPr>
          <w:rFonts w:ascii="Arial" w:hAnsi="Arial" w:cs="Arial"/>
          <w:b w:val="0"/>
          <w:color w:val="000000"/>
          <w:sz w:val="24"/>
          <w:lang w:val="sk-SK"/>
        </w:rPr>
        <w:t>Kupujúci</w:t>
      </w:r>
      <w:r w:rsidRPr="00140D96">
        <w:rPr>
          <w:rFonts w:ascii="Arial" w:hAnsi="Arial"/>
          <w:b w:val="0"/>
          <w:sz w:val="24"/>
          <w:lang w:val="sk-SK"/>
        </w:rPr>
        <w:t xml:space="preserve"> právo odstúpiť od tejto  Dohody a má nárok na zmluvnú pokutu vo výške 1000 € za každé porušenie ktorejkoľvek z vyššie uvedených povinností a to aj opakovane. </w:t>
      </w:r>
    </w:p>
    <w:p w14:paraId="143877AD" w14:textId="1FED6A41" w:rsidR="007C46E0" w:rsidRPr="00140D96" w:rsidRDefault="007C46E0" w:rsidP="00165ADE">
      <w:pPr>
        <w:pStyle w:val="Odsekzoznamu"/>
        <w:spacing w:before="144" w:after="144" w:line="240" w:lineRule="atLeast"/>
        <w:ind w:left="284" w:right="111" w:hanging="284"/>
        <w:jc w:val="both"/>
        <w:rPr>
          <w:rFonts w:ascii="Arial" w:hAnsi="Arial"/>
        </w:rPr>
      </w:pPr>
      <w:r w:rsidRPr="00140D96">
        <w:rPr>
          <w:rFonts w:ascii="Arial" w:hAnsi="Arial"/>
        </w:rPr>
        <w:t>4.</w:t>
      </w:r>
      <w:r w:rsidRPr="00140D96">
        <w:t>  </w:t>
      </w:r>
      <w:r w:rsidR="00DD17A1">
        <w:rPr>
          <w:rFonts w:ascii="Arial" w:hAnsi="Arial"/>
        </w:rPr>
        <w:t>Predávajúci</w:t>
      </w:r>
      <w:r w:rsidRPr="00140D96">
        <w:rPr>
          <w:rFonts w:ascii="Arial" w:hAnsi="Arial"/>
        </w:rPr>
        <w:t xml:space="preserve"> berie na vedomie, že </w:t>
      </w:r>
      <w:r w:rsidR="004A3CB9" w:rsidRPr="004A3CB9">
        <w:rPr>
          <w:rFonts w:ascii="Arial" w:hAnsi="Arial" w:cs="Arial"/>
          <w:bCs/>
          <w:color w:val="000000"/>
        </w:rPr>
        <w:t>Kupujúci</w:t>
      </w:r>
      <w:r w:rsidR="004A3CB9" w:rsidRPr="00140D96">
        <w:rPr>
          <w:rFonts w:ascii="Arial" w:hAnsi="Arial"/>
        </w:rPr>
        <w:t xml:space="preserve"> </w:t>
      </w:r>
      <w:r w:rsidRPr="00140D96">
        <w:rPr>
          <w:rFonts w:ascii="Arial" w:hAnsi="Arial"/>
        </w:rPr>
        <w:t xml:space="preserve">(ako verejný obstarávateľ)  nesmie uzavrieť zmluvu s uchádzačom alebo uchádzačmi, ktorí majú povinnosť zapisovať sa do registra partnerov verejného sektora a nie sú zapísaní v registri partnerov verejného sektora alebo </w:t>
      </w:r>
      <w:r w:rsidRPr="00140D96">
        <w:rPr>
          <w:rFonts w:ascii="Arial" w:hAnsi="Arial"/>
        </w:rPr>
        <w:lastRenderedPageBreak/>
        <w:t>ktorých subdodávatelia alebo subdodávatelia podľa osobitného predpisu, ktorí majú povinnosť zapisovať sa do registra partnerov verejného sektora a nie sú zapísaní v registri partnerov verejného sektora.</w:t>
      </w:r>
    </w:p>
    <w:p w14:paraId="341BB847" w14:textId="08B33A43" w:rsidR="00165ADE" w:rsidRPr="00F049EA" w:rsidRDefault="007C46E0" w:rsidP="00165ADE">
      <w:pPr>
        <w:pStyle w:val="Odsekzoznamu"/>
        <w:spacing w:before="144" w:after="144" w:line="240" w:lineRule="atLeast"/>
        <w:ind w:left="284" w:right="111" w:hanging="284"/>
        <w:jc w:val="both"/>
        <w:rPr>
          <w:rFonts w:ascii="Arial" w:hAnsi="Arial"/>
        </w:rPr>
      </w:pPr>
      <w:r w:rsidRPr="00140D96">
        <w:rPr>
          <w:rFonts w:ascii="Arial" w:hAnsi="Arial"/>
        </w:rPr>
        <w:t>5.</w:t>
      </w:r>
      <w:r w:rsidRPr="00140D96">
        <w:t xml:space="preserve">  </w:t>
      </w:r>
      <w:r w:rsidR="00165ADE">
        <w:rPr>
          <w:rFonts w:ascii="Arial" w:hAnsi="Arial"/>
        </w:rPr>
        <w:t xml:space="preserve">Verejný obstarávateľ taktiež nesmie uzavrieť zmluvu s </w:t>
      </w:r>
      <w:r w:rsidR="00165ADE" w:rsidRPr="00953D7B">
        <w:rPr>
          <w:rFonts w:ascii="Arial" w:hAnsi="Arial" w:cs="Arial"/>
        </w:rPr>
        <w:t xml:space="preserve">uchádzačom, ktorého subdodávateľ a subdodávateľ podľa osobitného predpisu, ktorí majú povinnosť zapisovať sa do registra partnerov verejného sektora, majú v registri partnerov verejného sektora zapísaného konečného užívateľa výhod, ktorým je </w:t>
      </w:r>
      <w:r w:rsidR="00165ADE">
        <w:rPr>
          <w:rFonts w:ascii="Arial" w:hAnsi="Arial" w:cs="Arial"/>
        </w:rPr>
        <w:t>verejný fun</w:t>
      </w:r>
      <w:r w:rsidR="00DA718D">
        <w:rPr>
          <w:rFonts w:ascii="Arial" w:hAnsi="Arial" w:cs="Arial"/>
        </w:rPr>
        <w:t>k</w:t>
      </w:r>
      <w:r w:rsidR="00165ADE">
        <w:rPr>
          <w:rFonts w:ascii="Arial" w:hAnsi="Arial" w:cs="Arial"/>
        </w:rPr>
        <w:t>cionár v zmysle § 11 ods.1 písm. c) zákona č. 343/2015 Z. z. o verejnom obstarávaní a o zmene a doplnení niektorých zákonov v platnom znení.</w:t>
      </w:r>
    </w:p>
    <w:p w14:paraId="5553DC85" w14:textId="3ECE80CE" w:rsidR="007C46E0" w:rsidRPr="00140D96" w:rsidRDefault="00165ADE" w:rsidP="00165ADE">
      <w:pPr>
        <w:pStyle w:val="Odsekzoznamu"/>
        <w:spacing w:before="144" w:after="144" w:line="240" w:lineRule="atLeast"/>
        <w:ind w:left="284" w:right="111" w:hanging="284"/>
        <w:jc w:val="both"/>
        <w:rPr>
          <w:rFonts w:ascii="Arial" w:hAnsi="Arial"/>
        </w:rPr>
      </w:pPr>
      <w:r>
        <w:rPr>
          <w:rFonts w:ascii="Arial" w:hAnsi="Arial"/>
        </w:rPr>
        <w:t xml:space="preserve">6. </w:t>
      </w:r>
      <w:r w:rsidR="007C46E0" w:rsidRPr="00140D96">
        <w:rPr>
          <w:rFonts w:ascii="Arial" w:hAnsi="Arial"/>
        </w:rPr>
        <w:t xml:space="preserve">Ak sa </w:t>
      </w:r>
      <w:r w:rsidR="00DD17A1">
        <w:rPr>
          <w:rFonts w:ascii="Arial" w:hAnsi="Arial"/>
        </w:rPr>
        <w:t>Predávajúci</w:t>
      </w:r>
      <w:r w:rsidR="007C46E0" w:rsidRPr="00140D96">
        <w:rPr>
          <w:rFonts w:ascii="Arial" w:hAnsi="Arial"/>
        </w:rPr>
        <w:t xml:space="preserve">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w:t>
      </w:r>
      <w:r w:rsidR="00DD17A1">
        <w:rPr>
          <w:rFonts w:ascii="Arial" w:hAnsi="Arial"/>
        </w:rPr>
        <w:t>Predávajúci</w:t>
      </w:r>
      <w:r w:rsidR="007C46E0" w:rsidRPr="00140D96">
        <w:rPr>
          <w:rFonts w:ascii="Arial" w:hAnsi="Arial"/>
        </w:rPr>
        <w:t xml:space="preserve"> oznámi </w:t>
      </w:r>
      <w:r w:rsidR="004A3CB9">
        <w:rPr>
          <w:rFonts w:ascii="Arial" w:hAnsi="Arial"/>
        </w:rPr>
        <w:t>Kupujúcemu</w:t>
      </w:r>
      <w:r w:rsidR="007C46E0" w:rsidRPr="00140D96">
        <w:rPr>
          <w:rFonts w:ascii="Arial" w:hAnsi="Arial"/>
        </w:rPr>
        <w:t>, že sa rozhodol využiť subdodávateľa alebo zmeniť niektorého z dovtedy uvedených subdodávateľov</w:t>
      </w:r>
    </w:p>
    <w:p w14:paraId="0D3FCEC2" w14:textId="77777777" w:rsidR="003A011A" w:rsidRPr="009D079A" w:rsidRDefault="003A011A" w:rsidP="00165ADE">
      <w:pPr>
        <w:pStyle w:val="Nadpis1"/>
        <w:numPr>
          <w:ilvl w:val="0"/>
          <w:numId w:val="0"/>
        </w:numPr>
        <w:ind w:left="142" w:right="111"/>
        <w:jc w:val="both"/>
        <w:rPr>
          <w:rFonts w:ascii="Arial" w:hAnsi="Arial" w:cs="Arial"/>
          <w:b/>
          <w:bCs/>
          <w:sz w:val="24"/>
          <w:szCs w:val="24"/>
        </w:rPr>
      </w:pPr>
      <w:r w:rsidRPr="009D079A">
        <w:rPr>
          <w:rFonts w:ascii="Arial" w:hAnsi="Arial" w:cs="Arial"/>
          <w:b/>
          <w:bCs/>
          <w:sz w:val="24"/>
          <w:szCs w:val="24"/>
        </w:rPr>
        <w:t xml:space="preserve">Pozn.: </w:t>
      </w:r>
    </w:p>
    <w:p w14:paraId="63EBA64A" w14:textId="77777777" w:rsidR="009F085E" w:rsidRPr="002E5C52" w:rsidRDefault="003A011A" w:rsidP="00165ADE">
      <w:pPr>
        <w:pStyle w:val="Nadpis1"/>
        <w:numPr>
          <w:ilvl w:val="0"/>
          <w:numId w:val="0"/>
        </w:numPr>
        <w:ind w:left="142" w:right="111"/>
        <w:jc w:val="both"/>
        <w:rPr>
          <w:rFonts w:ascii="Arial" w:hAnsi="Arial"/>
          <w:b/>
          <w:sz w:val="24"/>
        </w:rPr>
      </w:pPr>
      <w:r w:rsidRPr="009D079A">
        <w:rPr>
          <w:rFonts w:ascii="Arial" w:hAnsi="Arial" w:cs="Arial"/>
          <w:b/>
          <w:bCs/>
          <w:sz w:val="24"/>
          <w:szCs w:val="24"/>
        </w:rPr>
        <w:t>Povinnosti podľa zákona č. 315/2016 Z. z. Zákon o registri partnerov verejného sektora a o zmene a doplnení niektorých zákonov nie sú týmito súťažnými podkladmi dotknuté a platia ex lege pre uchádzačov, členov skupiny dodávateľov a subdodávateľov a to tak, ako upravuje zákon č. 315/2016 Z. z. Zákon o registri partnerov verejného sektora a o zmene a doplnení niektorých zákonov.</w:t>
      </w:r>
    </w:p>
    <w:p w14:paraId="62575F77" w14:textId="77777777" w:rsidR="009D079A" w:rsidRPr="002E5C52" w:rsidRDefault="009D079A" w:rsidP="002E5C52">
      <w:pPr>
        <w:rPr>
          <w:lang w:val="sk-SK"/>
        </w:rPr>
      </w:pPr>
    </w:p>
    <w:p w14:paraId="4CF6385D" w14:textId="77777777" w:rsidR="009D079A" w:rsidRDefault="009D079A" w:rsidP="009D079A">
      <w:pPr>
        <w:rPr>
          <w:lang w:val="sk-SK" w:eastAsia="cs-CZ"/>
        </w:rPr>
      </w:pPr>
    </w:p>
    <w:p w14:paraId="1CDD235A" w14:textId="77777777" w:rsidR="009D079A" w:rsidRDefault="009D079A" w:rsidP="009D079A">
      <w:pPr>
        <w:rPr>
          <w:lang w:val="sk-SK" w:eastAsia="cs-CZ"/>
        </w:rPr>
      </w:pPr>
    </w:p>
    <w:p w14:paraId="6AA1E5D2" w14:textId="77777777" w:rsidR="009D079A" w:rsidRPr="00A160B5" w:rsidRDefault="009D079A" w:rsidP="002E5C52">
      <w:pPr>
        <w:tabs>
          <w:tab w:val="clear" w:pos="709"/>
        </w:tabs>
        <w:suppressAutoHyphens/>
        <w:autoSpaceDN w:val="0"/>
        <w:ind w:left="4107" w:firstLine="141"/>
        <w:textAlignment w:val="baseline"/>
        <w:rPr>
          <w:i/>
          <w:sz w:val="22"/>
        </w:rPr>
      </w:pPr>
      <w:r>
        <w:rPr>
          <w:rFonts w:ascii="Arial" w:hAnsi="Arial" w:cs="Arial"/>
          <w:sz w:val="24"/>
          <w:lang w:val="sk-SK"/>
        </w:rPr>
        <w:t xml:space="preserve"> </w:t>
      </w:r>
      <w:r w:rsidRPr="00A160B5">
        <w:rPr>
          <w:rFonts w:ascii="Arial" w:hAnsi="Arial"/>
          <w:i/>
          <w:sz w:val="28"/>
          <w:lang w:val="sk-SK"/>
        </w:rPr>
        <w:t>Časť VIII.</w:t>
      </w:r>
    </w:p>
    <w:p w14:paraId="2B7F1864" w14:textId="36915DF2" w:rsidR="00691926" w:rsidRDefault="009D079A" w:rsidP="002E5C52">
      <w:pPr>
        <w:tabs>
          <w:tab w:val="clear" w:pos="709"/>
        </w:tabs>
        <w:suppressAutoHyphens/>
        <w:autoSpaceDN w:val="0"/>
        <w:ind w:left="567" w:hanging="567"/>
        <w:textAlignment w:val="baseline"/>
        <w:rPr>
          <w:rFonts w:ascii="Arial" w:hAnsi="Arial"/>
          <w:i/>
          <w:sz w:val="24"/>
          <w:lang w:val="sk-SK"/>
        </w:rPr>
      </w:pP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2E5C52">
        <w:rPr>
          <w:rFonts w:ascii="Arial" w:hAnsi="Arial"/>
          <w:sz w:val="24"/>
          <w:lang w:val="sk-SK"/>
        </w:rPr>
        <w:tab/>
      </w:r>
      <w:r w:rsidRPr="00A160B5">
        <w:rPr>
          <w:rFonts w:ascii="Arial" w:hAnsi="Arial"/>
          <w:i/>
          <w:sz w:val="24"/>
          <w:lang w:val="sk-SK"/>
        </w:rPr>
        <w:t>Súhlas so spracovaním osobných údajov</w:t>
      </w:r>
    </w:p>
    <w:p w14:paraId="45D77BCF" w14:textId="77777777" w:rsidR="00691926" w:rsidRPr="00691926" w:rsidRDefault="00691926" w:rsidP="00691926">
      <w:pPr>
        <w:tabs>
          <w:tab w:val="clear" w:pos="709"/>
        </w:tabs>
        <w:suppressAutoHyphens/>
        <w:autoSpaceDN w:val="0"/>
        <w:ind w:left="567" w:hanging="567"/>
        <w:textAlignment w:val="baseline"/>
        <w:rPr>
          <w:rFonts w:ascii="Arial" w:hAnsi="Arial"/>
          <w:i/>
          <w:sz w:val="24"/>
          <w:lang w:val="sk-SK"/>
        </w:rPr>
      </w:pPr>
    </w:p>
    <w:p w14:paraId="76B598FA"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34.1 V súvislosti so zadávaním tejto zákazky bude verejný obstarávateľ spracúvať osobné údaje fyzických osôb uvedených v ponuke každého uchádzača, ktorý predložil ponuku v lehote na predkladanie ponúk.</w:t>
      </w:r>
      <w:r w:rsidRPr="00691926">
        <w:rPr>
          <w:rFonts w:ascii="Calibri" w:eastAsia="Calibri" w:hAnsi="Calibri" w:cs="Calibri"/>
          <w:b w:val="0"/>
          <w:sz w:val="24"/>
          <w:lang w:val="sk-SK" w:eastAsia="en-US"/>
        </w:rPr>
        <w:t xml:space="preserve"> </w:t>
      </w:r>
      <w:r w:rsidRPr="00691926">
        <w:rPr>
          <w:rFonts w:ascii="Arial" w:eastAsia="Calibri" w:hAnsi="Arial" w:cs="Arial"/>
          <w:b w:val="0"/>
          <w:sz w:val="24"/>
          <w:lang w:val="sk-SK" w:eastAsia="en-US"/>
        </w:rPr>
        <w:t>Uchádzač je dotknutou osobou, t. j. osobou, o ktorej sú spracúvané osobné údaje, ktoré sa jej týkajú.</w:t>
      </w:r>
    </w:p>
    <w:p w14:paraId="2FBA946D"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23DCD8C4"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34.2 Osobné údaje budú spracúvané v súlade s platnou legislatívou za účelom predloženia ponuky, jej vyhodnotenia a zverejnenia v súlade so zákonom o verejnom obstarávaní.</w:t>
      </w:r>
    </w:p>
    <w:p w14:paraId="6A748F66"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14AE1EBD" w14:textId="77777777" w:rsidR="00691926" w:rsidRPr="00691926" w:rsidRDefault="00691926" w:rsidP="00691926">
      <w:pPr>
        <w:tabs>
          <w:tab w:val="clear" w:pos="709"/>
        </w:tabs>
        <w:autoSpaceDE w:val="0"/>
        <w:autoSpaceDN w:val="0"/>
        <w:ind w:left="567" w:hanging="567"/>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xml:space="preserve">34.3 Práva dotknutej osoby, ktorej osobné údaje sa spracúvajú, sú upravené v </w:t>
      </w:r>
      <w:r w:rsidRPr="00691926">
        <w:rPr>
          <w:rFonts w:ascii="Arial" w:eastAsia="Calibri" w:hAnsi="Arial" w:cs="Arial"/>
          <w:b w:val="0"/>
          <w:sz w:val="24"/>
          <w:lang w:val="en-US" w:eastAsia="en-US"/>
        </w:rPr>
        <w:t xml:space="preserve">§ </w:t>
      </w:r>
      <w:r w:rsidRPr="00691926">
        <w:rPr>
          <w:rFonts w:ascii="Arial" w:eastAsia="Calibri" w:hAnsi="Arial" w:cs="Arial"/>
          <w:b w:val="0"/>
          <w:sz w:val="24"/>
          <w:lang w:val="sk-SK" w:eastAsia="en-US"/>
        </w:rPr>
        <w:t>59- § 66 zákona č. 18/2018 Z. z.  Zákon  o ochrane osobných údajov  a v  Nariadení  Európskeho parlamentu a Rady (EÚ) 2016/679 z 27. apríla 2016 o ochrane fyzických osôb pri spracúvaní osobných údajov a o voľnom pohybe takýchto údajov (čl. 12 – 18 nariadenia).</w:t>
      </w:r>
    </w:p>
    <w:p w14:paraId="76DDF49A" w14:textId="77777777" w:rsidR="00691926" w:rsidRPr="00691926" w:rsidRDefault="00691926" w:rsidP="00691926">
      <w:pPr>
        <w:tabs>
          <w:tab w:val="clear" w:pos="709"/>
        </w:tabs>
        <w:autoSpaceDE w:val="0"/>
        <w:autoSpaceDN w:val="0"/>
        <w:ind w:left="0" w:firstLine="0"/>
        <w:textAlignment w:val="baseline"/>
        <w:rPr>
          <w:rFonts w:ascii="Calibri" w:eastAsia="Calibri" w:hAnsi="Calibri" w:cs="Calibri"/>
          <w:b w:val="0"/>
          <w:sz w:val="24"/>
          <w:lang w:val="sk-SK" w:eastAsia="en-US"/>
        </w:rPr>
      </w:pPr>
      <w:r w:rsidRPr="00691926">
        <w:rPr>
          <w:rFonts w:ascii="Arial" w:eastAsia="Calibri" w:hAnsi="Arial" w:cs="Arial"/>
          <w:b w:val="0"/>
          <w:sz w:val="24"/>
          <w:lang w:val="sk-SK" w:eastAsia="en-US"/>
        </w:rPr>
        <w:t> </w:t>
      </w:r>
    </w:p>
    <w:p w14:paraId="3BFD9DC6"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r w:rsidRPr="00691926">
        <w:rPr>
          <w:rFonts w:ascii="Arial" w:eastAsia="Calibri" w:hAnsi="Arial" w:cs="Arial"/>
          <w:b w:val="0"/>
          <w:sz w:val="24"/>
          <w:lang w:val="sk-SK" w:eastAsia="en-US"/>
        </w:rPr>
        <w:t>34.4 Verejný obstarávateľ má za to, že predložením ponuky uchádzač zodpovedá za zabezpečenie aj súhlasov alebo iných právnych základov všetkých ostatných dotknutých osôb so spracovaním osobných údajov uvedených v predloženej ponuke podľa Nariadenia  Európskeho parlamentu a Rady (EÚ) 2016/679 a zákona č. 18/2018 Z. z. Zákon o ochrane osobných údajov. Uvedené platí aj pre prípad, keď ponuku predkladá skupina dodávateľov.</w:t>
      </w:r>
    </w:p>
    <w:p w14:paraId="0B9A8914" w14:textId="77777777" w:rsidR="00691926" w:rsidRPr="00691926" w:rsidRDefault="00691926" w:rsidP="00691926">
      <w:pPr>
        <w:tabs>
          <w:tab w:val="clear" w:pos="709"/>
        </w:tabs>
        <w:autoSpaceDE w:val="0"/>
        <w:autoSpaceDN w:val="0"/>
        <w:ind w:left="567" w:hanging="567"/>
        <w:textAlignment w:val="baseline"/>
        <w:rPr>
          <w:rFonts w:ascii="Arial" w:eastAsia="Calibri" w:hAnsi="Arial" w:cs="Arial"/>
          <w:b w:val="0"/>
          <w:sz w:val="24"/>
          <w:lang w:val="sk-SK" w:eastAsia="en-US"/>
        </w:rPr>
      </w:pPr>
    </w:p>
    <w:p w14:paraId="42897711" w14:textId="5F93E282" w:rsidR="00691926" w:rsidRDefault="00691926"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r w:rsidRPr="00691926">
        <w:rPr>
          <w:rFonts w:ascii="Arial" w:eastAsia="Calibri" w:hAnsi="Arial" w:cs="Arial"/>
          <w:b w:val="0"/>
          <w:sz w:val="24"/>
          <w:lang w:val="sk-SK" w:eastAsia="en-US"/>
        </w:rPr>
        <w:t xml:space="preserve">34.5 Poskytnuté osobné údaje sa použijú len za účelom verejnej súťaže a ich spracovanie je nevyhnutné na vykonanie úkonov pred uzatvorením zmluvy. Uvedené osobné údaje budú poskytnuté členom výberovej komisie a zamestnancom, ktorí sa zúčastnia na príprave </w:t>
      </w:r>
      <w:r w:rsidRPr="00691926">
        <w:rPr>
          <w:rFonts w:ascii="Arial" w:eastAsia="Calibri" w:hAnsi="Arial" w:cs="Arial"/>
          <w:b w:val="0"/>
          <w:sz w:val="24"/>
          <w:lang w:val="sk-SK" w:eastAsia="en-US"/>
        </w:rPr>
        <w:lastRenderedPageBreak/>
        <w:t xml:space="preserve">verejnej súťaže. Neuskutoční sa prenos osobných údajov do tretích krajín. Osobné údaje získané na účel verejnej súťaže sa budú uchovávané počas jej trvania po dobu 10 rokov po jeho ukončení; po skončení doby uchovávania budú tieto osobné údaje zlikvidované. Viac informácií ohľadom ochrany osobných údajov nájdete na stránke mesta Trenčín, link: </w:t>
      </w:r>
      <w:hyperlink r:id="rId17" w:history="1">
        <w:r w:rsidRPr="00691926">
          <w:rPr>
            <w:rFonts w:ascii="Arial" w:eastAsia="Calibri" w:hAnsi="Arial" w:cs="Arial"/>
            <w:b w:val="0"/>
            <w:color w:val="0563C1"/>
            <w:sz w:val="24"/>
            <w:u w:val="single"/>
            <w:lang w:val="sk-SK" w:eastAsia="en-US"/>
          </w:rPr>
          <w:t>https://trencin.sk/samosprava/mestsky-urad/oznamenie-k-ochrane-osobnych-udajov/</w:t>
        </w:r>
      </w:hyperlink>
      <w:r w:rsidRPr="00691926">
        <w:rPr>
          <w:rFonts w:ascii="Arial" w:eastAsia="Calibri" w:hAnsi="Arial" w:cs="Arial"/>
          <w:b w:val="0"/>
          <w:sz w:val="24"/>
          <w:lang w:val="sk-SK" w:eastAsia="en-US"/>
        </w:rPr>
        <w:t xml:space="preserve">. Kontakt na zodpovednú osobu pre ochranu osobných údajov – </w:t>
      </w:r>
      <w:hyperlink r:id="rId18" w:history="1">
        <w:r w:rsidRPr="00691926">
          <w:rPr>
            <w:rFonts w:ascii="Arial" w:eastAsia="Calibri" w:hAnsi="Arial" w:cs="Arial"/>
            <w:b w:val="0"/>
            <w:color w:val="0563C1"/>
            <w:sz w:val="24"/>
            <w:u w:val="single"/>
            <w:lang w:val="sk-SK" w:eastAsia="en-US"/>
          </w:rPr>
          <w:t>zodpovednaosoba@somi.sk</w:t>
        </w:r>
      </w:hyperlink>
    </w:p>
    <w:p w14:paraId="476588C4" w14:textId="77777777"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F4F45AD" w14:textId="2F30EB2B"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09CBB0D3" w14:textId="77777777" w:rsidR="00165ADE" w:rsidRPr="001C451E" w:rsidRDefault="00165ADE" w:rsidP="00165ADE">
      <w:pPr>
        <w:tabs>
          <w:tab w:val="clear" w:pos="709"/>
        </w:tabs>
        <w:suppressAutoHyphens/>
        <w:autoSpaceDN w:val="0"/>
        <w:ind w:left="4107" w:right="253" w:firstLine="141"/>
        <w:textAlignment w:val="baseline"/>
        <w:rPr>
          <w:i/>
          <w:sz w:val="28"/>
          <w:szCs w:val="28"/>
          <w:lang w:val="sk-SK"/>
        </w:rPr>
      </w:pPr>
      <w:r w:rsidRPr="001C451E">
        <w:rPr>
          <w:rFonts w:ascii="Arial" w:hAnsi="Arial"/>
          <w:i/>
          <w:sz w:val="28"/>
          <w:szCs w:val="28"/>
          <w:lang w:val="sk-SK"/>
        </w:rPr>
        <w:t>Časť IX.</w:t>
      </w:r>
    </w:p>
    <w:p w14:paraId="664B3A7C" w14:textId="77777777" w:rsidR="00165ADE" w:rsidRPr="001C451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r w:rsidRPr="001C451E">
        <w:rPr>
          <w:rFonts w:ascii="Arial" w:hAnsi="Arial" w:cs="Arial"/>
          <w:bCs/>
          <w:i/>
          <w:iCs/>
          <w:sz w:val="28"/>
          <w:szCs w:val="28"/>
          <w:lang w:val="sk-SK"/>
        </w:rPr>
        <w:t>Konflikt záujmov</w:t>
      </w:r>
    </w:p>
    <w:p w14:paraId="6F0F8AD9" w14:textId="77777777" w:rsidR="00165ADE" w:rsidRPr="001C451E" w:rsidRDefault="00165ADE" w:rsidP="00165ADE">
      <w:pPr>
        <w:tabs>
          <w:tab w:val="clear" w:pos="709"/>
        </w:tabs>
        <w:ind w:left="567" w:right="253" w:hanging="141"/>
        <w:rPr>
          <w:rFonts w:ascii="Arial" w:hAnsi="Arial" w:cs="Arial"/>
          <w:b w:val="0"/>
          <w:sz w:val="24"/>
          <w:szCs w:val="20"/>
          <w:lang w:val="sk-SK"/>
        </w:rPr>
      </w:pPr>
    </w:p>
    <w:p w14:paraId="424EA4F0" w14:textId="77777777" w:rsidR="00165ADE" w:rsidRPr="001C451E" w:rsidRDefault="00165ADE" w:rsidP="00165ADE">
      <w:pPr>
        <w:tabs>
          <w:tab w:val="clear" w:pos="709"/>
        </w:tabs>
        <w:ind w:left="567" w:right="253" w:hanging="567"/>
        <w:rPr>
          <w:rFonts w:ascii="Arial" w:hAnsi="Arial" w:cs="Arial"/>
          <w:b w:val="0"/>
          <w:sz w:val="24"/>
          <w:szCs w:val="20"/>
          <w:lang w:val="sk-SK"/>
        </w:rPr>
      </w:pPr>
      <w:r w:rsidRPr="001C451E">
        <w:rPr>
          <w:rFonts w:ascii="Arial" w:hAnsi="Arial" w:cs="Arial"/>
          <w:b w:val="0"/>
          <w:sz w:val="24"/>
          <w:szCs w:val="20"/>
          <w:lang w:val="sk-SK"/>
        </w:rPr>
        <w:t xml:space="preserve">35.1 Verejný obstarávateľ je povinný zabezpečiť, aby vo verejnom obstarávaní nedošlo ku </w:t>
      </w:r>
      <w:r>
        <w:rPr>
          <w:rFonts w:ascii="Arial" w:hAnsi="Arial" w:cs="Arial"/>
          <w:b w:val="0"/>
          <w:sz w:val="24"/>
          <w:szCs w:val="20"/>
          <w:lang w:val="sk-SK"/>
        </w:rPr>
        <w:t xml:space="preserve">nedovolenému </w:t>
      </w:r>
      <w:r w:rsidRPr="001C451E">
        <w:rPr>
          <w:rFonts w:ascii="Arial" w:hAnsi="Arial" w:cs="Arial"/>
          <w:b w:val="0"/>
          <w:sz w:val="24"/>
          <w:szCs w:val="20"/>
          <w:lang w:val="sk-SK"/>
        </w:rPr>
        <w:t xml:space="preserve">konfliktu záujmov podľa ustanovenia § 23 zákona č. 343/2015 Z. z. o verejnom obstarávaní a o zmene a doplnení niektorých zákonov v platnom znení, ktorý by mohol napríklad narušiť alebo obmedziť hospodársku súťaž alebo porušiť princíp transparentnosti a princíp rovnakého zaobchádzania a pod. </w:t>
      </w:r>
    </w:p>
    <w:p w14:paraId="5E1A59A3" w14:textId="77777777" w:rsidR="00165ADE" w:rsidRPr="001C451E" w:rsidRDefault="00165ADE" w:rsidP="00165ADE">
      <w:pPr>
        <w:tabs>
          <w:tab w:val="clear" w:pos="709"/>
        </w:tabs>
        <w:ind w:left="567" w:right="253" w:firstLine="0"/>
        <w:rPr>
          <w:rFonts w:ascii="Arial" w:hAnsi="Arial" w:cs="Arial"/>
          <w:b w:val="0"/>
          <w:sz w:val="24"/>
          <w:szCs w:val="20"/>
          <w:lang w:val="sk-SK"/>
        </w:rPr>
      </w:pPr>
    </w:p>
    <w:p w14:paraId="33EDA2E0" w14:textId="77777777" w:rsidR="00165ADE" w:rsidRPr="001C451E" w:rsidRDefault="00165ADE" w:rsidP="00165ADE">
      <w:pPr>
        <w:tabs>
          <w:tab w:val="clear" w:pos="709"/>
        </w:tabs>
        <w:ind w:right="253"/>
        <w:rPr>
          <w:rFonts w:ascii="Arial" w:hAnsi="Arial" w:cs="Arial"/>
          <w:b w:val="0"/>
          <w:sz w:val="24"/>
          <w:szCs w:val="20"/>
          <w:lang w:val="sk-SK"/>
        </w:rPr>
      </w:pPr>
      <w:r w:rsidRPr="001C451E">
        <w:rPr>
          <w:rFonts w:ascii="Arial" w:hAnsi="Arial" w:cs="Arial"/>
          <w:b w:val="0"/>
          <w:sz w:val="24"/>
          <w:szCs w:val="20"/>
          <w:lang w:val="sk-SK"/>
        </w:rPr>
        <w:t xml:space="preserve">35.2 Verejný obstarávateľ bude dôsledne posudzovať prítomnosť konfliktu záujmov od prípadu k prípadu aj to vo vzťahu k pravidlám, ktoré má poskytovateľ NFP, na základe ktorých sa uplatňuje vo vzťahu ku konfliktu záujmov ako aj za korupčné praktiky nulová tolerancia. </w:t>
      </w:r>
    </w:p>
    <w:p w14:paraId="3E8E2AFD" w14:textId="77777777" w:rsidR="00165ADE" w:rsidRPr="001C451E" w:rsidRDefault="00165ADE" w:rsidP="00165ADE">
      <w:pPr>
        <w:tabs>
          <w:tab w:val="clear" w:pos="709"/>
        </w:tabs>
        <w:ind w:right="253"/>
        <w:rPr>
          <w:rFonts w:ascii="Arial" w:hAnsi="Arial" w:cs="Arial"/>
          <w:b w:val="0"/>
          <w:sz w:val="24"/>
          <w:szCs w:val="20"/>
          <w:lang w:val="sk-SK"/>
        </w:rPr>
      </w:pPr>
    </w:p>
    <w:p w14:paraId="6F140DEA" w14:textId="77777777" w:rsidR="00165ADE" w:rsidRPr="001C451E" w:rsidRDefault="00165ADE" w:rsidP="00165ADE">
      <w:pPr>
        <w:tabs>
          <w:tab w:val="clear" w:pos="709"/>
        </w:tabs>
        <w:ind w:right="253"/>
        <w:rPr>
          <w:rFonts w:ascii="Arial" w:hAnsi="Arial" w:cs="Arial"/>
          <w:b w:val="0"/>
          <w:sz w:val="24"/>
          <w:szCs w:val="20"/>
          <w:lang w:val="sk-SK"/>
        </w:rPr>
      </w:pPr>
      <w:r w:rsidRPr="001C451E">
        <w:rPr>
          <w:rFonts w:ascii="Arial" w:hAnsi="Arial" w:cs="Arial"/>
          <w:b w:val="0"/>
          <w:sz w:val="24"/>
          <w:szCs w:val="20"/>
          <w:lang w:val="sk-SK"/>
        </w:rPr>
        <w:t>35.3  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 Zainteresovanou osobou je najmä</w:t>
      </w:r>
    </w:p>
    <w:p w14:paraId="6F66BA53" w14:textId="77777777" w:rsidR="00165ADE" w:rsidRPr="001C451E" w:rsidRDefault="00165ADE" w:rsidP="00165ADE">
      <w:pPr>
        <w:tabs>
          <w:tab w:val="clear" w:pos="709"/>
        </w:tabs>
        <w:ind w:right="253" w:firstLine="3"/>
        <w:rPr>
          <w:rFonts w:ascii="Arial" w:hAnsi="Arial" w:cs="Arial"/>
          <w:b w:val="0"/>
          <w:sz w:val="24"/>
          <w:szCs w:val="20"/>
          <w:lang w:val="sk-SK"/>
        </w:rPr>
      </w:pPr>
      <w:r w:rsidRPr="001C451E">
        <w:rPr>
          <w:rFonts w:ascii="Arial" w:hAnsi="Arial" w:cs="Arial"/>
          <w:b w:val="0"/>
          <w:sz w:val="24"/>
          <w:szCs w:val="20"/>
          <w:lang w:val="sk-SK"/>
        </w:rPr>
        <w:t>a) zamestnanec verejného obstarávateľa alebo obstarávateľa, ktorý sa podieľa na príprave alebo realizácii verejného obstarávania alebo iná osoba, ktorá poskytuje verejnému obstarávateľovi alebo obstarávateľovi podpornú činnosť vo verejnom obstarávaní a ktorá sa podieľa na príprave alebo realizácii verejného obstarávania alebo</w:t>
      </w:r>
    </w:p>
    <w:p w14:paraId="5306E6C8" w14:textId="77777777" w:rsidR="00165ADE" w:rsidRPr="001C451E" w:rsidRDefault="00165ADE" w:rsidP="00165ADE">
      <w:pPr>
        <w:tabs>
          <w:tab w:val="clear" w:pos="709"/>
        </w:tabs>
        <w:ind w:right="253"/>
        <w:rPr>
          <w:rFonts w:ascii="Arial" w:hAnsi="Arial" w:cs="Arial"/>
          <w:b w:val="0"/>
          <w:sz w:val="24"/>
          <w:szCs w:val="20"/>
          <w:lang w:val="sk-SK"/>
        </w:rPr>
      </w:pPr>
      <w:r w:rsidRPr="001C451E">
        <w:rPr>
          <w:rFonts w:ascii="Arial" w:hAnsi="Arial" w:cs="Arial"/>
          <w:b w:val="0"/>
          <w:sz w:val="24"/>
          <w:szCs w:val="20"/>
          <w:lang w:val="sk-SK"/>
        </w:rPr>
        <w:t xml:space="preserve"> </w:t>
      </w:r>
      <w:r w:rsidRPr="001C451E">
        <w:rPr>
          <w:rFonts w:ascii="Arial" w:hAnsi="Arial" w:cs="Arial"/>
          <w:b w:val="0"/>
          <w:sz w:val="24"/>
          <w:szCs w:val="20"/>
          <w:lang w:val="sk-SK"/>
        </w:rPr>
        <w:tab/>
        <w:t>b) osoba s rozhodovacími právomocami verejného obstarávateľa alebo obstarávateľa, ktorá môže ovplyvniť výsledok verejného obstarávania bez toho, aby sa nevyhnutne podieľala na jeho príprave alebo realizácii.</w:t>
      </w:r>
    </w:p>
    <w:p w14:paraId="4AD05E66" w14:textId="77777777" w:rsidR="00165ADE" w:rsidRDefault="00165ADE" w:rsidP="00165ADE">
      <w:pPr>
        <w:tabs>
          <w:tab w:val="clear" w:pos="709"/>
        </w:tabs>
        <w:ind w:left="567" w:right="253" w:hanging="567"/>
        <w:rPr>
          <w:rFonts w:ascii="Arial" w:hAnsi="Arial" w:cs="Arial"/>
          <w:b w:val="0"/>
          <w:sz w:val="24"/>
          <w:szCs w:val="20"/>
          <w:lang w:val="sk-SK"/>
        </w:rPr>
      </w:pPr>
    </w:p>
    <w:p w14:paraId="36C23D6E" w14:textId="77777777" w:rsidR="00165ADE" w:rsidRPr="001C451E" w:rsidRDefault="00165ADE" w:rsidP="00165ADE">
      <w:pPr>
        <w:tabs>
          <w:tab w:val="clear" w:pos="709"/>
        </w:tabs>
        <w:ind w:left="567" w:right="253" w:hanging="567"/>
        <w:rPr>
          <w:rFonts w:ascii="Arial" w:hAnsi="Arial" w:cs="Arial"/>
          <w:b w:val="0"/>
          <w:sz w:val="24"/>
          <w:szCs w:val="20"/>
          <w:lang w:val="sk-SK"/>
        </w:rPr>
      </w:pPr>
    </w:p>
    <w:p w14:paraId="54BB7EA6" w14:textId="77777777" w:rsidR="00165ADE" w:rsidRPr="001C451E" w:rsidRDefault="00165ADE" w:rsidP="00165ADE">
      <w:pPr>
        <w:tabs>
          <w:tab w:val="clear" w:pos="709"/>
        </w:tabs>
        <w:suppressAutoHyphens/>
        <w:autoSpaceDN w:val="0"/>
        <w:ind w:left="4107" w:right="253" w:firstLine="141"/>
        <w:textAlignment w:val="baseline"/>
        <w:rPr>
          <w:i/>
          <w:sz w:val="28"/>
          <w:szCs w:val="28"/>
          <w:lang w:val="sk-SK"/>
        </w:rPr>
      </w:pPr>
      <w:r w:rsidRPr="001C451E">
        <w:rPr>
          <w:rFonts w:ascii="Arial" w:hAnsi="Arial"/>
          <w:i/>
          <w:sz w:val="28"/>
          <w:szCs w:val="28"/>
          <w:lang w:val="sk-SK"/>
        </w:rPr>
        <w:t>Časť X.</w:t>
      </w:r>
    </w:p>
    <w:p w14:paraId="37F69067" w14:textId="77777777" w:rsidR="00165ADE" w:rsidRPr="001C451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r w:rsidRPr="001C451E">
        <w:rPr>
          <w:rFonts w:ascii="Arial" w:hAnsi="Arial" w:cs="Arial"/>
          <w:bCs/>
          <w:i/>
          <w:iCs/>
          <w:sz w:val="28"/>
          <w:szCs w:val="28"/>
          <w:lang w:val="sk-SK"/>
        </w:rPr>
        <w:t>Sociálny aspekt vo verejnom obstarávaní</w:t>
      </w:r>
    </w:p>
    <w:p w14:paraId="090EA10E" w14:textId="77777777" w:rsidR="00165ADE" w:rsidRDefault="00165ADE" w:rsidP="00165ADE">
      <w:pPr>
        <w:tabs>
          <w:tab w:val="clear" w:pos="709"/>
        </w:tabs>
        <w:spacing w:before="144" w:after="144" w:line="240" w:lineRule="atLeast"/>
        <w:ind w:left="567" w:right="253" w:hanging="567"/>
        <w:rPr>
          <w:rFonts w:ascii="Arial" w:hAnsi="Arial" w:cs="Arial"/>
          <w:b w:val="0"/>
          <w:color w:val="000000"/>
          <w:sz w:val="24"/>
          <w:lang w:val="sk-SK"/>
        </w:rPr>
      </w:pPr>
      <w:r w:rsidRPr="001C451E">
        <w:rPr>
          <w:rFonts w:ascii="Arial" w:hAnsi="Arial" w:cs="Arial"/>
          <w:b w:val="0"/>
          <w:color w:val="000000"/>
          <w:sz w:val="24"/>
          <w:lang w:val="sk-SK"/>
        </w:rPr>
        <w:t xml:space="preserve">36.1 </w:t>
      </w:r>
      <w:r>
        <w:rPr>
          <w:rFonts w:ascii="Arial" w:hAnsi="Arial" w:cs="Arial"/>
          <w:b w:val="0"/>
          <w:color w:val="000000"/>
          <w:sz w:val="24"/>
          <w:lang w:val="sk-SK"/>
        </w:rPr>
        <w:t xml:space="preserve">V tomto verejnom obstarávaní sa neaplikuje sociálny aspekt. </w:t>
      </w:r>
    </w:p>
    <w:p w14:paraId="11453D34" w14:textId="77777777" w:rsidR="00165ADE" w:rsidRDefault="00165ADE" w:rsidP="00165ADE">
      <w:pPr>
        <w:tabs>
          <w:tab w:val="clear" w:pos="709"/>
        </w:tabs>
        <w:spacing w:before="144" w:after="144" w:line="240" w:lineRule="atLeast"/>
        <w:ind w:left="567" w:right="253" w:hanging="567"/>
        <w:rPr>
          <w:rFonts w:ascii="Arial" w:hAnsi="Arial" w:cs="Arial"/>
          <w:b w:val="0"/>
          <w:sz w:val="24"/>
          <w:lang w:val="sk-SK"/>
        </w:rPr>
      </w:pPr>
      <w:r>
        <w:rPr>
          <w:rFonts w:ascii="Arial" w:hAnsi="Arial" w:cs="Arial"/>
          <w:b w:val="0"/>
          <w:color w:val="000000"/>
          <w:sz w:val="24"/>
          <w:lang w:val="sk-SK"/>
        </w:rPr>
        <w:t xml:space="preserve">36.2 </w:t>
      </w:r>
      <w:r w:rsidRPr="001C451E">
        <w:rPr>
          <w:rFonts w:ascii="Arial" w:hAnsi="Arial" w:cs="Arial"/>
          <w:b w:val="0"/>
          <w:sz w:val="24"/>
          <w:lang w:val="sk-SK"/>
        </w:rPr>
        <w:t xml:space="preserve">Vyhradené zákazky pre chránené dielne alebo chránené pracoviská: Nie </w:t>
      </w:r>
    </w:p>
    <w:p w14:paraId="41041FB5" w14:textId="77777777" w:rsidR="00DA718D" w:rsidRDefault="00DA718D" w:rsidP="00165ADE">
      <w:pPr>
        <w:tabs>
          <w:tab w:val="clear" w:pos="709"/>
        </w:tabs>
        <w:spacing w:before="144" w:after="144" w:line="240" w:lineRule="atLeast"/>
        <w:ind w:left="567" w:right="253" w:hanging="567"/>
        <w:rPr>
          <w:rFonts w:ascii="Arial" w:hAnsi="Arial" w:cs="Arial"/>
          <w:b w:val="0"/>
          <w:sz w:val="24"/>
          <w:lang w:val="sk-SK"/>
        </w:rPr>
      </w:pPr>
    </w:p>
    <w:p w14:paraId="2B985EFA" w14:textId="77777777" w:rsidR="00165ADE" w:rsidRPr="001C451E" w:rsidRDefault="00165ADE" w:rsidP="00165ADE">
      <w:pPr>
        <w:tabs>
          <w:tab w:val="clear" w:pos="709"/>
        </w:tabs>
        <w:suppressAutoHyphens/>
        <w:autoSpaceDN w:val="0"/>
        <w:ind w:left="4107" w:right="253" w:firstLine="141"/>
        <w:textAlignment w:val="baseline"/>
        <w:rPr>
          <w:i/>
          <w:sz w:val="28"/>
          <w:szCs w:val="28"/>
          <w:lang w:val="sk-SK"/>
        </w:rPr>
      </w:pPr>
      <w:r w:rsidRPr="001C451E">
        <w:rPr>
          <w:rFonts w:ascii="Arial" w:hAnsi="Arial"/>
          <w:i/>
          <w:sz w:val="28"/>
          <w:szCs w:val="28"/>
          <w:lang w:val="sk-SK"/>
        </w:rPr>
        <w:t>Časť X</w:t>
      </w:r>
      <w:r>
        <w:rPr>
          <w:rFonts w:ascii="Arial" w:hAnsi="Arial"/>
          <w:i/>
          <w:sz w:val="28"/>
          <w:szCs w:val="28"/>
          <w:lang w:val="sk-SK"/>
        </w:rPr>
        <w:t>I</w:t>
      </w:r>
      <w:r w:rsidRPr="001C451E">
        <w:rPr>
          <w:rFonts w:ascii="Arial" w:hAnsi="Arial"/>
          <w:i/>
          <w:sz w:val="28"/>
          <w:szCs w:val="28"/>
          <w:lang w:val="sk-SK"/>
        </w:rPr>
        <w:t>.</w:t>
      </w:r>
    </w:p>
    <w:p w14:paraId="0F8079F6" w14:textId="77777777" w:rsidR="00165AD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r>
        <w:rPr>
          <w:rFonts w:ascii="Arial" w:hAnsi="Arial" w:cs="Arial"/>
          <w:bCs/>
          <w:i/>
          <w:iCs/>
          <w:sz w:val="28"/>
          <w:szCs w:val="28"/>
          <w:lang w:val="sk-SK"/>
        </w:rPr>
        <w:t>Účasť subjektov z tretích štátov</w:t>
      </w:r>
    </w:p>
    <w:p w14:paraId="4ED37D60" w14:textId="77777777" w:rsidR="00165ADE" w:rsidRDefault="00165ADE" w:rsidP="00165ADE">
      <w:pPr>
        <w:tabs>
          <w:tab w:val="clear" w:pos="709"/>
        </w:tabs>
        <w:suppressAutoHyphens/>
        <w:autoSpaceDN w:val="0"/>
        <w:ind w:left="0" w:right="253" w:firstLine="0"/>
        <w:jc w:val="center"/>
        <w:textAlignment w:val="baseline"/>
        <w:rPr>
          <w:rFonts w:ascii="Arial" w:hAnsi="Arial" w:cs="Arial"/>
          <w:bCs/>
          <w:i/>
          <w:iCs/>
          <w:sz w:val="28"/>
          <w:szCs w:val="28"/>
          <w:lang w:val="sk-SK"/>
        </w:rPr>
      </w:pPr>
    </w:p>
    <w:p w14:paraId="227DAFC2" w14:textId="77777777" w:rsidR="00165ADE" w:rsidRDefault="00165ADE" w:rsidP="00165ADE">
      <w:pPr>
        <w:tabs>
          <w:tab w:val="clear" w:pos="709"/>
        </w:tabs>
        <w:suppressAutoHyphens/>
        <w:autoSpaceDN w:val="0"/>
        <w:ind w:left="0" w:right="253" w:firstLine="0"/>
        <w:textAlignment w:val="baseline"/>
        <w:rPr>
          <w:rFonts w:ascii="Arial" w:hAnsi="Arial" w:cs="Arial"/>
          <w:b w:val="0"/>
          <w:bCs/>
          <w:sz w:val="24"/>
        </w:rPr>
      </w:pPr>
      <w:r w:rsidRPr="00F8253E">
        <w:rPr>
          <w:rFonts w:ascii="Arial" w:hAnsi="Arial" w:cs="Arial"/>
          <w:b w:val="0"/>
          <w:i/>
          <w:iCs/>
          <w:sz w:val="24"/>
          <w:lang w:val="sk-SK"/>
        </w:rPr>
        <w:t>37.1.</w:t>
      </w:r>
      <w:r w:rsidRPr="002923F5">
        <w:t xml:space="preserve"> </w:t>
      </w:r>
      <w:r w:rsidRPr="002923F5">
        <w:rPr>
          <w:rFonts w:ascii="Arial" w:hAnsi="Arial" w:cs="Arial"/>
          <w:b w:val="0"/>
          <w:bCs/>
          <w:sz w:val="24"/>
        </w:rPr>
        <w:t xml:space="preserve">Verejný obstarávateľ môže obmedziť záujemcovi, uchádzačovi alebo skupine dodávateľov účasť vo verejnom obstarávaní, najmä ich vylúčiť alebo vylúčiť ich ponuku, ak </w:t>
      </w:r>
      <w:r w:rsidRPr="002923F5">
        <w:rPr>
          <w:rFonts w:ascii="Arial" w:hAnsi="Arial" w:cs="Arial"/>
          <w:b w:val="0"/>
          <w:bCs/>
          <w:sz w:val="24"/>
        </w:rPr>
        <w:lastRenderedPageBreak/>
        <w:t>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musí postupovať podľa prvej a druhej vety, ak ide o záujemcu, uchádzača, skupinu dodávateľov, subdodávateľa alebo inú osobu so sídlom v treťom štáte, alebo o zákazku, o ktorých to ustanoví vláda Slovenskej republiky (ďalej len „</w:t>
      </w:r>
      <w:proofErr w:type="gramStart"/>
      <w:r w:rsidRPr="002923F5">
        <w:rPr>
          <w:rFonts w:ascii="Arial" w:hAnsi="Arial" w:cs="Arial"/>
          <w:b w:val="0"/>
          <w:bCs/>
          <w:sz w:val="24"/>
        </w:rPr>
        <w:t>vláda“</w:t>
      </w:r>
      <w:proofErr w:type="gramEnd"/>
      <w:r w:rsidRPr="002923F5">
        <w:rPr>
          <w:rFonts w:ascii="Arial" w:hAnsi="Arial" w:cs="Arial"/>
          <w:b w:val="0"/>
          <w:bCs/>
          <w:sz w:val="24"/>
        </w:rPr>
        <w:t xml:space="preserve">) nariadením. Zoznam tretích štátov vedie </w:t>
      </w:r>
      <w:proofErr w:type="gramStart"/>
      <w:r w:rsidRPr="002923F5">
        <w:rPr>
          <w:rFonts w:ascii="Arial" w:hAnsi="Arial" w:cs="Arial"/>
          <w:b w:val="0"/>
          <w:bCs/>
          <w:sz w:val="24"/>
        </w:rPr>
        <w:t>a</w:t>
      </w:r>
      <w:proofErr w:type="gramEnd"/>
      <w:r w:rsidRPr="002923F5">
        <w:rPr>
          <w:rFonts w:ascii="Arial" w:hAnsi="Arial" w:cs="Arial"/>
          <w:b w:val="0"/>
          <w:bCs/>
          <w:sz w:val="24"/>
        </w:rPr>
        <w:t xml:space="preserve"> aktualizuje úrad v súčinnosti s Ministerstvom zahraničných vecí a európskych záležitostí Slovenskej republiky a je sprístupnený na webovom sídle úradu.</w:t>
      </w:r>
    </w:p>
    <w:p w14:paraId="4ACC5DD3" w14:textId="77777777" w:rsidR="00165ADE" w:rsidRDefault="00165ADE" w:rsidP="00165ADE">
      <w:pPr>
        <w:tabs>
          <w:tab w:val="clear" w:pos="709"/>
        </w:tabs>
        <w:suppressAutoHyphens/>
        <w:autoSpaceDN w:val="0"/>
        <w:ind w:left="0" w:right="253" w:firstLine="0"/>
        <w:textAlignment w:val="baseline"/>
        <w:rPr>
          <w:rFonts w:ascii="Arial" w:hAnsi="Arial" w:cs="Arial"/>
          <w:b w:val="0"/>
          <w:bCs/>
          <w:sz w:val="24"/>
        </w:rPr>
      </w:pPr>
    </w:p>
    <w:p w14:paraId="1D3831E9" w14:textId="77777777" w:rsidR="00165ADE" w:rsidRPr="002923F5" w:rsidRDefault="00165ADE" w:rsidP="00165ADE">
      <w:pPr>
        <w:tabs>
          <w:tab w:val="clear" w:pos="709"/>
        </w:tabs>
        <w:suppressAutoHyphens/>
        <w:autoSpaceDN w:val="0"/>
        <w:ind w:left="0" w:right="253" w:firstLine="0"/>
        <w:textAlignment w:val="baseline"/>
        <w:rPr>
          <w:rFonts w:ascii="Arial" w:hAnsi="Arial" w:cs="Arial"/>
          <w:b w:val="0"/>
          <w:bCs/>
          <w:sz w:val="24"/>
        </w:rPr>
      </w:pPr>
      <w:r>
        <w:rPr>
          <w:rFonts w:ascii="Arial" w:hAnsi="Arial" w:cs="Arial"/>
          <w:b w:val="0"/>
          <w:bCs/>
          <w:sz w:val="24"/>
        </w:rPr>
        <w:t xml:space="preserve">37.2. </w:t>
      </w:r>
      <w:r w:rsidRPr="002923F5">
        <w:rPr>
          <w:rFonts w:ascii="Arial" w:hAnsi="Arial" w:cs="Arial"/>
          <w:b w:val="0"/>
          <w:bCs/>
          <w:sz w:val="24"/>
        </w:rPr>
        <w:t>Verejný obstarávateľ vylúči kedykoľvek počas verejného obstarávania uchádzača alebo záujemcu, ak nenahradil inú osobu, ktorej prostredníctvom preukazuje splnenie podmienok účasti alebo subdodávateľa, ktorí majú sídlo v treťom štáte podľa § 10 ods. 4</w:t>
      </w:r>
      <w:r>
        <w:rPr>
          <w:rFonts w:ascii="Arial" w:hAnsi="Arial" w:cs="Arial"/>
          <w:b w:val="0"/>
          <w:bCs/>
          <w:sz w:val="24"/>
        </w:rPr>
        <w:t xml:space="preserve"> </w:t>
      </w:r>
      <w:r w:rsidRPr="008C3D6C">
        <w:rPr>
          <w:rFonts w:ascii="Arial" w:hAnsi="Arial" w:cs="Arial"/>
          <w:b w:val="0"/>
          <w:sz w:val="24"/>
          <w:szCs w:val="20"/>
          <w:lang w:val="sk-SK"/>
        </w:rPr>
        <w:t xml:space="preserve">zákona č. 343/2015 Z. z. o verejnom obstarávaní a o zmene a doplnení niektorých zákonov v platnom </w:t>
      </w:r>
      <w:proofErr w:type="gramStart"/>
      <w:r w:rsidRPr="008C3D6C">
        <w:rPr>
          <w:rFonts w:ascii="Arial" w:hAnsi="Arial" w:cs="Arial"/>
          <w:b w:val="0"/>
          <w:sz w:val="24"/>
          <w:szCs w:val="20"/>
          <w:lang w:val="sk-SK"/>
        </w:rPr>
        <w:t>znení</w:t>
      </w:r>
      <w:r>
        <w:rPr>
          <w:rFonts w:ascii="Arial" w:hAnsi="Arial" w:cs="Arial"/>
          <w:b w:val="0"/>
          <w:bCs/>
          <w:sz w:val="24"/>
        </w:rPr>
        <w:t xml:space="preserve"> </w:t>
      </w:r>
      <w:r w:rsidRPr="002923F5">
        <w:rPr>
          <w:rFonts w:ascii="Arial" w:hAnsi="Arial" w:cs="Arial"/>
          <w:b w:val="0"/>
          <w:bCs/>
          <w:sz w:val="24"/>
        </w:rPr>
        <w:t>,</w:t>
      </w:r>
      <w:proofErr w:type="gramEnd"/>
      <w:r w:rsidRPr="002923F5">
        <w:rPr>
          <w:rFonts w:ascii="Arial" w:hAnsi="Arial" w:cs="Arial"/>
          <w:b w:val="0"/>
          <w:bCs/>
          <w:sz w:val="24"/>
        </w:rPr>
        <w:t xml:space="preserve"> v určenej lehote inou osobou alebo subdodávateľom, ktorý nemá sídlo v treťom štáte podľa § 10 ods. 4</w:t>
      </w:r>
      <w:r>
        <w:rPr>
          <w:rFonts w:ascii="Arial" w:hAnsi="Arial" w:cs="Arial"/>
          <w:b w:val="0"/>
          <w:bCs/>
          <w:sz w:val="24"/>
        </w:rPr>
        <w:t xml:space="preserve"> </w:t>
      </w:r>
      <w:r w:rsidRPr="008C3D6C">
        <w:rPr>
          <w:rFonts w:ascii="Arial" w:hAnsi="Arial" w:cs="Arial"/>
          <w:b w:val="0"/>
          <w:sz w:val="24"/>
          <w:szCs w:val="20"/>
          <w:lang w:val="sk-SK"/>
        </w:rPr>
        <w:t>zákona č. 343/2015 Z. z. o verejnom obstarávaní a o zmene a doplnení niektorých zákonov v platnom znení</w:t>
      </w:r>
      <w:r w:rsidRPr="002923F5">
        <w:rPr>
          <w:rFonts w:ascii="Arial" w:hAnsi="Arial" w:cs="Arial"/>
          <w:b w:val="0"/>
          <w:bCs/>
          <w:sz w:val="24"/>
        </w:rPr>
        <w:t>.</w:t>
      </w:r>
    </w:p>
    <w:p w14:paraId="02BAAAFD" w14:textId="4E3E61A2"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4A3466C2" w14:textId="57570853"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40E74EEA" w14:textId="04CB3D08"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03F0FD1A" w14:textId="4F2A93D4"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2F760D80" w14:textId="5EF0A70A"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514505AC" w14:textId="5FF7658F" w:rsidR="00165ADE" w:rsidRDefault="00165ADE" w:rsidP="00165ADE">
      <w:pPr>
        <w:tabs>
          <w:tab w:val="clear" w:pos="709"/>
        </w:tabs>
        <w:autoSpaceDN w:val="0"/>
        <w:ind w:left="567" w:right="253" w:hanging="567"/>
        <w:textAlignment w:val="baseline"/>
        <w:rPr>
          <w:rFonts w:ascii="Arial" w:eastAsia="Calibri" w:hAnsi="Arial" w:cs="Arial"/>
          <w:b w:val="0"/>
          <w:color w:val="0563C1"/>
          <w:sz w:val="24"/>
          <w:u w:val="single"/>
          <w:lang w:val="sk-SK" w:eastAsia="en-US"/>
        </w:rPr>
      </w:pPr>
    </w:p>
    <w:p w14:paraId="31000321" w14:textId="6884DD35"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C271A63" w14:textId="132C2388"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F5BCA89" w14:textId="1F75B11B"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118094B" w14:textId="1229235E"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F3E8B90" w14:textId="2D7D046B"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301F4AA6" w14:textId="3B7F8A9C"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6F56761" w14:textId="2F8BAC83"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C65E0E1" w14:textId="0B70CF90"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01D78728" w14:textId="4468B3B7"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FC3576F" w14:textId="03FE3A02"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B041BCB" w14:textId="77AB1601"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9782DB4" w14:textId="127E50A6"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2E8A655" w14:textId="0241BCEF"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EF9DD30" w14:textId="42A75567"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8842E88" w14:textId="71F9D046"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7B80877" w14:textId="0A297A9A"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7451105A" w14:textId="606D30BE" w:rsidR="00165ADE" w:rsidRDefault="00165ADE"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57F3E448" w14:textId="42897047"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2DA530A1" w14:textId="35476C5A"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01486B3" w14:textId="7E8037DF"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17EC64B8" w14:textId="3362280D" w:rsidR="0078122C" w:rsidRDefault="0078122C" w:rsidP="00691926">
      <w:pPr>
        <w:tabs>
          <w:tab w:val="clear" w:pos="709"/>
        </w:tabs>
        <w:autoSpaceDN w:val="0"/>
        <w:ind w:left="567" w:hanging="567"/>
        <w:textAlignment w:val="baseline"/>
        <w:rPr>
          <w:rFonts w:ascii="Arial" w:eastAsia="Calibri" w:hAnsi="Arial" w:cs="Arial"/>
          <w:b w:val="0"/>
          <w:color w:val="0563C1"/>
          <w:sz w:val="24"/>
          <w:u w:val="single"/>
          <w:lang w:val="sk-SK" w:eastAsia="en-US"/>
        </w:rPr>
      </w:pPr>
    </w:p>
    <w:p w14:paraId="4E8F5F6C" w14:textId="2E5B23B9" w:rsidR="0078122C" w:rsidRDefault="0078122C" w:rsidP="008C7C34">
      <w:pPr>
        <w:tabs>
          <w:tab w:val="clear" w:pos="709"/>
        </w:tabs>
        <w:autoSpaceDN w:val="0"/>
        <w:ind w:left="0" w:firstLine="0"/>
        <w:textAlignment w:val="baseline"/>
        <w:rPr>
          <w:rFonts w:ascii="Arial" w:eastAsia="Calibri" w:hAnsi="Arial" w:cs="Arial"/>
          <w:b w:val="0"/>
          <w:color w:val="0563C1"/>
          <w:sz w:val="24"/>
          <w:u w:val="single"/>
          <w:lang w:val="sk-SK" w:eastAsia="en-US"/>
        </w:rPr>
      </w:pPr>
    </w:p>
    <w:p w14:paraId="7976410D" w14:textId="77777777" w:rsidR="008C7C34" w:rsidRDefault="008C7C34" w:rsidP="008C7C34">
      <w:pPr>
        <w:tabs>
          <w:tab w:val="clear" w:pos="709"/>
        </w:tabs>
        <w:autoSpaceDN w:val="0"/>
        <w:ind w:left="0" w:firstLine="0"/>
        <w:textAlignment w:val="baseline"/>
        <w:rPr>
          <w:rFonts w:ascii="Arial" w:eastAsia="Calibri" w:hAnsi="Arial" w:cs="Arial"/>
          <w:b w:val="0"/>
          <w:color w:val="0563C1"/>
          <w:sz w:val="24"/>
          <w:u w:val="single"/>
          <w:lang w:val="sk-SK" w:eastAsia="en-US"/>
        </w:rPr>
      </w:pPr>
    </w:p>
    <w:p w14:paraId="4C8BB056" w14:textId="44E01538" w:rsidR="009541E4" w:rsidRPr="007415C5" w:rsidRDefault="009541E4" w:rsidP="004B5AF5">
      <w:pPr>
        <w:tabs>
          <w:tab w:val="clear" w:pos="709"/>
        </w:tabs>
        <w:ind w:left="2600" w:hanging="2600"/>
        <w:jc w:val="center"/>
        <w:rPr>
          <w:rFonts w:ascii="Arial" w:hAnsi="Arial" w:cs="Arial"/>
          <w:bCs/>
          <w:sz w:val="24"/>
          <w:lang w:val="sk-SK"/>
        </w:rPr>
      </w:pPr>
      <w:r w:rsidRPr="007415C5">
        <w:rPr>
          <w:rFonts w:ascii="Arial" w:hAnsi="Arial" w:cs="Arial"/>
          <w:bCs/>
          <w:sz w:val="28"/>
          <w:szCs w:val="28"/>
          <w:lang w:val="sk-SK"/>
        </w:rPr>
        <w:lastRenderedPageBreak/>
        <w:t>VZORY ČESTNÝCH VYHLÁSENÍ</w:t>
      </w:r>
    </w:p>
    <w:p w14:paraId="25F8BACC" w14:textId="77777777" w:rsidR="009541E4" w:rsidRPr="007415C5" w:rsidRDefault="009541E4" w:rsidP="004B5AF5">
      <w:pPr>
        <w:pBdr>
          <w:bottom w:val="single" w:sz="4" w:space="1" w:color="auto"/>
        </w:pBdr>
        <w:tabs>
          <w:tab w:val="clear" w:pos="709"/>
        </w:tabs>
        <w:ind w:left="2600" w:hanging="2600"/>
        <w:jc w:val="left"/>
        <w:rPr>
          <w:rFonts w:ascii="Arial" w:hAnsi="Arial" w:cs="Arial"/>
          <w:bCs/>
          <w:sz w:val="24"/>
          <w:lang w:val="sk-SK"/>
        </w:rPr>
      </w:pPr>
    </w:p>
    <w:p w14:paraId="5222D8A2" w14:textId="77777777" w:rsidR="000129B9" w:rsidRDefault="000129B9" w:rsidP="000129B9">
      <w:pPr>
        <w:tabs>
          <w:tab w:val="clear" w:pos="709"/>
        </w:tabs>
        <w:spacing w:line="360" w:lineRule="auto"/>
        <w:ind w:left="0" w:firstLine="0"/>
        <w:jc w:val="left"/>
        <w:rPr>
          <w:rFonts w:ascii="Arial" w:hAnsi="Arial" w:cs="Arial"/>
          <w:bCs/>
          <w:sz w:val="24"/>
          <w:lang w:val="sk-SK"/>
        </w:rPr>
      </w:pPr>
    </w:p>
    <w:p w14:paraId="1DDDA55B"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ČESTNÉ VYHLÁSENIE UCHÁDZAČA</w:t>
      </w:r>
    </w:p>
    <w:p w14:paraId="5B1D5A1D" w14:textId="77777777" w:rsidR="009541E4" w:rsidRPr="007415C5" w:rsidRDefault="009541E4" w:rsidP="009541E4">
      <w:pPr>
        <w:tabs>
          <w:tab w:val="clear" w:pos="709"/>
        </w:tabs>
        <w:spacing w:line="360" w:lineRule="auto"/>
        <w:ind w:left="0" w:firstLine="0"/>
        <w:jc w:val="center"/>
        <w:rPr>
          <w:rFonts w:ascii="Arial" w:hAnsi="Arial" w:cs="Arial"/>
          <w:sz w:val="24"/>
          <w:lang w:val="sk-SK"/>
        </w:rPr>
      </w:pPr>
      <w:r w:rsidRPr="007415C5">
        <w:rPr>
          <w:rFonts w:ascii="Arial" w:hAnsi="Arial" w:cs="Arial"/>
          <w:sz w:val="24"/>
          <w:szCs w:val="20"/>
          <w:lang w:val="sk-SK"/>
        </w:rPr>
        <w:t>že súhlasí s</w:t>
      </w:r>
      <w:r w:rsidRPr="007415C5">
        <w:rPr>
          <w:rFonts w:ascii="Arial" w:hAnsi="Arial" w:cs="Arial"/>
          <w:sz w:val="24"/>
          <w:lang w:val="sk-SK"/>
        </w:rPr>
        <w:t xml:space="preserve"> návrhom obchodných podmienok dodania predmetu obstarávania </w:t>
      </w:r>
    </w:p>
    <w:p w14:paraId="1017045F" w14:textId="77777777" w:rsidR="009541E4" w:rsidRPr="007415C5" w:rsidRDefault="009541E4" w:rsidP="009541E4">
      <w:pPr>
        <w:tabs>
          <w:tab w:val="clear" w:pos="709"/>
        </w:tabs>
        <w:spacing w:line="360" w:lineRule="auto"/>
        <w:ind w:left="0" w:firstLine="0"/>
        <w:jc w:val="center"/>
        <w:rPr>
          <w:rFonts w:ascii="Arial" w:hAnsi="Arial" w:cs="Arial"/>
          <w:bCs/>
          <w:sz w:val="24"/>
          <w:lang w:val="sk-SK"/>
        </w:rPr>
      </w:pPr>
      <w:r w:rsidRPr="007415C5">
        <w:rPr>
          <w:rFonts w:ascii="Arial" w:hAnsi="Arial" w:cs="Arial"/>
          <w:sz w:val="24"/>
          <w:lang w:val="sk-SK"/>
        </w:rPr>
        <w:t>(t. z. s návrhom zmluvy)</w:t>
      </w:r>
    </w:p>
    <w:p w14:paraId="5E0F7153" w14:textId="77777777" w:rsidR="009541E4" w:rsidRPr="007415C5" w:rsidRDefault="009541E4" w:rsidP="009541E4">
      <w:pPr>
        <w:tabs>
          <w:tab w:val="clear" w:pos="709"/>
        </w:tabs>
        <w:spacing w:line="276" w:lineRule="auto"/>
        <w:ind w:left="0" w:firstLine="0"/>
        <w:rPr>
          <w:rFonts w:ascii="Arial" w:hAnsi="Arial" w:cs="Arial"/>
          <w:b w:val="0"/>
          <w:bCs/>
          <w:sz w:val="24"/>
          <w:lang w:val="sk-SK"/>
        </w:rPr>
      </w:pPr>
    </w:p>
    <w:p w14:paraId="47558133" w14:textId="1F1E0775" w:rsidR="00084030" w:rsidRPr="0078122C" w:rsidRDefault="009541E4" w:rsidP="00AA3E7E">
      <w:pPr>
        <w:tabs>
          <w:tab w:val="clear" w:pos="709"/>
        </w:tabs>
        <w:spacing w:line="276" w:lineRule="auto"/>
        <w:ind w:left="0" w:firstLine="0"/>
        <w:rPr>
          <w:rFonts w:ascii="Arial" w:hAnsi="Arial"/>
          <w:b w:val="0"/>
          <w:bCs/>
          <w:iCs/>
          <w:sz w:val="24"/>
          <w:lang w:val="sk-SK"/>
        </w:rPr>
      </w:pPr>
      <w:r w:rsidRPr="007415C5">
        <w:rPr>
          <w:rFonts w:ascii="Arial" w:hAnsi="Arial" w:cs="Arial"/>
          <w:b w:val="0"/>
          <w:bCs/>
          <w:sz w:val="24"/>
          <w:lang w:val="sk-SK"/>
        </w:rPr>
        <w:t>Uchádzač</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sidR="00A160B5">
        <w:rPr>
          <w:rFonts w:ascii="Arial" w:hAnsi="Arial" w:cs="Arial"/>
          <w:b w:val="0"/>
          <w:bCs/>
          <w:lang w:val="sk-SK"/>
        </w:rPr>
        <w:t>......</w:t>
      </w:r>
      <w:r w:rsidR="00051D58">
        <w:rPr>
          <w:rFonts w:ascii="Arial" w:hAnsi="Arial" w:cs="Arial"/>
          <w:b w:val="0"/>
          <w:bCs/>
          <w:lang w:val="sk-SK"/>
        </w:rPr>
        <w:t>........</w:t>
      </w:r>
      <w:r w:rsidR="00A160B5">
        <w:rPr>
          <w:rFonts w:ascii="Arial" w:hAnsi="Arial" w:cs="Arial"/>
          <w:b w:val="0"/>
          <w:bCs/>
          <w:lang w:val="sk-SK"/>
        </w:rPr>
        <w:t>.</w:t>
      </w:r>
      <w:r w:rsidRPr="00A160B5">
        <w:rPr>
          <w:rFonts w:ascii="Arial" w:hAnsi="Arial" w:cs="Arial"/>
          <w:b w:val="0"/>
          <w:bCs/>
          <w:lang w:val="sk-SK"/>
        </w:rPr>
        <w:t xml:space="preserve">................. </w:t>
      </w:r>
      <w:r w:rsidRPr="00AA3E7E">
        <w:rPr>
          <w:rFonts w:ascii="Arial" w:hAnsi="Arial" w:cs="Arial"/>
          <w:b w:val="0"/>
          <w:bCs/>
          <w:sz w:val="24"/>
          <w:lang w:val="sk-SK"/>
        </w:rPr>
        <w:t xml:space="preserve">týmto čestne vyhlasuje, že </w:t>
      </w:r>
      <w:r w:rsidRPr="00AA3E7E">
        <w:rPr>
          <w:rFonts w:ascii="Arial" w:hAnsi="Arial" w:cs="Arial"/>
          <w:sz w:val="24"/>
          <w:szCs w:val="20"/>
          <w:u w:val="single"/>
          <w:lang w:val="sk-SK"/>
        </w:rPr>
        <w:t>súhlasí so súťažnými podmienkami a podkladmi, a že súhlasí aj s</w:t>
      </w:r>
      <w:r w:rsidRPr="00AA3E7E">
        <w:rPr>
          <w:rFonts w:ascii="Arial" w:hAnsi="Arial" w:cs="Arial"/>
          <w:sz w:val="24"/>
          <w:u w:val="single"/>
          <w:lang w:val="sk-SK"/>
        </w:rPr>
        <w:t xml:space="preserve"> návrhom obchodných podmienok dodania predmetu obstarávania (t. z. s návrhom zmluvy</w:t>
      </w:r>
      <w:r w:rsidRPr="00AA3E7E">
        <w:rPr>
          <w:rFonts w:ascii="Arial" w:hAnsi="Arial" w:cs="Arial"/>
          <w:bCs/>
          <w:sz w:val="24"/>
          <w:u w:val="single"/>
          <w:lang w:val="sk-SK"/>
        </w:rPr>
        <w:t>)</w:t>
      </w:r>
      <w:r w:rsidRPr="00AA3E7E">
        <w:rPr>
          <w:rFonts w:ascii="Arial" w:hAnsi="Arial" w:cs="Arial"/>
          <w:bCs/>
          <w:sz w:val="24"/>
          <w:lang w:val="sk-SK"/>
        </w:rPr>
        <w:t xml:space="preserve"> </w:t>
      </w:r>
      <w:r w:rsidR="00263DCF" w:rsidRPr="00724156">
        <w:rPr>
          <w:rFonts w:ascii="Arial" w:hAnsi="Arial" w:cs="Arial"/>
          <w:b w:val="0"/>
          <w:sz w:val="24"/>
          <w:lang w:val="sk-SK"/>
        </w:rPr>
        <w:t>v podlimitnej zákazke</w:t>
      </w:r>
      <w:r w:rsidR="00324BE9">
        <w:rPr>
          <w:rFonts w:ascii="Arial" w:hAnsi="Arial" w:cs="Arial"/>
          <w:b w:val="0"/>
          <w:sz w:val="24"/>
          <w:lang w:val="sk-SK"/>
        </w:rPr>
        <w:t xml:space="preserve"> na dodanie tovaru </w:t>
      </w:r>
      <w:r w:rsidR="00263DCF" w:rsidRPr="00724156">
        <w:rPr>
          <w:rFonts w:ascii="Arial" w:hAnsi="Arial" w:cs="Arial"/>
          <w:b w:val="0"/>
          <w:sz w:val="24"/>
          <w:lang w:val="sk-SK"/>
        </w:rPr>
        <w:t xml:space="preserve"> </w:t>
      </w:r>
      <w:r w:rsidR="00263DCF" w:rsidRPr="00117C26">
        <w:rPr>
          <w:rFonts w:ascii="Arial" w:hAnsi="Arial" w:cs="Arial"/>
          <w:b w:val="0"/>
          <w:sz w:val="24"/>
          <w:lang w:val="sk-SK"/>
        </w:rPr>
        <w:t xml:space="preserve">(vyhlásenej </w:t>
      </w:r>
      <w:r w:rsidR="00263DCF">
        <w:rPr>
          <w:rFonts w:ascii="Arial" w:hAnsi="Arial" w:cs="Arial"/>
          <w:b w:val="0"/>
          <w:sz w:val="24"/>
          <w:lang w:val="sk-SK"/>
        </w:rPr>
        <w:t xml:space="preserve">pod spisovou značkou verejného obstarávania </w:t>
      </w:r>
      <w:r w:rsidR="0070358A" w:rsidRPr="00324BE9">
        <w:rPr>
          <w:rFonts w:ascii="Arial" w:hAnsi="Arial"/>
          <w:b w:val="0"/>
          <w:bCs/>
          <w:iCs/>
          <w:sz w:val="24"/>
          <w:szCs w:val="32"/>
          <w:lang w:val="sk-SK"/>
        </w:rPr>
        <w:t>MSÚTN-UP-VO/2022/41949/KrD):</w:t>
      </w:r>
    </w:p>
    <w:p w14:paraId="12FF2628" w14:textId="77777777" w:rsidR="0078122C" w:rsidRPr="003D160C" w:rsidRDefault="0078122C" w:rsidP="00AA3E7E">
      <w:pPr>
        <w:tabs>
          <w:tab w:val="clear" w:pos="709"/>
        </w:tabs>
        <w:spacing w:line="276" w:lineRule="auto"/>
        <w:ind w:left="0" w:firstLine="0"/>
        <w:rPr>
          <w:rFonts w:ascii="Arial" w:hAnsi="Arial" w:cs="Arial"/>
          <w:b w:val="0"/>
          <w:sz w:val="24"/>
          <w:lang w:val="sk-SK"/>
        </w:rPr>
      </w:pPr>
    </w:p>
    <w:p w14:paraId="3464317C" w14:textId="6DDAE290" w:rsidR="00084030" w:rsidRPr="00960F56" w:rsidRDefault="00084030" w:rsidP="00084030">
      <w:pPr>
        <w:tabs>
          <w:tab w:val="clear" w:pos="709"/>
        </w:tabs>
        <w:ind w:left="0" w:firstLine="0"/>
        <w:jc w:val="center"/>
        <w:rPr>
          <w:rFonts w:ascii="Arial" w:hAnsi="Arial" w:cs="Arial"/>
          <w:iCs/>
          <w:sz w:val="24"/>
          <w:lang w:val="sk-SK"/>
        </w:rPr>
      </w:pPr>
      <w:r w:rsidRPr="00960F56">
        <w:rPr>
          <w:rFonts w:ascii="Arial" w:hAnsi="Arial" w:cs="Arial"/>
          <w:iCs/>
          <w:sz w:val="28"/>
          <w:szCs w:val="28"/>
        </w:rPr>
        <w:t>“</w:t>
      </w:r>
      <w:r w:rsidRPr="00960F56">
        <w:rPr>
          <w:rFonts w:ascii="Arial" w:hAnsi="Arial" w:cs="Arial"/>
          <w:iCs/>
          <w:sz w:val="28"/>
          <w:szCs w:val="28"/>
          <w:lang w:val="sk-SK"/>
        </w:rPr>
        <w:t xml:space="preserve">Cyklotrasy Trenčín, SO Bratislavská - most - križovatka Zlatovská </w:t>
      </w:r>
      <w:r w:rsidR="00BE7AFE" w:rsidRPr="00960F56">
        <w:rPr>
          <w:rFonts w:ascii="Arial" w:hAnsi="Arial" w:cs="Arial"/>
          <w:iCs/>
          <w:sz w:val="28"/>
          <w:szCs w:val="28"/>
          <w:lang w:val="sk-SK"/>
        </w:rPr>
        <w:t>–</w:t>
      </w:r>
      <w:r w:rsidRPr="00960F56">
        <w:rPr>
          <w:rFonts w:ascii="Arial" w:hAnsi="Arial" w:cs="Arial"/>
          <w:iCs/>
          <w:sz w:val="28"/>
          <w:szCs w:val="28"/>
          <w:lang w:val="sk-SK"/>
        </w:rPr>
        <w:t xml:space="preserve"> Žabinská</w:t>
      </w:r>
      <w:r w:rsidR="00BE7AFE" w:rsidRPr="00960F56">
        <w:rPr>
          <w:rFonts w:ascii="Arial" w:hAnsi="Arial" w:cs="Arial"/>
          <w:iCs/>
          <w:sz w:val="28"/>
          <w:szCs w:val="28"/>
          <w:lang w:val="sk-SK"/>
        </w:rPr>
        <w:t xml:space="preserve"> – mobiliár ul. Palackého </w:t>
      </w:r>
      <w:r w:rsidRPr="00960F56">
        <w:rPr>
          <w:rFonts w:ascii="Arial" w:hAnsi="Arial" w:cs="Arial"/>
          <w:iCs/>
          <w:sz w:val="28"/>
          <w:szCs w:val="28"/>
        </w:rPr>
        <w:t>”</w:t>
      </w:r>
    </w:p>
    <w:p w14:paraId="432E9BA2"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6E157AED" w14:textId="61CC5C75" w:rsidR="0091705E" w:rsidRDefault="0091705E" w:rsidP="0091705E">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w:t>
      </w:r>
      <w:r w:rsidR="00263DCF">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DE6A43">
        <w:rPr>
          <w:rFonts w:ascii="Arial" w:hAnsi="Arial" w:cs="Arial"/>
          <w:b w:val="0"/>
          <w:sz w:val="24"/>
          <w:lang w:val="sk-SK"/>
        </w:rPr>
        <w:t> </w:t>
      </w:r>
      <w:r>
        <w:rPr>
          <w:rFonts w:ascii="Arial" w:hAnsi="Arial" w:cs="Arial"/>
          <w:b w:val="0"/>
          <w:sz w:val="24"/>
          <w:lang w:val="sk-SK"/>
        </w:rPr>
        <w:t>037</w:t>
      </w:r>
    </w:p>
    <w:p w14:paraId="4919D793" w14:textId="77777777" w:rsidR="00DE6A43" w:rsidRDefault="00DE6A43" w:rsidP="0091705E">
      <w:pPr>
        <w:tabs>
          <w:tab w:val="clear" w:pos="709"/>
        </w:tabs>
        <w:autoSpaceDE w:val="0"/>
        <w:autoSpaceDN w:val="0"/>
        <w:adjustRightInd w:val="0"/>
        <w:ind w:left="0" w:firstLine="0"/>
        <w:rPr>
          <w:rFonts w:ascii="Arial" w:hAnsi="Arial" w:cs="Arial"/>
          <w:b w:val="0"/>
          <w:sz w:val="24"/>
          <w:lang w:val="sk-SK"/>
        </w:rPr>
      </w:pPr>
    </w:p>
    <w:p w14:paraId="7F6FF771" w14:textId="67B79B2C" w:rsidR="00051D58" w:rsidRPr="00263DCF" w:rsidRDefault="00051D58" w:rsidP="00051D58">
      <w:pPr>
        <w:tabs>
          <w:tab w:val="clear" w:pos="709"/>
          <w:tab w:val="left" w:pos="0"/>
        </w:tabs>
        <w:autoSpaceDE w:val="0"/>
        <w:autoSpaceDN w:val="0"/>
        <w:adjustRightInd w:val="0"/>
        <w:ind w:left="0" w:firstLine="0"/>
        <w:rPr>
          <w:rFonts w:ascii="Arial" w:hAnsi="Arial" w:cs="Arial"/>
          <w:b w:val="0"/>
          <w:color w:val="000000"/>
          <w:sz w:val="24"/>
          <w:lang w:val="sk-SK"/>
        </w:rPr>
      </w:pPr>
      <w:r w:rsidRPr="00263DCF">
        <w:rPr>
          <w:rFonts w:ascii="Arial" w:hAnsi="Arial" w:cs="Arial"/>
          <w:b w:val="0"/>
          <w:color w:val="000000"/>
          <w:sz w:val="24"/>
          <w:lang w:val="sk-SK"/>
        </w:rPr>
        <w:t xml:space="preserve">Konkrétne uchádzač čestne vyhlasuje, </w:t>
      </w:r>
      <w:r w:rsidRPr="00263DCF">
        <w:rPr>
          <w:rFonts w:ascii="Arial" w:hAnsi="Arial" w:cs="Arial"/>
          <w:color w:val="000000"/>
          <w:sz w:val="24"/>
          <w:lang w:val="sk-SK"/>
        </w:rPr>
        <w:t xml:space="preserve">že </w:t>
      </w:r>
      <w:r w:rsidRPr="00263DCF">
        <w:rPr>
          <w:rFonts w:ascii="Arial" w:hAnsi="Arial" w:cs="Arial"/>
          <w:bCs/>
          <w:color w:val="000000"/>
          <w:sz w:val="24"/>
          <w:lang w:val="sk-SK"/>
        </w:rPr>
        <w:t xml:space="preserve">súhlasí so súťažnými podmienkami a podkladmi, a že súhlasí aj s návrhom obchodných podmienok </w:t>
      </w:r>
      <w:r w:rsidR="0078122C">
        <w:rPr>
          <w:rFonts w:ascii="Arial" w:hAnsi="Arial" w:cs="Arial"/>
          <w:bCs/>
          <w:color w:val="000000"/>
          <w:sz w:val="24"/>
          <w:lang w:val="sk-SK"/>
        </w:rPr>
        <w:t>dodania predmetu obstarávania</w:t>
      </w:r>
      <w:r w:rsidRPr="00263DCF">
        <w:rPr>
          <w:rFonts w:ascii="Arial" w:hAnsi="Arial" w:cs="Arial"/>
          <w:bCs/>
          <w:color w:val="000000"/>
          <w:sz w:val="24"/>
          <w:lang w:val="sk-SK"/>
        </w:rPr>
        <w:t>, ktoré sú predmetom obstarávania (t. z. s návrhom zmluvy):</w:t>
      </w:r>
      <w:r w:rsidRPr="00263DCF">
        <w:rPr>
          <w:rFonts w:ascii="Arial" w:hAnsi="Arial" w:cs="Arial"/>
          <w:b w:val="0"/>
          <w:bCs/>
          <w:color w:val="000000"/>
          <w:sz w:val="24"/>
          <w:lang w:val="sk-SK"/>
        </w:rPr>
        <w:t xml:space="preserve"> </w:t>
      </w:r>
    </w:p>
    <w:p w14:paraId="64552B7B" w14:textId="77777777" w:rsidR="009541E4" w:rsidRDefault="009541E4" w:rsidP="009541E4">
      <w:pPr>
        <w:tabs>
          <w:tab w:val="clear" w:pos="709"/>
        </w:tabs>
        <w:spacing w:line="360" w:lineRule="auto"/>
        <w:ind w:left="0" w:firstLine="0"/>
        <w:rPr>
          <w:rFonts w:ascii="Arial" w:hAnsi="Arial" w:cs="Arial"/>
          <w:b w:val="0"/>
          <w:bCs/>
          <w:color w:val="000000"/>
          <w:sz w:val="24"/>
          <w:lang w:val="sk-SK"/>
        </w:rPr>
      </w:pPr>
    </w:p>
    <w:p w14:paraId="3271E8CC" w14:textId="77777777" w:rsidR="00051D58" w:rsidRPr="007415C5" w:rsidRDefault="00051D58" w:rsidP="00051D58">
      <w:pPr>
        <w:tabs>
          <w:tab w:val="clear" w:pos="709"/>
        </w:tabs>
        <w:autoSpaceDE w:val="0"/>
        <w:autoSpaceDN w:val="0"/>
        <w:adjustRightInd w:val="0"/>
        <w:ind w:left="0" w:firstLine="0"/>
        <w:rPr>
          <w:rFonts w:ascii="Arial" w:hAnsi="Arial" w:cs="Arial"/>
          <w:b w:val="0"/>
          <w:sz w:val="24"/>
          <w:lang w:val="sk-SK"/>
        </w:rPr>
      </w:pPr>
      <w:r w:rsidRPr="007415C5">
        <w:rPr>
          <w:rFonts w:ascii="Arial" w:hAnsi="Arial" w:cs="Arial"/>
          <w:b w:val="0"/>
          <w:bCs/>
          <w:color w:val="000000"/>
          <w:sz w:val="24"/>
          <w:lang w:val="sk-SK"/>
        </w:rPr>
        <w:t xml:space="preserve">Zároveň prehlasujem, že som si vedomý následkov nepravdivého čestného vyhlásenia. </w:t>
      </w:r>
    </w:p>
    <w:p w14:paraId="56FCAF27" w14:textId="77777777" w:rsidR="00051D58" w:rsidRPr="007415C5" w:rsidRDefault="00051D58" w:rsidP="009541E4">
      <w:pPr>
        <w:tabs>
          <w:tab w:val="clear" w:pos="709"/>
        </w:tabs>
        <w:spacing w:line="360" w:lineRule="auto"/>
        <w:ind w:left="0" w:firstLine="0"/>
        <w:rPr>
          <w:rFonts w:ascii="Arial" w:hAnsi="Arial" w:cs="Arial"/>
          <w:b w:val="0"/>
          <w:bCs/>
          <w:color w:val="000000"/>
          <w:sz w:val="24"/>
          <w:lang w:val="sk-SK"/>
        </w:rPr>
      </w:pPr>
    </w:p>
    <w:p w14:paraId="36D84B3A"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22CAC4AB"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57E78A5E"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68B42577" w14:textId="4F13548D" w:rsidR="009541E4" w:rsidRDefault="009541E4" w:rsidP="009541E4">
      <w:pPr>
        <w:tabs>
          <w:tab w:val="clear" w:pos="709"/>
        </w:tabs>
        <w:spacing w:line="360" w:lineRule="auto"/>
        <w:ind w:left="0" w:firstLine="0"/>
        <w:rPr>
          <w:rFonts w:ascii="Arial" w:hAnsi="Arial" w:cs="Arial"/>
          <w:b w:val="0"/>
          <w:bCs/>
          <w:color w:val="000000"/>
          <w:sz w:val="24"/>
          <w:lang w:val="sk-SK"/>
        </w:rPr>
      </w:pPr>
    </w:p>
    <w:p w14:paraId="339F8FC6" w14:textId="77777777" w:rsidR="002A5D0A" w:rsidRPr="007415C5" w:rsidRDefault="002A5D0A" w:rsidP="009541E4">
      <w:pPr>
        <w:tabs>
          <w:tab w:val="clear" w:pos="709"/>
        </w:tabs>
        <w:spacing w:line="360" w:lineRule="auto"/>
        <w:ind w:left="0" w:firstLine="0"/>
        <w:rPr>
          <w:rFonts w:ascii="Arial" w:hAnsi="Arial" w:cs="Arial"/>
          <w:b w:val="0"/>
          <w:bCs/>
          <w:color w:val="000000"/>
          <w:sz w:val="24"/>
          <w:lang w:val="sk-SK"/>
        </w:rPr>
      </w:pPr>
    </w:p>
    <w:p w14:paraId="620E46F5"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58C50117" w14:textId="77777777" w:rsidR="001F36C5" w:rsidRDefault="001F36C5" w:rsidP="009541E4">
      <w:pPr>
        <w:tabs>
          <w:tab w:val="clear" w:pos="709"/>
        </w:tabs>
        <w:ind w:left="0" w:firstLine="0"/>
        <w:rPr>
          <w:rFonts w:ascii="Arial" w:hAnsi="Arial" w:cs="Arial"/>
          <w:b w:val="0"/>
          <w:bCs/>
          <w:color w:val="000000"/>
          <w:sz w:val="24"/>
          <w:lang w:val="sk-SK"/>
        </w:rPr>
      </w:pPr>
    </w:p>
    <w:p w14:paraId="18C7B243" w14:textId="77777777" w:rsidR="00126F3C" w:rsidRDefault="00126F3C" w:rsidP="009541E4">
      <w:pPr>
        <w:tabs>
          <w:tab w:val="clear" w:pos="709"/>
        </w:tabs>
        <w:ind w:left="0" w:firstLine="0"/>
        <w:rPr>
          <w:rFonts w:ascii="Arial" w:hAnsi="Arial" w:cs="Arial"/>
          <w:b w:val="0"/>
          <w:bCs/>
          <w:color w:val="000000"/>
          <w:sz w:val="24"/>
          <w:lang w:val="sk-SK"/>
        </w:rPr>
      </w:pPr>
    </w:p>
    <w:p w14:paraId="400E8530"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08185BE8" w14:textId="77777777" w:rsidR="009541E4" w:rsidRDefault="009541E4" w:rsidP="00F539F6">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298A821D" w14:textId="77777777" w:rsidR="00126F3C" w:rsidRDefault="00126F3C" w:rsidP="00F539F6">
      <w:pPr>
        <w:tabs>
          <w:tab w:val="clear" w:pos="709"/>
        </w:tabs>
        <w:ind w:left="4248" w:firstLine="0"/>
        <w:jc w:val="center"/>
        <w:rPr>
          <w:rFonts w:ascii="Arial" w:hAnsi="Arial" w:cs="Arial"/>
          <w:b w:val="0"/>
          <w:bCs/>
          <w:color w:val="000000"/>
          <w:sz w:val="24"/>
          <w:lang w:val="sk-SK"/>
        </w:rPr>
      </w:pPr>
    </w:p>
    <w:p w14:paraId="41AE5A2B" w14:textId="2AB3472A" w:rsidR="00126F3C" w:rsidRDefault="00126F3C" w:rsidP="00F539F6">
      <w:pPr>
        <w:tabs>
          <w:tab w:val="clear" w:pos="709"/>
        </w:tabs>
        <w:ind w:left="4248" w:firstLine="0"/>
        <w:jc w:val="center"/>
        <w:rPr>
          <w:rFonts w:ascii="Arial" w:hAnsi="Arial" w:cs="Arial"/>
          <w:b w:val="0"/>
          <w:bCs/>
          <w:color w:val="000000"/>
          <w:sz w:val="24"/>
          <w:lang w:val="sk-SK"/>
        </w:rPr>
      </w:pPr>
    </w:p>
    <w:p w14:paraId="3ABDCDC8" w14:textId="0132AC0C" w:rsidR="00216130" w:rsidRDefault="00216130" w:rsidP="00F539F6">
      <w:pPr>
        <w:tabs>
          <w:tab w:val="clear" w:pos="709"/>
        </w:tabs>
        <w:ind w:left="4248" w:firstLine="0"/>
        <w:jc w:val="center"/>
        <w:rPr>
          <w:rFonts w:ascii="Arial" w:hAnsi="Arial" w:cs="Arial"/>
          <w:b w:val="0"/>
          <w:bCs/>
          <w:color w:val="000000"/>
          <w:sz w:val="24"/>
          <w:lang w:val="sk-SK"/>
        </w:rPr>
      </w:pPr>
    </w:p>
    <w:p w14:paraId="0FFEF40C" w14:textId="42E51FDE" w:rsidR="00BE7AFE" w:rsidRDefault="00BE7AFE" w:rsidP="00F539F6">
      <w:pPr>
        <w:tabs>
          <w:tab w:val="clear" w:pos="709"/>
        </w:tabs>
        <w:ind w:left="4248" w:firstLine="0"/>
        <w:jc w:val="center"/>
        <w:rPr>
          <w:rFonts w:ascii="Arial" w:hAnsi="Arial" w:cs="Arial"/>
          <w:b w:val="0"/>
          <w:bCs/>
          <w:color w:val="000000"/>
          <w:sz w:val="24"/>
          <w:lang w:val="sk-SK"/>
        </w:rPr>
      </w:pPr>
    </w:p>
    <w:p w14:paraId="6B044CC4" w14:textId="77777777" w:rsidR="00BE7AFE" w:rsidRDefault="00BE7AFE" w:rsidP="00F539F6">
      <w:pPr>
        <w:tabs>
          <w:tab w:val="clear" w:pos="709"/>
        </w:tabs>
        <w:ind w:left="4248" w:firstLine="0"/>
        <w:jc w:val="center"/>
        <w:rPr>
          <w:rFonts w:ascii="Arial" w:hAnsi="Arial" w:cs="Arial"/>
          <w:b w:val="0"/>
          <w:bCs/>
          <w:color w:val="000000"/>
          <w:sz w:val="24"/>
          <w:lang w:val="sk-SK"/>
        </w:rPr>
      </w:pPr>
    </w:p>
    <w:p w14:paraId="58C5EFF9" w14:textId="77777777" w:rsidR="00126F3C" w:rsidRDefault="00126F3C" w:rsidP="00140D96">
      <w:pPr>
        <w:tabs>
          <w:tab w:val="clear" w:pos="709"/>
        </w:tabs>
        <w:ind w:left="4248" w:firstLine="0"/>
        <w:jc w:val="center"/>
        <w:rPr>
          <w:rFonts w:ascii="Arial" w:hAnsi="Arial" w:cs="Arial"/>
          <w:b w:val="0"/>
          <w:bCs/>
          <w:color w:val="000000"/>
          <w:sz w:val="24"/>
          <w:lang w:val="sk-SK"/>
        </w:rPr>
      </w:pPr>
    </w:p>
    <w:p w14:paraId="14F03835" w14:textId="54815D90"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5EA8FA68"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lastRenderedPageBreak/>
        <w:t>ČESTNÉ VYHLÁSENIE UCHÁDZAČA</w:t>
      </w:r>
    </w:p>
    <w:p w14:paraId="139B479E" w14:textId="77777777" w:rsidR="009541E4" w:rsidRPr="007415C5" w:rsidRDefault="009541E4" w:rsidP="009541E4">
      <w:pPr>
        <w:tabs>
          <w:tab w:val="clear" w:pos="709"/>
        </w:tabs>
        <w:spacing w:line="360" w:lineRule="auto"/>
        <w:ind w:left="2600" w:hanging="2600"/>
        <w:jc w:val="center"/>
        <w:rPr>
          <w:rFonts w:ascii="Arial" w:hAnsi="Arial" w:cs="Arial"/>
          <w:bCs/>
          <w:sz w:val="24"/>
          <w:lang w:val="sk-SK"/>
        </w:rPr>
      </w:pPr>
      <w:r w:rsidRPr="007415C5">
        <w:rPr>
          <w:rFonts w:ascii="Arial" w:hAnsi="Arial" w:cs="Arial"/>
          <w:bCs/>
          <w:sz w:val="24"/>
          <w:lang w:val="sk-SK"/>
        </w:rPr>
        <w:t xml:space="preserve">o pravdivosti a úplnosti </w:t>
      </w:r>
      <w:r w:rsidRPr="007415C5">
        <w:rPr>
          <w:rFonts w:ascii="Arial" w:hAnsi="Arial" w:cs="Arial"/>
          <w:sz w:val="24"/>
          <w:lang w:val="sk-SK"/>
        </w:rPr>
        <w:t>dokladov a údajov uvedených v ponuke uchádzača</w:t>
      </w:r>
    </w:p>
    <w:p w14:paraId="47173816" w14:textId="77777777" w:rsidR="004B5AF5" w:rsidRDefault="004B5AF5" w:rsidP="00AA3E7E">
      <w:pPr>
        <w:tabs>
          <w:tab w:val="clear" w:pos="709"/>
        </w:tabs>
        <w:spacing w:line="276" w:lineRule="auto"/>
        <w:ind w:left="0" w:firstLine="0"/>
        <w:rPr>
          <w:rFonts w:ascii="Arial" w:hAnsi="Arial" w:cs="Arial"/>
          <w:b w:val="0"/>
          <w:bCs/>
          <w:sz w:val="24"/>
          <w:lang w:val="sk-SK"/>
        </w:rPr>
      </w:pPr>
    </w:p>
    <w:p w14:paraId="60CF8CF7" w14:textId="77777777" w:rsidR="005659FB" w:rsidRDefault="005659FB" w:rsidP="00AA3E7E">
      <w:pPr>
        <w:tabs>
          <w:tab w:val="clear" w:pos="709"/>
        </w:tabs>
        <w:spacing w:line="276" w:lineRule="auto"/>
        <w:ind w:left="0" w:firstLine="0"/>
        <w:rPr>
          <w:rFonts w:ascii="Arial" w:hAnsi="Arial" w:cs="Arial"/>
          <w:b w:val="0"/>
          <w:bCs/>
          <w:sz w:val="24"/>
          <w:lang w:val="sk-SK"/>
        </w:rPr>
      </w:pPr>
    </w:p>
    <w:p w14:paraId="3C17D07F" w14:textId="77777777" w:rsidR="00324BE9" w:rsidRPr="0078122C" w:rsidRDefault="00A160B5" w:rsidP="00324BE9">
      <w:pPr>
        <w:tabs>
          <w:tab w:val="clear" w:pos="709"/>
        </w:tabs>
        <w:spacing w:line="276" w:lineRule="auto"/>
        <w:ind w:left="0" w:firstLine="0"/>
        <w:rPr>
          <w:rFonts w:ascii="Arial" w:hAnsi="Arial"/>
          <w:b w:val="0"/>
          <w:bCs/>
          <w:iCs/>
          <w:sz w:val="24"/>
          <w:lang w:val="sk-SK"/>
        </w:rPr>
      </w:pPr>
      <w:r w:rsidRPr="007415C5">
        <w:rPr>
          <w:rFonts w:ascii="Arial" w:hAnsi="Arial" w:cs="Arial"/>
          <w:b w:val="0"/>
          <w:bCs/>
          <w:sz w:val="24"/>
          <w:lang w:val="sk-SK"/>
        </w:rPr>
        <w:t>Uchádzač</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so sídlom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w:t>
      </w:r>
      <w:r w:rsidR="00051D58">
        <w:rPr>
          <w:rFonts w:ascii="Arial" w:hAnsi="Arial" w:cs="Arial"/>
          <w:b w:val="0"/>
          <w:bCs/>
          <w:lang w:val="sk-SK"/>
        </w:rPr>
        <w:t>.........</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Pr="007415C5">
        <w:rPr>
          <w:rFonts w:ascii="Arial" w:hAnsi="Arial" w:cs="Arial"/>
          <w:b w:val="0"/>
          <w:bCs/>
          <w:sz w:val="24"/>
          <w:lang w:val="sk-SK"/>
        </w:rPr>
        <w:t xml:space="preserve">IČO: </w:t>
      </w:r>
      <w:r w:rsidRPr="00A160B5">
        <w:rPr>
          <w:rFonts w:ascii="Arial" w:hAnsi="Arial" w:cs="Arial"/>
          <w:b w:val="0"/>
          <w:bCs/>
          <w:lang w:val="sk-SK"/>
        </w:rPr>
        <w:t>.</w:t>
      </w:r>
      <w:r>
        <w:rPr>
          <w:rFonts w:ascii="Arial" w:hAnsi="Arial" w:cs="Arial"/>
          <w:b w:val="0"/>
          <w:bCs/>
          <w:lang w:val="sk-SK"/>
        </w:rPr>
        <w:t>.......</w:t>
      </w:r>
      <w:r w:rsidRPr="00A160B5">
        <w:rPr>
          <w:rFonts w:ascii="Arial" w:hAnsi="Arial" w:cs="Arial"/>
          <w:b w:val="0"/>
          <w:bCs/>
          <w:lang w:val="sk-SK"/>
        </w:rPr>
        <w:t xml:space="preserve">................. </w:t>
      </w:r>
      <w:r w:rsidR="009541E4" w:rsidRPr="007415C5">
        <w:rPr>
          <w:rFonts w:ascii="Arial" w:hAnsi="Arial" w:cs="Arial"/>
          <w:b w:val="0"/>
          <w:bCs/>
          <w:sz w:val="24"/>
          <w:lang w:val="sk-SK"/>
        </w:rPr>
        <w:t xml:space="preserve">týmto čestne vyhlasuje, že </w:t>
      </w:r>
      <w:r w:rsidR="009541E4" w:rsidRPr="007415C5">
        <w:rPr>
          <w:rFonts w:ascii="Arial" w:hAnsi="Arial" w:cs="Arial"/>
          <w:b w:val="0"/>
          <w:sz w:val="24"/>
          <w:lang w:val="sk-SK"/>
        </w:rPr>
        <w:t xml:space="preserve">všetky doklady a údaje uvedené v ponuke, </w:t>
      </w:r>
      <w:r w:rsidR="009541E4" w:rsidRPr="002F2C66">
        <w:rPr>
          <w:rFonts w:ascii="Arial" w:hAnsi="Arial" w:cs="Arial"/>
          <w:b w:val="0"/>
          <w:sz w:val="24"/>
          <w:lang w:val="sk-SK"/>
        </w:rPr>
        <w:t xml:space="preserve">ktorú uchádzač predložil </w:t>
      </w:r>
      <w:r w:rsidR="00324BE9" w:rsidRPr="00724156">
        <w:rPr>
          <w:rFonts w:ascii="Arial" w:hAnsi="Arial" w:cs="Arial"/>
          <w:b w:val="0"/>
          <w:sz w:val="24"/>
          <w:lang w:val="sk-SK"/>
        </w:rPr>
        <w:t>v podlimitnej zákazke</w:t>
      </w:r>
      <w:r w:rsidR="00324BE9">
        <w:rPr>
          <w:rFonts w:ascii="Arial" w:hAnsi="Arial" w:cs="Arial"/>
          <w:b w:val="0"/>
          <w:sz w:val="24"/>
          <w:lang w:val="sk-SK"/>
        </w:rPr>
        <w:t xml:space="preserve"> na dodanie tovaru </w:t>
      </w:r>
      <w:r w:rsidR="00324BE9" w:rsidRPr="00724156">
        <w:rPr>
          <w:rFonts w:ascii="Arial" w:hAnsi="Arial" w:cs="Arial"/>
          <w:b w:val="0"/>
          <w:sz w:val="24"/>
          <w:lang w:val="sk-SK"/>
        </w:rPr>
        <w:t xml:space="preserve"> </w:t>
      </w:r>
      <w:r w:rsidR="00324BE9" w:rsidRPr="00117C26">
        <w:rPr>
          <w:rFonts w:ascii="Arial" w:hAnsi="Arial" w:cs="Arial"/>
          <w:b w:val="0"/>
          <w:sz w:val="24"/>
          <w:lang w:val="sk-SK"/>
        </w:rPr>
        <w:t xml:space="preserve">(vyhlásenej </w:t>
      </w:r>
      <w:r w:rsidR="00324BE9">
        <w:rPr>
          <w:rFonts w:ascii="Arial" w:hAnsi="Arial" w:cs="Arial"/>
          <w:b w:val="0"/>
          <w:sz w:val="24"/>
          <w:lang w:val="sk-SK"/>
        </w:rPr>
        <w:t xml:space="preserve">pod spisovou značkou verejného obstarávania </w:t>
      </w:r>
      <w:r w:rsidR="00324BE9" w:rsidRPr="00324BE9">
        <w:rPr>
          <w:rFonts w:ascii="Arial" w:hAnsi="Arial"/>
          <w:b w:val="0"/>
          <w:bCs/>
          <w:iCs/>
          <w:sz w:val="24"/>
          <w:szCs w:val="32"/>
          <w:lang w:val="sk-SK"/>
        </w:rPr>
        <w:t>MSÚTN-UP-VO/2022/41949/KrD):</w:t>
      </w:r>
    </w:p>
    <w:p w14:paraId="4A61BE97" w14:textId="78A65A25" w:rsidR="00604C1B" w:rsidRDefault="00604C1B" w:rsidP="00604C1B">
      <w:pPr>
        <w:tabs>
          <w:tab w:val="clear" w:pos="709"/>
        </w:tabs>
        <w:spacing w:line="276" w:lineRule="auto"/>
        <w:ind w:left="0" w:firstLine="0"/>
        <w:rPr>
          <w:rFonts w:ascii="Arial" w:hAnsi="Arial" w:cs="Arial"/>
          <w:b w:val="0"/>
          <w:sz w:val="24"/>
          <w:lang w:val="sk-SK"/>
        </w:rPr>
      </w:pPr>
    </w:p>
    <w:p w14:paraId="6A895FE4" w14:textId="22D97E60" w:rsidR="00084030" w:rsidRPr="00CF1941" w:rsidRDefault="00084030" w:rsidP="00117C26">
      <w:pPr>
        <w:tabs>
          <w:tab w:val="clear" w:pos="709"/>
        </w:tabs>
        <w:spacing w:line="276" w:lineRule="auto"/>
        <w:ind w:left="0" w:firstLine="0"/>
        <w:rPr>
          <w:rFonts w:ascii="Arial" w:hAnsi="Arial" w:cs="Arial"/>
          <w:b w:val="0"/>
          <w:sz w:val="24"/>
          <w:highlight w:val="yellow"/>
          <w:lang w:val="sk-SK"/>
        </w:rPr>
      </w:pPr>
    </w:p>
    <w:p w14:paraId="171F2807" w14:textId="77777777" w:rsidR="00AA3E7E" w:rsidRPr="003D160C" w:rsidRDefault="00AA3E7E" w:rsidP="00AA3E7E">
      <w:pPr>
        <w:tabs>
          <w:tab w:val="clear" w:pos="709"/>
        </w:tabs>
        <w:spacing w:line="276" w:lineRule="auto"/>
        <w:ind w:left="0" w:firstLine="0"/>
        <w:rPr>
          <w:rFonts w:ascii="Arial" w:hAnsi="Arial" w:cs="Arial"/>
          <w:b w:val="0"/>
          <w:sz w:val="24"/>
          <w:lang w:val="sk-SK"/>
        </w:rPr>
      </w:pPr>
    </w:p>
    <w:p w14:paraId="2A757230" w14:textId="048674D5" w:rsidR="00BE7AFE" w:rsidRPr="00960F56" w:rsidRDefault="00BE7AFE" w:rsidP="00BE7AFE">
      <w:pPr>
        <w:tabs>
          <w:tab w:val="clear" w:pos="709"/>
        </w:tabs>
        <w:ind w:left="0" w:firstLine="0"/>
        <w:jc w:val="center"/>
        <w:rPr>
          <w:rFonts w:ascii="Arial" w:hAnsi="Arial" w:cs="Arial"/>
          <w:iCs/>
          <w:sz w:val="28"/>
          <w:szCs w:val="28"/>
          <w:lang w:val="sk-SK"/>
        </w:rPr>
      </w:pPr>
      <w:r w:rsidRPr="00960F56">
        <w:rPr>
          <w:rFonts w:ascii="Arial" w:hAnsi="Arial" w:cs="Arial"/>
          <w:iCs/>
          <w:sz w:val="32"/>
          <w:szCs w:val="32"/>
        </w:rPr>
        <w:t>“</w:t>
      </w:r>
      <w:r w:rsidRPr="00960F56">
        <w:rPr>
          <w:rFonts w:ascii="Arial" w:hAnsi="Arial" w:cs="Arial"/>
          <w:iCs/>
          <w:sz w:val="32"/>
          <w:szCs w:val="32"/>
          <w:lang w:val="sk-SK"/>
        </w:rPr>
        <w:t>Cyklotrasy Trenčín, SO Bratislavská - most - križovatka Zlatovská – Žabinská – mobiliár ul. Palackého</w:t>
      </w:r>
      <w:r w:rsidRPr="00960F56">
        <w:rPr>
          <w:rFonts w:ascii="Arial" w:hAnsi="Arial" w:cs="Arial"/>
          <w:iCs/>
          <w:sz w:val="32"/>
          <w:szCs w:val="32"/>
        </w:rPr>
        <w:t>”</w:t>
      </w:r>
    </w:p>
    <w:p w14:paraId="7D64AD20" w14:textId="77777777" w:rsidR="00F45A21" w:rsidRPr="00805E81" w:rsidRDefault="00F45A21" w:rsidP="00F45A21">
      <w:pPr>
        <w:tabs>
          <w:tab w:val="clear" w:pos="709"/>
        </w:tabs>
        <w:spacing w:before="100" w:beforeAutospacing="1"/>
        <w:ind w:left="0" w:firstLine="0"/>
        <w:jc w:val="center"/>
        <w:rPr>
          <w:b w:val="0"/>
          <w:sz w:val="26"/>
          <w:szCs w:val="26"/>
          <w:lang w:val="sk-SK"/>
        </w:rPr>
      </w:pPr>
    </w:p>
    <w:p w14:paraId="1A52AA4D" w14:textId="29F525F6" w:rsidR="009541E4" w:rsidRDefault="0091705E" w:rsidP="004B5AF5">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sidR="009D4063">
        <w:rPr>
          <w:rFonts w:ascii="Arial" w:hAnsi="Arial" w:cs="Arial"/>
          <w:b w:val="0"/>
          <w:sz w:val="24"/>
          <w:lang w:val="sk-SK"/>
        </w:rPr>
        <w:t>Mestom Trenčín</w:t>
      </w:r>
      <w:r>
        <w:rPr>
          <w:rFonts w:ascii="Arial" w:hAnsi="Arial" w:cs="Arial"/>
          <w:b w:val="0"/>
          <w:sz w:val="24"/>
          <w:lang w:val="sk-SK"/>
        </w:rPr>
        <w:t xml:space="preserve">, Mierové nám. č. </w:t>
      </w:r>
      <w:r w:rsidR="00263DCF">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w:t>
      </w:r>
      <w:r w:rsidR="005659FB">
        <w:rPr>
          <w:rFonts w:ascii="Arial" w:hAnsi="Arial" w:cs="Arial"/>
          <w:b w:val="0"/>
          <w:sz w:val="24"/>
          <w:lang w:val="sk-SK"/>
        </w:rPr>
        <w:t> </w:t>
      </w:r>
      <w:r>
        <w:rPr>
          <w:rFonts w:ascii="Arial" w:hAnsi="Arial" w:cs="Arial"/>
          <w:b w:val="0"/>
          <w:sz w:val="24"/>
          <w:lang w:val="sk-SK"/>
        </w:rPr>
        <w:t>037</w:t>
      </w:r>
    </w:p>
    <w:p w14:paraId="705C013E" w14:textId="77777777" w:rsidR="009D4063" w:rsidRDefault="009D4063" w:rsidP="004B5AF5">
      <w:pPr>
        <w:tabs>
          <w:tab w:val="clear" w:pos="709"/>
        </w:tabs>
        <w:autoSpaceDE w:val="0"/>
        <w:autoSpaceDN w:val="0"/>
        <w:adjustRightInd w:val="0"/>
        <w:ind w:left="0" w:firstLine="0"/>
        <w:rPr>
          <w:rFonts w:ascii="Arial" w:hAnsi="Arial" w:cs="Arial"/>
          <w:bCs/>
          <w:color w:val="000000"/>
          <w:sz w:val="24"/>
          <w:u w:val="single"/>
          <w:lang w:val="sk-SK"/>
        </w:rPr>
      </w:pPr>
    </w:p>
    <w:p w14:paraId="14A8AD59" w14:textId="77777777" w:rsidR="005659FB" w:rsidRPr="007415C5" w:rsidRDefault="005659FB" w:rsidP="004B5AF5">
      <w:pPr>
        <w:tabs>
          <w:tab w:val="clear" w:pos="709"/>
        </w:tabs>
        <w:autoSpaceDE w:val="0"/>
        <w:autoSpaceDN w:val="0"/>
        <w:adjustRightInd w:val="0"/>
        <w:ind w:left="0" w:firstLine="0"/>
        <w:rPr>
          <w:rFonts w:ascii="Arial" w:hAnsi="Arial" w:cs="Arial"/>
          <w:bCs/>
          <w:color w:val="000000"/>
          <w:sz w:val="24"/>
          <w:u w:val="single"/>
          <w:lang w:val="sk-SK"/>
        </w:rPr>
      </w:pPr>
    </w:p>
    <w:p w14:paraId="260EF2B2" w14:textId="77777777" w:rsidR="009541E4" w:rsidRPr="007415C5" w:rsidRDefault="009541E4" w:rsidP="009541E4">
      <w:pPr>
        <w:tabs>
          <w:tab w:val="clear" w:pos="709"/>
        </w:tabs>
        <w:spacing w:line="276" w:lineRule="auto"/>
        <w:ind w:left="0" w:firstLine="0"/>
        <w:jc w:val="center"/>
        <w:rPr>
          <w:rFonts w:ascii="Arial" w:hAnsi="Arial" w:cs="Arial"/>
          <w:bCs/>
          <w:color w:val="000000"/>
          <w:sz w:val="24"/>
          <w:lang w:val="sk-SK"/>
        </w:rPr>
      </w:pPr>
      <w:r w:rsidRPr="007415C5">
        <w:rPr>
          <w:rFonts w:ascii="Arial" w:hAnsi="Arial" w:cs="Arial"/>
          <w:bCs/>
          <w:color w:val="000000"/>
          <w:sz w:val="24"/>
          <w:u w:val="single"/>
          <w:lang w:val="sk-SK"/>
        </w:rPr>
        <w:t>sú pravdivé a úpln</w:t>
      </w:r>
      <w:r w:rsidR="00B12762">
        <w:rPr>
          <w:rFonts w:ascii="Arial" w:hAnsi="Arial" w:cs="Arial"/>
          <w:bCs/>
          <w:color w:val="000000"/>
          <w:sz w:val="24"/>
          <w:u w:val="single"/>
          <w:lang w:val="sk-SK"/>
        </w:rPr>
        <w:t>é</w:t>
      </w:r>
      <w:r w:rsidRPr="007415C5">
        <w:rPr>
          <w:rFonts w:ascii="Arial" w:hAnsi="Arial" w:cs="Arial"/>
          <w:bCs/>
          <w:color w:val="000000"/>
          <w:sz w:val="24"/>
          <w:lang w:val="sk-SK"/>
        </w:rPr>
        <w:t>.</w:t>
      </w:r>
    </w:p>
    <w:p w14:paraId="26815575" w14:textId="77777777" w:rsidR="009541E4" w:rsidRDefault="009541E4" w:rsidP="009541E4">
      <w:pPr>
        <w:tabs>
          <w:tab w:val="clear" w:pos="709"/>
        </w:tabs>
        <w:spacing w:line="276" w:lineRule="auto"/>
        <w:ind w:left="0" w:firstLine="0"/>
        <w:jc w:val="center"/>
        <w:rPr>
          <w:rFonts w:ascii="Arial" w:hAnsi="Arial" w:cs="Arial"/>
          <w:b w:val="0"/>
          <w:bCs/>
          <w:color w:val="000000"/>
          <w:sz w:val="24"/>
          <w:lang w:val="sk-SK"/>
        </w:rPr>
      </w:pPr>
    </w:p>
    <w:p w14:paraId="4AB82539" w14:textId="77777777" w:rsidR="005659FB" w:rsidRPr="007415C5" w:rsidRDefault="005659FB" w:rsidP="009541E4">
      <w:pPr>
        <w:tabs>
          <w:tab w:val="clear" w:pos="709"/>
        </w:tabs>
        <w:spacing w:line="276" w:lineRule="auto"/>
        <w:ind w:left="0" w:firstLine="0"/>
        <w:jc w:val="center"/>
        <w:rPr>
          <w:rFonts w:ascii="Arial" w:hAnsi="Arial" w:cs="Arial"/>
          <w:b w:val="0"/>
          <w:bCs/>
          <w:color w:val="000000"/>
          <w:sz w:val="24"/>
          <w:lang w:val="sk-SK"/>
        </w:rPr>
      </w:pPr>
    </w:p>
    <w:p w14:paraId="1578CCA2" w14:textId="77777777" w:rsidR="009541E4" w:rsidRDefault="009541E4" w:rsidP="009541E4">
      <w:pPr>
        <w:tabs>
          <w:tab w:val="clear" w:pos="709"/>
        </w:tabs>
        <w:spacing w:line="276"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Zároveň prehlasujem, že som si vedomý následkov nepravdivého čestného vyhlásenia.</w:t>
      </w:r>
    </w:p>
    <w:p w14:paraId="564F1CEC" w14:textId="77777777" w:rsidR="00DE6A43" w:rsidRPr="007415C5" w:rsidRDefault="00DE6A43" w:rsidP="009541E4">
      <w:pPr>
        <w:tabs>
          <w:tab w:val="clear" w:pos="709"/>
        </w:tabs>
        <w:spacing w:line="276" w:lineRule="auto"/>
        <w:ind w:left="0" w:firstLine="0"/>
        <w:rPr>
          <w:rFonts w:ascii="Arial" w:hAnsi="Arial" w:cs="Arial"/>
          <w:b w:val="0"/>
          <w:bCs/>
          <w:color w:val="000000"/>
          <w:sz w:val="24"/>
          <w:lang w:val="sk-SK"/>
        </w:rPr>
      </w:pPr>
    </w:p>
    <w:p w14:paraId="34155ACF" w14:textId="77777777" w:rsidR="00126F3C"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r>
    </w:p>
    <w:p w14:paraId="32497F35" w14:textId="77777777" w:rsidR="00126F3C" w:rsidRDefault="00126F3C" w:rsidP="009541E4">
      <w:pPr>
        <w:tabs>
          <w:tab w:val="clear" w:pos="709"/>
        </w:tabs>
        <w:spacing w:line="360" w:lineRule="auto"/>
        <w:ind w:left="0" w:firstLine="0"/>
        <w:rPr>
          <w:rFonts w:ascii="Arial" w:hAnsi="Arial" w:cs="Arial"/>
          <w:b w:val="0"/>
          <w:bCs/>
          <w:color w:val="000000"/>
          <w:sz w:val="24"/>
          <w:lang w:val="sk-SK"/>
        </w:rPr>
      </w:pPr>
    </w:p>
    <w:p w14:paraId="48A1DD16" w14:textId="77777777" w:rsidR="005659FB" w:rsidRDefault="005659FB" w:rsidP="009541E4">
      <w:pPr>
        <w:tabs>
          <w:tab w:val="clear" w:pos="709"/>
        </w:tabs>
        <w:spacing w:line="360" w:lineRule="auto"/>
        <w:ind w:left="0" w:firstLine="0"/>
        <w:rPr>
          <w:rFonts w:ascii="Arial" w:hAnsi="Arial" w:cs="Arial"/>
          <w:b w:val="0"/>
          <w:bCs/>
          <w:color w:val="000000"/>
          <w:sz w:val="24"/>
          <w:lang w:val="sk-SK"/>
        </w:rPr>
      </w:pPr>
    </w:p>
    <w:p w14:paraId="04AB5DC0" w14:textId="77777777" w:rsidR="009541E4" w:rsidRPr="007415C5" w:rsidRDefault="009541E4" w:rsidP="009541E4">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V ........................ dňa</w:t>
      </w:r>
      <w:r w:rsidR="00F45A21">
        <w:rPr>
          <w:rFonts w:ascii="Arial" w:hAnsi="Arial" w:cs="Arial"/>
          <w:b w:val="0"/>
          <w:bCs/>
          <w:color w:val="000000"/>
          <w:sz w:val="24"/>
          <w:lang w:val="sk-SK"/>
        </w:rPr>
        <w:t xml:space="preserve"> </w:t>
      </w:r>
      <w:r w:rsidRPr="007415C5">
        <w:rPr>
          <w:rFonts w:ascii="Arial" w:hAnsi="Arial" w:cs="Arial"/>
          <w:b w:val="0"/>
          <w:bCs/>
          <w:color w:val="000000"/>
          <w:sz w:val="24"/>
          <w:lang w:val="sk-SK"/>
        </w:rPr>
        <w:t>............................</w:t>
      </w:r>
    </w:p>
    <w:p w14:paraId="3D38508A" w14:textId="77777777" w:rsidR="009D4063" w:rsidRDefault="009D4063" w:rsidP="009541E4">
      <w:pPr>
        <w:tabs>
          <w:tab w:val="clear" w:pos="709"/>
        </w:tabs>
        <w:ind w:left="0" w:firstLine="0"/>
        <w:rPr>
          <w:rFonts w:ascii="Arial" w:hAnsi="Arial" w:cs="Arial"/>
          <w:b w:val="0"/>
          <w:bCs/>
          <w:color w:val="000000"/>
          <w:sz w:val="24"/>
          <w:lang w:val="sk-SK"/>
        </w:rPr>
      </w:pPr>
    </w:p>
    <w:p w14:paraId="3476840B" w14:textId="77777777" w:rsidR="005659FB" w:rsidRPr="007415C5" w:rsidRDefault="005659FB" w:rsidP="009541E4">
      <w:pPr>
        <w:tabs>
          <w:tab w:val="clear" w:pos="709"/>
        </w:tabs>
        <w:ind w:left="0" w:firstLine="0"/>
        <w:rPr>
          <w:rFonts w:ascii="Arial" w:hAnsi="Arial" w:cs="Arial"/>
          <w:b w:val="0"/>
          <w:bCs/>
          <w:color w:val="000000"/>
          <w:sz w:val="24"/>
          <w:lang w:val="sk-SK"/>
        </w:rPr>
      </w:pPr>
    </w:p>
    <w:p w14:paraId="41B45F88" w14:textId="77777777" w:rsidR="00126F3C" w:rsidRDefault="009541E4" w:rsidP="009541E4">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p>
    <w:p w14:paraId="3FC1AD76" w14:textId="77777777" w:rsidR="00126F3C" w:rsidRDefault="00126F3C" w:rsidP="009541E4">
      <w:pPr>
        <w:tabs>
          <w:tab w:val="clear" w:pos="709"/>
        </w:tabs>
        <w:ind w:left="0" w:firstLine="0"/>
        <w:rPr>
          <w:rFonts w:ascii="Arial" w:hAnsi="Arial" w:cs="Arial"/>
          <w:b w:val="0"/>
          <w:bCs/>
          <w:color w:val="000000"/>
          <w:sz w:val="24"/>
          <w:lang w:val="sk-SK"/>
        </w:rPr>
      </w:pPr>
    </w:p>
    <w:p w14:paraId="04286588" w14:textId="77777777" w:rsidR="009541E4" w:rsidRPr="007415C5" w:rsidRDefault="00126F3C" w:rsidP="009541E4">
      <w:pPr>
        <w:tabs>
          <w:tab w:val="clear" w:pos="709"/>
        </w:tabs>
        <w:ind w:left="0" w:firstLine="0"/>
        <w:rPr>
          <w:rFonts w:ascii="Arial" w:hAnsi="Arial" w:cs="Arial"/>
          <w:b w:val="0"/>
          <w:bCs/>
          <w:color w:val="000000"/>
          <w:sz w:val="24"/>
          <w:lang w:val="sk-SK"/>
        </w:rPr>
      </w:pPr>
      <w:r>
        <w:rPr>
          <w:rFonts w:ascii="Arial" w:hAnsi="Arial" w:cs="Arial"/>
          <w:b w:val="0"/>
          <w:bCs/>
          <w:color w:val="000000"/>
          <w:sz w:val="24"/>
          <w:lang w:val="sk-SK"/>
        </w:rPr>
        <w:t xml:space="preserve">                                                   </w:t>
      </w:r>
      <w:r w:rsidR="00F45A21">
        <w:rPr>
          <w:rFonts w:ascii="Arial" w:hAnsi="Arial" w:cs="Arial"/>
          <w:b w:val="0"/>
          <w:bCs/>
          <w:color w:val="000000"/>
          <w:sz w:val="24"/>
          <w:lang w:val="sk-SK"/>
        </w:rPr>
        <w:tab/>
      </w:r>
      <w:r w:rsidR="00F45A21">
        <w:rPr>
          <w:rFonts w:ascii="Arial" w:hAnsi="Arial" w:cs="Arial"/>
          <w:b w:val="0"/>
          <w:bCs/>
          <w:color w:val="000000"/>
          <w:sz w:val="24"/>
          <w:lang w:val="sk-SK"/>
        </w:rPr>
        <w:tab/>
      </w:r>
      <w:r>
        <w:rPr>
          <w:rFonts w:ascii="Arial" w:hAnsi="Arial" w:cs="Arial"/>
          <w:b w:val="0"/>
          <w:bCs/>
          <w:color w:val="000000"/>
          <w:sz w:val="24"/>
          <w:lang w:val="sk-SK"/>
        </w:rPr>
        <w:t xml:space="preserve">  </w:t>
      </w:r>
      <w:r w:rsidR="009541E4" w:rsidRPr="007415C5">
        <w:rPr>
          <w:rFonts w:ascii="Arial" w:hAnsi="Arial" w:cs="Arial"/>
          <w:b w:val="0"/>
          <w:bCs/>
          <w:color w:val="000000"/>
          <w:sz w:val="24"/>
          <w:lang w:val="sk-SK"/>
        </w:rPr>
        <w:t>...................................................................................</w:t>
      </w:r>
    </w:p>
    <w:p w14:paraId="1CCBC7D5" w14:textId="77777777" w:rsidR="009541E4" w:rsidRDefault="009541E4" w:rsidP="009541E4">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50BDFD69"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3AF867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FC6CE4A"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28E4A9CD"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6752EACC"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73067F54" w14:textId="77777777" w:rsidR="005659FB" w:rsidRDefault="005659FB" w:rsidP="009541E4">
      <w:pPr>
        <w:tabs>
          <w:tab w:val="clear" w:pos="709"/>
        </w:tabs>
        <w:ind w:left="4248" w:firstLine="0"/>
        <w:jc w:val="center"/>
        <w:rPr>
          <w:rFonts w:ascii="Arial" w:hAnsi="Arial" w:cs="Arial"/>
          <w:b w:val="0"/>
          <w:bCs/>
          <w:color w:val="000000"/>
          <w:sz w:val="24"/>
          <w:lang w:val="sk-SK"/>
        </w:rPr>
      </w:pPr>
    </w:p>
    <w:p w14:paraId="1BAAA822" w14:textId="012EBB54" w:rsidR="007B59DE" w:rsidRDefault="007B59DE" w:rsidP="009541E4">
      <w:pPr>
        <w:tabs>
          <w:tab w:val="clear" w:pos="709"/>
        </w:tabs>
        <w:ind w:left="4248" w:firstLine="0"/>
        <w:jc w:val="center"/>
        <w:rPr>
          <w:rFonts w:ascii="Arial" w:hAnsi="Arial" w:cs="Arial"/>
          <w:b w:val="0"/>
          <w:bCs/>
          <w:color w:val="000000"/>
          <w:sz w:val="24"/>
          <w:lang w:val="sk-SK"/>
        </w:rPr>
      </w:pPr>
    </w:p>
    <w:p w14:paraId="247D75AC" w14:textId="3D118A60" w:rsidR="00C67918" w:rsidRDefault="00C67918" w:rsidP="00960F56">
      <w:pPr>
        <w:tabs>
          <w:tab w:val="clear" w:pos="709"/>
        </w:tabs>
        <w:ind w:left="0" w:firstLine="0"/>
        <w:rPr>
          <w:rFonts w:ascii="Arial" w:hAnsi="Arial" w:cs="Arial"/>
          <w:b w:val="0"/>
          <w:bCs/>
          <w:color w:val="000000"/>
          <w:sz w:val="24"/>
          <w:lang w:val="sk-SK"/>
        </w:rPr>
      </w:pPr>
    </w:p>
    <w:p w14:paraId="64F65FD6" w14:textId="77777777" w:rsidR="00960F56" w:rsidRDefault="00960F56" w:rsidP="00960F56">
      <w:pPr>
        <w:tabs>
          <w:tab w:val="clear" w:pos="709"/>
        </w:tabs>
        <w:ind w:left="0" w:firstLine="0"/>
        <w:rPr>
          <w:rFonts w:ascii="Arial" w:hAnsi="Arial" w:cs="Arial"/>
          <w:b w:val="0"/>
          <w:bCs/>
          <w:color w:val="000000"/>
          <w:sz w:val="24"/>
          <w:lang w:val="sk-SK"/>
        </w:rPr>
      </w:pPr>
    </w:p>
    <w:p w14:paraId="7C18078B" w14:textId="6428C825" w:rsidR="00C67918" w:rsidRPr="00A1564C" w:rsidRDefault="00C67918" w:rsidP="00C67918">
      <w:pPr>
        <w:pBdr>
          <w:top w:val="single" w:sz="4" w:space="1" w:color="auto"/>
        </w:pBdr>
        <w:tabs>
          <w:tab w:val="clear" w:pos="709"/>
        </w:tabs>
        <w:ind w:left="0" w:firstLine="0"/>
        <w:rPr>
          <w:rFonts w:ascii="Calibri" w:hAnsi="Calibri" w:cs="Arial"/>
          <w:b w:val="0"/>
          <w:bCs/>
          <w:color w:val="7F7F7F"/>
          <w:sz w:val="16"/>
          <w:szCs w:val="16"/>
          <w:lang w:val="sk-SK"/>
        </w:rPr>
      </w:pPr>
      <w:r w:rsidRPr="00A1564C">
        <w:rPr>
          <w:rFonts w:ascii="Calibri" w:hAnsi="Calibri" w:cs="Arial"/>
          <w:b w:val="0"/>
          <w:bCs/>
          <w:color w:val="7F7F7F"/>
          <w:sz w:val="16"/>
          <w:szCs w:val="16"/>
          <w:vertAlign w:val="superscript"/>
          <w:lang w:val="sk-SK"/>
        </w:rPr>
        <w:t xml:space="preserve">1 </w:t>
      </w:r>
      <w:r w:rsidRPr="00A1564C">
        <w:rPr>
          <w:rFonts w:ascii="Calibri" w:hAnsi="Calibri" w:cs="Arial"/>
          <w:b w:val="0"/>
          <w:bCs/>
          <w:color w:val="7F7F7F"/>
          <w:sz w:val="16"/>
          <w:szCs w:val="16"/>
          <w:lang w:val="sk-SK"/>
        </w:rPr>
        <w:t xml:space="preserve">V prípade </w:t>
      </w:r>
      <w:r w:rsidR="00FD5D36">
        <w:rPr>
          <w:rFonts w:ascii="Calibri" w:hAnsi="Calibri" w:cs="Arial"/>
          <w:b w:val="0"/>
          <w:bCs/>
          <w:color w:val="7F7F7F"/>
          <w:sz w:val="16"/>
          <w:szCs w:val="16"/>
          <w:lang w:val="sk-SK"/>
        </w:rPr>
        <w:t>účasti</w:t>
      </w:r>
      <w:r w:rsidRPr="00A1564C">
        <w:rPr>
          <w:rFonts w:ascii="Calibri" w:hAnsi="Calibri" w:cs="Arial"/>
          <w:b w:val="0"/>
          <w:bCs/>
          <w:color w:val="7F7F7F"/>
          <w:sz w:val="16"/>
          <w:szCs w:val="16"/>
          <w:lang w:val="sk-SK"/>
        </w:rPr>
        <w:t xml:space="preserve"> skupiny podpísané všetkými </w:t>
      </w:r>
      <w:r w:rsidR="00FD5D36">
        <w:rPr>
          <w:rFonts w:ascii="Calibri" w:hAnsi="Calibri" w:cs="Arial"/>
          <w:b w:val="0"/>
          <w:bCs/>
          <w:color w:val="7F7F7F"/>
          <w:sz w:val="16"/>
          <w:szCs w:val="16"/>
          <w:lang w:val="sk-SK"/>
        </w:rPr>
        <w:t>členmi</w:t>
      </w:r>
      <w:r w:rsidRPr="00A1564C">
        <w:rPr>
          <w:rFonts w:ascii="Calibri" w:hAnsi="Calibri" w:cs="Arial"/>
          <w:b w:val="0"/>
          <w:bCs/>
          <w:color w:val="7F7F7F"/>
          <w:sz w:val="16"/>
          <w:szCs w:val="16"/>
          <w:lang w:val="sk-SK"/>
        </w:rPr>
        <w:t xml:space="preserve"> skupiny (t. z. oprávneným zástupcom/zástupcami každého </w:t>
      </w:r>
      <w:r w:rsidR="00FD5D36">
        <w:rPr>
          <w:rFonts w:ascii="Calibri" w:hAnsi="Calibri" w:cs="Arial"/>
          <w:b w:val="0"/>
          <w:bCs/>
          <w:color w:val="7F7F7F"/>
          <w:sz w:val="16"/>
          <w:szCs w:val="16"/>
          <w:lang w:val="sk-SK"/>
        </w:rPr>
        <w:t>člena</w:t>
      </w:r>
      <w:r w:rsidRPr="00A1564C">
        <w:rPr>
          <w:rFonts w:ascii="Calibri" w:hAnsi="Calibri" w:cs="Arial"/>
          <w:b w:val="0"/>
          <w:bCs/>
          <w:color w:val="7F7F7F"/>
          <w:sz w:val="16"/>
          <w:szCs w:val="16"/>
          <w:lang w:val="sk-SK"/>
        </w:rPr>
        <w:t xml:space="preserve"> skupiny),pokia¾ nedisponuje niektorý </w:t>
      </w:r>
      <w:r w:rsidR="00FD5D36">
        <w:rPr>
          <w:rFonts w:ascii="Calibri" w:hAnsi="Calibri" w:cs="Arial"/>
          <w:b w:val="0"/>
          <w:bCs/>
          <w:color w:val="7F7F7F"/>
          <w:sz w:val="16"/>
          <w:szCs w:val="16"/>
          <w:lang w:val="sk-SK"/>
        </w:rPr>
        <w:t>člen</w:t>
      </w:r>
      <w:r w:rsidRPr="00A1564C">
        <w:rPr>
          <w:rFonts w:ascii="Calibri" w:hAnsi="Calibri" w:cs="Arial"/>
          <w:b w:val="0"/>
          <w:bCs/>
          <w:color w:val="7F7F7F"/>
          <w:sz w:val="16"/>
          <w:szCs w:val="16"/>
          <w:lang w:val="sk-SK"/>
        </w:rPr>
        <w:t xml:space="preserve"> skupiny dodávate¾ov plnou mocou na podpísanie ponuky (v tomto prípade je potrebné túto plnú moc </w:t>
      </w:r>
      <w:r w:rsidR="00FD5D36">
        <w:rPr>
          <w:rFonts w:ascii="Calibri" w:hAnsi="Calibri" w:cs="Arial"/>
          <w:b w:val="0"/>
          <w:bCs/>
          <w:color w:val="7F7F7F"/>
          <w:sz w:val="16"/>
          <w:szCs w:val="16"/>
          <w:lang w:val="sk-SK"/>
        </w:rPr>
        <w:t>predložiť</w:t>
      </w:r>
      <w:r w:rsidRPr="00A1564C">
        <w:rPr>
          <w:rFonts w:ascii="Calibri" w:hAnsi="Calibri" w:cs="Arial"/>
          <w:b w:val="0"/>
          <w:bCs/>
          <w:color w:val="7F7F7F"/>
          <w:sz w:val="16"/>
          <w:szCs w:val="16"/>
          <w:lang w:val="sk-SK"/>
        </w:rPr>
        <w:t xml:space="preserve"> v ponuke a to vo forme originálu alebo overenej fotokópie). </w:t>
      </w:r>
    </w:p>
    <w:p w14:paraId="598614DB" w14:textId="77777777" w:rsidR="00A64E93" w:rsidRPr="00823CCC" w:rsidRDefault="00A64E93" w:rsidP="00A64E93">
      <w:pPr>
        <w:tabs>
          <w:tab w:val="clear" w:pos="709"/>
        </w:tabs>
        <w:spacing w:line="360" w:lineRule="auto"/>
        <w:ind w:left="2600" w:hanging="2600"/>
        <w:jc w:val="center"/>
        <w:rPr>
          <w:rFonts w:ascii="Arial" w:hAnsi="Arial" w:cs="Arial"/>
          <w:bCs/>
          <w:sz w:val="24"/>
          <w:lang w:val="sk-SK"/>
        </w:rPr>
      </w:pPr>
      <w:r w:rsidRPr="00823CCC">
        <w:rPr>
          <w:rFonts w:ascii="Arial" w:hAnsi="Arial" w:cs="Arial"/>
          <w:bCs/>
          <w:sz w:val="24"/>
          <w:lang w:val="sk-SK"/>
        </w:rPr>
        <w:lastRenderedPageBreak/>
        <w:t>ČESTNÉ VYHLÁSENIE UCHÁDZAČA</w:t>
      </w:r>
    </w:p>
    <w:p w14:paraId="07DAF82B" w14:textId="77777777" w:rsidR="00A64E93" w:rsidRPr="00823CCC" w:rsidRDefault="00A64E93" w:rsidP="00A64E93">
      <w:pPr>
        <w:tabs>
          <w:tab w:val="clear" w:pos="709"/>
        </w:tabs>
        <w:spacing w:line="360" w:lineRule="auto"/>
        <w:ind w:left="2600" w:hanging="2600"/>
        <w:jc w:val="center"/>
        <w:rPr>
          <w:rFonts w:ascii="Arial" w:hAnsi="Arial" w:cs="Arial"/>
          <w:bCs/>
          <w:sz w:val="24"/>
          <w:lang w:val="sk-SK"/>
        </w:rPr>
      </w:pPr>
      <w:r w:rsidRPr="00823CCC">
        <w:rPr>
          <w:rFonts w:ascii="Arial" w:hAnsi="Arial" w:cs="Arial"/>
          <w:bCs/>
          <w:sz w:val="24"/>
          <w:lang w:val="sk-SK"/>
        </w:rPr>
        <w:t>o </w:t>
      </w:r>
      <w:r w:rsidRPr="00823CCC">
        <w:rPr>
          <w:rFonts w:ascii="Arial" w:hAnsi="Arial" w:cs="Arial"/>
          <w:color w:val="000000"/>
          <w:sz w:val="24"/>
        </w:rPr>
        <w:t>nezávislom</w:t>
      </w:r>
      <w:r w:rsidRPr="00823CCC">
        <w:rPr>
          <w:rFonts w:ascii="Arial" w:hAnsi="Arial" w:cs="Arial"/>
          <w:color w:val="000000"/>
          <w:spacing w:val="2"/>
          <w:sz w:val="24"/>
        </w:rPr>
        <w:t xml:space="preserve"> </w:t>
      </w:r>
      <w:r w:rsidRPr="00823CCC">
        <w:rPr>
          <w:rFonts w:ascii="Arial" w:hAnsi="Arial" w:cs="Arial"/>
          <w:color w:val="000000"/>
          <w:sz w:val="24"/>
        </w:rPr>
        <w:t>stanovení</w:t>
      </w:r>
      <w:r w:rsidRPr="00823CCC">
        <w:rPr>
          <w:rFonts w:ascii="Arial" w:hAnsi="Arial" w:cs="Arial"/>
          <w:color w:val="000000"/>
          <w:spacing w:val="2"/>
          <w:sz w:val="24"/>
        </w:rPr>
        <w:t xml:space="preserve"> </w:t>
      </w:r>
      <w:r w:rsidRPr="00823CCC">
        <w:rPr>
          <w:rFonts w:ascii="Arial" w:hAnsi="Arial" w:cs="Arial"/>
          <w:color w:val="000000"/>
          <w:sz w:val="24"/>
        </w:rPr>
        <w:t>ponuky</w:t>
      </w:r>
      <w:r w:rsidRPr="00823CCC">
        <w:rPr>
          <w:rFonts w:ascii="Arial" w:hAnsi="Arial" w:cs="Arial"/>
          <w:sz w:val="24"/>
          <w:lang w:val="sk-SK"/>
        </w:rPr>
        <w:t xml:space="preserve"> uchádzača</w:t>
      </w:r>
    </w:p>
    <w:p w14:paraId="766F3E98" w14:textId="77777777" w:rsidR="00A64E93" w:rsidRPr="00823CCC" w:rsidRDefault="00A64E93" w:rsidP="00A64E93">
      <w:pPr>
        <w:tabs>
          <w:tab w:val="clear" w:pos="709"/>
        </w:tabs>
        <w:spacing w:line="276" w:lineRule="auto"/>
        <w:ind w:left="0" w:firstLine="0"/>
        <w:rPr>
          <w:rFonts w:ascii="Arial" w:hAnsi="Arial" w:cs="Arial"/>
          <w:b w:val="0"/>
          <w:bCs/>
          <w:sz w:val="24"/>
          <w:lang w:val="sk-SK"/>
        </w:rPr>
      </w:pPr>
    </w:p>
    <w:p w14:paraId="24C1372B" w14:textId="77777777" w:rsidR="00A64E93" w:rsidRPr="00823CCC" w:rsidRDefault="00A64E93" w:rsidP="00A64E93">
      <w:pPr>
        <w:tabs>
          <w:tab w:val="clear" w:pos="709"/>
        </w:tabs>
        <w:spacing w:line="276" w:lineRule="auto"/>
        <w:ind w:left="0" w:firstLine="0"/>
        <w:rPr>
          <w:rFonts w:ascii="Arial" w:hAnsi="Arial" w:cs="Arial"/>
          <w:b w:val="0"/>
          <w:bCs/>
          <w:sz w:val="24"/>
          <w:lang w:val="sk-SK"/>
        </w:rPr>
      </w:pPr>
    </w:p>
    <w:p w14:paraId="76A1C203" w14:textId="77777777" w:rsidR="00960F56" w:rsidRPr="0078122C" w:rsidRDefault="00A64E93" w:rsidP="00960F56">
      <w:pPr>
        <w:tabs>
          <w:tab w:val="clear" w:pos="709"/>
        </w:tabs>
        <w:spacing w:line="276" w:lineRule="auto"/>
        <w:ind w:left="0" w:firstLine="0"/>
        <w:rPr>
          <w:rFonts w:ascii="Arial" w:hAnsi="Arial"/>
          <w:b w:val="0"/>
          <w:bCs/>
          <w:iCs/>
          <w:sz w:val="24"/>
          <w:lang w:val="sk-SK"/>
        </w:rPr>
      </w:pPr>
      <w:r w:rsidRPr="00823CCC">
        <w:rPr>
          <w:rFonts w:ascii="Arial" w:hAnsi="Arial" w:cs="Arial"/>
          <w:b w:val="0"/>
          <w:bCs/>
          <w:sz w:val="24"/>
          <w:lang w:val="sk-SK"/>
        </w:rPr>
        <w:t>Uchádzač</w:t>
      </w:r>
      <w:r w:rsidRPr="00823CCC">
        <w:rPr>
          <w:rFonts w:ascii="Arial" w:hAnsi="Arial" w:cs="Arial"/>
          <w:b w:val="0"/>
          <w:bCs/>
          <w:lang w:val="sk-SK"/>
        </w:rPr>
        <w:t xml:space="preserve">:.......................................................................................................................... </w:t>
      </w:r>
      <w:r w:rsidRPr="00823CCC">
        <w:rPr>
          <w:rFonts w:ascii="Arial" w:hAnsi="Arial" w:cs="Arial"/>
          <w:b w:val="0"/>
          <w:bCs/>
          <w:sz w:val="24"/>
          <w:lang w:val="sk-SK"/>
        </w:rPr>
        <w:t xml:space="preserve">so sídlom </w:t>
      </w:r>
      <w:r w:rsidRPr="00823CCC">
        <w:rPr>
          <w:rFonts w:ascii="Arial" w:hAnsi="Arial" w:cs="Arial"/>
          <w:b w:val="0"/>
          <w:bCs/>
          <w:lang w:val="sk-SK"/>
        </w:rPr>
        <w:t xml:space="preserve">................................................................................................................................. </w:t>
      </w:r>
      <w:r w:rsidRPr="00823CCC">
        <w:rPr>
          <w:rFonts w:ascii="Arial" w:hAnsi="Arial" w:cs="Arial"/>
          <w:b w:val="0"/>
          <w:bCs/>
          <w:sz w:val="24"/>
          <w:lang w:val="sk-SK"/>
        </w:rPr>
        <w:t xml:space="preserve">IČO: </w:t>
      </w:r>
      <w:r w:rsidRPr="00823CCC">
        <w:rPr>
          <w:rFonts w:ascii="Arial" w:hAnsi="Arial" w:cs="Arial"/>
          <w:b w:val="0"/>
          <w:bCs/>
          <w:lang w:val="sk-SK"/>
        </w:rPr>
        <w:t xml:space="preserve">......................... </w:t>
      </w:r>
      <w:r w:rsidRPr="00823CCC">
        <w:rPr>
          <w:rFonts w:ascii="Arial" w:hAnsi="Arial" w:cs="Arial"/>
          <w:b w:val="0"/>
          <w:bCs/>
          <w:sz w:val="24"/>
          <w:lang w:val="sk-SK"/>
        </w:rPr>
        <w:t xml:space="preserve">týmto čestne vyhlasuje, že </w:t>
      </w:r>
      <w:r w:rsidRPr="00823CCC">
        <w:rPr>
          <w:rFonts w:ascii="Arial" w:hAnsi="Arial" w:cs="Arial"/>
          <w:b w:val="0"/>
          <w:sz w:val="24"/>
          <w:lang w:val="sk-SK"/>
        </w:rPr>
        <w:t xml:space="preserve">ponuku, ktorú uchádzač predložil </w:t>
      </w:r>
      <w:r w:rsidR="00960F56" w:rsidRPr="00724156">
        <w:rPr>
          <w:rFonts w:ascii="Arial" w:hAnsi="Arial" w:cs="Arial"/>
          <w:b w:val="0"/>
          <w:sz w:val="24"/>
          <w:lang w:val="sk-SK"/>
        </w:rPr>
        <w:t>v podlimitnej zákazke</w:t>
      </w:r>
      <w:r w:rsidR="00960F56">
        <w:rPr>
          <w:rFonts w:ascii="Arial" w:hAnsi="Arial" w:cs="Arial"/>
          <w:b w:val="0"/>
          <w:sz w:val="24"/>
          <w:lang w:val="sk-SK"/>
        </w:rPr>
        <w:t xml:space="preserve"> na dodanie tovaru </w:t>
      </w:r>
      <w:r w:rsidR="00960F56" w:rsidRPr="00724156">
        <w:rPr>
          <w:rFonts w:ascii="Arial" w:hAnsi="Arial" w:cs="Arial"/>
          <w:b w:val="0"/>
          <w:sz w:val="24"/>
          <w:lang w:val="sk-SK"/>
        </w:rPr>
        <w:t xml:space="preserve"> </w:t>
      </w:r>
      <w:r w:rsidR="00960F56" w:rsidRPr="00117C26">
        <w:rPr>
          <w:rFonts w:ascii="Arial" w:hAnsi="Arial" w:cs="Arial"/>
          <w:b w:val="0"/>
          <w:sz w:val="24"/>
          <w:lang w:val="sk-SK"/>
        </w:rPr>
        <w:t xml:space="preserve">(vyhlásenej </w:t>
      </w:r>
      <w:r w:rsidR="00960F56">
        <w:rPr>
          <w:rFonts w:ascii="Arial" w:hAnsi="Arial" w:cs="Arial"/>
          <w:b w:val="0"/>
          <w:sz w:val="24"/>
          <w:lang w:val="sk-SK"/>
        </w:rPr>
        <w:t xml:space="preserve">pod spisovou značkou verejného obstarávania </w:t>
      </w:r>
      <w:r w:rsidR="00960F56" w:rsidRPr="00324BE9">
        <w:rPr>
          <w:rFonts w:ascii="Arial" w:hAnsi="Arial"/>
          <w:b w:val="0"/>
          <w:bCs/>
          <w:iCs/>
          <w:sz w:val="24"/>
          <w:szCs w:val="32"/>
          <w:lang w:val="sk-SK"/>
        </w:rPr>
        <w:t>MSÚTN-UP-VO/2022/41949/KrD):</w:t>
      </w:r>
    </w:p>
    <w:p w14:paraId="57ABF8E2" w14:textId="369CEBDF" w:rsidR="00A64E93" w:rsidRPr="003D160C" w:rsidRDefault="00A64E93" w:rsidP="00A64E93">
      <w:pPr>
        <w:tabs>
          <w:tab w:val="clear" w:pos="709"/>
        </w:tabs>
        <w:spacing w:line="276" w:lineRule="auto"/>
        <w:ind w:left="0" w:firstLine="0"/>
        <w:rPr>
          <w:rFonts w:ascii="Arial" w:hAnsi="Arial" w:cs="Arial"/>
          <w:b w:val="0"/>
          <w:sz w:val="24"/>
          <w:lang w:val="sk-SK"/>
        </w:rPr>
      </w:pPr>
    </w:p>
    <w:p w14:paraId="7B77E644" w14:textId="77777777" w:rsidR="00A64E93" w:rsidRPr="00823CCC" w:rsidRDefault="00A64E93" w:rsidP="00A64E93">
      <w:pPr>
        <w:tabs>
          <w:tab w:val="clear" w:pos="709"/>
        </w:tabs>
        <w:spacing w:line="276" w:lineRule="auto"/>
        <w:ind w:left="0" w:firstLine="0"/>
        <w:rPr>
          <w:rFonts w:ascii="Arial" w:hAnsi="Arial" w:cs="Arial"/>
          <w:b w:val="0"/>
          <w:sz w:val="24"/>
          <w:lang w:val="sk-SK"/>
        </w:rPr>
      </w:pPr>
    </w:p>
    <w:p w14:paraId="41C9BBAF" w14:textId="77777777" w:rsidR="00A64E93" w:rsidRPr="003D160C" w:rsidRDefault="00A64E93" w:rsidP="00A64E93">
      <w:pPr>
        <w:tabs>
          <w:tab w:val="clear" w:pos="709"/>
        </w:tabs>
        <w:spacing w:line="276" w:lineRule="auto"/>
        <w:ind w:left="0" w:firstLine="0"/>
        <w:rPr>
          <w:rFonts w:ascii="Arial" w:hAnsi="Arial" w:cs="Arial"/>
          <w:b w:val="0"/>
          <w:sz w:val="24"/>
          <w:lang w:val="sk-SK"/>
        </w:rPr>
      </w:pPr>
    </w:p>
    <w:p w14:paraId="76AA5FEB" w14:textId="298210C2" w:rsidR="00BE7AFE" w:rsidRPr="00960F56" w:rsidRDefault="00BE7AFE" w:rsidP="00BE7AFE">
      <w:pPr>
        <w:tabs>
          <w:tab w:val="clear" w:pos="709"/>
        </w:tabs>
        <w:ind w:left="0" w:firstLine="0"/>
        <w:jc w:val="center"/>
        <w:rPr>
          <w:rFonts w:ascii="Arial" w:hAnsi="Arial" w:cs="Arial"/>
          <w:iCs/>
          <w:sz w:val="28"/>
          <w:szCs w:val="28"/>
          <w:lang w:val="sk-SK"/>
        </w:rPr>
      </w:pPr>
      <w:r w:rsidRPr="00960F56">
        <w:rPr>
          <w:rFonts w:ascii="Arial" w:hAnsi="Arial" w:cs="Arial"/>
          <w:iCs/>
          <w:sz w:val="32"/>
          <w:szCs w:val="32"/>
        </w:rPr>
        <w:t>“</w:t>
      </w:r>
      <w:r w:rsidRPr="00960F56">
        <w:rPr>
          <w:rFonts w:ascii="Arial" w:hAnsi="Arial" w:cs="Arial"/>
          <w:iCs/>
          <w:sz w:val="32"/>
          <w:szCs w:val="32"/>
          <w:lang w:val="sk-SK"/>
        </w:rPr>
        <w:t>Cyklotrasy Trenčín, SO Bratislavská - most - križovatka Zlatovská – Žabinská – mobiliár ul. Palackého</w:t>
      </w:r>
      <w:r w:rsidRPr="00960F56">
        <w:rPr>
          <w:rFonts w:ascii="Arial" w:hAnsi="Arial" w:cs="Arial"/>
          <w:iCs/>
          <w:sz w:val="32"/>
          <w:szCs w:val="32"/>
        </w:rPr>
        <w:t>”</w:t>
      </w:r>
    </w:p>
    <w:p w14:paraId="6070EFBB" w14:textId="77777777" w:rsidR="00A64E93" w:rsidRDefault="00A64E93" w:rsidP="00A64E93">
      <w:pPr>
        <w:tabs>
          <w:tab w:val="clear" w:pos="709"/>
        </w:tabs>
        <w:ind w:left="0" w:firstLine="0"/>
        <w:jc w:val="center"/>
        <w:rPr>
          <w:rFonts w:ascii="Arial" w:hAnsi="Arial" w:cs="Arial"/>
          <w:bCs/>
          <w:sz w:val="28"/>
          <w:szCs w:val="28"/>
        </w:rPr>
      </w:pPr>
    </w:p>
    <w:p w14:paraId="67A9BD8F" w14:textId="77777777" w:rsidR="00A64E93" w:rsidRPr="005459F7" w:rsidRDefault="00A64E93" w:rsidP="00A64E93">
      <w:pPr>
        <w:tabs>
          <w:tab w:val="clear" w:pos="709"/>
        </w:tabs>
        <w:ind w:left="0" w:firstLine="0"/>
        <w:jc w:val="center"/>
        <w:rPr>
          <w:rFonts w:ascii="Arial" w:hAnsi="Arial" w:cs="Arial"/>
          <w:b w:val="0"/>
          <w:sz w:val="28"/>
          <w:szCs w:val="28"/>
          <w:lang w:val="sk-SK"/>
        </w:rPr>
      </w:pPr>
    </w:p>
    <w:p w14:paraId="75DA14FA" w14:textId="77777777" w:rsidR="00A64E93" w:rsidRDefault="00A64E93" w:rsidP="00A64E93">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4A63A897" w14:textId="77777777" w:rsidR="00A64E93" w:rsidRDefault="00A64E93" w:rsidP="00A64E93">
      <w:pPr>
        <w:tabs>
          <w:tab w:val="clear" w:pos="709"/>
        </w:tabs>
        <w:autoSpaceDE w:val="0"/>
        <w:autoSpaceDN w:val="0"/>
        <w:adjustRightInd w:val="0"/>
        <w:ind w:left="0" w:firstLine="0"/>
        <w:rPr>
          <w:rFonts w:ascii="Arial" w:hAnsi="Arial" w:cs="Arial"/>
          <w:bCs/>
          <w:color w:val="000000"/>
          <w:sz w:val="24"/>
          <w:u w:val="single"/>
          <w:lang w:val="sk-SK"/>
        </w:rPr>
      </w:pPr>
    </w:p>
    <w:p w14:paraId="6C4786BD" w14:textId="77777777" w:rsidR="00A64E93" w:rsidRPr="00823CCC" w:rsidRDefault="00A64E93" w:rsidP="00A64E93">
      <w:pPr>
        <w:tabs>
          <w:tab w:val="clear" w:pos="709"/>
          <w:tab w:val="left" w:pos="0"/>
        </w:tabs>
        <w:ind w:left="0" w:firstLine="0"/>
        <w:jc w:val="center"/>
        <w:rPr>
          <w:rFonts w:ascii="Arial" w:hAnsi="Arial" w:cs="Arial"/>
          <w:color w:val="000000"/>
          <w:sz w:val="24"/>
        </w:rPr>
      </w:pPr>
      <w:r w:rsidRPr="00823CCC">
        <w:rPr>
          <w:rFonts w:ascii="Arial" w:hAnsi="Arial" w:cs="Arial"/>
          <w:color w:val="000000"/>
          <w:sz w:val="24"/>
        </w:rPr>
        <w:t>stanovil a vypracoval</w:t>
      </w:r>
      <w:r w:rsidRPr="00823CCC">
        <w:rPr>
          <w:rFonts w:ascii="Arial" w:hAnsi="Arial" w:cs="Arial"/>
          <w:color w:val="000000"/>
          <w:spacing w:val="2"/>
          <w:sz w:val="24"/>
        </w:rPr>
        <w:t xml:space="preserve"> </w:t>
      </w:r>
      <w:r w:rsidRPr="00823CCC">
        <w:rPr>
          <w:rFonts w:ascii="Arial" w:hAnsi="Arial" w:cs="Arial"/>
          <w:color w:val="000000"/>
          <w:sz w:val="24"/>
        </w:rPr>
        <w:t xml:space="preserve">nezávisle. </w:t>
      </w:r>
    </w:p>
    <w:p w14:paraId="0F08F15B" w14:textId="77777777" w:rsidR="00A64E93" w:rsidRPr="00823CCC" w:rsidRDefault="00A64E93" w:rsidP="00A64E93">
      <w:pPr>
        <w:tabs>
          <w:tab w:val="clear" w:pos="709"/>
          <w:tab w:val="left" w:pos="0"/>
        </w:tabs>
        <w:ind w:left="0" w:firstLine="0"/>
        <w:jc w:val="center"/>
        <w:rPr>
          <w:rFonts w:ascii="Arial" w:hAnsi="Arial" w:cs="Arial"/>
          <w:color w:val="000000"/>
          <w:sz w:val="24"/>
        </w:rPr>
      </w:pPr>
    </w:p>
    <w:p w14:paraId="651FEABA" w14:textId="77777777" w:rsidR="00A64E93" w:rsidRPr="00823CCC" w:rsidRDefault="00A64E93" w:rsidP="00A64E93">
      <w:pPr>
        <w:tabs>
          <w:tab w:val="clear" w:pos="709"/>
          <w:tab w:val="left" w:pos="0"/>
        </w:tabs>
        <w:ind w:left="0" w:firstLine="0"/>
        <w:rPr>
          <w:rFonts w:ascii="Arial" w:hAnsi="Arial" w:cs="Arial"/>
          <w:color w:val="000000"/>
          <w:sz w:val="24"/>
        </w:rPr>
      </w:pPr>
      <w:r w:rsidRPr="00823CCC">
        <w:rPr>
          <w:rFonts w:ascii="Arial" w:hAnsi="Arial" w:cs="Arial"/>
          <w:color w:val="000000"/>
          <w:sz w:val="24"/>
        </w:rPr>
        <w:t>Zároveň vyhlasujem, že</w:t>
      </w:r>
      <w:r w:rsidRPr="00823CCC">
        <w:rPr>
          <w:rFonts w:ascii="Arial" w:hAnsi="Arial" w:cs="Arial"/>
          <w:color w:val="000000"/>
          <w:spacing w:val="42"/>
          <w:sz w:val="24"/>
        </w:rPr>
        <w:t xml:space="preserve"> </w:t>
      </w:r>
      <w:r w:rsidRPr="00823CCC">
        <w:rPr>
          <w:rFonts w:ascii="Arial" w:hAnsi="Arial" w:cs="Arial"/>
          <w:color w:val="000000"/>
          <w:sz w:val="24"/>
        </w:rPr>
        <w:t>som ako uchádzač</w:t>
      </w:r>
      <w:r>
        <w:rPr>
          <w:rFonts w:ascii="Arial" w:hAnsi="Arial" w:cs="Arial"/>
          <w:color w:val="000000"/>
          <w:sz w:val="24"/>
        </w:rPr>
        <w:t xml:space="preserve"> </w:t>
      </w:r>
      <w:proofErr w:type="gramStart"/>
      <w:r>
        <w:rPr>
          <w:rFonts w:ascii="Arial" w:hAnsi="Arial" w:cs="Arial"/>
          <w:color w:val="000000"/>
          <w:sz w:val="24"/>
        </w:rPr>
        <w:t>a</w:t>
      </w:r>
      <w:proofErr w:type="gramEnd"/>
      <w:r w:rsidRPr="00823CCC">
        <w:rPr>
          <w:rFonts w:ascii="Arial" w:hAnsi="Arial" w:cs="Arial"/>
          <w:color w:val="000000"/>
          <w:sz w:val="24"/>
        </w:rPr>
        <w:t xml:space="preserve"> ani ako záujemca v tomto postupe zadávania zákazky nekomunikoval</w:t>
      </w:r>
      <w:r w:rsidRPr="00823CCC">
        <w:rPr>
          <w:rFonts w:ascii="Arial" w:hAnsi="Arial" w:cs="Arial"/>
          <w:color w:val="000000"/>
          <w:spacing w:val="42"/>
          <w:sz w:val="24"/>
        </w:rPr>
        <w:t xml:space="preserve"> </w:t>
      </w:r>
      <w:r w:rsidRPr="00823CCC">
        <w:rPr>
          <w:rFonts w:ascii="Arial" w:hAnsi="Arial" w:cs="Arial"/>
          <w:color w:val="000000"/>
          <w:sz w:val="24"/>
        </w:rPr>
        <w:t>s</w:t>
      </w:r>
      <w:r w:rsidRPr="00823CCC">
        <w:rPr>
          <w:rFonts w:ascii="Arial" w:hAnsi="Arial" w:cs="Arial"/>
          <w:color w:val="000000"/>
          <w:spacing w:val="42"/>
          <w:sz w:val="24"/>
        </w:rPr>
        <w:t xml:space="preserve"> </w:t>
      </w:r>
      <w:r w:rsidRPr="00823CCC">
        <w:rPr>
          <w:rFonts w:ascii="Arial" w:hAnsi="Arial" w:cs="Arial"/>
          <w:color w:val="000000"/>
          <w:sz w:val="24"/>
        </w:rPr>
        <w:t>konkurentmi</w:t>
      </w:r>
      <w:r w:rsidRPr="00823CCC">
        <w:rPr>
          <w:rFonts w:ascii="Arial" w:hAnsi="Arial" w:cs="Arial"/>
          <w:color w:val="000000"/>
          <w:spacing w:val="42"/>
          <w:sz w:val="24"/>
        </w:rPr>
        <w:t xml:space="preserve"> </w:t>
      </w:r>
      <w:r w:rsidRPr="00823CCC">
        <w:rPr>
          <w:rFonts w:ascii="Arial" w:hAnsi="Arial" w:cs="Arial"/>
          <w:color w:val="000000"/>
          <w:sz w:val="24"/>
        </w:rPr>
        <w:t>o</w:t>
      </w:r>
      <w:r w:rsidRPr="00823CCC">
        <w:rPr>
          <w:rFonts w:ascii="Arial" w:hAnsi="Arial" w:cs="Arial"/>
          <w:color w:val="000000"/>
          <w:spacing w:val="42"/>
          <w:sz w:val="24"/>
        </w:rPr>
        <w:t xml:space="preserve"> </w:t>
      </w:r>
      <w:r w:rsidRPr="00823CCC">
        <w:rPr>
          <w:rFonts w:ascii="Arial" w:hAnsi="Arial" w:cs="Arial"/>
          <w:color w:val="000000"/>
          <w:sz w:val="24"/>
        </w:rPr>
        <w:t>cene, o predkladaní</w:t>
      </w:r>
      <w:r w:rsidRPr="00823CCC">
        <w:rPr>
          <w:rFonts w:ascii="Arial" w:hAnsi="Arial" w:cs="Arial"/>
          <w:color w:val="000000"/>
          <w:spacing w:val="28"/>
          <w:sz w:val="24"/>
        </w:rPr>
        <w:t xml:space="preserve"> </w:t>
      </w:r>
      <w:r w:rsidRPr="00823CCC">
        <w:rPr>
          <w:rFonts w:ascii="Arial" w:hAnsi="Arial" w:cs="Arial"/>
          <w:color w:val="000000"/>
          <w:sz w:val="24"/>
        </w:rPr>
        <w:t>ponuky</w:t>
      </w:r>
      <w:r w:rsidRPr="00823CCC">
        <w:rPr>
          <w:rFonts w:ascii="Arial" w:hAnsi="Arial" w:cs="Arial"/>
          <w:color w:val="000000"/>
          <w:spacing w:val="28"/>
          <w:sz w:val="24"/>
        </w:rPr>
        <w:t xml:space="preserve"> </w:t>
      </w:r>
      <w:r w:rsidRPr="00823CCC">
        <w:rPr>
          <w:rFonts w:ascii="Arial" w:hAnsi="Arial" w:cs="Arial"/>
          <w:color w:val="000000"/>
          <w:sz w:val="24"/>
        </w:rPr>
        <w:t>alebo</w:t>
      </w:r>
      <w:r w:rsidRPr="00823CCC">
        <w:rPr>
          <w:rFonts w:ascii="Arial" w:hAnsi="Arial" w:cs="Arial"/>
          <w:color w:val="000000"/>
          <w:spacing w:val="28"/>
          <w:sz w:val="24"/>
        </w:rPr>
        <w:t xml:space="preserve"> </w:t>
      </w:r>
      <w:r w:rsidRPr="00823CCC">
        <w:rPr>
          <w:rFonts w:ascii="Arial" w:hAnsi="Arial" w:cs="Arial"/>
          <w:color w:val="000000"/>
          <w:sz w:val="24"/>
        </w:rPr>
        <w:t>podmienkach</w:t>
      </w:r>
      <w:r w:rsidRPr="00823CCC">
        <w:rPr>
          <w:rFonts w:ascii="Arial" w:hAnsi="Arial" w:cs="Arial"/>
          <w:color w:val="000000"/>
          <w:spacing w:val="28"/>
          <w:sz w:val="24"/>
        </w:rPr>
        <w:t xml:space="preserve"> </w:t>
      </w:r>
      <w:r w:rsidRPr="00823CCC">
        <w:rPr>
          <w:rFonts w:ascii="Arial" w:hAnsi="Arial" w:cs="Arial"/>
          <w:color w:val="000000"/>
          <w:sz w:val="24"/>
        </w:rPr>
        <w:t>ponuky,</w:t>
      </w:r>
      <w:r w:rsidRPr="00823CCC">
        <w:rPr>
          <w:rFonts w:ascii="Arial" w:hAnsi="Arial" w:cs="Arial"/>
          <w:color w:val="000000"/>
          <w:spacing w:val="28"/>
          <w:sz w:val="24"/>
        </w:rPr>
        <w:t xml:space="preserve"> </w:t>
      </w:r>
      <w:r w:rsidRPr="00823CCC">
        <w:rPr>
          <w:rFonts w:ascii="Arial" w:hAnsi="Arial" w:cs="Arial"/>
          <w:color w:val="000000"/>
          <w:sz w:val="24"/>
        </w:rPr>
        <w:t>vrátane</w:t>
      </w:r>
      <w:r w:rsidRPr="00823CCC">
        <w:rPr>
          <w:rFonts w:ascii="Arial" w:hAnsi="Arial" w:cs="Arial"/>
          <w:color w:val="000000"/>
          <w:spacing w:val="28"/>
          <w:sz w:val="24"/>
        </w:rPr>
        <w:t xml:space="preserve"> </w:t>
      </w:r>
      <w:r w:rsidRPr="00823CCC">
        <w:rPr>
          <w:rFonts w:ascii="Arial" w:hAnsi="Arial" w:cs="Arial"/>
          <w:color w:val="000000"/>
          <w:sz w:val="24"/>
        </w:rPr>
        <w:t>kvality</w:t>
      </w:r>
      <w:r w:rsidRPr="00823CCC">
        <w:rPr>
          <w:rFonts w:ascii="Arial" w:hAnsi="Arial" w:cs="Arial"/>
          <w:color w:val="000000"/>
          <w:spacing w:val="28"/>
          <w:sz w:val="24"/>
        </w:rPr>
        <w:t xml:space="preserve"> </w:t>
      </w:r>
      <w:r w:rsidRPr="00823CCC">
        <w:rPr>
          <w:rFonts w:ascii="Arial" w:hAnsi="Arial" w:cs="Arial"/>
          <w:color w:val="000000"/>
          <w:sz w:val="24"/>
        </w:rPr>
        <w:t>a</w:t>
      </w:r>
      <w:r w:rsidRPr="00823CCC">
        <w:rPr>
          <w:rFonts w:ascii="Arial" w:hAnsi="Arial" w:cs="Arial"/>
          <w:color w:val="000000"/>
          <w:spacing w:val="28"/>
          <w:sz w:val="24"/>
        </w:rPr>
        <w:t xml:space="preserve"> </w:t>
      </w:r>
      <w:r w:rsidRPr="00823CCC">
        <w:rPr>
          <w:rFonts w:ascii="Arial" w:hAnsi="Arial" w:cs="Arial"/>
          <w:color w:val="000000"/>
          <w:sz w:val="24"/>
        </w:rPr>
        <w:t>množstva</w:t>
      </w:r>
      <w:r w:rsidRPr="00823CCC">
        <w:rPr>
          <w:rFonts w:ascii="Arial" w:hAnsi="Arial" w:cs="Arial"/>
          <w:color w:val="000000"/>
          <w:spacing w:val="28"/>
          <w:sz w:val="24"/>
        </w:rPr>
        <w:t xml:space="preserve"> </w:t>
      </w:r>
      <w:r w:rsidRPr="00823CCC">
        <w:rPr>
          <w:rFonts w:ascii="Arial" w:hAnsi="Arial" w:cs="Arial"/>
          <w:color w:val="000000"/>
          <w:sz w:val="24"/>
        </w:rPr>
        <w:t>tovaru,</w:t>
      </w:r>
      <w:r w:rsidRPr="00823CCC">
        <w:rPr>
          <w:rFonts w:ascii="Arial" w:hAnsi="Arial" w:cs="Arial"/>
          <w:color w:val="000000"/>
          <w:spacing w:val="28"/>
          <w:sz w:val="24"/>
        </w:rPr>
        <w:t xml:space="preserve"> </w:t>
      </w:r>
      <w:r w:rsidRPr="00823CCC">
        <w:rPr>
          <w:rFonts w:ascii="Arial" w:hAnsi="Arial" w:cs="Arial"/>
          <w:color w:val="000000"/>
          <w:sz w:val="24"/>
        </w:rPr>
        <w:t>služieb</w:t>
      </w:r>
      <w:r w:rsidRPr="00823CCC">
        <w:rPr>
          <w:rFonts w:ascii="Arial" w:hAnsi="Arial" w:cs="Arial"/>
          <w:color w:val="000000"/>
          <w:spacing w:val="28"/>
          <w:sz w:val="24"/>
        </w:rPr>
        <w:t xml:space="preserve"> </w:t>
      </w:r>
      <w:r w:rsidRPr="00823CCC">
        <w:rPr>
          <w:rFonts w:ascii="Arial" w:hAnsi="Arial" w:cs="Arial"/>
          <w:color w:val="000000"/>
          <w:sz w:val="24"/>
        </w:rPr>
        <w:t>alebo stavebných</w:t>
      </w:r>
      <w:r w:rsidRPr="00823CCC">
        <w:rPr>
          <w:rFonts w:ascii="Arial" w:hAnsi="Arial" w:cs="Arial"/>
          <w:color w:val="000000"/>
          <w:spacing w:val="23"/>
          <w:sz w:val="24"/>
        </w:rPr>
        <w:t xml:space="preserve"> </w:t>
      </w:r>
      <w:r w:rsidRPr="00823CCC">
        <w:rPr>
          <w:rFonts w:ascii="Arial" w:hAnsi="Arial" w:cs="Arial"/>
          <w:color w:val="000000"/>
          <w:sz w:val="24"/>
        </w:rPr>
        <w:t>prác,</w:t>
      </w:r>
      <w:r w:rsidRPr="00823CCC">
        <w:rPr>
          <w:rFonts w:ascii="Arial" w:hAnsi="Arial" w:cs="Arial"/>
          <w:color w:val="000000"/>
          <w:spacing w:val="23"/>
          <w:sz w:val="24"/>
        </w:rPr>
        <w:t xml:space="preserve"> </w:t>
      </w:r>
      <w:r w:rsidRPr="00823CCC">
        <w:rPr>
          <w:rFonts w:ascii="Arial" w:hAnsi="Arial" w:cs="Arial"/>
          <w:color w:val="000000"/>
          <w:sz w:val="24"/>
        </w:rPr>
        <w:t>a</w:t>
      </w:r>
      <w:r w:rsidRPr="00823CCC">
        <w:rPr>
          <w:rFonts w:ascii="Arial" w:hAnsi="Arial" w:cs="Arial"/>
          <w:color w:val="000000"/>
          <w:spacing w:val="23"/>
          <w:sz w:val="24"/>
        </w:rPr>
        <w:t xml:space="preserve"> </w:t>
      </w:r>
      <w:r w:rsidRPr="00823CCC">
        <w:rPr>
          <w:rFonts w:ascii="Arial" w:hAnsi="Arial" w:cs="Arial"/>
          <w:color w:val="000000"/>
          <w:sz w:val="24"/>
        </w:rPr>
        <w:t>ani</w:t>
      </w:r>
      <w:r w:rsidRPr="00823CCC">
        <w:rPr>
          <w:rFonts w:ascii="Arial" w:hAnsi="Arial" w:cs="Arial"/>
          <w:color w:val="000000"/>
          <w:spacing w:val="23"/>
          <w:sz w:val="24"/>
        </w:rPr>
        <w:t xml:space="preserve"> som </w:t>
      </w:r>
      <w:r w:rsidRPr="00823CCC">
        <w:rPr>
          <w:rFonts w:ascii="Arial" w:hAnsi="Arial" w:cs="Arial"/>
          <w:color w:val="000000"/>
          <w:sz w:val="24"/>
        </w:rPr>
        <w:t>v</w:t>
      </w:r>
      <w:r w:rsidRPr="00823CCC">
        <w:rPr>
          <w:rFonts w:ascii="Arial" w:hAnsi="Arial" w:cs="Arial"/>
          <w:color w:val="000000"/>
          <w:spacing w:val="23"/>
          <w:sz w:val="24"/>
        </w:rPr>
        <w:t xml:space="preserve"> </w:t>
      </w:r>
      <w:r w:rsidRPr="00823CCC">
        <w:rPr>
          <w:rFonts w:ascii="Arial" w:hAnsi="Arial" w:cs="Arial"/>
          <w:color w:val="000000"/>
          <w:sz w:val="24"/>
        </w:rPr>
        <w:t>tejto</w:t>
      </w:r>
      <w:r w:rsidRPr="00823CCC">
        <w:rPr>
          <w:rFonts w:ascii="Arial" w:hAnsi="Arial" w:cs="Arial"/>
          <w:color w:val="000000"/>
          <w:spacing w:val="23"/>
          <w:sz w:val="24"/>
        </w:rPr>
        <w:t xml:space="preserve"> </w:t>
      </w:r>
      <w:r w:rsidRPr="00823CCC">
        <w:rPr>
          <w:rFonts w:ascii="Arial" w:hAnsi="Arial" w:cs="Arial"/>
          <w:color w:val="000000"/>
          <w:sz w:val="24"/>
        </w:rPr>
        <w:t>súvislosti</w:t>
      </w:r>
      <w:r w:rsidRPr="00823CCC">
        <w:rPr>
          <w:rFonts w:ascii="Arial" w:hAnsi="Arial" w:cs="Arial"/>
          <w:color w:val="000000"/>
          <w:spacing w:val="23"/>
          <w:sz w:val="24"/>
        </w:rPr>
        <w:t xml:space="preserve"> </w:t>
      </w:r>
      <w:r w:rsidRPr="00823CCC">
        <w:rPr>
          <w:rFonts w:ascii="Arial" w:hAnsi="Arial" w:cs="Arial"/>
          <w:color w:val="000000"/>
          <w:sz w:val="24"/>
        </w:rPr>
        <w:t>neuzavrel</w:t>
      </w:r>
      <w:r w:rsidRPr="00823CCC">
        <w:rPr>
          <w:rFonts w:ascii="Arial" w:hAnsi="Arial" w:cs="Arial"/>
          <w:color w:val="000000"/>
          <w:spacing w:val="23"/>
          <w:sz w:val="24"/>
        </w:rPr>
        <w:t xml:space="preserve"> </w:t>
      </w:r>
      <w:r w:rsidRPr="00823CCC">
        <w:rPr>
          <w:rFonts w:ascii="Arial" w:hAnsi="Arial" w:cs="Arial"/>
          <w:color w:val="000000"/>
          <w:sz w:val="24"/>
        </w:rPr>
        <w:t>žiadnu</w:t>
      </w:r>
      <w:r w:rsidRPr="00823CCC">
        <w:rPr>
          <w:rFonts w:ascii="Arial" w:hAnsi="Arial" w:cs="Arial"/>
          <w:color w:val="000000"/>
          <w:spacing w:val="23"/>
          <w:sz w:val="24"/>
        </w:rPr>
        <w:t xml:space="preserve"> </w:t>
      </w:r>
      <w:r w:rsidRPr="00823CCC">
        <w:rPr>
          <w:rFonts w:ascii="Arial" w:hAnsi="Arial" w:cs="Arial"/>
          <w:color w:val="000000"/>
          <w:sz w:val="24"/>
        </w:rPr>
        <w:t>zmluvu,</w:t>
      </w:r>
      <w:r w:rsidRPr="00823CCC">
        <w:rPr>
          <w:rFonts w:ascii="Arial" w:hAnsi="Arial" w:cs="Arial"/>
          <w:color w:val="000000"/>
          <w:spacing w:val="23"/>
          <w:sz w:val="24"/>
        </w:rPr>
        <w:t xml:space="preserve"> </w:t>
      </w:r>
      <w:r w:rsidRPr="00823CCC">
        <w:rPr>
          <w:rFonts w:ascii="Arial" w:hAnsi="Arial" w:cs="Arial"/>
          <w:color w:val="000000"/>
          <w:sz w:val="24"/>
        </w:rPr>
        <w:t>dojednanie</w:t>
      </w:r>
      <w:r w:rsidRPr="00823CCC">
        <w:rPr>
          <w:rFonts w:ascii="Arial" w:hAnsi="Arial" w:cs="Arial"/>
          <w:color w:val="000000"/>
          <w:spacing w:val="23"/>
          <w:sz w:val="24"/>
        </w:rPr>
        <w:t xml:space="preserve"> </w:t>
      </w:r>
      <w:r w:rsidRPr="00823CCC">
        <w:rPr>
          <w:rFonts w:ascii="Arial" w:hAnsi="Arial" w:cs="Arial"/>
          <w:color w:val="000000"/>
          <w:sz w:val="24"/>
        </w:rPr>
        <w:t>alebo</w:t>
      </w:r>
      <w:r w:rsidRPr="00823CCC">
        <w:rPr>
          <w:rFonts w:ascii="Arial" w:hAnsi="Arial" w:cs="Arial"/>
          <w:color w:val="000000"/>
          <w:spacing w:val="23"/>
          <w:sz w:val="24"/>
        </w:rPr>
        <w:t xml:space="preserve"> </w:t>
      </w:r>
      <w:r w:rsidRPr="00823CCC">
        <w:rPr>
          <w:rFonts w:ascii="Arial" w:hAnsi="Arial" w:cs="Arial"/>
          <w:color w:val="000000"/>
          <w:sz w:val="24"/>
        </w:rPr>
        <w:t>dohovor</w:t>
      </w:r>
      <w:r w:rsidRPr="00823CCC">
        <w:rPr>
          <w:rFonts w:ascii="Arial" w:hAnsi="Arial" w:cs="Arial"/>
          <w:bCs/>
          <w:color w:val="000000"/>
          <w:sz w:val="24"/>
          <w:lang w:val="sk-SK"/>
        </w:rPr>
        <w:t xml:space="preserve"> a že som ne</w:t>
      </w:r>
      <w:r w:rsidRPr="00823CCC">
        <w:rPr>
          <w:rFonts w:ascii="Arial" w:hAnsi="Arial" w:cs="Arial"/>
          <w:color w:val="000000"/>
          <w:sz w:val="24"/>
        </w:rPr>
        <w:t>uzavrel</w:t>
      </w:r>
      <w:r w:rsidRPr="00823CCC">
        <w:rPr>
          <w:rFonts w:ascii="Arial" w:hAnsi="Arial" w:cs="Arial"/>
          <w:color w:val="000000"/>
          <w:spacing w:val="-3"/>
          <w:sz w:val="24"/>
        </w:rPr>
        <w:t xml:space="preserve"> </w:t>
      </w:r>
      <w:r w:rsidRPr="00823CCC">
        <w:rPr>
          <w:rFonts w:ascii="Arial" w:hAnsi="Arial" w:cs="Arial"/>
          <w:color w:val="000000"/>
          <w:sz w:val="24"/>
        </w:rPr>
        <w:t>v</w:t>
      </w:r>
      <w:r w:rsidRPr="00823CCC">
        <w:rPr>
          <w:rFonts w:ascii="Arial" w:hAnsi="Arial" w:cs="Arial"/>
          <w:color w:val="000000"/>
          <w:spacing w:val="-3"/>
          <w:sz w:val="24"/>
        </w:rPr>
        <w:t xml:space="preserve"> </w:t>
      </w:r>
      <w:r w:rsidRPr="00823CCC">
        <w:rPr>
          <w:rFonts w:ascii="Arial" w:hAnsi="Arial" w:cs="Arial"/>
          <w:color w:val="000000"/>
          <w:sz w:val="24"/>
        </w:rPr>
        <w:t>danom</w:t>
      </w:r>
      <w:r w:rsidRPr="00823CCC">
        <w:rPr>
          <w:rFonts w:ascii="Arial" w:hAnsi="Arial" w:cs="Arial"/>
          <w:color w:val="000000"/>
          <w:spacing w:val="-3"/>
          <w:sz w:val="24"/>
        </w:rPr>
        <w:t xml:space="preserve"> </w:t>
      </w:r>
      <w:r w:rsidRPr="00823CCC">
        <w:rPr>
          <w:rFonts w:ascii="Arial" w:hAnsi="Arial" w:cs="Arial"/>
          <w:color w:val="000000"/>
          <w:sz w:val="24"/>
        </w:rPr>
        <w:t>verejnom obstarávaní</w:t>
      </w:r>
      <w:r w:rsidRPr="00823CCC">
        <w:rPr>
          <w:rFonts w:ascii="Arial" w:hAnsi="Arial" w:cs="Arial"/>
          <w:color w:val="000000"/>
          <w:spacing w:val="31"/>
          <w:sz w:val="24"/>
        </w:rPr>
        <w:t xml:space="preserve"> </w:t>
      </w:r>
      <w:r w:rsidRPr="00823CCC">
        <w:rPr>
          <w:rFonts w:ascii="Arial" w:hAnsi="Arial" w:cs="Arial"/>
          <w:color w:val="000000"/>
          <w:sz w:val="24"/>
        </w:rPr>
        <w:t>s</w:t>
      </w:r>
      <w:r w:rsidRPr="00823CCC">
        <w:rPr>
          <w:rFonts w:ascii="Arial" w:hAnsi="Arial" w:cs="Arial"/>
          <w:color w:val="000000"/>
          <w:spacing w:val="31"/>
          <w:sz w:val="24"/>
        </w:rPr>
        <w:t xml:space="preserve"> </w:t>
      </w:r>
      <w:r w:rsidRPr="00823CCC">
        <w:rPr>
          <w:rFonts w:ascii="Arial" w:hAnsi="Arial" w:cs="Arial"/>
          <w:color w:val="000000"/>
          <w:sz w:val="24"/>
        </w:rPr>
        <w:t>iným</w:t>
      </w:r>
      <w:r w:rsidRPr="00823CCC">
        <w:rPr>
          <w:rFonts w:ascii="Arial" w:hAnsi="Arial" w:cs="Arial"/>
          <w:color w:val="000000"/>
          <w:spacing w:val="31"/>
          <w:sz w:val="24"/>
        </w:rPr>
        <w:t xml:space="preserve"> </w:t>
      </w:r>
      <w:r w:rsidRPr="00823CCC">
        <w:rPr>
          <w:rFonts w:ascii="Arial" w:hAnsi="Arial" w:cs="Arial"/>
          <w:color w:val="000000"/>
          <w:sz w:val="24"/>
        </w:rPr>
        <w:t>hospodárskym</w:t>
      </w:r>
      <w:r w:rsidRPr="00823CCC">
        <w:rPr>
          <w:rFonts w:ascii="Arial" w:hAnsi="Arial" w:cs="Arial"/>
          <w:color w:val="000000"/>
          <w:spacing w:val="31"/>
          <w:sz w:val="24"/>
        </w:rPr>
        <w:t xml:space="preserve"> </w:t>
      </w:r>
      <w:r w:rsidRPr="00823CCC">
        <w:rPr>
          <w:rFonts w:ascii="Arial" w:hAnsi="Arial" w:cs="Arial"/>
          <w:color w:val="000000"/>
          <w:sz w:val="24"/>
        </w:rPr>
        <w:t>subjektom</w:t>
      </w:r>
      <w:r w:rsidRPr="00823CCC">
        <w:rPr>
          <w:rFonts w:ascii="Arial" w:hAnsi="Arial" w:cs="Arial"/>
          <w:color w:val="000000"/>
          <w:spacing w:val="31"/>
          <w:sz w:val="24"/>
        </w:rPr>
        <w:t xml:space="preserve"> </w:t>
      </w:r>
      <w:r w:rsidRPr="00823CCC">
        <w:rPr>
          <w:rFonts w:ascii="Arial" w:hAnsi="Arial" w:cs="Arial"/>
          <w:color w:val="000000"/>
          <w:sz w:val="24"/>
        </w:rPr>
        <w:t>dohodu</w:t>
      </w:r>
      <w:r w:rsidRPr="00823CCC">
        <w:rPr>
          <w:rFonts w:ascii="Arial" w:hAnsi="Arial" w:cs="Arial"/>
          <w:color w:val="000000"/>
          <w:spacing w:val="31"/>
          <w:sz w:val="24"/>
        </w:rPr>
        <w:t xml:space="preserve"> </w:t>
      </w:r>
      <w:r w:rsidRPr="00823CCC">
        <w:rPr>
          <w:rFonts w:ascii="Arial" w:hAnsi="Arial" w:cs="Arial"/>
          <w:color w:val="000000"/>
          <w:sz w:val="24"/>
        </w:rPr>
        <w:t>narúšajúcu</w:t>
      </w:r>
      <w:r w:rsidRPr="00823CCC">
        <w:rPr>
          <w:rFonts w:ascii="Arial" w:hAnsi="Arial" w:cs="Arial"/>
          <w:color w:val="000000"/>
          <w:spacing w:val="31"/>
          <w:sz w:val="24"/>
        </w:rPr>
        <w:t xml:space="preserve"> </w:t>
      </w:r>
      <w:r w:rsidRPr="00823CCC">
        <w:rPr>
          <w:rFonts w:ascii="Arial" w:hAnsi="Arial" w:cs="Arial"/>
          <w:color w:val="000000"/>
          <w:sz w:val="24"/>
        </w:rPr>
        <w:t>alebo</w:t>
      </w:r>
      <w:r w:rsidRPr="00823CCC">
        <w:rPr>
          <w:rFonts w:ascii="Arial" w:hAnsi="Arial" w:cs="Arial"/>
          <w:color w:val="000000"/>
          <w:spacing w:val="31"/>
          <w:sz w:val="24"/>
        </w:rPr>
        <w:t xml:space="preserve"> </w:t>
      </w:r>
      <w:r w:rsidRPr="00823CCC">
        <w:rPr>
          <w:rFonts w:ascii="Arial" w:hAnsi="Arial" w:cs="Arial"/>
          <w:color w:val="000000"/>
          <w:sz w:val="24"/>
        </w:rPr>
        <w:t>obmedzujúcu</w:t>
      </w:r>
      <w:r w:rsidRPr="00823CCC">
        <w:rPr>
          <w:rFonts w:ascii="Arial" w:hAnsi="Arial" w:cs="Arial"/>
          <w:color w:val="000000"/>
          <w:spacing w:val="31"/>
          <w:sz w:val="24"/>
        </w:rPr>
        <w:t xml:space="preserve"> </w:t>
      </w:r>
      <w:r w:rsidRPr="00823CCC">
        <w:rPr>
          <w:rFonts w:ascii="Arial" w:hAnsi="Arial" w:cs="Arial"/>
          <w:color w:val="000000"/>
          <w:sz w:val="24"/>
        </w:rPr>
        <w:t>hospodársku súťaž.</w:t>
      </w:r>
    </w:p>
    <w:p w14:paraId="147CC407" w14:textId="77777777" w:rsidR="00A64E93" w:rsidRPr="00823CCC" w:rsidRDefault="00A64E93" w:rsidP="00A64E93">
      <w:pPr>
        <w:tabs>
          <w:tab w:val="clear" w:pos="709"/>
        </w:tabs>
        <w:spacing w:line="276" w:lineRule="auto"/>
        <w:ind w:left="0" w:firstLine="0"/>
        <w:rPr>
          <w:rFonts w:ascii="Arial" w:hAnsi="Arial" w:cs="Arial"/>
          <w:caps/>
          <w:sz w:val="24"/>
          <w:lang w:val="sk-SK"/>
        </w:rPr>
      </w:pPr>
    </w:p>
    <w:p w14:paraId="11790DF2" w14:textId="77777777" w:rsidR="00A64E93" w:rsidRPr="00823CCC" w:rsidRDefault="00A64E93" w:rsidP="00A64E93">
      <w:pPr>
        <w:tabs>
          <w:tab w:val="clear" w:pos="709"/>
        </w:tabs>
        <w:spacing w:line="276" w:lineRule="auto"/>
        <w:ind w:left="0" w:firstLine="0"/>
        <w:jc w:val="center"/>
        <w:rPr>
          <w:rFonts w:ascii="Arial" w:hAnsi="Arial" w:cs="Arial"/>
          <w:b w:val="0"/>
          <w:bCs/>
          <w:color w:val="000000"/>
          <w:sz w:val="24"/>
          <w:lang w:val="sk-SK"/>
        </w:rPr>
      </w:pPr>
      <w:r w:rsidRPr="00823CCC">
        <w:rPr>
          <w:rFonts w:ascii="Arial" w:hAnsi="Arial" w:cs="Arial"/>
          <w:b w:val="0"/>
          <w:bCs/>
          <w:color w:val="000000"/>
          <w:sz w:val="24"/>
          <w:lang w:val="sk-SK"/>
        </w:rPr>
        <w:t>Zároveň prehlasujem, že som si vedomý následkov nepravdivého čestného vyhlásenia.</w:t>
      </w:r>
    </w:p>
    <w:p w14:paraId="6C18C8BD" w14:textId="77777777" w:rsidR="00A64E93" w:rsidRPr="00823CCC" w:rsidRDefault="00A64E93" w:rsidP="00A64E93">
      <w:pPr>
        <w:tabs>
          <w:tab w:val="clear" w:pos="709"/>
        </w:tabs>
        <w:spacing w:line="276" w:lineRule="auto"/>
        <w:ind w:left="0" w:firstLine="0"/>
        <w:rPr>
          <w:rFonts w:ascii="Arial" w:hAnsi="Arial" w:cs="Arial"/>
          <w:b w:val="0"/>
          <w:bCs/>
          <w:color w:val="000000"/>
          <w:sz w:val="24"/>
          <w:lang w:val="sk-SK"/>
        </w:rPr>
      </w:pPr>
    </w:p>
    <w:p w14:paraId="0DD9F3F9" w14:textId="77777777" w:rsidR="00A64E93" w:rsidRPr="00823CCC" w:rsidRDefault="00A64E93" w:rsidP="00A64E93">
      <w:pPr>
        <w:tabs>
          <w:tab w:val="clear" w:pos="709"/>
        </w:tabs>
        <w:spacing w:line="360" w:lineRule="auto"/>
        <w:ind w:left="0" w:firstLine="0"/>
        <w:rPr>
          <w:rFonts w:ascii="Arial" w:hAnsi="Arial" w:cs="Arial"/>
          <w:b w:val="0"/>
          <w:bCs/>
          <w:color w:val="000000"/>
          <w:sz w:val="24"/>
          <w:lang w:val="sk-SK"/>
        </w:rPr>
      </w:pPr>
      <w:r w:rsidRPr="00823CCC">
        <w:rPr>
          <w:rFonts w:ascii="Arial" w:hAnsi="Arial" w:cs="Arial"/>
          <w:b w:val="0"/>
          <w:bCs/>
          <w:color w:val="000000"/>
          <w:sz w:val="24"/>
          <w:lang w:val="sk-SK"/>
        </w:rPr>
        <w:tab/>
      </w:r>
    </w:p>
    <w:p w14:paraId="7D714DED" w14:textId="77777777" w:rsidR="00A64E93" w:rsidRPr="00823CCC" w:rsidRDefault="00A64E93" w:rsidP="00A64E93">
      <w:pPr>
        <w:tabs>
          <w:tab w:val="clear" w:pos="709"/>
        </w:tabs>
        <w:spacing w:line="360" w:lineRule="auto"/>
        <w:ind w:left="0" w:firstLine="0"/>
        <w:rPr>
          <w:rFonts w:ascii="Arial" w:hAnsi="Arial" w:cs="Arial"/>
          <w:b w:val="0"/>
          <w:bCs/>
          <w:color w:val="000000"/>
          <w:sz w:val="24"/>
          <w:lang w:val="sk-SK"/>
        </w:rPr>
      </w:pPr>
      <w:r w:rsidRPr="00823CCC">
        <w:rPr>
          <w:rFonts w:ascii="Arial" w:hAnsi="Arial" w:cs="Arial"/>
          <w:b w:val="0"/>
          <w:bCs/>
          <w:color w:val="000000"/>
          <w:sz w:val="24"/>
          <w:lang w:val="sk-SK"/>
        </w:rPr>
        <w:t>V ........................ dňa ............................</w:t>
      </w:r>
    </w:p>
    <w:p w14:paraId="7EC77F52" w14:textId="77777777" w:rsidR="00A64E93" w:rsidRPr="00823CCC" w:rsidRDefault="00A64E93" w:rsidP="00A64E93">
      <w:pPr>
        <w:tabs>
          <w:tab w:val="clear" w:pos="709"/>
        </w:tabs>
        <w:ind w:left="0" w:firstLine="0"/>
        <w:rPr>
          <w:rFonts w:ascii="Arial" w:hAnsi="Arial" w:cs="Arial"/>
          <w:b w:val="0"/>
          <w:bCs/>
          <w:color w:val="000000"/>
          <w:sz w:val="24"/>
          <w:lang w:val="sk-SK"/>
        </w:rPr>
      </w:pPr>
    </w:p>
    <w:p w14:paraId="466C614D" w14:textId="77777777" w:rsidR="00A64E93" w:rsidRPr="00823CCC" w:rsidRDefault="00A64E93" w:rsidP="00A64E93">
      <w:pPr>
        <w:tabs>
          <w:tab w:val="clear" w:pos="709"/>
        </w:tabs>
        <w:ind w:left="0" w:firstLine="0"/>
        <w:rPr>
          <w:rFonts w:ascii="Arial" w:hAnsi="Arial" w:cs="Arial"/>
          <w:b w:val="0"/>
          <w:bCs/>
          <w:color w:val="000000"/>
          <w:sz w:val="24"/>
          <w:lang w:val="sk-SK"/>
        </w:rPr>
      </w:pP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r w:rsidRPr="00823CCC">
        <w:rPr>
          <w:rFonts w:ascii="Arial" w:hAnsi="Arial" w:cs="Arial"/>
          <w:b w:val="0"/>
          <w:bCs/>
          <w:color w:val="000000"/>
          <w:sz w:val="24"/>
          <w:lang w:val="sk-SK"/>
        </w:rPr>
        <w:tab/>
      </w:r>
    </w:p>
    <w:p w14:paraId="46DDB232" w14:textId="77777777" w:rsidR="00A64E93" w:rsidRPr="00823CCC" w:rsidRDefault="00A64E93" w:rsidP="00A64E93">
      <w:pPr>
        <w:tabs>
          <w:tab w:val="clear" w:pos="709"/>
        </w:tabs>
        <w:ind w:left="4248" w:firstLine="0"/>
        <w:rPr>
          <w:rFonts w:ascii="Arial" w:hAnsi="Arial" w:cs="Arial"/>
          <w:b w:val="0"/>
          <w:bCs/>
          <w:color w:val="000000"/>
          <w:sz w:val="24"/>
          <w:lang w:val="sk-SK"/>
        </w:rPr>
      </w:pPr>
      <w:r w:rsidRPr="00823CCC">
        <w:rPr>
          <w:rFonts w:ascii="Arial" w:hAnsi="Arial" w:cs="Arial"/>
          <w:b w:val="0"/>
          <w:bCs/>
          <w:color w:val="000000"/>
          <w:sz w:val="24"/>
          <w:lang w:val="sk-SK"/>
        </w:rPr>
        <w:t xml:space="preserve">                                                   </w:t>
      </w:r>
      <w:r w:rsidRPr="00823CCC">
        <w:rPr>
          <w:rFonts w:ascii="Arial" w:hAnsi="Arial" w:cs="Arial"/>
          <w:b w:val="0"/>
          <w:bCs/>
          <w:color w:val="000000"/>
          <w:sz w:val="24"/>
          <w:lang w:val="sk-SK"/>
        </w:rPr>
        <w:tab/>
      </w:r>
      <w:r w:rsidRPr="00823CCC">
        <w:rPr>
          <w:rFonts w:ascii="Arial" w:hAnsi="Arial" w:cs="Arial"/>
          <w:b w:val="0"/>
          <w:bCs/>
          <w:color w:val="000000"/>
          <w:sz w:val="24"/>
          <w:lang w:val="sk-SK"/>
        </w:rPr>
        <w:tab/>
        <w:t xml:space="preserve">  ..................................................................................</w:t>
      </w:r>
    </w:p>
    <w:p w14:paraId="4209FF3B"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r w:rsidRPr="00823CCC">
        <w:rPr>
          <w:rFonts w:ascii="Arial" w:hAnsi="Arial" w:cs="Arial"/>
          <w:b w:val="0"/>
          <w:bCs/>
          <w:color w:val="000000"/>
          <w:sz w:val="24"/>
          <w:lang w:val="sk-SK"/>
        </w:rPr>
        <w:t>meno, priezvisko a podpis oprávneného zástupcu (príp. viacerých zástupcov) uchádzača</w:t>
      </w:r>
      <w:r w:rsidRPr="00823CCC">
        <w:rPr>
          <w:rFonts w:ascii="Arial" w:hAnsi="Arial" w:cs="Arial"/>
          <w:b w:val="0"/>
          <w:bCs/>
          <w:color w:val="000000"/>
          <w:sz w:val="24"/>
          <w:vertAlign w:val="superscript"/>
          <w:lang w:val="sk-SK"/>
        </w:rPr>
        <w:t>1</w:t>
      </w:r>
    </w:p>
    <w:p w14:paraId="149156D3" w14:textId="6169FF14" w:rsidR="00A64E93" w:rsidRDefault="00A64E93" w:rsidP="00A64E93">
      <w:pPr>
        <w:tabs>
          <w:tab w:val="clear" w:pos="709"/>
        </w:tabs>
        <w:ind w:left="4248" w:firstLine="0"/>
        <w:jc w:val="center"/>
        <w:rPr>
          <w:rFonts w:ascii="Arial" w:hAnsi="Arial" w:cs="Arial"/>
          <w:b w:val="0"/>
          <w:bCs/>
          <w:color w:val="000000"/>
          <w:sz w:val="24"/>
          <w:lang w:val="sk-SK"/>
        </w:rPr>
      </w:pPr>
    </w:p>
    <w:p w14:paraId="3A6B92CF" w14:textId="77777777" w:rsidR="00641549" w:rsidRPr="00823CCC" w:rsidRDefault="00641549" w:rsidP="00A64E93">
      <w:pPr>
        <w:tabs>
          <w:tab w:val="clear" w:pos="709"/>
        </w:tabs>
        <w:ind w:left="4248" w:firstLine="0"/>
        <w:jc w:val="center"/>
        <w:rPr>
          <w:rFonts w:ascii="Arial" w:hAnsi="Arial" w:cs="Arial"/>
          <w:b w:val="0"/>
          <w:bCs/>
          <w:color w:val="000000"/>
          <w:sz w:val="24"/>
          <w:lang w:val="sk-SK"/>
        </w:rPr>
      </w:pPr>
    </w:p>
    <w:p w14:paraId="26BC8EB5"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p>
    <w:p w14:paraId="2ABB761E" w14:textId="77777777" w:rsidR="00A64E93" w:rsidRPr="00823CCC" w:rsidRDefault="00A64E93" w:rsidP="00A64E93">
      <w:pPr>
        <w:tabs>
          <w:tab w:val="clear" w:pos="709"/>
        </w:tabs>
        <w:ind w:left="4248" w:firstLine="0"/>
        <w:jc w:val="center"/>
        <w:rPr>
          <w:rFonts w:ascii="Arial" w:hAnsi="Arial" w:cs="Arial"/>
          <w:b w:val="0"/>
          <w:bCs/>
          <w:color w:val="000000"/>
          <w:szCs w:val="20"/>
          <w:lang w:val="sk-SK"/>
        </w:rPr>
      </w:pPr>
    </w:p>
    <w:p w14:paraId="74AF37DC" w14:textId="77777777" w:rsidR="00A64E93" w:rsidRPr="00823CCC" w:rsidRDefault="00A64E93" w:rsidP="00A64E93">
      <w:pPr>
        <w:tabs>
          <w:tab w:val="clear" w:pos="709"/>
        </w:tabs>
        <w:spacing w:line="276" w:lineRule="auto"/>
        <w:ind w:left="0" w:firstLine="0"/>
        <w:jc w:val="center"/>
        <w:rPr>
          <w:rFonts w:ascii="Arial" w:hAnsi="Arial" w:cs="Arial"/>
          <w:b w:val="0"/>
          <w:i/>
          <w:iCs/>
          <w:color w:val="000000"/>
          <w:szCs w:val="20"/>
          <w:lang w:val="sk-SK"/>
        </w:rPr>
      </w:pPr>
      <w:r w:rsidRPr="00823CCC">
        <w:rPr>
          <w:rFonts w:ascii="Arial" w:hAnsi="Arial" w:cs="Arial"/>
          <w:b w:val="0"/>
          <w:i/>
          <w:iCs/>
          <w:szCs w:val="20"/>
          <w:lang w:val="sk-SK"/>
        </w:rPr>
        <w:t xml:space="preserve">V prípade účasti skupiny v tejto zákazke je účastníctvo v skupine v tomto smere povolené a nie je považované automaticky za formu dohody </w:t>
      </w:r>
      <w:r w:rsidRPr="00823CCC">
        <w:rPr>
          <w:rFonts w:ascii="Arial" w:hAnsi="Arial" w:cs="Arial"/>
          <w:b w:val="0"/>
          <w:i/>
          <w:iCs/>
          <w:color w:val="000000"/>
          <w:szCs w:val="20"/>
        </w:rPr>
        <w:t>narúšajúcej</w:t>
      </w:r>
      <w:r w:rsidRPr="00823CCC">
        <w:rPr>
          <w:rFonts w:ascii="Arial" w:hAnsi="Arial" w:cs="Arial"/>
          <w:b w:val="0"/>
          <w:i/>
          <w:iCs/>
          <w:color w:val="000000"/>
          <w:spacing w:val="31"/>
          <w:szCs w:val="20"/>
        </w:rPr>
        <w:t xml:space="preserve"> </w:t>
      </w:r>
      <w:r w:rsidRPr="00823CCC">
        <w:rPr>
          <w:rFonts w:ascii="Arial" w:hAnsi="Arial" w:cs="Arial"/>
          <w:b w:val="0"/>
          <w:i/>
          <w:iCs/>
          <w:color w:val="000000"/>
          <w:szCs w:val="20"/>
        </w:rPr>
        <w:t>alebo</w:t>
      </w:r>
      <w:r w:rsidRPr="00823CCC">
        <w:rPr>
          <w:rFonts w:ascii="Arial" w:hAnsi="Arial" w:cs="Arial"/>
          <w:b w:val="0"/>
          <w:i/>
          <w:iCs/>
          <w:color w:val="000000"/>
          <w:spacing w:val="31"/>
          <w:szCs w:val="20"/>
        </w:rPr>
        <w:t xml:space="preserve"> </w:t>
      </w:r>
      <w:r w:rsidRPr="00823CCC">
        <w:rPr>
          <w:rFonts w:ascii="Arial" w:hAnsi="Arial" w:cs="Arial"/>
          <w:b w:val="0"/>
          <w:i/>
          <w:iCs/>
          <w:color w:val="000000"/>
          <w:szCs w:val="20"/>
        </w:rPr>
        <w:t>obmedzujúcej</w:t>
      </w:r>
      <w:r w:rsidRPr="00823CCC">
        <w:rPr>
          <w:rFonts w:ascii="Arial" w:hAnsi="Arial" w:cs="Arial"/>
          <w:b w:val="0"/>
          <w:i/>
          <w:iCs/>
          <w:color w:val="000000"/>
          <w:spacing w:val="31"/>
          <w:szCs w:val="20"/>
        </w:rPr>
        <w:t xml:space="preserve"> </w:t>
      </w:r>
      <w:r w:rsidRPr="00823CCC">
        <w:rPr>
          <w:rFonts w:ascii="Arial" w:hAnsi="Arial" w:cs="Arial"/>
          <w:b w:val="0"/>
          <w:i/>
          <w:iCs/>
          <w:color w:val="000000"/>
          <w:szCs w:val="20"/>
        </w:rPr>
        <w:t>hospodársku súťaž a účastníci skupiny sú považovaní spoločne za jedného uchádzača.</w:t>
      </w:r>
    </w:p>
    <w:p w14:paraId="00FEE065"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p>
    <w:p w14:paraId="4CF344B4" w14:textId="77777777" w:rsidR="00A64E93" w:rsidRPr="00823CCC" w:rsidRDefault="00A64E93" w:rsidP="00A64E93">
      <w:pPr>
        <w:tabs>
          <w:tab w:val="clear" w:pos="709"/>
        </w:tabs>
        <w:ind w:left="4248" w:firstLine="0"/>
        <w:jc w:val="center"/>
        <w:rPr>
          <w:rFonts w:ascii="Arial" w:hAnsi="Arial" w:cs="Arial"/>
          <w:b w:val="0"/>
          <w:bCs/>
          <w:color w:val="000000"/>
          <w:sz w:val="24"/>
          <w:lang w:val="sk-SK"/>
        </w:rPr>
      </w:pPr>
    </w:p>
    <w:p w14:paraId="2B9F8835" w14:textId="2F819F4D" w:rsidR="00A64E93" w:rsidRDefault="00A64E93" w:rsidP="00A64E93">
      <w:pPr>
        <w:pBdr>
          <w:top w:val="single" w:sz="4" w:space="1" w:color="auto"/>
        </w:pBdr>
        <w:tabs>
          <w:tab w:val="clear" w:pos="709"/>
        </w:tabs>
        <w:ind w:left="0" w:firstLine="0"/>
        <w:rPr>
          <w:rFonts w:ascii="Calibri" w:hAnsi="Calibri" w:cs="Arial"/>
          <w:b w:val="0"/>
          <w:bCs/>
          <w:color w:val="7F7F7F"/>
          <w:sz w:val="16"/>
          <w:szCs w:val="16"/>
          <w:lang w:val="sk-SK"/>
        </w:rPr>
      </w:pPr>
      <w:r w:rsidRPr="00823CCC">
        <w:rPr>
          <w:rFonts w:ascii="Calibri" w:hAnsi="Calibri" w:cs="Arial"/>
          <w:b w:val="0"/>
          <w:bCs/>
          <w:color w:val="7F7F7F"/>
          <w:sz w:val="16"/>
          <w:szCs w:val="16"/>
          <w:vertAlign w:val="superscript"/>
          <w:lang w:val="sk-SK"/>
        </w:rPr>
        <w:t xml:space="preserve">1 </w:t>
      </w:r>
      <w:r w:rsidRPr="00823CCC">
        <w:rPr>
          <w:rFonts w:ascii="Calibri" w:hAnsi="Calibri" w:cs="Arial"/>
          <w:b w:val="0"/>
          <w:bCs/>
          <w:color w:val="7F7F7F"/>
          <w:sz w:val="16"/>
          <w:szCs w:val="16"/>
          <w:lang w:val="sk-SK"/>
        </w:rPr>
        <w:t>V prípade účasti skupiny podpísané všetkými členmi skupiny (t. z. oprávneným zástupcom/zástupcami každého člena skupiny),pokiaľ nedisponuje niektorý člen skupiny dodávateľov plnou mocou na podpísanie ponuky (v tomto prípade je potrebné túto plnú moc predloži</w:t>
      </w:r>
      <w:r w:rsidRPr="00823CCC">
        <w:rPr>
          <w:rFonts w:ascii="Calibri" w:hAnsi="Calibri" w:cs="Calibri"/>
          <w:b w:val="0"/>
          <w:bCs/>
          <w:color w:val="7F7F7F"/>
          <w:sz w:val="16"/>
          <w:szCs w:val="16"/>
          <w:lang w:val="sk-SK"/>
        </w:rPr>
        <w:t>ť</w:t>
      </w:r>
      <w:r w:rsidRPr="00823CCC">
        <w:rPr>
          <w:rFonts w:ascii="Calibri" w:hAnsi="Calibri" w:cs="Arial"/>
          <w:b w:val="0"/>
          <w:bCs/>
          <w:color w:val="7F7F7F"/>
          <w:sz w:val="16"/>
          <w:szCs w:val="16"/>
          <w:lang w:val="sk-SK"/>
        </w:rPr>
        <w:t xml:space="preserve"> v ponuke a to vo forme skenu originálu alebo fotokópie).</w:t>
      </w:r>
    </w:p>
    <w:p w14:paraId="1AC906D2" w14:textId="0ACA5A0E" w:rsidR="00EA02D4" w:rsidRDefault="00EA02D4" w:rsidP="00A64E93">
      <w:pPr>
        <w:pBdr>
          <w:top w:val="single" w:sz="4" w:space="1" w:color="auto"/>
        </w:pBdr>
        <w:tabs>
          <w:tab w:val="clear" w:pos="709"/>
        </w:tabs>
        <w:ind w:left="0" w:firstLine="0"/>
        <w:rPr>
          <w:rFonts w:ascii="Calibri" w:hAnsi="Calibri" w:cs="Arial"/>
          <w:b w:val="0"/>
          <w:bCs/>
          <w:color w:val="7F7F7F"/>
          <w:sz w:val="16"/>
          <w:szCs w:val="16"/>
          <w:lang w:val="sk-SK"/>
        </w:rPr>
      </w:pPr>
    </w:p>
    <w:p w14:paraId="0FED7918" w14:textId="244B556D" w:rsidR="00641549" w:rsidRDefault="00641549" w:rsidP="00A64E93">
      <w:pPr>
        <w:pBdr>
          <w:top w:val="single" w:sz="4" w:space="1" w:color="auto"/>
        </w:pBdr>
        <w:tabs>
          <w:tab w:val="clear" w:pos="709"/>
        </w:tabs>
        <w:ind w:left="0" w:firstLine="0"/>
        <w:rPr>
          <w:rFonts w:ascii="Calibri" w:hAnsi="Calibri" w:cs="Arial"/>
          <w:b w:val="0"/>
          <w:bCs/>
          <w:color w:val="7F7F7F"/>
          <w:sz w:val="16"/>
          <w:szCs w:val="16"/>
          <w:lang w:val="sk-SK"/>
        </w:rPr>
      </w:pPr>
    </w:p>
    <w:p w14:paraId="6FC797DD" w14:textId="77777777" w:rsidR="00A64E93" w:rsidRPr="001C451E" w:rsidRDefault="00A64E93" w:rsidP="00A64E93">
      <w:pPr>
        <w:tabs>
          <w:tab w:val="clear" w:pos="709"/>
        </w:tabs>
        <w:spacing w:line="360" w:lineRule="auto"/>
        <w:ind w:left="2600" w:hanging="2600"/>
        <w:jc w:val="center"/>
        <w:rPr>
          <w:rFonts w:ascii="Arial" w:hAnsi="Arial" w:cs="Arial"/>
          <w:caps/>
          <w:sz w:val="28"/>
          <w:szCs w:val="28"/>
          <w:lang w:val="sk-SK"/>
        </w:rPr>
      </w:pPr>
      <w:r w:rsidRPr="001C451E">
        <w:rPr>
          <w:rFonts w:ascii="Arial" w:hAnsi="Arial" w:cs="Arial"/>
          <w:caps/>
          <w:sz w:val="28"/>
          <w:szCs w:val="28"/>
          <w:lang w:val="sk-SK"/>
        </w:rPr>
        <w:t>IDENTIFIKAČNÉ ÚDAJE uchádzača</w:t>
      </w:r>
    </w:p>
    <w:p w14:paraId="251865EE" w14:textId="77777777" w:rsidR="00C1019D" w:rsidRPr="0078122C" w:rsidRDefault="00C1019D" w:rsidP="00C1019D">
      <w:pPr>
        <w:tabs>
          <w:tab w:val="clear" w:pos="709"/>
        </w:tabs>
        <w:spacing w:line="276" w:lineRule="auto"/>
        <w:ind w:left="0" w:firstLine="0"/>
        <w:rPr>
          <w:rFonts w:ascii="Arial" w:hAnsi="Arial"/>
          <w:b w:val="0"/>
          <w:bCs/>
          <w:iCs/>
          <w:sz w:val="24"/>
          <w:lang w:val="sk-SK"/>
        </w:rPr>
      </w:pPr>
      <w:r w:rsidRPr="00724156">
        <w:rPr>
          <w:rFonts w:ascii="Arial" w:hAnsi="Arial" w:cs="Arial"/>
          <w:b w:val="0"/>
          <w:sz w:val="24"/>
          <w:lang w:val="sk-SK"/>
        </w:rPr>
        <w:t>v podlimitnej zákazke</w:t>
      </w:r>
      <w:r>
        <w:rPr>
          <w:rFonts w:ascii="Arial" w:hAnsi="Arial" w:cs="Arial"/>
          <w:b w:val="0"/>
          <w:sz w:val="24"/>
          <w:lang w:val="sk-SK"/>
        </w:rPr>
        <w:t xml:space="preserve"> na dodanie tovaru </w:t>
      </w:r>
      <w:r w:rsidRPr="00724156">
        <w:rPr>
          <w:rFonts w:ascii="Arial" w:hAnsi="Arial" w:cs="Arial"/>
          <w:b w:val="0"/>
          <w:sz w:val="24"/>
          <w:lang w:val="sk-SK"/>
        </w:rPr>
        <w:t xml:space="preserve"> </w:t>
      </w:r>
      <w:r w:rsidRPr="00117C26">
        <w:rPr>
          <w:rFonts w:ascii="Arial" w:hAnsi="Arial" w:cs="Arial"/>
          <w:b w:val="0"/>
          <w:sz w:val="24"/>
          <w:lang w:val="sk-SK"/>
        </w:rPr>
        <w:t xml:space="preserve">(vyhlásenej </w:t>
      </w:r>
      <w:r>
        <w:rPr>
          <w:rFonts w:ascii="Arial" w:hAnsi="Arial" w:cs="Arial"/>
          <w:b w:val="0"/>
          <w:sz w:val="24"/>
          <w:lang w:val="sk-SK"/>
        </w:rPr>
        <w:t xml:space="preserve">pod spisovou značkou verejného obstarávania </w:t>
      </w:r>
      <w:r w:rsidRPr="00324BE9">
        <w:rPr>
          <w:rFonts w:ascii="Arial" w:hAnsi="Arial"/>
          <w:b w:val="0"/>
          <w:bCs/>
          <w:iCs/>
          <w:sz w:val="24"/>
          <w:szCs w:val="32"/>
          <w:lang w:val="sk-SK"/>
        </w:rPr>
        <w:t>MSÚTN-UP-VO/2022/41949/KrD):</w:t>
      </w:r>
    </w:p>
    <w:p w14:paraId="187419F5" w14:textId="77777777" w:rsidR="00A64E93" w:rsidRPr="00C1019D" w:rsidRDefault="00A64E93" w:rsidP="00A64E93">
      <w:pPr>
        <w:tabs>
          <w:tab w:val="clear" w:pos="709"/>
        </w:tabs>
        <w:spacing w:line="276" w:lineRule="auto"/>
        <w:ind w:left="0" w:firstLine="0"/>
        <w:jc w:val="center"/>
        <w:rPr>
          <w:rFonts w:ascii="Arial" w:hAnsi="Arial" w:cs="Arial"/>
          <w:b w:val="0"/>
          <w:sz w:val="32"/>
          <w:szCs w:val="32"/>
          <w:lang w:val="sk-SK"/>
        </w:rPr>
      </w:pPr>
    </w:p>
    <w:p w14:paraId="24B39413" w14:textId="340B1DC6" w:rsidR="00BE7AFE" w:rsidRPr="00C1019D" w:rsidRDefault="00BE7AFE" w:rsidP="00BE7AFE">
      <w:pPr>
        <w:tabs>
          <w:tab w:val="clear" w:pos="709"/>
        </w:tabs>
        <w:ind w:left="0" w:firstLine="0"/>
        <w:jc w:val="center"/>
        <w:rPr>
          <w:rFonts w:ascii="Arial" w:hAnsi="Arial" w:cs="Arial"/>
          <w:iCs/>
          <w:sz w:val="28"/>
          <w:szCs w:val="28"/>
          <w:lang w:val="sk-SK"/>
        </w:rPr>
      </w:pPr>
      <w:r w:rsidRPr="00C1019D">
        <w:rPr>
          <w:rFonts w:ascii="Arial" w:hAnsi="Arial" w:cs="Arial"/>
          <w:iCs/>
          <w:sz w:val="32"/>
          <w:szCs w:val="32"/>
        </w:rPr>
        <w:t>“</w:t>
      </w:r>
      <w:r w:rsidRPr="00C1019D">
        <w:rPr>
          <w:rFonts w:ascii="Arial" w:hAnsi="Arial" w:cs="Arial"/>
          <w:iCs/>
          <w:sz w:val="32"/>
          <w:szCs w:val="32"/>
          <w:lang w:val="sk-SK"/>
        </w:rPr>
        <w:t>Cyklotrasy Trenčín, SO Bratislavská - most - križovatka Zlatovská – Žabinská – mobiliár ul. Palackého</w:t>
      </w:r>
      <w:r w:rsidRPr="00C1019D">
        <w:rPr>
          <w:rFonts w:ascii="Arial" w:hAnsi="Arial" w:cs="Arial"/>
          <w:iCs/>
          <w:sz w:val="32"/>
          <w:szCs w:val="32"/>
        </w:rPr>
        <w:t>”</w:t>
      </w:r>
    </w:p>
    <w:p w14:paraId="620C879F" w14:textId="77777777" w:rsidR="00A64E93" w:rsidRDefault="00A64E93" w:rsidP="00A64E93">
      <w:pPr>
        <w:tabs>
          <w:tab w:val="clear" w:pos="709"/>
        </w:tabs>
        <w:ind w:left="0" w:firstLine="0"/>
        <w:jc w:val="center"/>
        <w:rPr>
          <w:rFonts w:ascii="Arial" w:hAnsi="Arial" w:cs="Arial"/>
          <w:bCs/>
          <w:sz w:val="28"/>
          <w:szCs w:val="28"/>
        </w:rPr>
      </w:pPr>
    </w:p>
    <w:p w14:paraId="15BBCD0F" w14:textId="77777777" w:rsidR="00A64E93" w:rsidRPr="005459F7" w:rsidRDefault="00A64E93" w:rsidP="00A64E93">
      <w:pPr>
        <w:tabs>
          <w:tab w:val="clear" w:pos="709"/>
        </w:tabs>
        <w:ind w:left="0" w:firstLine="0"/>
        <w:jc w:val="center"/>
        <w:rPr>
          <w:rFonts w:ascii="Arial" w:hAnsi="Arial" w:cs="Arial"/>
          <w:b w:val="0"/>
          <w:sz w:val="28"/>
          <w:szCs w:val="28"/>
          <w:lang w:val="sk-SK"/>
        </w:rPr>
      </w:pPr>
    </w:p>
    <w:p w14:paraId="60B67A4F" w14:textId="77777777" w:rsidR="00A64E93" w:rsidRDefault="00A64E93" w:rsidP="00A64E93">
      <w:pPr>
        <w:tabs>
          <w:tab w:val="clear" w:pos="709"/>
        </w:tabs>
        <w:autoSpaceDE w:val="0"/>
        <w:autoSpaceDN w:val="0"/>
        <w:adjustRightInd w:val="0"/>
        <w:ind w:left="0" w:firstLine="0"/>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537F1BF0" w14:textId="77777777" w:rsidR="00A64E93" w:rsidRPr="001C451E" w:rsidRDefault="00A64E93" w:rsidP="00A64E93">
      <w:pPr>
        <w:tabs>
          <w:tab w:val="clear" w:pos="709"/>
        </w:tabs>
        <w:spacing w:line="360" w:lineRule="auto"/>
        <w:ind w:left="2600" w:hanging="2600"/>
        <w:jc w:val="center"/>
        <w:rPr>
          <w:rFonts w:ascii="Arial" w:hAnsi="Arial" w:cs="Arial"/>
          <w:caps/>
          <w:sz w:val="24"/>
          <w:lang w:val="sk-SK"/>
        </w:rPr>
      </w:pPr>
    </w:p>
    <w:p w14:paraId="4E5FADF6" w14:textId="77777777" w:rsidR="00A64E93" w:rsidRPr="001C451E" w:rsidRDefault="00A64E93" w:rsidP="00A64E93">
      <w:pPr>
        <w:tabs>
          <w:tab w:val="clear" w:pos="709"/>
        </w:tabs>
        <w:spacing w:line="360" w:lineRule="auto"/>
        <w:ind w:left="0" w:firstLine="0"/>
        <w:rPr>
          <w:rFonts w:ascii="Arial" w:hAnsi="Arial" w:cs="Arial"/>
          <w:b w:val="0"/>
          <w:bCs/>
          <w:lang w:val="sk-SK"/>
        </w:rPr>
      </w:pPr>
      <w:r w:rsidRPr="001C451E">
        <w:rPr>
          <w:rFonts w:ascii="Arial" w:hAnsi="Arial" w:cs="Arial"/>
          <w:b w:val="0"/>
          <w:bCs/>
          <w:sz w:val="24"/>
          <w:lang w:val="sk-SK"/>
        </w:rPr>
        <w:t>Názov/obchodné meno uchádzača: ......................................................</w:t>
      </w:r>
      <w:r w:rsidRPr="001C451E">
        <w:rPr>
          <w:rFonts w:ascii="Arial" w:hAnsi="Arial" w:cs="Arial"/>
          <w:b w:val="0"/>
          <w:bCs/>
          <w:lang w:val="sk-SK"/>
        </w:rPr>
        <w:t xml:space="preserve">...................................... </w:t>
      </w:r>
    </w:p>
    <w:p w14:paraId="47A1A629" w14:textId="77777777" w:rsidR="00A64E93" w:rsidRPr="001C451E" w:rsidRDefault="00A64E93" w:rsidP="00A64E93">
      <w:pPr>
        <w:tabs>
          <w:tab w:val="clear" w:pos="709"/>
        </w:tabs>
        <w:spacing w:line="360" w:lineRule="auto"/>
        <w:ind w:left="0" w:firstLine="0"/>
        <w:rPr>
          <w:rFonts w:ascii="Arial" w:hAnsi="Arial" w:cs="Arial"/>
          <w:b w:val="0"/>
          <w:bCs/>
          <w:lang w:val="sk-SK"/>
        </w:rPr>
      </w:pPr>
      <w:r w:rsidRPr="001C451E">
        <w:rPr>
          <w:rFonts w:ascii="Arial" w:hAnsi="Arial" w:cs="Arial"/>
          <w:b w:val="0"/>
          <w:bCs/>
          <w:sz w:val="24"/>
          <w:lang w:val="sk-SK"/>
        </w:rPr>
        <w:t>Sídlo/miesto podnikania:......................</w:t>
      </w:r>
      <w:r w:rsidRPr="001C451E">
        <w:rPr>
          <w:rFonts w:ascii="Arial" w:hAnsi="Arial" w:cs="Arial"/>
          <w:b w:val="0"/>
          <w:bCs/>
          <w:lang w:val="sk-SK"/>
        </w:rPr>
        <w:t>...............................................................................................</w:t>
      </w:r>
    </w:p>
    <w:p w14:paraId="1F704D09" w14:textId="77777777" w:rsidR="00A64E93" w:rsidRPr="001C451E" w:rsidRDefault="00A64E93" w:rsidP="00A64E93">
      <w:pPr>
        <w:tabs>
          <w:tab w:val="clear" w:pos="709"/>
        </w:tabs>
        <w:spacing w:line="360" w:lineRule="auto"/>
        <w:ind w:left="0" w:firstLine="0"/>
        <w:rPr>
          <w:rStyle w:val="ra"/>
          <w:rFonts w:ascii="Arial" w:hAnsi="Arial" w:cs="Arial"/>
          <w:b w:val="0"/>
          <w:sz w:val="24"/>
          <w:lang w:val="sk-SK"/>
        </w:rPr>
      </w:pPr>
      <w:r w:rsidRPr="001C451E">
        <w:rPr>
          <w:rFonts w:ascii="Arial" w:hAnsi="Arial" w:cs="Arial"/>
          <w:b w:val="0"/>
          <w:bCs/>
          <w:sz w:val="24"/>
          <w:lang w:val="sk-SK"/>
        </w:rPr>
        <w:t xml:space="preserve">IČO: </w:t>
      </w:r>
      <w:r w:rsidRPr="001C451E">
        <w:rPr>
          <w:rFonts w:ascii="Arial" w:hAnsi="Arial" w:cs="Arial"/>
          <w:b w:val="0"/>
          <w:bCs/>
          <w:lang w:val="sk-SK"/>
        </w:rPr>
        <w:t>..........................................................................., DIČ: ..........................................................................</w:t>
      </w:r>
    </w:p>
    <w:p w14:paraId="32481974" w14:textId="77777777" w:rsidR="00A64E93" w:rsidRPr="001C451E" w:rsidRDefault="00A64E93" w:rsidP="00A64E93">
      <w:pPr>
        <w:tabs>
          <w:tab w:val="clear" w:pos="709"/>
        </w:tabs>
        <w:autoSpaceDE w:val="0"/>
        <w:autoSpaceDN w:val="0"/>
        <w:adjustRightInd w:val="0"/>
        <w:spacing w:line="360" w:lineRule="auto"/>
        <w:ind w:left="0" w:firstLine="0"/>
        <w:rPr>
          <w:rFonts w:ascii="Arial" w:hAnsi="Arial" w:cs="Arial"/>
          <w:b w:val="0"/>
          <w:bCs/>
          <w:color w:val="000000"/>
          <w:sz w:val="24"/>
          <w:lang w:val="sk-SK"/>
        </w:rPr>
      </w:pPr>
    </w:p>
    <w:p w14:paraId="1305400D" w14:textId="77777777" w:rsidR="00A64E93" w:rsidRPr="001C451E" w:rsidRDefault="00A64E93" w:rsidP="00A64E93">
      <w:pPr>
        <w:tabs>
          <w:tab w:val="clear" w:pos="709"/>
        </w:tabs>
        <w:autoSpaceDE w:val="0"/>
        <w:autoSpaceDN w:val="0"/>
        <w:adjustRightInd w:val="0"/>
        <w:spacing w:line="360" w:lineRule="auto"/>
        <w:ind w:left="0" w:firstLine="0"/>
        <w:rPr>
          <w:rFonts w:ascii="Arial" w:hAnsi="Arial" w:cs="Arial"/>
          <w:b w:val="0"/>
          <w:bCs/>
          <w:i/>
          <w:color w:val="000000"/>
          <w:sz w:val="24"/>
          <w:lang w:val="sk-SK"/>
        </w:rPr>
      </w:pPr>
      <w:r w:rsidRPr="001C451E">
        <w:rPr>
          <w:rFonts w:ascii="Arial" w:hAnsi="Arial" w:cs="Arial"/>
          <w:b w:val="0"/>
          <w:bCs/>
          <w:color w:val="000000"/>
          <w:sz w:val="24"/>
          <w:lang w:val="sk-SK"/>
        </w:rPr>
        <w:t xml:space="preserve">Je uchádzač malý alebo stredný podnik?      ÁNO – NIE        </w:t>
      </w:r>
      <w:r w:rsidRPr="001C451E">
        <w:rPr>
          <w:rFonts w:ascii="Arial" w:hAnsi="Arial" w:cs="Arial"/>
          <w:b w:val="0"/>
          <w:bCs/>
          <w:i/>
          <w:color w:val="000000"/>
          <w:sz w:val="24"/>
          <w:lang w:val="sk-SK"/>
        </w:rPr>
        <w:t xml:space="preserve"> (nehodiace sa preškrknite) </w:t>
      </w:r>
    </w:p>
    <w:p w14:paraId="4B76DC15" w14:textId="77777777" w:rsidR="00A64E93" w:rsidRPr="001C451E" w:rsidRDefault="00A64E93" w:rsidP="00A64E93">
      <w:pPr>
        <w:tabs>
          <w:tab w:val="clear" w:pos="709"/>
        </w:tabs>
        <w:autoSpaceDE w:val="0"/>
        <w:autoSpaceDN w:val="0"/>
        <w:adjustRightInd w:val="0"/>
        <w:ind w:left="0" w:firstLine="0"/>
        <w:rPr>
          <w:rFonts w:ascii="Arial" w:hAnsi="Arial" w:cs="Arial"/>
          <w:bCs/>
          <w:i/>
          <w:color w:val="767171"/>
          <w:szCs w:val="20"/>
          <w:lang w:val="sk-SK"/>
        </w:rPr>
      </w:pPr>
      <w:r w:rsidRPr="001C451E">
        <w:rPr>
          <w:rFonts w:ascii="Arial" w:hAnsi="Arial" w:cs="Arial"/>
          <w:bCs/>
          <w:i/>
          <w:color w:val="767171"/>
          <w:szCs w:val="20"/>
          <w:lang w:val="sk-SK"/>
        </w:rPr>
        <w:t xml:space="preserve">Definíciu  malých a stredných podnikov nájdete tu: </w:t>
      </w:r>
    </w:p>
    <w:p w14:paraId="29E5F5A9" w14:textId="77777777" w:rsidR="00A64E93" w:rsidRPr="001C451E" w:rsidRDefault="00000000" w:rsidP="00A64E93">
      <w:pPr>
        <w:tabs>
          <w:tab w:val="clear" w:pos="709"/>
        </w:tabs>
        <w:autoSpaceDE w:val="0"/>
        <w:autoSpaceDN w:val="0"/>
        <w:adjustRightInd w:val="0"/>
        <w:ind w:left="0" w:firstLine="0"/>
        <w:rPr>
          <w:rFonts w:ascii="Arial" w:hAnsi="Arial" w:cs="Arial"/>
          <w:b w:val="0"/>
          <w:bCs/>
          <w:i/>
          <w:color w:val="767171"/>
          <w:szCs w:val="20"/>
          <w:lang w:val="sk-SK"/>
        </w:rPr>
      </w:pPr>
      <w:hyperlink r:id="rId19" w:history="1">
        <w:r w:rsidR="00A64E93" w:rsidRPr="001C451E">
          <w:rPr>
            <w:rStyle w:val="Hypertextovprepojenie"/>
            <w:rFonts w:ascii="Arial" w:hAnsi="Arial" w:cs="Arial"/>
            <w:b w:val="0"/>
            <w:bCs/>
            <w:i/>
            <w:color w:val="767171"/>
            <w:szCs w:val="20"/>
            <w:lang w:val="sk-SK"/>
          </w:rPr>
          <w:t>https://najmy.mhsr.sk/Subory/Dokumenty/Pr%C3%ADru%C4%8Dka%20pre%20pou%C5%BE%C3%ADvate%C4%BEov%20k%20defin%C3%ADci%C3%AD%20MSP.pdf</w:t>
        </w:r>
      </w:hyperlink>
    </w:p>
    <w:p w14:paraId="760E1AAD" w14:textId="77777777" w:rsidR="00A64E93" w:rsidRPr="001C451E" w:rsidRDefault="00A64E93" w:rsidP="00A64E93">
      <w:pPr>
        <w:tabs>
          <w:tab w:val="clear" w:pos="709"/>
        </w:tabs>
        <w:autoSpaceDE w:val="0"/>
        <w:autoSpaceDN w:val="0"/>
        <w:adjustRightInd w:val="0"/>
        <w:spacing w:line="360" w:lineRule="auto"/>
        <w:ind w:left="0" w:firstLine="0"/>
        <w:rPr>
          <w:rFonts w:ascii="Arial" w:hAnsi="Arial" w:cs="Arial"/>
          <w:b w:val="0"/>
          <w:bCs/>
          <w:color w:val="000000"/>
          <w:sz w:val="24"/>
          <w:lang w:val="sk-SK"/>
        </w:rPr>
      </w:pPr>
    </w:p>
    <w:p w14:paraId="3C133098" w14:textId="77777777"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Meno:</w:t>
      </w:r>
      <w:r w:rsidRPr="00807FEA">
        <w:rPr>
          <w:rFonts w:ascii="Arial" w:hAnsi="Arial" w:cs="Arial"/>
          <w:bCs/>
          <w:color w:val="000000"/>
          <w:sz w:val="22"/>
          <w:szCs w:val="22"/>
          <w:lang w:val="sk-SK"/>
        </w:rPr>
        <w:tab/>
      </w:r>
      <w:r w:rsidRPr="00807FEA">
        <w:rPr>
          <w:rFonts w:ascii="Arial" w:hAnsi="Arial" w:cs="Arial"/>
          <w:bCs/>
          <w:color w:val="000000"/>
          <w:sz w:val="22"/>
          <w:szCs w:val="22"/>
          <w:lang w:val="sk-SK"/>
        </w:rPr>
        <w:tab/>
        <w:t>...................................................................................................................</w:t>
      </w:r>
    </w:p>
    <w:p w14:paraId="473C1DB8" w14:textId="77777777" w:rsidR="00A64E93" w:rsidRPr="00807FEA" w:rsidRDefault="00A64E93" w:rsidP="00A64E93">
      <w:pPr>
        <w:spacing w:line="276" w:lineRule="auto"/>
        <w:rPr>
          <w:rFonts w:ascii="Arial" w:hAnsi="Arial" w:cs="Arial"/>
          <w:bCs/>
          <w:color w:val="000000"/>
          <w:sz w:val="22"/>
          <w:szCs w:val="22"/>
          <w:lang w:val="sk-SK"/>
        </w:rPr>
      </w:pPr>
      <w:r w:rsidRPr="00807FEA">
        <w:rPr>
          <w:rFonts w:ascii="Arial" w:hAnsi="Arial" w:cs="Arial"/>
          <w:bCs/>
          <w:color w:val="000000"/>
          <w:sz w:val="22"/>
          <w:szCs w:val="22"/>
          <w:lang w:val="sk-SK"/>
        </w:rPr>
        <w:t>Priezvisko:............................................................................................................</w:t>
      </w:r>
    </w:p>
    <w:p w14:paraId="684D0843" w14:textId="77777777" w:rsidR="00A64E93" w:rsidRPr="00807FEA" w:rsidRDefault="00A64E93" w:rsidP="00A64E93">
      <w:pPr>
        <w:spacing w:line="276" w:lineRule="auto"/>
        <w:rPr>
          <w:lang w:val="sk-SK"/>
        </w:rPr>
      </w:pPr>
      <w:r w:rsidRPr="00807FEA">
        <w:rPr>
          <w:rFonts w:ascii="Arial" w:hAnsi="Arial" w:cs="Arial"/>
          <w:bCs/>
          <w:sz w:val="22"/>
          <w:szCs w:val="22"/>
          <w:lang w:val="sk-SK"/>
        </w:rPr>
        <w:t>Telefón:</w:t>
      </w:r>
      <w:r w:rsidRPr="00807FEA">
        <w:rPr>
          <w:rFonts w:ascii="Arial" w:hAnsi="Arial" w:cs="Arial"/>
          <w:bCs/>
          <w:color w:val="000000"/>
          <w:sz w:val="22"/>
          <w:szCs w:val="22"/>
          <w:lang w:val="sk-SK"/>
        </w:rPr>
        <w:t>................................................................................................................</w:t>
      </w:r>
    </w:p>
    <w:p w14:paraId="6E42EC2C" w14:textId="77777777" w:rsidR="00A64E93" w:rsidRDefault="00A64E93" w:rsidP="00A64E93">
      <w:pPr>
        <w:spacing w:line="276" w:lineRule="auto"/>
        <w:rPr>
          <w:rFonts w:ascii="Arial" w:hAnsi="Arial" w:cs="Arial"/>
          <w:sz w:val="22"/>
          <w:szCs w:val="22"/>
          <w:shd w:val="clear" w:color="auto" w:fill="00FFFF"/>
          <w:lang w:val="sk-SK"/>
        </w:rPr>
      </w:pPr>
    </w:p>
    <w:p w14:paraId="236F9DBC" w14:textId="77777777" w:rsidR="00A64E93" w:rsidRDefault="00A64E93" w:rsidP="00A64E93">
      <w:pPr>
        <w:tabs>
          <w:tab w:val="clear" w:pos="709"/>
          <w:tab w:val="left" w:pos="1985"/>
        </w:tabs>
        <w:autoSpaceDE w:val="0"/>
        <w:ind w:left="0" w:firstLine="0"/>
        <w:rPr>
          <w:rFonts w:ascii="Arial" w:hAnsi="Arial" w:cs="Arial"/>
          <w:b w:val="0"/>
          <w:bCs/>
          <w:sz w:val="24"/>
          <w:lang w:val="sk-SK"/>
        </w:rPr>
      </w:pPr>
    </w:p>
    <w:p w14:paraId="0C02FEA8" w14:textId="77777777" w:rsidR="00A64E93" w:rsidRPr="001C451E" w:rsidRDefault="00A64E93" w:rsidP="00A64E93">
      <w:pPr>
        <w:tabs>
          <w:tab w:val="clear" w:pos="709"/>
          <w:tab w:val="left" w:pos="1985"/>
        </w:tabs>
        <w:autoSpaceDE w:val="0"/>
        <w:autoSpaceDN w:val="0"/>
        <w:adjustRightInd w:val="0"/>
        <w:ind w:left="1985" w:hanging="1985"/>
        <w:rPr>
          <w:rFonts w:ascii="Arial" w:hAnsi="Arial" w:cs="Arial"/>
          <w:b w:val="0"/>
          <w:bCs/>
          <w:sz w:val="24"/>
          <w:lang w:val="sk-SK"/>
        </w:rPr>
      </w:pPr>
    </w:p>
    <w:p w14:paraId="69F01FD6" w14:textId="77777777" w:rsidR="00A64E93" w:rsidRPr="001C451E" w:rsidRDefault="00A64E93" w:rsidP="00A64E93">
      <w:pPr>
        <w:tabs>
          <w:tab w:val="clear" w:pos="709"/>
          <w:tab w:val="left" w:pos="1985"/>
        </w:tabs>
        <w:autoSpaceDE w:val="0"/>
        <w:autoSpaceDN w:val="0"/>
        <w:adjustRightInd w:val="0"/>
        <w:ind w:left="1985" w:hanging="1985"/>
        <w:rPr>
          <w:rFonts w:ascii="Arial" w:hAnsi="Arial" w:cs="Arial"/>
          <w:b w:val="0"/>
          <w:bCs/>
          <w:sz w:val="24"/>
          <w:lang w:val="sk-SK"/>
        </w:rPr>
      </w:pPr>
    </w:p>
    <w:p w14:paraId="3C024669" w14:textId="18444FEE" w:rsidR="00A64E93" w:rsidRDefault="00A64E93" w:rsidP="00A64E93">
      <w:pPr>
        <w:tabs>
          <w:tab w:val="clear" w:pos="709"/>
        </w:tabs>
        <w:spacing w:line="360" w:lineRule="auto"/>
        <w:ind w:left="0" w:firstLine="0"/>
        <w:rPr>
          <w:rFonts w:ascii="Arial" w:hAnsi="Arial" w:cs="Arial"/>
          <w:b w:val="0"/>
          <w:bCs/>
          <w:color w:val="000000"/>
          <w:sz w:val="24"/>
          <w:lang w:val="sk-SK"/>
        </w:rPr>
      </w:pPr>
      <w:r w:rsidRPr="001C451E">
        <w:rPr>
          <w:rFonts w:ascii="Arial" w:hAnsi="Arial" w:cs="Arial"/>
          <w:b w:val="0"/>
          <w:bCs/>
          <w:color w:val="000000"/>
          <w:sz w:val="24"/>
          <w:lang w:val="sk-SK"/>
        </w:rPr>
        <w:t>V ........................ dňa ............................</w:t>
      </w:r>
    </w:p>
    <w:p w14:paraId="0FBB2BB0" w14:textId="77777777" w:rsidR="00BE7AFE" w:rsidRPr="001C451E" w:rsidRDefault="00BE7AFE" w:rsidP="00A64E93">
      <w:pPr>
        <w:tabs>
          <w:tab w:val="clear" w:pos="709"/>
        </w:tabs>
        <w:spacing w:line="360" w:lineRule="auto"/>
        <w:ind w:left="0" w:firstLine="0"/>
        <w:rPr>
          <w:rFonts w:ascii="Arial" w:hAnsi="Arial" w:cs="Arial"/>
          <w:b w:val="0"/>
          <w:bCs/>
          <w:color w:val="000000"/>
          <w:sz w:val="24"/>
          <w:lang w:val="sk-SK"/>
        </w:rPr>
      </w:pPr>
    </w:p>
    <w:p w14:paraId="3E53F2AD" w14:textId="77777777" w:rsidR="00A64E93" w:rsidRPr="001C451E" w:rsidRDefault="00A64E93" w:rsidP="00A64E93">
      <w:pPr>
        <w:tabs>
          <w:tab w:val="clear" w:pos="709"/>
        </w:tabs>
        <w:ind w:left="4248" w:firstLine="0"/>
        <w:rPr>
          <w:rFonts w:ascii="Arial" w:hAnsi="Arial" w:cs="Arial"/>
          <w:b w:val="0"/>
          <w:bCs/>
          <w:color w:val="000000"/>
          <w:sz w:val="24"/>
          <w:lang w:val="sk-SK"/>
        </w:rPr>
      </w:pPr>
      <w:r w:rsidRPr="001C451E">
        <w:rPr>
          <w:rFonts w:ascii="Arial" w:hAnsi="Arial" w:cs="Arial"/>
          <w:b w:val="0"/>
          <w:bCs/>
          <w:color w:val="000000"/>
          <w:sz w:val="24"/>
          <w:lang w:val="sk-SK"/>
        </w:rPr>
        <w:t>..................................................................................</w:t>
      </w:r>
    </w:p>
    <w:p w14:paraId="3591AA18" w14:textId="77777777" w:rsidR="00A64E93" w:rsidRPr="001C451E" w:rsidRDefault="00A64E93" w:rsidP="00A64E93">
      <w:pPr>
        <w:tabs>
          <w:tab w:val="clear" w:pos="709"/>
        </w:tabs>
        <w:ind w:left="4248" w:firstLine="0"/>
        <w:jc w:val="center"/>
        <w:rPr>
          <w:rFonts w:ascii="Arial" w:hAnsi="Arial" w:cs="Arial"/>
          <w:b w:val="0"/>
          <w:bCs/>
          <w:color w:val="000000"/>
          <w:sz w:val="24"/>
          <w:vertAlign w:val="superscript"/>
          <w:lang w:val="sk-SK"/>
        </w:rPr>
      </w:pPr>
      <w:r w:rsidRPr="001C451E">
        <w:rPr>
          <w:rFonts w:ascii="Arial" w:hAnsi="Arial" w:cs="Arial"/>
          <w:b w:val="0"/>
          <w:bCs/>
          <w:color w:val="000000"/>
          <w:sz w:val="24"/>
          <w:lang w:val="sk-SK"/>
        </w:rPr>
        <w:t>meno, priezvisko a podpis oprávneného zástupcu (príp. viacerých zástupcov) uchádzača</w:t>
      </w:r>
      <w:r w:rsidRPr="001C451E">
        <w:rPr>
          <w:rFonts w:ascii="Arial" w:hAnsi="Arial" w:cs="Arial"/>
          <w:b w:val="0"/>
          <w:bCs/>
          <w:color w:val="000000"/>
          <w:sz w:val="24"/>
          <w:vertAlign w:val="superscript"/>
          <w:lang w:val="sk-SK"/>
        </w:rPr>
        <w:t>1</w:t>
      </w:r>
    </w:p>
    <w:p w14:paraId="30372CFE" w14:textId="1A87CAB1" w:rsidR="00A64E93" w:rsidRDefault="00A64E93" w:rsidP="00A64E93">
      <w:pPr>
        <w:tabs>
          <w:tab w:val="clear" w:pos="709"/>
        </w:tabs>
        <w:ind w:left="4248" w:firstLine="0"/>
        <w:jc w:val="center"/>
        <w:rPr>
          <w:rFonts w:ascii="Arial" w:hAnsi="Arial" w:cs="Arial"/>
          <w:b w:val="0"/>
          <w:bCs/>
          <w:color w:val="000000"/>
          <w:sz w:val="24"/>
          <w:vertAlign w:val="superscript"/>
          <w:lang w:val="sk-SK"/>
        </w:rPr>
      </w:pPr>
    </w:p>
    <w:p w14:paraId="6677B447" w14:textId="194BE8AE" w:rsidR="00BE7AFE" w:rsidRDefault="00BE7AFE" w:rsidP="00A64E93">
      <w:pPr>
        <w:tabs>
          <w:tab w:val="clear" w:pos="709"/>
        </w:tabs>
        <w:ind w:left="4248" w:firstLine="0"/>
        <w:jc w:val="center"/>
        <w:rPr>
          <w:rFonts w:ascii="Arial" w:hAnsi="Arial" w:cs="Arial"/>
          <w:b w:val="0"/>
          <w:bCs/>
          <w:color w:val="000000"/>
          <w:sz w:val="24"/>
          <w:vertAlign w:val="superscript"/>
          <w:lang w:val="sk-SK"/>
        </w:rPr>
      </w:pPr>
    </w:p>
    <w:p w14:paraId="102A095F" w14:textId="37B630CB" w:rsidR="00BE7AFE" w:rsidRDefault="00BE7AFE" w:rsidP="00A64E93">
      <w:pPr>
        <w:tabs>
          <w:tab w:val="clear" w:pos="709"/>
        </w:tabs>
        <w:ind w:left="4248" w:firstLine="0"/>
        <w:jc w:val="center"/>
        <w:rPr>
          <w:rFonts w:ascii="Arial" w:hAnsi="Arial" w:cs="Arial"/>
          <w:b w:val="0"/>
          <w:bCs/>
          <w:color w:val="000000"/>
          <w:sz w:val="24"/>
          <w:vertAlign w:val="superscript"/>
          <w:lang w:val="sk-SK"/>
        </w:rPr>
      </w:pPr>
    </w:p>
    <w:p w14:paraId="637AA6D3" w14:textId="735EC6A3" w:rsidR="00BE7AFE" w:rsidRDefault="00BE7AFE" w:rsidP="00A64E93">
      <w:pPr>
        <w:tabs>
          <w:tab w:val="clear" w:pos="709"/>
        </w:tabs>
        <w:ind w:left="4248" w:firstLine="0"/>
        <w:jc w:val="center"/>
        <w:rPr>
          <w:rFonts w:ascii="Arial" w:hAnsi="Arial" w:cs="Arial"/>
          <w:b w:val="0"/>
          <w:bCs/>
          <w:color w:val="000000"/>
          <w:sz w:val="24"/>
          <w:vertAlign w:val="superscript"/>
          <w:lang w:val="sk-SK"/>
        </w:rPr>
      </w:pPr>
    </w:p>
    <w:p w14:paraId="15F76131" w14:textId="4E583F96" w:rsidR="00BE7AFE" w:rsidRDefault="00BE7AFE" w:rsidP="00A64E93">
      <w:pPr>
        <w:tabs>
          <w:tab w:val="clear" w:pos="709"/>
        </w:tabs>
        <w:ind w:left="4248" w:firstLine="0"/>
        <w:jc w:val="center"/>
        <w:rPr>
          <w:rFonts w:ascii="Arial" w:hAnsi="Arial" w:cs="Arial"/>
          <w:b w:val="0"/>
          <w:bCs/>
          <w:color w:val="000000"/>
          <w:sz w:val="24"/>
          <w:vertAlign w:val="superscript"/>
          <w:lang w:val="sk-SK"/>
        </w:rPr>
      </w:pPr>
    </w:p>
    <w:p w14:paraId="1316B197" w14:textId="77777777" w:rsidR="00BE7AFE" w:rsidRPr="001C451E" w:rsidRDefault="00BE7AFE" w:rsidP="00C1019D">
      <w:pPr>
        <w:tabs>
          <w:tab w:val="clear" w:pos="709"/>
        </w:tabs>
        <w:ind w:left="0" w:firstLine="0"/>
        <w:rPr>
          <w:rFonts w:ascii="Arial" w:hAnsi="Arial" w:cs="Arial"/>
          <w:b w:val="0"/>
          <w:bCs/>
          <w:color w:val="000000"/>
          <w:sz w:val="24"/>
          <w:vertAlign w:val="superscript"/>
          <w:lang w:val="sk-SK"/>
        </w:rPr>
      </w:pPr>
    </w:p>
    <w:p w14:paraId="4FC5D0AF" w14:textId="77777777" w:rsidR="00A64E93" w:rsidRPr="001C451E" w:rsidRDefault="00A64E93" w:rsidP="00A64E93">
      <w:pPr>
        <w:tabs>
          <w:tab w:val="clear" w:pos="709"/>
        </w:tabs>
        <w:ind w:left="0" w:firstLine="0"/>
        <w:jc w:val="center"/>
        <w:rPr>
          <w:rFonts w:ascii="Arial" w:hAnsi="Arial" w:cs="Arial"/>
          <w:bCs/>
          <w:i/>
          <w:color w:val="3B3838"/>
          <w:szCs w:val="20"/>
          <w:lang w:val="sk-SK"/>
        </w:rPr>
      </w:pPr>
      <w:r w:rsidRPr="001C451E">
        <w:rPr>
          <w:rFonts w:ascii="Arial" w:hAnsi="Arial" w:cs="Arial"/>
          <w:bCs/>
          <w:i/>
          <w:color w:val="3B3838"/>
          <w:szCs w:val="20"/>
          <w:highlight w:val="lightGray"/>
          <w:lang w:val="sk-SK"/>
        </w:rPr>
        <w:t>Toto tlačivo nie je povinnou náležitosťou ponuky ale pomôže verejnému obstarávateľovi v procese VO – napr. oznámením údajov o tom, či je uchdázač malý alebo stredný podnik, ktoré sa udáva do oznámenia o</w:t>
      </w:r>
      <w:r>
        <w:rPr>
          <w:rFonts w:ascii="Arial" w:hAnsi="Arial" w:cs="Arial"/>
          <w:bCs/>
          <w:i/>
          <w:color w:val="3B3838"/>
          <w:szCs w:val="20"/>
          <w:highlight w:val="lightGray"/>
          <w:lang w:val="sk-SK"/>
        </w:rPr>
        <w:t> </w:t>
      </w:r>
      <w:r w:rsidRPr="001C451E">
        <w:rPr>
          <w:rFonts w:ascii="Arial" w:hAnsi="Arial" w:cs="Arial"/>
          <w:bCs/>
          <w:i/>
          <w:color w:val="3B3838"/>
          <w:szCs w:val="20"/>
          <w:highlight w:val="lightGray"/>
          <w:lang w:val="sk-SK"/>
        </w:rPr>
        <w:t>výsledku</w:t>
      </w:r>
      <w:r>
        <w:rPr>
          <w:rFonts w:ascii="Arial" w:hAnsi="Arial" w:cs="Arial"/>
          <w:bCs/>
          <w:i/>
          <w:color w:val="3B3838"/>
          <w:szCs w:val="20"/>
          <w:lang w:val="sk-SK"/>
        </w:rPr>
        <w:t>.</w:t>
      </w:r>
    </w:p>
    <w:p w14:paraId="72E39D31" w14:textId="77777777" w:rsidR="00A64E93" w:rsidRPr="001C451E" w:rsidRDefault="00A64E93" w:rsidP="00A64E93">
      <w:pPr>
        <w:tabs>
          <w:tab w:val="clear" w:pos="709"/>
        </w:tabs>
        <w:ind w:left="4248" w:firstLine="0"/>
        <w:jc w:val="center"/>
        <w:rPr>
          <w:rFonts w:ascii="Arial" w:hAnsi="Arial" w:cs="Arial"/>
          <w:b w:val="0"/>
          <w:bCs/>
          <w:color w:val="000000"/>
          <w:sz w:val="24"/>
          <w:lang w:val="sk-SK"/>
        </w:rPr>
      </w:pPr>
    </w:p>
    <w:p w14:paraId="47913485" w14:textId="77777777" w:rsidR="005A7F05" w:rsidRDefault="00A64E93" w:rsidP="00C1019D">
      <w:pPr>
        <w:pBdr>
          <w:top w:val="single" w:sz="4" w:space="1" w:color="auto"/>
        </w:pBdr>
        <w:tabs>
          <w:tab w:val="clear" w:pos="709"/>
        </w:tabs>
        <w:ind w:left="0" w:firstLine="0"/>
        <w:rPr>
          <w:rFonts w:ascii="Calibri" w:hAnsi="Calibri" w:cs="Arial"/>
          <w:b w:val="0"/>
          <w:bCs/>
          <w:color w:val="7F7F7F"/>
          <w:sz w:val="16"/>
          <w:szCs w:val="16"/>
          <w:lang w:val="sk-SK"/>
        </w:rPr>
      </w:pPr>
      <w:r w:rsidRPr="001C451E">
        <w:rPr>
          <w:rFonts w:ascii="Arial" w:hAnsi="Arial" w:cs="Arial"/>
          <w:b w:val="0"/>
          <w:bCs/>
          <w:color w:val="7F7F7F"/>
          <w:sz w:val="16"/>
          <w:szCs w:val="16"/>
          <w:vertAlign w:val="superscript"/>
          <w:lang w:val="sk-SK"/>
        </w:rPr>
        <w:t xml:space="preserve">1 </w:t>
      </w:r>
      <w:r w:rsidRPr="001C451E">
        <w:rPr>
          <w:rFonts w:ascii="Calibri" w:hAnsi="Calibri" w:cs="Arial"/>
          <w:b w:val="0"/>
          <w:bCs/>
          <w:color w:val="7F7F7F"/>
          <w:sz w:val="16"/>
          <w:szCs w:val="16"/>
          <w:lang w:val="sk-SK"/>
        </w:rPr>
        <w:t>V prípade účasti skupiny budú údaje uvedené za každého člena skupiny a tlačivo podpísané všetkými členmi skupiny (t. z. oprávneným zástupcom/zástupcami každého člena skupiny),pokiaľ nedisponuje niektorý člen skupiny dodávateľov plnou mocou na podpísanie ponuky (v tomto prípade je potrebné túto plnú moc predloži</w:t>
      </w:r>
      <w:r w:rsidRPr="001C451E">
        <w:rPr>
          <w:rFonts w:ascii="Calibri" w:hAnsi="Calibri" w:cs="Calibri"/>
          <w:b w:val="0"/>
          <w:bCs/>
          <w:color w:val="7F7F7F"/>
          <w:sz w:val="16"/>
          <w:szCs w:val="16"/>
          <w:lang w:val="sk-SK"/>
        </w:rPr>
        <w:t>ť</w:t>
      </w:r>
      <w:r w:rsidRPr="001C451E">
        <w:rPr>
          <w:rFonts w:ascii="Calibri" w:hAnsi="Calibri" w:cs="Arial"/>
          <w:b w:val="0"/>
          <w:bCs/>
          <w:color w:val="7F7F7F"/>
          <w:sz w:val="16"/>
          <w:szCs w:val="16"/>
          <w:lang w:val="sk-SK"/>
        </w:rPr>
        <w:t xml:space="preserve"> v ponuke a to vo forme skenu originálu alebo fotokópie).</w:t>
      </w:r>
    </w:p>
    <w:p w14:paraId="25FD4FCE" w14:textId="3D2174F8" w:rsidR="00E13391" w:rsidRPr="00C1019D" w:rsidRDefault="00E13391" w:rsidP="005A7F05">
      <w:pPr>
        <w:pBdr>
          <w:top w:val="single" w:sz="4" w:space="1" w:color="auto"/>
        </w:pBdr>
        <w:tabs>
          <w:tab w:val="clear" w:pos="709"/>
        </w:tabs>
        <w:ind w:left="0" w:firstLine="0"/>
        <w:jc w:val="center"/>
        <w:rPr>
          <w:rFonts w:ascii="Calibri" w:hAnsi="Calibri" w:cs="Arial"/>
          <w:b w:val="0"/>
          <w:bCs/>
          <w:color w:val="7F7F7F"/>
          <w:sz w:val="16"/>
          <w:szCs w:val="16"/>
          <w:lang w:val="sk-SK"/>
        </w:rPr>
      </w:pPr>
      <w:r w:rsidRPr="000C49A5">
        <w:rPr>
          <w:rFonts w:ascii="Arial" w:hAnsi="Arial" w:cs="Arial"/>
          <w:bCs/>
          <w:sz w:val="24"/>
          <w:lang w:val="sk-SK"/>
        </w:rPr>
        <w:lastRenderedPageBreak/>
        <w:t xml:space="preserve">VYHLÁSENIE </w:t>
      </w:r>
      <w:r>
        <w:rPr>
          <w:rFonts w:ascii="Arial" w:hAnsi="Arial" w:cs="Arial"/>
          <w:bCs/>
          <w:sz w:val="24"/>
          <w:lang w:val="sk-SK"/>
        </w:rPr>
        <w:t xml:space="preserve"> O VYTVORENÍ SKUPINY  A PLNÁ MOC</w:t>
      </w:r>
    </w:p>
    <w:p w14:paraId="01EB68FB"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3F27222D"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 xml:space="preserve">ako člen skupiny č. 1 a </w:t>
      </w:r>
    </w:p>
    <w:p w14:paraId="5B56ECA5"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2 a</w:t>
      </w:r>
    </w:p>
    <w:p w14:paraId="30C14DAF"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r>
        <w:rPr>
          <w:rFonts w:ascii="Arial" w:hAnsi="Arial" w:cs="Arial"/>
          <w:b w:val="0"/>
          <w:bCs/>
          <w:sz w:val="24"/>
          <w:lang w:val="sk-SK"/>
        </w:rPr>
        <w:t>Účastník</w:t>
      </w:r>
      <w:r w:rsidRPr="000C49A5">
        <w:rPr>
          <w:rFonts w:ascii="Arial" w:hAnsi="Arial" w:cs="Arial"/>
          <w:b w:val="0"/>
          <w:bCs/>
          <w:sz w:val="24"/>
          <w:lang w:val="sk-SK"/>
        </w:rPr>
        <w:t>:...............................................</w:t>
      </w:r>
      <w:r>
        <w:rPr>
          <w:rFonts w:ascii="Arial" w:hAnsi="Arial" w:cs="Arial"/>
          <w:b w:val="0"/>
          <w:bCs/>
          <w:sz w:val="24"/>
          <w:lang w:val="sk-SK"/>
        </w:rPr>
        <w:t>.........</w:t>
      </w:r>
      <w:r w:rsidRPr="000C49A5">
        <w:rPr>
          <w:rFonts w:ascii="Arial" w:hAnsi="Arial" w:cs="Arial"/>
          <w:b w:val="0"/>
          <w:bCs/>
          <w:sz w:val="24"/>
          <w:lang w:val="sk-SK"/>
        </w:rPr>
        <w:t>.,</w:t>
      </w:r>
      <w:r>
        <w:rPr>
          <w:rFonts w:ascii="Arial" w:hAnsi="Arial" w:cs="Arial"/>
          <w:b w:val="0"/>
          <w:bCs/>
          <w:sz w:val="24"/>
          <w:lang w:val="sk-SK"/>
        </w:rPr>
        <w:t xml:space="preserve"> </w:t>
      </w:r>
      <w:r w:rsidRPr="000C49A5">
        <w:rPr>
          <w:rFonts w:ascii="Arial" w:hAnsi="Arial" w:cs="Arial"/>
          <w:b w:val="0"/>
          <w:bCs/>
          <w:sz w:val="24"/>
          <w:lang w:val="sk-SK"/>
        </w:rPr>
        <w:t xml:space="preserve">so sídlom ..........................................................., IČO: .................. </w:t>
      </w:r>
      <w:r>
        <w:rPr>
          <w:rFonts w:ascii="Arial" w:hAnsi="Arial" w:cs="Arial"/>
          <w:b w:val="0"/>
          <w:bCs/>
          <w:sz w:val="24"/>
          <w:lang w:val="sk-SK"/>
        </w:rPr>
        <w:t>ako člen skupiny č. 3</w:t>
      </w:r>
    </w:p>
    <w:p w14:paraId="02CE00F4" w14:textId="77777777" w:rsidR="00E13391" w:rsidRPr="00CE1881" w:rsidRDefault="00E13391" w:rsidP="00E13391">
      <w:pP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sidR="001D418A">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p>
    <w:p w14:paraId="340743F8" w14:textId="77777777" w:rsidR="00E13391" w:rsidRDefault="00E13391" w:rsidP="00E13391">
      <w:pPr>
        <w:tabs>
          <w:tab w:val="clear" w:pos="709"/>
        </w:tabs>
        <w:autoSpaceDE w:val="0"/>
        <w:autoSpaceDN w:val="0"/>
        <w:adjustRightInd w:val="0"/>
        <w:spacing w:line="276" w:lineRule="auto"/>
        <w:ind w:left="0" w:firstLine="0"/>
        <w:rPr>
          <w:rFonts w:ascii="Arial" w:hAnsi="Arial" w:cs="Arial"/>
          <w:b w:val="0"/>
          <w:bCs/>
          <w:sz w:val="24"/>
          <w:lang w:val="sk-SK"/>
        </w:rPr>
      </w:pPr>
    </w:p>
    <w:p w14:paraId="3C488FBC" w14:textId="2898B7C5" w:rsidR="00084030" w:rsidRPr="005A7F05" w:rsidRDefault="00E13391" w:rsidP="00117C26">
      <w:pPr>
        <w:tabs>
          <w:tab w:val="clear" w:pos="709"/>
        </w:tabs>
        <w:spacing w:line="276" w:lineRule="auto"/>
        <w:ind w:left="0" w:firstLine="0"/>
        <w:rPr>
          <w:rFonts w:ascii="Arial" w:hAnsi="Arial"/>
          <w:b w:val="0"/>
          <w:bCs/>
          <w:iCs/>
          <w:sz w:val="24"/>
          <w:lang w:val="sk-SK"/>
        </w:rPr>
      </w:pPr>
      <w:r w:rsidRPr="000C49A5">
        <w:rPr>
          <w:rFonts w:ascii="Arial" w:hAnsi="Arial" w:cs="Arial"/>
          <w:b w:val="0"/>
          <w:bCs/>
          <w:sz w:val="24"/>
          <w:lang w:val="sk-SK"/>
        </w:rPr>
        <w:t>týmto vyhlasuj</w:t>
      </w:r>
      <w:r>
        <w:rPr>
          <w:rFonts w:ascii="Arial" w:hAnsi="Arial" w:cs="Arial"/>
          <w:b w:val="0"/>
          <w:bCs/>
          <w:sz w:val="24"/>
          <w:lang w:val="sk-SK"/>
        </w:rPr>
        <w:t>eme</w:t>
      </w:r>
      <w:r w:rsidRPr="000C49A5">
        <w:rPr>
          <w:rFonts w:ascii="Arial" w:hAnsi="Arial" w:cs="Arial"/>
          <w:b w:val="0"/>
          <w:bCs/>
          <w:sz w:val="24"/>
          <w:lang w:val="sk-SK"/>
        </w:rPr>
        <w:t xml:space="preserve">, že </w:t>
      </w:r>
      <w:r w:rsidRPr="007E019C">
        <w:rPr>
          <w:rFonts w:ascii="Arial" w:hAnsi="Arial" w:cs="Arial"/>
          <w:b w:val="0"/>
          <w:bCs/>
          <w:sz w:val="24"/>
          <w:lang w:val="sk-SK"/>
        </w:rPr>
        <w:t xml:space="preserve">ponuku </w:t>
      </w:r>
      <w:r w:rsidR="00C1019D" w:rsidRPr="00724156">
        <w:rPr>
          <w:rFonts w:ascii="Arial" w:hAnsi="Arial" w:cs="Arial"/>
          <w:b w:val="0"/>
          <w:sz w:val="24"/>
          <w:lang w:val="sk-SK"/>
        </w:rPr>
        <w:t>v podlimitnej zákazke</w:t>
      </w:r>
      <w:r w:rsidR="00C1019D">
        <w:rPr>
          <w:rFonts w:ascii="Arial" w:hAnsi="Arial" w:cs="Arial"/>
          <w:b w:val="0"/>
          <w:sz w:val="24"/>
          <w:lang w:val="sk-SK"/>
        </w:rPr>
        <w:t xml:space="preserve"> na dodanie tovaru </w:t>
      </w:r>
      <w:r w:rsidR="00C1019D" w:rsidRPr="00724156">
        <w:rPr>
          <w:rFonts w:ascii="Arial" w:hAnsi="Arial" w:cs="Arial"/>
          <w:b w:val="0"/>
          <w:sz w:val="24"/>
          <w:lang w:val="sk-SK"/>
        </w:rPr>
        <w:t xml:space="preserve"> </w:t>
      </w:r>
      <w:r w:rsidR="00C1019D" w:rsidRPr="00117C26">
        <w:rPr>
          <w:rFonts w:ascii="Arial" w:hAnsi="Arial" w:cs="Arial"/>
          <w:b w:val="0"/>
          <w:sz w:val="24"/>
          <w:lang w:val="sk-SK"/>
        </w:rPr>
        <w:t xml:space="preserve">(vyhlásenej </w:t>
      </w:r>
      <w:r w:rsidR="00C1019D">
        <w:rPr>
          <w:rFonts w:ascii="Arial" w:hAnsi="Arial" w:cs="Arial"/>
          <w:b w:val="0"/>
          <w:sz w:val="24"/>
          <w:lang w:val="sk-SK"/>
        </w:rPr>
        <w:t xml:space="preserve">pod spisovou značkou verejného obstarávania </w:t>
      </w:r>
      <w:r w:rsidR="00C1019D" w:rsidRPr="00324BE9">
        <w:rPr>
          <w:rFonts w:ascii="Arial" w:hAnsi="Arial"/>
          <w:b w:val="0"/>
          <w:bCs/>
          <w:iCs/>
          <w:sz w:val="24"/>
          <w:szCs w:val="32"/>
          <w:lang w:val="sk-SK"/>
        </w:rPr>
        <w:t>MSÚTN-UP-VO/2022/41949/KrD):</w:t>
      </w:r>
    </w:p>
    <w:p w14:paraId="6B475D55" w14:textId="77777777" w:rsidR="005A7F05" w:rsidRDefault="005A7F05" w:rsidP="00BE7AFE">
      <w:pPr>
        <w:tabs>
          <w:tab w:val="clear" w:pos="709"/>
        </w:tabs>
        <w:ind w:left="0" w:firstLine="0"/>
        <w:jc w:val="center"/>
        <w:rPr>
          <w:rFonts w:ascii="Arial" w:hAnsi="Arial" w:cs="Arial"/>
          <w:iCs/>
          <w:sz w:val="32"/>
          <w:szCs w:val="32"/>
        </w:rPr>
      </w:pPr>
    </w:p>
    <w:p w14:paraId="68A7B569" w14:textId="05CED829" w:rsidR="00BE7AFE" w:rsidRPr="00C1019D" w:rsidRDefault="00BE7AFE" w:rsidP="00BE7AFE">
      <w:pPr>
        <w:tabs>
          <w:tab w:val="clear" w:pos="709"/>
        </w:tabs>
        <w:ind w:left="0" w:firstLine="0"/>
        <w:jc w:val="center"/>
        <w:rPr>
          <w:rFonts w:ascii="Arial" w:hAnsi="Arial" w:cs="Arial"/>
          <w:iCs/>
          <w:sz w:val="28"/>
          <w:szCs w:val="28"/>
          <w:lang w:val="sk-SK"/>
        </w:rPr>
      </w:pPr>
      <w:r w:rsidRPr="00C1019D">
        <w:rPr>
          <w:rFonts w:ascii="Arial" w:hAnsi="Arial" w:cs="Arial"/>
          <w:iCs/>
          <w:sz w:val="32"/>
          <w:szCs w:val="32"/>
        </w:rPr>
        <w:t>“</w:t>
      </w:r>
      <w:r w:rsidRPr="00C1019D">
        <w:rPr>
          <w:rFonts w:ascii="Arial" w:hAnsi="Arial" w:cs="Arial"/>
          <w:iCs/>
          <w:sz w:val="32"/>
          <w:szCs w:val="32"/>
          <w:lang w:val="sk-SK"/>
        </w:rPr>
        <w:t>Cyklotrasy Trenčín, SO Bratislavská - most - križovatka Zlatovská – Žabinská – mobiliár ul. Palackého</w:t>
      </w:r>
      <w:r w:rsidRPr="00C1019D">
        <w:rPr>
          <w:rFonts w:ascii="Arial" w:hAnsi="Arial" w:cs="Arial"/>
          <w:iCs/>
          <w:sz w:val="32"/>
          <w:szCs w:val="32"/>
        </w:rPr>
        <w:t>”</w:t>
      </w:r>
    </w:p>
    <w:p w14:paraId="111CD815" w14:textId="77777777" w:rsidR="005C6E8F" w:rsidRPr="00B64EED" w:rsidRDefault="005C6E8F" w:rsidP="00CA2FFE">
      <w:pPr>
        <w:tabs>
          <w:tab w:val="clear" w:pos="709"/>
        </w:tabs>
        <w:spacing w:before="100" w:beforeAutospacing="1"/>
        <w:ind w:left="0" w:firstLine="0"/>
        <w:jc w:val="center"/>
        <w:rPr>
          <w:rFonts w:ascii="Arial" w:hAnsi="Arial" w:cs="Arial"/>
          <w:i/>
          <w:sz w:val="24"/>
          <w:szCs w:val="20"/>
          <w:lang w:val="sk-SK"/>
        </w:rPr>
      </w:pPr>
    </w:p>
    <w:p w14:paraId="1A9A4AE3" w14:textId="24B68EA0" w:rsidR="00E13391" w:rsidRDefault="009D0514" w:rsidP="00263DCF">
      <w:pPr>
        <w:tabs>
          <w:tab w:val="clear" w:pos="709"/>
        </w:tabs>
        <w:spacing w:line="276" w:lineRule="auto"/>
        <w:ind w:left="0" w:firstLine="0"/>
        <w:jc w:val="center"/>
        <w:rPr>
          <w:rStyle w:val="ra"/>
          <w:rFonts w:ascii="Arial" w:hAnsi="Arial" w:cs="Arial"/>
          <w:b w:val="0"/>
          <w:sz w:val="24"/>
          <w:lang w:val="sk-SK"/>
        </w:rPr>
      </w:pPr>
      <w:r w:rsidRPr="000C49A5">
        <w:rPr>
          <w:rFonts w:ascii="Arial" w:hAnsi="Arial" w:cs="Arial"/>
          <w:b w:val="0"/>
          <w:bCs/>
          <w:color w:val="000000"/>
          <w:sz w:val="24"/>
          <w:lang w:val="sk-SK"/>
        </w:rPr>
        <w:t xml:space="preserve">vyhlásenej </w:t>
      </w:r>
      <w:r w:rsidR="00CE7F76">
        <w:rPr>
          <w:rFonts w:ascii="Arial" w:hAnsi="Arial" w:cs="Arial"/>
          <w:b w:val="0"/>
          <w:sz w:val="24"/>
          <w:lang w:val="sk-SK"/>
        </w:rPr>
        <w:t>Mestom Trenčín</w:t>
      </w:r>
      <w:r>
        <w:rPr>
          <w:rFonts w:ascii="Arial" w:hAnsi="Arial" w:cs="Arial"/>
          <w:b w:val="0"/>
          <w:sz w:val="24"/>
          <w:lang w:val="sk-SK"/>
        </w:rPr>
        <w:t xml:space="preserve">, Mierové nám. č. </w:t>
      </w:r>
      <w:r w:rsidR="00263DCF">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2C37B537" w14:textId="77777777" w:rsidR="00E13391" w:rsidRPr="007C275B" w:rsidRDefault="00E13391" w:rsidP="005A7F05">
      <w:pPr>
        <w:tabs>
          <w:tab w:val="clear" w:pos="709"/>
        </w:tabs>
        <w:ind w:left="0" w:firstLine="0"/>
        <w:jc w:val="center"/>
        <w:rPr>
          <w:rFonts w:ascii="Arial" w:hAnsi="Arial" w:cs="Arial"/>
          <w:sz w:val="24"/>
          <w:lang w:val="sk-SK"/>
        </w:rPr>
      </w:pPr>
      <w:r>
        <w:rPr>
          <w:rStyle w:val="ra"/>
          <w:rFonts w:ascii="Arial" w:hAnsi="Arial" w:cs="Arial"/>
          <w:sz w:val="24"/>
          <w:lang w:val="sk-SK"/>
        </w:rPr>
        <w:t>predkladáme</w:t>
      </w:r>
      <w:r w:rsidRPr="007C275B">
        <w:rPr>
          <w:rStyle w:val="ra"/>
          <w:rFonts w:ascii="Arial" w:hAnsi="Arial" w:cs="Arial"/>
          <w:sz w:val="24"/>
          <w:lang w:val="sk-SK"/>
        </w:rPr>
        <w:t xml:space="preserve"> spoločne, ako skupina </w:t>
      </w:r>
      <w:r w:rsidR="00900F14">
        <w:rPr>
          <w:rStyle w:val="ra"/>
          <w:rFonts w:ascii="Arial" w:hAnsi="Arial" w:cs="Arial"/>
          <w:sz w:val="24"/>
          <w:lang w:val="sk-SK"/>
        </w:rPr>
        <w:t xml:space="preserve">dodávateľov </w:t>
      </w:r>
      <w:r w:rsidR="00900F14" w:rsidRPr="007E230C">
        <w:rPr>
          <w:rStyle w:val="ra"/>
          <w:rFonts w:ascii="Arial" w:hAnsi="Arial" w:cs="Arial"/>
          <w:sz w:val="24"/>
          <w:lang w:val="sk-SK"/>
        </w:rPr>
        <w:t>podľa § 37</w:t>
      </w:r>
      <w:r w:rsidRPr="007E230C">
        <w:rPr>
          <w:rStyle w:val="ra"/>
          <w:rFonts w:ascii="Arial" w:hAnsi="Arial" w:cs="Arial"/>
          <w:sz w:val="24"/>
          <w:lang w:val="sk-SK"/>
        </w:rPr>
        <w:t xml:space="preserve"> zákona</w:t>
      </w:r>
      <w:r>
        <w:rPr>
          <w:rStyle w:val="ra"/>
          <w:rFonts w:ascii="Arial" w:hAnsi="Arial" w:cs="Arial"/>
          <w:sz w:val="24"/>
          <w:lang w:val="sk-SK"/>
        </w:rPr>
        <w:t xml:space="preserve"> o verejnom obstarávaní</w:t>
      </w:r>
      <w:r w:rsidRPr="007C275B">
        <w:rPr>
          <w:rStyle w:val="ra"/>
          <w:rFonts w:ascii="Arial" w:hAnsi="Arial" w:cs="Arial"/>
          <w:sz w:val="24"/>
          <w:lang w:val="sk-SK"/>
        </w:rPr>
        <w:t>.</w:t>
      </w:r>
    </w:p>
    <w:p w14:paraId="702FD525" w14:textId="77777777" w:rsidR="00E13391" w:rsidRDefault="00E13391" w:rsidP="00E13391">
      <w:pPr>
        <w:tabs>
          <w:tab w:val="clear" w:pos="709"/>
        </w:tabs>
        <w:autoSpaceDE w:val="0"/>
        <w:autoSpaceDN w:val="0"/>
        <w:adjustRightInd w:val="0"/>
        <w:ind w:left="0" w:firstLine="0"/>
        <w:rPr>
          <w:rFonts w:ascii="Arial" w:hAnsi="Arial" w:cs="Arial"/>
          <w:b w:val="0"/>
          <w:sz w:val="24"/>
          <w:lang w:val="sk-SK"/>
        </w:rPr>
      </w:pPr>
    </w:p>
    <w:p w14:paraId="618D19B0" w14:textId="394B49DB" w:rsidR="00A64E93" w:rsidRDefault="004C653F" w:rsidP="00A64E93">
      <w:pPr>
        <w:tabs>
          <w:tab w:val="clear" w:pos="709"/>
        </w:tabs>
        <w:autoSpaceDE w:val="0"/>
        <w:autoSpaceDN w:val="0"/>
        <w:adjustRightInd w:val="0"/>
        <w:ind w:left="0" w:firstLine="0"/>
        <w:rPr>
          <w:rFonts w:ascii="Arial" w:hAnsi="Arial" w:cs="Arial"/>
          <w:b w:val="0"/>
          <w:sz w:val="24"/>
          <w:szCs w:val="20"/>
          <w:lang w:val="sk-SK"/>
        </w:rPr>
      </w:pPr>
      <w:r w:rsidRPr="00FF74FF">
        <w:rPr>
          <w:rFonts w:ascii="Arial" w:hAnsi="Arial" w:cs="Arial"/>
          <w:b w:val="0"/>
          <w:sz w:val="24"/>
          <w:szCs w:val="20"/>
          <w:lang w:val="sk-SK"/>
        </w:rPr>
        <w:t xml:space="preserve">Zároveň </w:t>
      </w:r>
      <w:r w:rsidRPr="00C604D0">
        <w:rPr>
          <w:rFonts w:ascii="Arial" w:hAnsi="Arial" w:cs="Arial"/>
          <w:sz w:val="24"/>
          <w:szCs w:val="20"/>
          <w:lang w:val="sk-SK"/>
        </w:rPr>
        <w:t>splnomocňujeme</w:t>
      </w:r>
      <w:r w:rsidRPr="00FF74FF">
        <w:rPr>
          <w:rFonts w:ascii="Arial" w:hAnsi="Arial" w:cs="Arial"/>
          <w:b w:val="0"/>
          <w:sz w:val="24"/>
          <w:szCs w:val="20"/>
          <w:lang w:val="sk-SK"/>
        </w:rPr>
        <w:t xml:space="preserve"> spomedzi seba ú</w:t>
      </w:r>
      <w:r w:rsidRPr="00FF74FF">
        <w:rPr>
          <w:rFonts w:ascii="Arial" w:hAnsi="Arial" w:cs="Arial"/>
          <w:b w:val="0"/>
          <w:bCs/>
          <w:sz w:val="24"/>
          <w:lang w:val="sk-SK"/>
        </w:rPr>
        <w:t>častníka:........................................................,</w:t>
      </w:r>
      <w:r>
        <w:rPr>
          <w:rFonts w:ascii="Arial" w:hAnsi="Arial" w:cs="Arial"/>
          <w:b w:val="0"/>
          <w:bCs/>
          <w:sz w:val="24"/>
          <w:lang w:val="sk-SK"/>
        </w:rPr>
        <w:t xml:space="preserve"> </w:t>
      </w:r>
      <w:r w:rsidRPr="00FF74FF">
        <w:rPr>
          <w:rFonts w:ascii="Arial" w:hAnsi="Arial" w:cs="Arial"/>
          <w:b w:val="0"/>
          <w:bCs/>
          <w:sz w:val="24"/>
          <w:lang w:val="sk-SK"/>
        </w:rPr>
        <w:t>so sídlom ..........................................................., IČO: ..................</w:t>
      </w:r>
      <w:r w:rsidRPr="00FF74FF">
        <w:rPr>
          <w:rFonts w:ascii="Arial" w:hAnsi="Arial" w:cs="Arial"/>
          <w:b w:val="0"/>
          <w:sz w:val="24"/>
          <w:szCs w:val="20"/>
          <w:lang w:val="sk-SK"/>
        </w:rPr>
        <w:t>, na komunikáciu s</w:t>
      </w:r>
      <w:r>
        <w:rPr>
          <w:rFonts w:ascii="Arial" w:hAnsi="Arial" w:cs="Arial"/>
          <w:b w:val="0"/>
          <w:sz w:val="24"/>
          <w:szCs w:val="20"/>
          <w:lang w:val="sk-SK"/>
        </w:rPr>
        <w:t> </w:t>
      </w:r>
      <w:r w:rsidRPr="00FF74FF">
        <w:rPr>
          <w:rFonts w:ascii="Arial" w:hAnsi="Arial" w:cs="Arial"/>
          <w:b w:val="0"/>
          <w:sz w:val="24"/>
          <w:szCs w:val="20"/>
          <w:lang w:val="sk-SK"/>
        </w:rPr>
        <w:t>v</w:t>
      </w:r>
      <w:r>
        <w:rPr>
          <w:rFonts w:ascii="Arial" w:hAnsi="Arial" w:cs="Arial"/>
          <w:b w:val="0"/>
          <w:sz w:val="24"/>
          <w:szCs w:val="20"/>
          <w:lang w:val="sk-SK"/>
        </w:rPr>
        <w:t>erejným obstarávateľom</w:t>
      </w:r>
      <w:r w:rsidRPr="00FF74FF">
        <w:rPr>
          <w:rFonts w:ascii="Arial" w:hAnsi="Arial" w:cs="Arial"/>
          <w:b w:val="0"/>
          <w:sz w:val="24"/>
          <w:szCs w:val="20"/>
          <w:lang w:val="sk-SK"/>
        </w:rPr>
        <w:t xml:space="preserve"> a na zastupovanie </w:t>
      </w:r>
      <w:r>
        <w:rPr>
          <w:rFonts w:ascii="Arial" w:hAnsi="Arial" w:cs="Arial"/>
          <w:b w:val="0"/>
          <w:sz w:val="24"/>
          <w:szCs w:val="20"/>
          <w:lang w:val="sk-SK"/>
        </w:rPr>
        <w:t xml:space="preserve">všetkých členov </w:t>
      </w:r>
      <w:r w:rsidRPr="00FF74FF">
        <w:rPr>
          <w:rFonts w:ascii="Arial" w:hAnsi="Arial" w:cs="Arial"/>
          <w:b w:val="0"/>
          <w:sz w:val="24"/>
          <w:szCs w:val="20"/>
          <w:lang w:val="sk-SK"/>
        </w:rPr>
        <w:t>skupin</w:t>
      </w:r>
      <w:r>
        <w:rPr>
          <w:rFonts w:ascii="Arial" w:hAnsi="Arial" w:cs="Arial"/>
          <w:b w:val="0"/>
          <w:sz w:val="24"/>
          <w:szCs w:val="20"/>
          <w:lang w:val="sk-SK"/>
        </w:rPr>
        <w:t>y v celom procese tohto verejného obstarávania</w:t>
      </w:r>
      <w:r w:rsidR="00A64E93">
        <w:rPr>
          <w:rFonts w:ascii="Arial" w:hAnsi="Arial" w:cs="Arial"/>
          <w:b w:val="0"/>
          <w:sz w:val="24"/>
          <w:szCs w:val="20"/>
          <w:lang w:val="sk-SK"/>
        </w:rPr>
        <w:t>,</w:t>
      </w:r>
      <w:r w:rsidR="00A64E93" w:rsidRPr="00A64E93">
        <w:rPr>
          <w:rFonts w:ascii="Arial" w:hAnsi="Arial" w:cs="Arial"/>
          <w:b w:val="0"/>
          <w:sz w:val="24"/>
          <w:szCs w:val="20"/>
          <w:lang w:val="sk-SK"/>
        </w:rPr>
        <w:t xml:space="preserve"> </w:t>
      </w:r>
      <w:r w:rsidR="00A64E93">
        <w:rPr>
          <w:rFonts w:ascii="Arial" w:hAnsi="Arial" w:cs="Arial"/>
          <w:b w:val="0"/>
          <w:sz w:val="24"/>
          <w:szCs w:val="20"/>
          <w:lang w:val="sk-SK"/>
        </w:rPr>
        <w:t>vrátane predloženia ponuky v tejto zákazke v mene skupiny.</w:t>
      </w:r>
    </w:p>
    <w:p w14:paraId="7610E84B" w14:textId="7D1F6AA5" w:rsidR="004C653F" w:rsidRDefault="004C653F" w:rsidP="004C653F">
      <w:pPr>
        <w:tabs>
          <w:tab w:val="clear" w:pos="709"/>
        </w:tabs>
        <w:autoSpaceDE w:val="0"/>
        <w:autoSpaceDN w:val="0"/>
        <w:adjustRightInd w:val="0"/>
        <w:ind w:left="0" w:firstLine="0"/>
        <w:rPr>
          <w:rFonts w:ascii="Arial" w:hAnsi="Arial" w:cs="Arial"/>
          <w:b w:val="0"/>
          <w:sz w:val="24"/>
          <w:szCs w:val="20"/>
          <w:lang w:val="sk-SK"/>
        </w:rPr>
      </w:pPr>
    </w:p>
    <w:p w14:paraId="01AC8F31" w14:textId="77777777" w:rsidR="004C653F" w:rsidRPr="000D1E26" w:rsidRDefault="004C653F" w:rsidP="004C653F">
      <w:pPr>
        <w:tabs>
          <w:tab w:val="clear" w:pos="709"/>
        </w:tabs>
        <w:autoSpaceDE w:val="0"/>
        <w:autoSpaceDN w:val="0"/>
        <w:ind w:left="0" w:firstLine="0"/>
        <w:rPr>
          <w:rFonts w:ascii="Arial" w:hAnsi="Arial" w:cs="Arial"/>
          <w:b w:val="0"/>
          <w:sz w:val="24"/>
          <w:lang w:val="sk-SK"/>
        </w:rPr>
      </w:pPr>
      <w:r>
        <w:rPr>
          <w:rFonts w:ascii="Arial" w:hAnsi="Arial" w:cs="Arial"/>
          <w:b w:val="0"/>
          <w:sz w:val="24"/>
          <w:szCs w:val="20"/>
          <w:lang w:val="sk-SK"/>
        </w:rPr>
        <w:t xml:space="preserve">Zároveň uvádzame, že táto plná moc sa </w:t>
      </w:r>
      <w:r>
        <w:rPr>
          <w:rFonts w:ascii="Arial" w:hAnsi="Arial" w:cs="Arial"/>
          <w:bCs/>
          <w:sz w:val="24"/>
          <w:szCs w:val="20"/>
          <w:lang w:val="sk-SK"/>
        </w:rPr>
        <w:t>vzťahuje - nevzťahuje</w:t>
      </w:r>
      <w:r>
        <w:rPr>
          <w:rFonts w:ascii="Arial" w:hAnsi="Arial" w:cs="Arial"/>
          <w:b w:val="0"/>
          <w:sz w:val="24"/>
          <w:szCs w:val="20"/>
          <w:lang w:val="sk-SK"/>
        </w:rPr>
        <w:t xml:space="preserve">* aj na podpis zmluvy </w:t>
      </w:r>
      <w:r w:rsidRPr="000D1E26">
        <w:rPr>
          <w:rFonts w:ascii="Arial" w:hAnsi="Arial" w:cs="Arial"/>
          <w:b w:val="0"/>
          <w:sz w:val="24"/>
          <w:lang w:val="sk-SK"/>
        </w:rPr>
        <w:t xml:space="preserve">s verejným obstarávateľom v prípade, ak by sme boli v tejto zákaze úspešným uchádzačom. </w:t>
      </w:r>
    </w:p>
    <w:p w14:paraId="53FE0DB6" w14:textId="77777777" w:rsidR="008B4874" w:rsidRDefault="008B4874" w:rsidP="004C653F">
      <w:pPr>
        <w:tabs>
          <w:tab w:val="clear" w:pos="709"/>
        </w:tabs>
        <w:autoSpaceDE w:val="0"/>
        <w:autoSpaceDN w:val="0"/>
        <w:adjustRightInd w:val="0"/>
        <w:ind w:left="0" w:firstLine="0"/>
        <w:rPr>
          <w:rFonts w:ascii="Arial" w:hAnsi="Arial" w:cs="Arial"/>
          <w:b w:val="0"/>
          <w:sz w:val="24"/>
          <w:szCs w:val="20"/>
          <w:lang w:val="sk-SK"/>
        </w:rPr>
      </w:pPr>
    </w:p>
    <w:p w14:paraId="239DEA1A" w14:textId="77777777" w:rsidR="004C653F" w:rsidRDefault="004C653F" w:rsidP="004C653F">
      <w:pPr>
        <w:tabs>
          <w:tab w:val="clear" w:pos="709"/>
        </w:tabs>
        <w:autoSpaceDE w:val="0"/>
        <w:autoSpaceDN w:val="0"/>
        <w:adjustRightInd w:val="0"/>
        <w:ind w:left="0" w:firstLine="0"/>
        <w:rPr>
          <w:rFonts w:ascii="Arial" w:hAnsi="Arial" w:cs="Arial"/>
          <w:b w:val="0"/>
          <w:sz w:val="24"/>
          <w:lang w:val="sk-SK"/>
        </w:rPr>
      </w:pPr>
    </w:p>
    <w:p w14:paraId="7C2AAD0D" w14:textId="7F62DE82" w:rsidR="004C653F" w:rsidRDefault="004C653F" w:rsidP="004C653F">
      <w:pPr>
        <w:tabs>
          <w:tab w:val="clear" w:pos="709"/>
        </w:tabs>
        <w:autoSpaceDE w:val="0"/>
        <w:autoSpaceDN w:val="0"/>
        <w:adjustRightInd w:val="0"/>
        <w:ind w:left="0" w:firstLine="0"/>
        <w:rPr>
          <w:rFonts w:ascii="Arial" w:hAnsi="Arial" w:cs="Arial"/>
          <w:b w:val="0"/>
          <w:bCs/>
          <w:color w:val="000000"/>
          <w:sz w:val="24"/>
          <w:lang w:val="sk-SK"/>
        </w:rPr>
      </w:pPr>
      <w:r w:rsidRPr="000C49A5">
        <w:rPr>
          <w:rFonts w:ascii="Arial" w:hAnsi="Arial" w:cs="Arial"/>
          <w:b w:val="0"/>
          <w:bCs/>
          <w:color w:val="000000"/>
          <w:sz w:val="24"/>
          <w:lang w:val="sk-SK"/>
        </w:rPr>
        <w:t>Zároveň prehlasujem</w:t>
      </w:r>
      <w:r>
        <w:rPr>
          <w:rFonts w:ascii="Arial" w:hAnsi="Arial" w:cs="Arial"/>
          <w:b w:val="0"/>
          <w:bCs/>
          <w:color w:val="000000"/>
          <w:sz w:val="24"/>
          <w:lang w:val="sk-SK"/>
        </w:rPr>
        <w:t>e</w:t>
      </w:r>
      <w:r w:rsidRPr="000C49A5">
        <w:rPr>
          <w:rFonts w:ascii="Arial" w:hAnsi="Arial" w:cs="Arial"/>
          <w:b w:val="0"/>
          <w:bCs/>
          <w:color w:val="000000"/>
          <w:sz w:val="24"/>
          <w:lang w:val="sk-SK"/>
        </w:rPr>
        <w:t>, že sm</w:t>
      </w:r>
      <w:r>
        <w:rPr>
          <w:rFonts w:ascii="Arial" w:hAnsi="Arial" w:cs="Arial"/>
          <w:b w:val="0"/>
          <w:bCs/>
          <w:color w:val="000000"/>
          <w:sz w:val="24"/>
          <w:lang w:val="sk-SK"/>
        </w:rPr>
        <w:t>e si vedomí</w:t>
      </w:r>
      <w:r w:rsidRPr="000C49A5">
        <w:rPr>
          <w:rFonts w:ascii="Arial" w:hAnsi="Arial" w:cs="Arial"/>
          <w:b w:val="0"/>
          <w:bCs/>
          <w:color w:val="000000"/>
          <w:sz w:val="24"/>
          <w:lang w:val="sk-SK"/>
        </w:rPr>
        <w:t xml:space="preserve"> následkov nepravdivého čestného vyhlásenia. </w:t>
      </w:r>
    </w:p>
    <w:p w14:paraId="0EFF11D9" w14:textId="77777777" w:rsidR="00D762FF" w:rsidRPr="00820779" w:rsidRDefault="00D762FF" w:rsidP="004C653F">
      <w:pPr>
        <w:tabs>
          <w:tab w:val="clear" w:pos="709"/>
        </w:tabs>
        <w:autoSpaceDE w:val="0"/>
        <w:autoSpaceDN w:val="0"/>
        <w:adjustRightInd w:val="0"/>
        <w:ind w:left="0" w:firstLine="0"/>
        <w:rPr>
          <w:rFonts w:ascii="Arial" w:hAnsi="Arial" w:cs="Arial"/>
          <w:b w:val="0"/>
          <w:sz w:val="24"/>
          <w:lang w:val="sk-SK"/>
        </w:rPr>
      </w:pPr>
    </w:p>
    <w:p w14:paraId="0C3DC21D" w14:textId="77777777" w:rsidR="004C653F"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384C85B6"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AB27347"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1</w:t>
      </w:r>
    </w:p>
    <w:p w14:paraId="5AFD54AA"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43A5F0D9"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50158EAC" w14:textId="77777777" w:rsidR="004C653F" w:rsidRPr="000C49A5"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2</w:t>
      </w:r>
    </w:p>
    <w:p w14:paraId="660F2E27" w14:textId="77777777" w:rsidR="004C653F" w:rsidRPr="000C49A5" w:rsidRDefault="004C653F" w:rsidP="004C653F">
      <w:pPr>
        <w:tabs>
          <w:tab w:val="clear" w:pos="709"/>
        </w:tabs>
        <w:spacing w:line="360" w:lineRule="auto"/>
        <w:ind w:left="0" w:firstLine="0"/>
        <w:rPr>
          <w:rFonts w:ascii="Arial" w:hAnsi="Arial" w:cs="Arial"/>
          <w:b w:val="0"/>
          <w:bCs/>
          <w:color w:val="000000"/>
          <w:sz w:val="24"/>
          <w:lang w:val="sk-SK"/>
        </w:rPr>
      </w:pPr>
      <w:r w:rsidRPr="000C49A5">
        <w:rPr>
          <w:rFonts w:ascii="Arial" w:hAnsi="Arial" w:cs="Arial"/>
          <w:b w:val="0"/>
          <w:bCs/>
          <w:color w:val="000000"/>
          <w:sz w:val="24"/>
          <w:lang w:val="sk-SK"/>
        </w:rPr>
        <w:t>V ........................</w:t>
      </w:r>
      <w:r>
        <w:rPr>
          <w:rFonts w:ascii="Arial" w:hAnsi="Arial" w:cs="Arial"/>
          <w:b w:val="0"/>
          <w:bCs/>
          <w:color w:val="000000"/>
          <w:sz w:val="24"/>
          <w:lang w:val="sk-SK"/>
        </w:rPr>
        <w:t xml:space="preserve"> dňa.........................</w:t>
      </w:r>
    </w:p>
    <w:p w14:paraId="6F6A8DEB" w14:textId="77777777" w:rsidR="004C653F" w:rsidRPr="000C49A5" w:rsidRDefault="004C653F" w:rsidP="004C653F">
      <w:pPr>
        <w:tabs>
          <w:tab w:val="clear" w:pos="709"/>
        </w:tabs>
        <w:ind w:left="0" w:firstLine="0"/>
        <w:rPr>
          <w:rFonts w:ascii="Arial" w:hAnsi="Arial" w:cs="Arial"/>
          <w:b w:val="0"/>
          <w:bCs/>
          <w:color w:val="000000"/>
          <w:sz w:val="24"/>
          <w:lang w:val="sk-SK"/>
        </w:rPr>
      </w:pP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r>
      <w:r w:rsidRPr="000C49A5">
        <w:rPr>
          <w:rFonts w:ascii="Arial" w:hAnsi="Arial" w:cs="Arial"/>
          <w:b w:val="0"/>
          <w:bCs/>
          <w:color w:val="000000"/>
          <w:sz w:val="24"/>
          <w:lang w:val="sk-SK"/>
        </w:rPr>
        <w:tab/>
        <w:t>...................................................................................</w:t>
      </w:r>
    </w:p>
    <w:p w14:paraId="65D364F5" w14:textId="77777777" w:rsidR="004C653F" w:rsidRDefault="004C653F" w:rsidP="004C653F">
      <w:pPr>
        <w:tabs>
          <w:tab w:val="clear" w:pos="709"/>
        </w:tabs>
        <w:ind w:left="4248" w:firstLine="0"/>
        <w:jc w:val="center"/>
        <w:rPr>
          <w:rFonts w:ascii="Arial" w:hAnsi="Arial" w:cs="Arial"/>
          <w:b w:val="0"/>
          <w:bCs/>
          <w:color w:val="000000"/>
          <w:sz w:val="24"/>
          <w:lang w:val="sk-SK"/>
        </w:rPr>
      </w:pPr>
      <w:r w:rsidRPr="000C49A5">
        <w:rPr>
          <w:rFonts w:ascii="Arial" w:hAnsi="Arial" w:cs="Arial"/>
          <w:b w:val="0"/>
          <w:bCs/>
          <w:color w:val="000000"/>
          <w:sz w:val="24"/>
          <w:lang w:val="sk-SK"/>
        </w:rPr>
        <w:t xml:space="preserve">meno, priezvisko a podpis oprávneného zástupcu (príp. viacerých zástupcov) </w:t>
      </w:r>
      <w:r>
        <w:rPr>
          <w:rFonts w:ascii="Arial" w:hAnsi="Arial" w:cs="Arial"/>
          <w:b w:val="0"/>
          <w:bCs/>
          <w:color w:val="000000"/>
          <w:sz w:val="24"/>
          <w:lang w:val="sk-SK"/>
        </w:rPr>
        <w:t>člena skupiny č. 3</w:t>
      </w:r>
    </w:p>
    <w:p w14:paraId="79D4FD1E" w14:textId="796ACA6F" w:rsidR="00F45A21" w:rsidRDefault="00F45A21" w:rsidP="004C653F">
      <w:pPr>
        <w:tabs>
          <w:tab w:val="clear" w:pos="709"/>
        </w:tabs>
        <w:ind w:left="4248" w:firstLine="0"/>
        <w:jc w:val="center"/>
        <w:rPr>
          <w:rFonts w:ascii="Arial" w:hAnsi="Arial" w:cs="Arial"/>
          <w:b w:val="0"/>
          <w:bCs/>
          <w:color w:val="000000"/>
          <w:sz w:val="24"/>
          <w:lang w:val="sk-SK"/>
        </w:rPr>
      </w:pPr>
    </w:p>
    <w:p w14:paraId="7AFF5A3C" w14:textId="77777777" w:rsidR="00F45A21" w:rsidRDefault="00F45A21" w:rsidP="004C653F">
      <w:pPr>
        <w:tabs>
          <w:tab w:val="clear" w:pos="709"/>
        </w:tabs>
        <w:ind w:left="4248" w:firstLine="0"/>
        <w:jc w:val="center"/>
        <w:rPr>
          <w:rFonts w:ascii="Arial" w:hAnsi="Arial" w:cs="Arial"/>
          <w:b w:val="0"/>
          <w:bCs/>
          <w:color w:val="000000"/>
          <w:sz w:val="24"/>
          <w:lang w:val="sk-SK"/>
        </w:rPr>
      </w:pPr>
    </w:p>
    <w:p w14:paraId="3135B732" w14:textId="77777777" w:rsidR="004C653F" w:rsidRDefault="004C653F" w:rsidP="004C653F">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CE1881">
        <w:rPr>
          <w:rFonts w:ascii="Arial" w:hAnsi="Arial" w:cs="Arial"/>
          <w:b w:val="0"/>
          <w:bCs/>
          <w:sz w:val="18"/>
          <w:szCs w:val="18"/>
          <w:lang w:val="sk-SK"/>
        </w:rPr>
        <w:t>(po</w:t>
      </w:r>
      <w:r>
        <w:rPr>
          <w:rFonts w:ascii="Arial" w:hAnsi="Arial" w:cs="Arial"/>
          <w:b w:val="0"/>
          <w:bCs/>
          <w:sz w:val="18"/>
          <w:szCs w:val="18"/>
          <w:lang w:val="sk-SK"/>
        </w:rPr>
        <w:t>u</w:t>
      </w:r>
      <w:r w:rsidRPr="00CE1881">
        <w:rPr>
          <w:rFonts w:ascii="Arial" w:hAnsi="Arial" w:cs="Arial"/>
          <w:b w:val="0"/>
          <w:bCs/>
          <w:sz w:val="18"/>
          <w:szCs w:val="18"/>
          <w:lang w:val="sk-SK"/>
        </w:rPr>
        <w:t>žite koľkokrát je potrebné</w:t>
      </w:r>
      <w:r>
        <w:rPr>
          <w:rFonts w:ascii="Arial" w:hAnsi="Arial" w:cs="Arial"/>
          <w:b w:val="0"/>
          <w:bCs/>
          <w:sz w:val="18"/>
          <w:szCs w:val="18"/>
          <w:lang w:val="sk-SK"/>
        </w:rPr>
        <w:t xml:space="preserve"> a uveďte všetkých členov skupiny</w:t>
      </w:r>
      <w:r w:rsidRPr="00CE1881">
        <w:rPr>
          <w:rFonts w:ascii="Arial" w:hAnsi="Arial" w:cs="Arial"/>
          <w:b w:val="0"/>
          <w:bCs/>
          <w:sz w:val="18"/>
          <w:szCs w:val="18"/>
          <w:lang w:val="sk-SK"/>
        </w:rPr>
        <w:t>)</w:t>
      </w:r>
      <w:r>
        <w:rPr>
          <w:rFonts w:ascii="Arial" w:hAnsi="Arial" w:cs="Arial"/>
          <w:b w:val="0"/>
          <w:bCs/>
          <w:sz w:val="18"/>
          <w:szCs w:val="18"/>
          <w:lang w:val="sk-SK"/>
        </w:rPr>
        <w:t xml:space="preserve"> </w:t>
      </w:r>
    </w:p>
    <w:p w14:paraId="74C1B554" w14:textId="0BA61A10" w:rsidR="00CE7F76" w:rsidRDefault="004C653F"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Pr>
          <w:rFonts w:ascii="Arial" w:hAnsi="Arial" w:cs="Arial"/>
          <w:b w:val="0"/>
          <w:bCs/>
          <w:sz w:val="18"/>
          <w:szCs w:val="18"/>
          <w:lang w:val="sk-SK"/>
        </w:rPr>
        <w:t>* nehodiace sa škrtnite</w:t>
      </w:r>
    </w:p>
    <w:p w14:paraId="7E428511" w14:textId="58F7D24A" w:rsidR="007C59F8" w:rsidRDefault="007C59F8" w:rsidP="00140D96">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p>
    <w:p w14:paraId="34BC941C" w14:textId="2BD467D0" w:rsidR="00EA02D4" w:rsidRPr="005A7F05" w:rsidRDefault="006211F4" w:rsidP="005A7F05">
      <w:pPr>
        <w:tabs>
          <w:tab w:val="clear" w:pos="709"/>
        </w:tabs>
        <w:ind w:left="0" w:firstLine="0"/>
        <w:rPr>
          <w:rFonts w:ascii="Arial" w:hAnsi="Arial" w:cs="Arial"/>
          <w:bCs/>
          <w:sz w:val="24"/>
          <w:szCs w:val="20"/>
          <w:lang w:val="sk-SK"/>
        </w:rPr>
      </w:pPr>
      <w:r w:rsidRPr="000C49A5">
        <w:rPr>
          <w:rFonts w:ascii="Arial" w:hAnsi="Arial" w:cs="Arial"/>
          <w:bCs/>
          <w:sz w:val="24"/>
          <w:szCs w:val="20"/>
          <w:lang w:val="sk-SK"/>
        </w:rPr>
        <w:t xml:space="preserve">Identifikácia </w:t>
      </w:r>
      <w:r>
        <w:rPr>
          <w:rFonts w:ascii="Arial" w:hAnsi="Arial" w:cs="Arial"/>
          <w:bCs/>
          <w:sz w:val="24"/>
          <w:szCs w:val="20"/>
          <w:lang w:val="sk-SK"/>
        </w:rPr>
        <w:t>verejného obstarávateľa</w:t>
      </w:r>
      <w:r w:rsidRPr="000C49A5">
        <w:rPr>
          <w:rFonts w:ascii="Arial" w:hAnsi="Arial" w:cs="Arial"/>
          <w:bCs/>
          <w:sz w:val="24"/>
          <w:szCs w:val="20"/>
          <w:lang w:val="sk-SK"/>
        </w:rPr>
        <w:t>:</w:t>
      </w:r>
    </w:p>
    <w:p w14:paraId="2EB8F9FB" w14:textId="0CD078F2" w:rsidR="00EA02D4" w:rsidRPr="00457DE3" w:rsidRDefault="00EA02D4" w:rsidP="00EA02D4">
      <w:pPr>
        <w:ind w:left="0" w:firstLine="0"/>
        <w:rPr>
          <w:rFonts w:ascii="Arial" w:hAnsi="Arial" w:cs="Arial"/>
          <w:b w:val="0"/>
          <w:sz w:val="24"/>
          <w:lang w:val="sk-SK"/>
        </w:rPr>
      </w:pPr>
      <w:r w:rsidRPr="00631F26">
        <w:rPr>
          <w:rFonts w:ascii="Arial" w:hAnsi="Arial" w:cs="Arial"/>
          <w:b w:val="0"/>
          <w:sz w:val="24"/>
        </w:rPr>
        <w:t>Názov</w:t>
      </w:r>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095AE2E3" w14:textId="77777777" w:rsidR="00EA02D4" w:rsidRDefault="00EA02D4" w:rsidP="00EA02D4">
      <w:pPr>
        <w:spacing w:line="264" w:lineRule="auto"/>
        <w:ind w:left="708"/>
        <w:rPr>
          <w:rFonts w:ascii="Arial" w:hAnsi="Arial" w:cs="Arial"/>
          <w:b w:val="0"/>
          <w:sz w:val="24"/>
          <w:lang w:val="sk-SK"/>
        </w:rPr>
      </w:pPr>
      <w:r w:rsidRPr="00631F26">
        <w:rPr>
          <w:rFonts w:ascii="Arial" w:hAnsi="Arial" w:cs="Arial"/>
          <w:b w:val="0"/>
          <w:sz w:val="24"/>
        </w:rPr>
        <w:t xml:space="preserve">Sídlo: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7EBEC3A0" w14:textId="77777777" w:rsidR="00EA02D4" w:rsidRDefault="00EA02D4" w:rsidP="00EA02D4">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7763D4EC" w14:textId="77777777" w:rsidR="00EA02D4" w:rsidRDefault="00EA02D4" w:rsidP="00EA02D4">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4BEC4F0E" w14:textId="77777777" w:rsidR="00EA02D4" w:rsidRDefault="00EA02D4" w:rsidP="00EA02D4">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43A1A686" w14:textId="5A84DF3F" w:rsidR="00EA02D4" w:rsidRPr="00B6272C" w:rsidRDefault="00EA02D4" w:rsidP="00EA02D4">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5354E">
        <w:rPr>
          <w:rStyle w:val="style11"/>
          <w:rFonts w:ascii="Arial" w:hAnsi="Arial" w:cs="Arial"/>
          <w:b w:val="0"/>
          <w:color w:val="auto"/>
          <w:sz w:val="24"/>
          <w:lang w:val="sk-SK"/>
        </w:rPr>
        <w:t>daniela.krcova</w:t>
      </w:r>
      <w:r w:rsidRPr="00524E09">
        <w:rPr>
          <w:rStyle w:val="style11"/>
          <w:rFonts w:ascii="Arial" w:hAnsi="Arial" w:cs="Arial"/>
          <w:b w:val="0"/>
          <w:color w:val="auto"/>
          <w:sz w:val="24"/>
          <w:lang w:val="sk-SK"/>
        </w:rPr>
        <w:t>@trencin.sk</w:t>
      </w:r>
    </w:p>
    <w:p w14:paraId="2B7E45BD" w14:textId="77777777" w:rsidR="00EA02D4" w:rsidRDefault="00EA02D4" w:rsidP="00EA02D4">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0" w:history="1">
        <w:r w:rsidRPr="000A7DBB">
          <w:rPr>
            <w:rStyle w:val="Hypertextovprepojenie"/>
            <w:rFonts w:ascii="Arial" w:hAnsi="Arial" w:cs="Arial"/>
            <w:b w:val="0"/>
            <w:sz w:val="24"/>
            <w:lang w:val="sk-SK"/>
          </w:rPr>
          <w:t>www.trencin.sk</w:t>
        </w:r>
      </w:hyperlink>
    </w:p>
    <w:p w14:paraId="26461C15" w14:textId="77777777" w:rsidR="00EA02D4" w:rsidRDefault="00EA02D4" w:rsidP="00EA02D4">
      <w:pPr>
        <w:tabs>
          <w:tab w:val="clear" w:pos="709"/>
        </w:tabs>
        <w:ind w:left="0" w:firstLine="0"/>
        <w:jc w:val="left"/>
        <w:rPr>
          <w:rFonts w:ascii="Arial" w:hAnsi="Arial" w:cs="Arial"/>
          <w:b w:val="0"/>
          <w:sz w:val="24"/>
          <w:lang w:val="sk-SK"/>
        </w:rPr>
      </w:pPr>
    </w:p>
    <w:p w14:paraId="2144FEDC" w14:textId="77777777" w:rsidR="00FA261F" w:rsidRDefault="00FA261F" w:rsidP="00FA261F">
      <w:pPr>
        <w:tabs>
          <w:tab w:val="clear" w:pos="709"/>
        </w:tabs>
        <w:ind w:left="0" w:firstLine="0"/>
        <w:jc w:val="left"/>
        <w:rPr>
          <w:rFonts w:ascii="Arial" w:hAnsi="Arial" w:cs="Arial"/>
          <w:sz w:val="24"/>
          <w:szCs w:val="20"/>
          <w:lang w:val="sk-SK"/>
        </w:rPr>
      </w:pPr>
    </w:p>
    <w:p w14:paraId="2EB9EA54" w14:textId="77777777" w:rsidR="00EA02D4" w:rsidRPr="00B6272C" w:rsidRDefault="00EA02D4" w:rsidP="00EA02D4">
      <w:pPr>
        <w:tabs>
          <w:tab w:val="clear" w:pos="709"/>
        </w:tabs>
        <w:ind w:left="0" w:firstLine="0"/>
        <w:jc w:val="left"/>
        <w:rPr>
          <w:rFonts w:ascii="Arial" w:hAnsi="Arial" w:cs="Arial"/>
          <w:b w:val="0"/>
          <w:sz w:val="24"/>
          <w:lang w:val="sk-SK"/>
        </w:rPr>
      </w:pPr>
    </w:p>
    <w:p w14:paraId="2D5F5822" w14:textId="77777777" w:rsidR="00EA02D4" w:rsidRPr="002E5C52" w:rsidRDefault="00EA02D4" w:rsidP="00EA02D4">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3DC4CBFF" w14:textId="77777777" w:rsidR="00EA02D4" w:rsidRDefault="00EA02D4" w:rsidP="00EA02D4">
      <w:pPr>
        <w:tabs>
          <w:tab w:val="clear" w:pos="709"/>
        </w:tabs>
        <w:ind w:left="0" w:firstLine="0"/>
        <w:jc w:val="left"/>
        <w:rPr>
          <w:rFonts w:ascii="Arial" w:hAnsi="Arial" w:cs="Arial"/>
          <w:b w:val="0"/>
          <w:sz w:val="18"/>
          <w:szCs w:val="18"/>
          <w:lang w:val="sk-SK"/>
        </w:rPr>
      </w:pPr>
    </w:p>
    <w:p w14:paraId="41D2BF97" w14:textId="77777777" w:rsidR="00EA02D4" w:rsidRDefault="00EA02D4" w:rsidP="00EA02D4">
      <w:pPr>
        <w:tabs>
          <w:tab w:val="clear" w:pos="709"/>
        </w:tabs>
        <w:ind w:left="0" w:firstLine="0"/>
        <w:jc w:val="left"/>
        <w:rPr>
          <w:rFonts w:ascii="Arial" w:hAnsi="Arial" w:cs="Arial"/>
          <w:b w:val="0"/>
          <w:sz w:val="18"/>
          <w:szCs w:val="18"/>
          <w:lang w:val="sk-SK"/>
        </w:rPr>
      </w:pPr>
    </w:p>
    <w:p w14:paraId="4D0CE869" w14:textId="77777777" w:rsidR="00EA02D4" w:rsidRPr="00D81330" w:rsidRDefault="00EA02D4" w:rsidP="00EA02D4">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033CD4D9" w14:textId="77777777" w:rsidR="00EA02D4" w:rsidRDefault="00EA02D4" w:rsidP="00EA02D4">
      <w:pPr>
        <w:tabs>
          <w:tab w:val="clear" w:pos="709"/>
        </w:tabs>
        <w:ind w:left="0" w:firstLine="0"/>
        <w:jc w:val="center"/>
        <w:rPr>
          <w:rFonts w:ascii="Arial" w:hAnsi="Arial"/>
          <w:b w:val="0"/>
          <w:color w:val="000000"/>
          <w:sz w:val="23"/>
          <w:lang w:val="sk-SK"/>
        </w:rPr>
      </w:pPr>
    </w:p>
    <w:p w14:paraId="4FBE2DFF" w14:textId="77777777" w:rsidR="00EA02D4" w:rsidRDefault="00EA02D4" w:rsidP="00EA02D4">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nasl.</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3F136F2D" w14:textId="422F7A34" w:rsidR="0042430C" w:rsidRPr="00806F03" w:rsidRDefault="00EA02D4" w:rsidP="0042430C">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07E679E9" w14:textId="0392F298" w:rsidR="0042430C" w:rsidRDefault="0042430C" w:rsidP="0042430C">
      <w:pPr>
        <w:tabs>
          <w:tab w:val="clear" w:pos="709"/>
        </w:tabs>
        <w:ind w:left="0" w:firstLine="0"/>
        <w:jc w:val="center"/>
        <w:rPr>
          <w:rFonts w:ascii="Arial" w:hAnsi="Arial" w:cs="Arial"/>
          <w:b w:val="0"/>
          <w:sz w:val="24"/>
          <w:lang w:val="sk-SK"/>
        </w:rPr>
      </w:pPr>
    </w:p>
    <w:p w14:paraId="377169F1" w14:textId="77777777" w:rsidR="00641549" w:rsidRPr="00806F03" w:rsidRDefault="00641549" w:rsidP="0042430C">
      <w:pPr>
        <w:tabs>
          <w:tab w:val="clear" w:pos="709"/>
        </w:tabs>
        <w:ind w:left="0" w:firstLine="0"/>
        <w:jc w:val="center"/>
        <w:rPr>
          <w:rFonts w:ascii="Arial" w:hAnsi="Arial" w:cs="Arial"/>
          <w:b w:val="0"/>
          <w:sz w:val="24"/>
          <w:lang w:val="sk-SK"/>
        </w:rPr>
      </w:pPr>
    </w:p>
    <w:p w14:paraId="2FDF89AE" w14:textId="77777777" w:rsidR="0042430C" w:rsidRPr="00806F03" w:rsidRDefault="0042430C" w:rsidP="0042430C">
      <w:pPr>
        <w:tabs>
          <w:tab w:val="clear" w:pos="709"/>
        </w:tabs>
        <w:ind w:left="0" w:firstLine="0"/>
        <w:jc w:val="center"/>
        <w:rPr>
          <w:rFonts w:ascii="Arial" w:hAnsi="Arial" w:cs="Arial"/>
          <w:i/>
          <w:caps/>
          <w:sz w:val="28"/>
          <w:szCs w:val="28"/>
          <w:lang w:val="sk-SK"/>
        </w:rPr>
      </w:pPr>
    </w:p>
    <w:p w14:paraId="2DB1AE3B" w14:textId="77777777" w:rsidR="0042430C" w:rsidRPr="00CA2FFE" w:rsidRDefault="0042430C" w:rsidP="0042430C">
      <w:pPr>
        <w:tabs>
          <w:tab w:val="clear" w:pos="709"/>
        </w:tabs>
        <w:autoSpaceDE w:val="0"/>
        <w:autoSpaceDN w:val="0"/>
        <w:adjustRightInd w:val="0"/>
        <w:ind w:left="0" w:firstLine="0"/>
        <w:jc w:val="left"/>
        <w:rPr>
          <w:rFonts w:ascii="Arial" w:hAnsi="Arial"/>
          <w:b w:val="0"/>
          <w:color w:val="000000"/>
          <w:sz w:val="28"/>
          <w:lang w:val="sk-SK"/>
        </w:rPr>
      </w:pPr>
    </w:p>
    <w:p w14:paraId="46BEED39" w14:textId="0E9F59A0" w:rsidR="00084030" w:rsidRPr="00084030" w:rsidRDefault="00084030" w:rsidP="00084030">
      <w:pPr>
        <w:tabs>
          <w:tab w:val="clear" w:pos="709"/>
        </w:tabs>
        <w:ind w:left="0" w:firstLine="0"/>
        <w:jc w:val="center"/>
        <w:rPr>
          <w:rFonts w:ascii="Arial" w:hAnsi="Arial" w:cs="Arial"/>
          <w:iCs/>
          <w:sz w:val="28"/>
          <w:szCs w:val="28"/>
          <w:lang w:val="sk-SK"/>
        </w:rPr>
      </w:pPr>
      <w:r w:rsidRPr="00084030">
        <w:rPr>
          <w:rFonts w:ascii="Arial" w:hAnsi="Arial" w:cs="Arial"/>
          <w:iCs/>
          <w:sz w:val="32"/>
          <w:szCs w:val="32"/>
        </w:rPr>
        <w:t>“</w:t>
      </w:r>
      <w:r w:rsidRPr="00084030">
        <w:rPr>
          <w:rFonts w:ascii="Arial" w:hAnsi="Arial" w:cs="Arial"/>
          <w:iCs/>
          <w:sz w:val="32"/>
          <w:szCs w:val="32"/>
          <w:lang w:val="sk-SK"/>
        </w:rPr>
        <w:t xml:space="preserve">Cyklotrasy Trenčín, SO Bratislavská - most - križovatka Zlatovská </w:t>
      </w:r>
      <w:r w:rsidR="0068783C">
        <w:rPr>
          <w:rFonts w:ascii="Arial" w:hAnsi="Arial" w:cs="Arial"/>
          <w:iCs/>
          <w:sz w:val="32"/>
          <w:szCs w:val="32"/>
          <w:lang w:val="sk-SK"/>
        </w:rPr>
        <w:t>–</w:t>
      </w:r>
      <w:r w:rsidRPr="00084030">
        <w:rPr>
          <w:rFonts w:ascii="Arial" w:hAnsi="Arial" w:cs="Arial"/>
          <w:iCs/>
          <w:sz w:val="32"/>
          <w:szCs w:val="32"/>
          <w:lang w:val="sk-SK"/>
        </w:rPr>
        <w:t xml:space="preserve"> Žabinská</w:t>
      </w:r>
      <w:r w:rsidR="0068783C">
        <w:rPr>
          <w:rFonts w:ascii="Arial" w:hAnsi="Arial" w:cs="Arial"/>
          <w:iCs/>
          <w:sz w:val="32"/>
          <w:szCs w:val="32"/>
          <w:lang w:val="sk-SK"/>
        </w:rPr>
        <w:t xml:space="preserve"> – mobiliár ul. Palackého</w:t>
      </w:r>
      <w:r w:rsidRPr="00084030">
        <w:rPr>
          <w:rFonts w:ascii="Arial" w:hAnsi="Arial" w:cs="Arial"/>
          <w:iCs/>
          <w:sz w:val="32"/>
          <w:szCs w:val="32"/>
        </w:rPr>
        <w:t>”</w:t>
      </w:r>
    </w:p>
    <w:p w14:paraId="0778D9A9" w14:textId="77777777" w:rsidR="008412E1" w:rsidRPr="008412E1" w:rsidRDefault="00EA1551" w:rsidP="00EA1551">
      <w:pPr>
        <w:pStyle w:val="Default"/>
        <w:spacing w:line="276" w:lineRule="auto"/>
        <w:jc w:val="center"/>
        <w:rPr>
          <w:rFonts w:cs="Arial"/>
          <w:b/>
          <w:i/>
          <w:color w:val="auto"/>
          <w:sz w:val="32"/>
          <w:szCs w:val="32"/>
          <w:lang w:val="sk-SK"/>
        </w:rPr>
      </w:pPr>
      <w:r w:rsidRPr="008412E1">
        <w:rPr>
          <w:rFonts w:cs="Arial"/>
          <w:b/>
          <w:sz w:val="32"/>
          <w:szCs w:val="32"/>
        </w:rPr>
        <w:t xml:space="preserve"> </w:t>
      </w:r>
    </w:p>
    <w:p w14:paraId="4242E383" w14:textId="77777777" w:rsidR="00E13C99" w:rsidRPr="00806F03" w:rsidRDefault="00E13C99" w:rsidP="00E13C99">
      <w:pPr>
        <w:pStyle w:val="Default"/>
        <w:spacing w:line="276" w:lineRule="auto"/>
        <w:jc w:val="center"/>
        <w:rPr>
          <w:rFonts w:cs="Arial"/>
          <w:b/>
          <w:i/>
          <w:color w:val="auto"/>
          <w:lang w:val="sk-SK"/>
        </w:rPr>
      </w:pPr>
    </w:p>
    <w:p w14:paraId="1B1EFE7F" w14:textId="77777777" w:rsidR="0030665B" w:rsidRDefault="0030665B" w:rsidP="00901456">
      <w:pPr>
        <w:tabs>
          <w:tab w:val="clear" w:pos="709"/>
        </w:tabs>
        <w:ind w:left="0" w:firstLine="0"/>
        <w:jc w:val="center"/>
        <w:rPr>
          <w:rFonts w:ascii="Arial" w:hAnsi="Arial" w:cs="Arial"/>
          <w:b w:val="0"/>
          <w:sz w:val="24"/>
          <w:szCs w:val="20"/>
          <w:lang w:val="sk-SK"/>
        </w:rPr>
      </w:pPr>
    </w:p>
    <w:p w14:paraId="0F1602D1" w14:textId="77777777" w:rsidR="006211F4" w:rsidRPr="007415C5" w:rsidRDefault="006211F4" w:rsidP="00901456">
      <w:pPr>
        <w:tabs>
          <w:tab w:val="clear" w:pos="709"/>
        </w:tabs>
        <w:ind w:left="0" w:firstLine="0"/>
        <w:jc w:val="center"/>
        <w:rPr>
          <w:rFonts w:ascii="Arial" w:hAnsi="Arial" w:cs="Arial"/>
          <w:b w:val="0"/>
          <w:sz w:val="24"/>
          <w:szCs w:val="20"/>
          <w:lang w:val="sk-SK"/>
        </w:rPr>
      </w:pPr>
    </w:p>
    <w:p w14:paraId="5A76B3A3" w14:textId="77777777" w:rsidR="00901456" w:rsidRPr="007415C5" w:rsidRDefault="00901456" w:rsidP="00901456">
      <w:pPr>
        <w:pStyle w:val="Nadpis4"/>
        <w:rPr>
          <w:rFonts w:ascii="Arial" w:hAnsi="Arial" w:cs="Arial"/>
          <w:b/>
          <w:szCs w:val="28"/>
        </w:rPr>
      </w:pPr>
      <w:r w:rsidRPr="007415C5">
        <w:rPr>
          <w:rFonts w:ascii="Arial" w:hAnsi="Arial" w:cs="Arial"/>
          <w:b/>
          <w:szCs w:val="28"/>
        </w:rPr>
        <w:t>SÚŤAŽNÉ  PODKLADY</w:t>
      </w:r>
    </w:p>
    <w:p w14:paraId="16D65866" w14:textId="77777777" w:rsidR="00901456" w:rsidRDefault="00901456" w:rsidP="00901456">
      <w:pPr>
        <w:tabs>
          <w:tab w:val="clear" w:pos="709"/>
        </w:tabs>
        <w:ind w:left="0" w:firstLine="0"/>
        <w:rPr>
          <w:rFonts w:ascii="Arial" w:hAnsi="Arial" w:cs="Arial"/>
          <w:bCs/>
          <w:sz w:val="24"/>
          <w:szCs w:val="20"/>
          <w:lang w:val="sk-SK"/>
        </w:rPr>
      </w:pPr>
    </w:p>
    <w:p w14:paraId="3809EEE9" w14:textId="77777777" w:rsidR="00314C7E" w:rsidRDefault="00314C7E" w:rsidP="00901456">
      <w:pPr>
        <w:tabs>
          <w:tab w:val="clear" w:pos="709"/>
        </w:tabs>
        <w:ind w:left="0" w:firstLine="0"/>
        <w:jc w:val="center"/>
        <w:rPr>
          <w:rFonts w:ascii="Arial" w:hAnsi="Arial" w:cs="Arial"/>
          <w:b w:val="0"/>
          <w:sz w:val="24"/>
          <w:szCs w:val="20"/>
          <w:lang w:val="sk-SK"/>
        </w:rPr>
      </w:pPr>
    </w:p>
    <w:p w14:paraId="701F40C6" w14:textId="77777777" w:rsidR="00F45A21" w:rsidRDefault="00F45A21" w:rsidP="00901456">
      <w:pPr>
        <w:tabs>
          <w:tab w:val="clear" w:pos="709"/>
        </w:tabs>
        <w:ind w:left="0" w:firstLine="0"/>
        <w:jc w:val="center"/>
        <w:rPr>
          <w:rFonts w:ascii="Arial" w:hAnsi="Arial" w:cs="Arial"/>
          <w:b w:val="0"/>
          <w:sz w:val="24"/>
          <w:szCs w:val="20"/>
          <w:lang w:val="sk-SK"/>
        </w:rPr>
      </w:pPr>
    </w:p>
    <w:p w14:paraId="7A04EDDA" w14:textId="77777777" w:rsidR="00901456" w:rsidRPr="007415C5" w:rsidRDefault="00901456" w:rsidP="00901456">
      <w:pPr>
        <w:tabs>
          <w:tab w:val="clear" w:pos="709"/>
        </w:tabs>
        <w:ind w:left="0" w:firstLine="0"/>
        <w:jc w:val="center"/>
        <w:rPr>
          <w:rFonts w:ascii="Arial" w:hAnsi="Arial" w:cs="Arial"/>
          <w:b w:val="0"/>
          <w:sz w:val="24"/>
          <w:szCs w:val="20"/>
          <w:lang w:val="sk-SK"/>
        </w:rPr>
      </w:pPr>
    </w:p>
    <w:p w14:paraId="2A25C333" w14:textId="77777777" w:rsidR="00901456" w:rsidRPr="007415C5" w:rsidRDefault="00901456" w:rsidP="00901456">
      <w:pPr>
        <w:tabs>
          <w:tab w:val="clear" w:pos="709"/>
        </w:tabs>
        <w:ind w:left="0" w:firstLine="0"/>
        <w:rPr>
          <w:rFonts w:ascii="Arial" w:hAnsi="Arial" w:cs="Arial"/>
          <w:b w:val="0"/>
          <w:sz w:val="24"/>
          <w:szCs w:val="20"/>
          <w:lang w:val="sk-SK"/>
        </w:rPr>
      </w:pPr>
    </w:p>
    <w:p w14:paraId="05BE50E0" w14:textId="77777777" w:rsidR="00901456" w:rsidRPr="007415C5" w:rsidRDefault="00901456" w:rsidP="00901456">
      <w:pPr>
        <w:tabs>
          <w:tab w:val="clear" w:pos="709"/>
        </w:tabs>
        <w:ind w:left="0" w:firstLine="0"/>
        <w:jc w:val="center"/>
        <w:rPr>
          <w:rFonts w:ascii="Arial" w:hAnsi="Arial" w:cs="Arial"/>
          <w:b w:val="0"/>
          <w:sz w:val="24"/>
          <w:szCs w:val="20"/>
          <w:lang w:val="sk-SK"/>
        </w:rPr>
      </w:pPr>
      <w:r w:rsidRPr="007415C5">
        <w:rPr>
          <w:rFonts w:ascii="Arial" w:hAnsi="Arial" w:cs="Arial"/>
          <w:b w:val="0"/>
          <w:sz w:val="24"/>
          <w:szCs w:val="20"/>
          <w:lang w:val="sk-SK"/>
        </w:rPr>
        <w:t xml:space="preserve">A.2  PODMIENKY ÚČASTI </w:t>
      </w:r>
    </w:p>
    <w:p w14:paraId="71315094" w14:textId="77777777" w:rsidR="00787FB5" w:rsidRDefault="00787FB5" w:rsidP="00901456">
      <w:pPr>
        <w:tabs>
          <w:tab w:val="clear" w:pos="709"/>
        </w:tabs>
        <w:ind w:left="0" w:firstLine="0"/>
        <w:rPr>
          <w:rFonts w:ascii="Arial" w:hAnsi="Arial" w:cs="Arial"/>
          <w:b w:val="0"/>
          <w:sz w:val="24"/>
          <w:szCs w:val="20"/>
          <w:lang w:val="sk-SK"/>
        </w:rPr>
      </w:pPr>
    </w:p>
    <w:p w14:paraId="0BED283E" w14:textId="77777777" w:rsidR="00CB184A" w:rsidRDefault="00CB184A" w:rsidP="00901456">
      <w:pPr>
        <w:tabs>
          <w:tab w:val="clear" w:pos="709"/>
        </w:tabs>
        <w:ind w:left="0" w:firstLine="0"/>
        <w:rPr>
          <w:rFonts w:ascii="Arial" w:hAnsi="Arial" w:cs="Arial"/>
          <w:b w:val="0"/>
          <w:sz w:val="24"/>
          <w:szCs w:val="20"/>
          <w:lang w:val="sk-SK"/>
        </w:rPr>
      </w:pPr>
    </w:p>
    <w:p w14:paraId="242D8A59" w14:textId="77777777" w:rsidR="00A160B5" w:rsidRDefault="00A160B5" w:rsidP="00901456">
      <w:pPr>
        <w:tabs>
          <w:tab w:val="clear" w:pos="709"/>
        </w:tabs>
        <w:ind w:left="0" w:firstLine="0"/>
        <w:rPr>
          <w:rFonts w:ascii="Arial" w:hAnsi="Arial" w:cs="Arial"/>
          <w:b w:val="0"/>
          <w:sz w:val="24"/>
          <w:szCs w:val="20"/>
          <w:lang w:val="sk-SK"/>
        </w:rPr>
      </w:pPr>
    </w:p>
    <w:p w14:paraId="0221382D" w14:textId="77777777" w:rsidR="00F45A21" w:rsidRDefault="00F45A21" w:rsidP="00901456">
      <w:pPr>
        <w:tabs>
          <w:tab w:val="clear" w:pos="709"/>
        </w:tabs>
        <w:ind w:left="0" w:firstLine="0"/>
        <w:rPr>
          <w:rFonts w:ascii="Arial" w:hAnsi="Arial" w:cs="Arial"/>
          <w:b w:val="0"/>
          <w:sz w:val="24"/>
          <w:szCs w:val="20"/>
          <w:lang w:val="sk-SK"/>
        </w:rPr>
      </w:pPr>
    </w:p>
    <w:p w14:paraId="4F74C088" w14:textId="77777777" w:rsidR="00F45A21" w:rsidRDefault="00F45A21" w:rsidP="00901456">
      <w:pPr>
        <w:tabs>
          <w:tab w:val="clear" w:pos="709"/>
        </w:tabs>
        <w:ind w:left="0" w:firstLine="0"/>
        <w:rPr>
          <w:rFonts w:ascii="Arial" w:hAnsi="Arial" w:cs="Arial"/>
          <w:b w:val="0"/>
          <w:sz w:val="24"/>
          <w:szCs w:val="20"/>
          <w:lang w:val="sk-SK"/>
        </w:rPr>
      </w:pPr>
    </w:p>
    <w:p w14:paraId="4D0B055D" w14:textId="77777777" w:rsidR="002E72CD" w:rsidRDefault="002E72CD" w:rsidP="00901456">
      <w:pPr>
        <w:tabs>
          <w:tab w:val="clear" w:pos="709"/>
        </w:tabs>
        <w:ind w:left="0" w:firstLine="0"/>
        <w:rPr>
          <w:rFonts w:ascii="Arial" w:hAnsi="Arial" w:cs="Arial"/>
          <w:b w:val="0"/>
          <w:sz w:val="24"/>
          <w:szCs w:val="20"/>
          <w:lang w:val="sk-SK"/>
        </w:rPr>
      </w:pPr>
    </w:p>
    <w:p w14:paraId="3AD9971A" w14:textId="77777777" w:rsidR="00F45A21" w:rsidRDefault="00F45A21" w:rsidP="00901456">
      <w:pPr>
        <w:tabs>
          <w:tab w:val="clear" w:pos="709"/>
        </w:tabs>
        <w:ind w:left="0" w:firstLine="0"/>
        <w:rPr>
          <w:rFonts w:ascii="Arial" w:hAnsi="Arial" w:cs="Arial"/>
          <w:b w:val="0"/>
          <w:sz w:val="24"/>
          <w:szCs w:val="20"/>
          <w:lang w:val="sk-SK"/>
        </w:rPr>
      </w:pPr>
    </w:p>
    <w:p w14:paraId="4886A3E0" w14:textId="77777777" w:rsidR="00901456" w:rsidRPr="007415C5" w:rsidRDefault="00901456" w:rsidP="00901456">
      <w:pPr>
        <w:tabs>
          <w:tab w:val="clear" w:pos="709"/>
        </w:tabs>
        <w:ind w:left="0" w:firstLine="0"/>
        <w:rPr>
          <w:rFonts w:ascii="Arial" w:hAnsi="Arial" w:cs="Arial"/>
          <w:b w:val="0"/>
          <w:sz w:val="24"/>
          <w:szCs w:val="20"/>
          <w:lang w:val="sk-SK"/>
        </w:rPr>
      </w:pPr>
    </w:p>
    <w:p w14:paraId="7049A3A3" w14:textId="04B0DBFC" w:rsidR="006C0114" w:rsidRDefault="006C0114" w:rsidP="006C0114">
      <w:pPr>
        <w:tabs>
          <w:tab w:val="clear" w:pos="709"/>
        </w:tabs>
        <w:ind w:left="0" w:firstLine="0"/>
        <w:jc w:val="center"/>
        <w:rPr>
          <w:rFonts w:ascii="Arial" w:hAnsi="Arial" w:cs="Arial"/>
          <w:b w:val="0"/>
          <w:sz w:val="24"/>
          <w:szCs w:val="20"/>
          <w:lang w:val="sk-SK"/>
        </w:rPr>
      </w:pPr>
      <w:r w:rsidRPr="000C3339">
        <w:rPr>
          <w:rFonts w:ascii="Arial" w:hAnsi="Arial"/>
          <w:b w:val="0"/>
          <w:sz w:val="24"/>
          <w:lang w:val="sk-SK"/>
        </w:rPr>
        <w:t xml:space="preserve">Trenčín, </w:t>
      </w:r>
      <w:r w:rsidR="00A5354E">
        <w:rPr>
          <w:rFonts w:ascii="Arial" w:hAnsi="Arial" w:cs="Arial"/>
          <w:b w:val="0"/>
          <w:sz w:val="24"/>
          <w:szCs w:val="20"/>
          <w:lang w:val="sk-SK"/>
        </w:rPr>
        <w:t>november 2022</w:t>
      </w:r>
      <w:r>
        <w:rPr>
          <w:rFonts w:ascii="Arial" w:hAnsi="Arial" w:cs="Arial"/>
          <w:b w:val="0"/>
          <w:sz w:val="24"/>
          <w:szCs w:val="20"/>
          <w:lang w:val="sk-SK"/>
        </w:rPr>
        <w:t xml:space="preserve"> </w:t>
      </w:r>
    </w:p>
    <w:p w14:paraId="733B19FB" w14:textId="77777777" w:rsidR="005A7F05" w:rsidRDefault="005A7F05" w:rsidP="00901456">
      <w:pPr>
        <w:pBdr>
          <w:bottom w:val="single" w:sz="4" w:space="1" w:color="808080"/>
        </w:pBdr>
        <w:tabs>
          <w:tab w:val="clear" w:pos="709"/>
        </w:tabs>
        <w:ind w:left="0" w:firstLine="0"/>
        <w:jc w:val="right"/>
        <w:rPr>
          <w:rFonts w:ascii="Arial" w:hAnsi="Arial" w:cs="Arial"/>
          <w:b w:val="0"/>
          <w:color w:val="808080"/>
          <w:sz w:val="24"/>
          <w:szCs w:val="20"/>
          <w:lang w:val="sk-SK"/>
        </w:rPr>
      </w:pPr>
    </w:p>
    <w:p w14:paraId="4018C39D" w14:textId="77777777" w:rsidR="005A7F05" w:rsidRDefault="005A7F05" w:rsidP="00901456">
      <w:pPr>
        <w:pBdr>
          <w:bottom w:val="single" w:sz="4" w:space="1" w:color="808080"/>
        </w:pBdr>
        <w:tabs>
          <w:tab w:val="clear" w:pos="709"/>
        </w:tabs>
        <w:ind w:left="0" w:firstLine="0"/>
        <w:jc w:val="right"/>
        <w:rPr>
          <w:rFonts w:ascii="Arial" w:hAnsi="Arial" w:cs="Arial"/>
          <w:b w:val="0"/>
          <w:color w:val="808080"/>
          <w:sz w:val="24"/>
          <w:szCs w:val="20"/>
          <w:lang w:val="sk-SK"/>
        </w:rPr>
      </w:pPr>
    </w:p>
    <w:p w14:paraId="145A3267" w14:textId="3D60A7F9" w:rsidR="00901456" w:rsidRPr="007415C5" w:rsidRDefault="00901456" w:rsidP="00901456">
      <w:pPr>
        <w:pBdr>
          <w:bottom w:val="single" w:sz="4" w:space="1" w:color="808080"/>
        </w:pBdr>
        <w:tabs>
          <w:tab w:val="clear" w:pos="709"/>
        </w:tabs>
        <w:ind w:left="0" w:firstLine="0"/>
        <w:jc w:val="right"/>
        <w:rPr>
          <w:rFonts w:ascii="Arial" w:hAnsi="Arial" w:cs="Arial"/>
          <w:b w:val="0"/>
          <w:color w:val="808080"/>
          <w:sz w:val="24"/>
          <w:szCs w:val="20"/>
          <w:lang w:val="sk-SK"/>
        </w:rPr>
      </w:pPr>
      <w:r w:rsidRPr="007415C5">
        <w:rPr>
          <w:rFonts w:ascii="Arial" w:hAnsi="Arial" w:cs="Arial"/>
          <w:b w:val="0"/>
          <w:color w:val="808080"/>
          <w:sz w:val="24"/>
          <w:szCs w:val="20"/>
          <w:lang w:val="sk-SK"/>
        </w:rPr>
        <w:lastRenderedPageBreak/>
        <w:t xml:space="preserve">A.2  PODMIENKY ÚČASTI </w:t>
      </w:r>
    </w:p>
    <w:p w14:paraId="634C4480" w14:textId="77777777" w:rsidR="009D079A" w:rsidRDefault="009D079A" w:rsidP="00901456">
      <w:pPr>
        <w:tabs>
          <w:tab w:val="clear" w:pos="709"/>
        </w:tabs>
        <w:ind w:left="0" w:firstLine="0"/>
        <w:rPr>
          <w:rFonts w:ascii="Arial" w:hAnsi="Arial" w:cs="Arial"/>
          <w:b w:val="0"/>
          <w:sz w:val="24"/>
          <w:szCs w:val="20"/>
          <w:u w:val="single"/>
          <w:lang w:val="sk-SK"/>
        </w:rPr>
      </w:pPr>
    </w:p>
    <w:p w14:paraId="7FECCD58" w14:textId="77777777" w:rsidR="00901456" w:rsidRPr="007415C5" w:rsidRDefault="00901456" w:rsidP="00901456">
      <w:pPr>
        <w:tabs>
          <w:tab w:val="clear" w:pos="709"/>
        </w:tabs>
        <w:ind w:left="0" w:firstLine="0"/>
        <w:rPr>
          <w:rFonts w:ascii="Arial" w:hAnsi="Arial" w:cs="Arial"/>
          <w:b w:val="0"/>
          <w:sz w:val="24"/>
          <w:szCs w:val="20"/>
          <w:lang w:val="sk-SK"/>
        </w:rPr>
      </w:pPr>
      <w:r w:rsidRPr="007415C5">
        <w:rPr>
          <w:rFonts w:ascii="Arial" w:hAnsi="Arial" w:cs="Arial"/>
          <w:b w:val="0"/>
          <w:sz w:val="24"/>
          <w:szCs w:val="20"/>
          <w:u w:val="single"/>
          <w:lang w:val="sk-SK"/>
        </w:rPr>
        <w:t>Uchádzač musí spĺňať nasledovné podmienky účasti</w:t>
      </w:r>
      <w:r w:rsidRPr="007415C5">
        <w:rPr>
          <w:rFonts w:ascii="Arial" w:hAnsi="Arial" w:cs="Arial"/>
          <w:b w:val="0"/>
          <w:sz w:val="24"/>
          <w:szCs w:val="20"/>
          <w:lang w:val="sk-SK"/>
        </w:rPr>
        <w:t>:</w:t>
      </w:r>
    </w:p>
    <w:p w14:paraId="3A8EA9EC" w14:textId="77777777" w:rsidR="00901456" w:rsidRPr="007415C5" w:rsidRDefault="00901456" w:rsidP="00901456">
      <w:pPr>
        <w:tabs>
          <w:tab w:val="clear" w:pos="709"/>
        </w:tabs>
        <w:ind w:left="0" w:firstLine="0"/>
        <w:rPr>
          <w:rFonts w:ascii="Arial" w:hAnsi="Arial" w:cs="Arial"/>
          <w:b w:val="0"/>
          <w:sz w:val="24"/>
          <w:szCs w:val="20"/>
          <w:lang w:val="sk-SK"/>
        </w:rPr>
      </w:pPr>
    </w:p>
    <w:p w14:paraId="0E198D71" w14:textId="77777777" w:rsidR="00371E7F" w:rsidRDefault="00371E7F" w:rsidP="002E5C52">
      <w:pPr>
        <w:tabs>
          <w:tab w:val="clear" w:pos="709"/>
        </w:tabs>
        <w:ind w:left="426" w:hanging="426"/>
        <w:rPr>
          <w:rFonts w:ascii="Arial" w:hAnsi="Arial" w:cs="Arial"/>
          <w:bCs/>
          <w:sz w:val="24"/>
          <w:szCs w:val="20"/>
          <w:lang w:val="sk-SK"/>
        </w:rPr>
      </w:pPr>
      <w:r>
        <w:rPr>
          <w:rFonts w:ascii="Arial" w:hAnsi="Arial" w:cs="Arial"/>
          <w:bCs/>
          <w:sz w:val="24"/>
          <w:szCs w:val="20"/>
          <w:lang w:val="sk-SK"/>
        </w:rPr>
        <w:t>1.  Podmienky účasti uchádzačov vo v</w:t>
      </w:r>
      <w:r w:rsidR="00C95B7F">
        <w:rPr>
          <w:rFonts w:ascii="Arial" w:hAnsi="Arial" w:cs="Arial"/>
          <w:bCs/>
          <w:sz w:val="24"/>
          <w:szCs w:val="20"/>
          <w:lang w:val="sk-SK"/>
        </w:rPr>
        <w:t xml:space="preserve">erejnom obstarávaní </w:t>
      </w:r>
      <w:r w:rsidR="00C95B7F" w:rsidRPr="00AD67C0">
        <w:rPr>
          <w:rFonts w:ascii="Arial" w:hAnsi="Arial" w:cs="Arial"/>
          <w:bCs/>
          <w:sz w:val="24"/>
          <w:lang w:val="sk-SK"/>
        </w:rPr>
        <w:t xml:space="preserve">podľa </w:t>
      </w:r>
      <w:r w:rsidR="00C95B7F" w:rsidRPr="000D0BE9">
        <w:rPr>
          <w:rFonts w:ascii="Arial" w:hAnsi="Arial" w:cs="Arial"/>
          <w:bCs/>
          <w:sz w:val="24"/>
          <w:highlight w:val="cyan"/>
          <w:lang w:val="sk-SK"/>
        </w:rPr>
        <w:t xml:space="preserve">§ </w:t>
      </w:r>
      <w:r w:rsidR="0062343C" w:rsidRPr="000D0BE9">
        <w:rPr>
          <w:rFonts w:ascii="Arial" w:hAnsi="Arial" w:cs="Arial"/>
          <w:bCs/>
          <w:sz w:val="24"/>
          <w:highlight w:val="cyan"/>
          <w:lang w:val="sk-SK"/>
        </w:rPr>
        <w:t>32</w:t>
      </w:r>
      <w:r w:rsidR="0062343C" w:rsidRPr="00AD67C0">
        <w:rPr>
          <w:rFonts w:ascii="Arial" w:hAnsi="Arial" w:cs="Arial"/>
          <w:bCs/>
          <w:sz w:val="24"/>
          <w:lang w:val="sk-SK"/>
        </w:rPr>
        <w:t xml:space="preserve"> </w:t>
      </w:r>
      <w:r w:rsidR="00AD67C0" w:rsidRPr="00AD67C0">
        <w:rPr>
          <w:rFonts w:ascii="Arial" w:hAnsi="Arial" w:cs="Arial"/>
          <w:bCs/>
          <w:sz w:val="24"/>
          <w:lang w:val="sk-SK"/>
        </w:rPr>
        <w:t xml:space="preserve">v spojitosti s </w:t>
      </w:r>
      <w:r w:rsidR="00AD67C0" w:rsidRPr="002E5C52">
        <w:rPr>
          <w:rFonts w:ascii="Arial" w:hAnsi="Arial"/>
          <w:sz w:val="24"/>
          <w:lang w:val="sk-SK"/>
        </w:rPr>
        <w:t xml:space="preserve">§ </w:t>
      </w:r>
      <w:r w:rsidR="009D079A" w:rsidRPr="002E5C52">
        <w:rPr>
          <w:rFonts w:ascii="Arial" w:hAnsi="Arial"/>
          <w:sz w:val="24"/>
          <w:lang w:val="sk-SK"/>
        </w:rPr>
        <w:t>112,</w:t>
      </w:r>
      <w:r w:rsidR="000D0BE9">
        <w:rPr>
          <w:rFonts w:ascii="Arial" w:hAnsi="Arial"/>
          <w:sz w:val="24"/>
          <w:lang w:val="sk-SK"/>
        </w:rPr>
        <w:t xml:space="preserve"> </w:t>
      </w:r>
      <w:r w:rsidR="009D079A" w:rsidRPr="002E5C52">
        <w:rPr>
          <w:rFonts w:ascii="Arial" w:hAnsi="Arial"/>
          <w:sz w:val="24"/>
          <w:lang w:val="sk-SK"/>
        </w:rPr>
        <w:t>§</w:t>
      </w:r>
      <w:r w:rsidR="000D0BE9">
        <w:rPr>
          <w:rFonts w:ascii="Arial" w:hAnsi="Arial"/>
          <w:sz w:val="24"/>
          <w:lang w:val="sk-SK"/>
        </w:rPr>
        <w:t xml:space="preserve"> </w:t>
      </w:r>
      <w:r w:rsidR="00AD67C0" w:rsidRPr="002E5C52">
        <w:rPr>
          <w:rFonts w:ascii="Arial" w:hAnsi="Arial"/>
          <w:sz w:val="24"/>
          <w:lang w:val="sk-SK"/>
        </w:rPr>
        <w:t>113</w:t>
      </w:r>
      <w:r w:rsidR="000D0BE9">
        <w:rPr>
          <w:rFonts w:ascii="Arial" w:hAnsi="Arial"/>
          <w:sz w:val="24"/>
          <w:lang w:val="sk-SK"/>
        </w:rPr>
        <w:t xml:space="preserve"> </w:t>
      </w:r>
      <w:r w:rsidR="00AD67C0" w:rsidRPr="002E5C52">
        <w:rPr>
          <w:rFonts w:ascii="Arial" w:hAnsi="Arial"/>
          <w:sz w:val="24"/>
          <w:lang w:val="sk-SK"/>
        </w:rPr>
        <w:t>a</w:t>
      </w:r>
      <w:r w:rsidR="000D0BE9">
        <w:rPr>
          <w:rFonts w:ascii="Arial" w:hAnsi="Arial"/>
          <w:sz w:val="24"/>
          <w:lang w:val="sk-SK"/>
        </w:rPr>
        <w:t xml:space="preserve"> </w:t>
      </w:r>
      <w:r w:rsidR="0062343C" w:rsidRPr="002E5C52">
        <w:rPr>
          <w:rFonts w:ascii="Arial" w:hAnsi="Arial"/>
          <w:sz w:val="24"/>
          <w:lang w:val="sk-SK"/>
        </w:rPr>
        <w:t>§</w:t>
      </w:r>
      <w:r w:rsidR="000D0BE9">
        <w:rPr>
          <w:rFonts w:ascii="Arial" w:hAnsi="Arial"/>
          <w:sz w:val="24"/>
          <w:lang w:val="sk-SK"/>
        </w:rPr>
        <w:t xml:space="preserve"> </w:t>
      </w:r>
      <w:r w:rsidR="0062343C" w:rsidRPr="002E5C52">
        <w:rPr>
          <w:rFonts w:ascii="Arial" w:hAnsi="Arial"/>
          <w:sz w:val="24"/>
          <w:lang w:val="sk-SK"/>
        </w:rPr>
        <w:t>11</w:t>
      </w:r>
      <w:r w:rsidR="00AD67C0" w:rsidRPr="002E5C52">
        <w:rPr>
          <w:rFonts w:ascii="Arial" w:hAnsi="Arial"/>
          <w:sz w:val="24"/>
          <w:lang w:val="sk-SK"/>
        </w:rPr>
        <w:t>4</w:t>
      </w:r>
      <w:r w:rsidR="000D0BE9">
        <w:rPr>
          <w:rFonts w:ascii="Arial" w:hAnsi="Arial"/>
          <w:sz w:val="24"/>
          <w:lang w:val="sk-SK"/>
        </w:rPr>
        <w:t xml:space="preserve"> </w:t>
      </w:r>
      <w:r w:rsidRPr="00AD67C0">
        <w:rPr>
          <w:rFonts w:ascii="Arial" w:hAnsi="Arial" w:cs="Arial"/>
          <w:bCs/>
          <w:sz w:val="24"/>
          <w:lang w:val="sk-SK"/>
        </w:rPr>
        <w:t>zákona</w:t>
      </w:r>
      <w:r w:rsidR="000D0BE9">
        <w:rPr>
          <w:rFonts w:ascii="Arial" w:hAnsi="Arial" w:cs="Arial"/>
          <w:bCs/>
          <w:sz w:val="24"/>
          <w:lang w:val="sk-SK"/>
        </w:rPr>
        <w:t xml:space="preserve"> </w:t>
      </w:r>
      <w:r w:rsidRPr="00AD67C0">
        <w:rPr>
          <w:rFonts w:ascii="Arial" w:hAnsi="Arial" w:cs="Arial"/>
          <w:bCs/>
          <w:sz w:val="24"/>
          <w:lang w:val="sk-SK"/>
        </w:rPr>
        <w:t>o</w:t>
      </w:r>
      <w:r w:rsidR="000D0BE9">
        <w:rPr>
          <w:rFonts w:ascii="Arial" w:hAnsi="Arial" w:cs="Arial"/>
          <w:bCs/>
          <w:sz w:val="24"/>
          <w:lang w:val="sk-SK"/>
        </w:rPr>
        <w:t> </w:t>
      </w:r>
      <w:r w:rsidRPr="00AD67C0">
        <w:rPr>
          <w:rFonts w:ascii="Arial" w:hAnsi="Arial" w:cs="Arial"/>
          <w:bCs/>
          <w:sz w:val="24"/>
          <w:lang w:val="sk-SK"/>
        </w:rPr>
        <w:t>verejnom</w:t>
      </w:r>
      <w:r w:rsidR="000D0BE9">
        <w:rPr>
          <w:rFonts w:ascii="Arial" w:hAnsi="Arial" w:cs="Arial"/>
          <w:bCs/>
          <w:sz w:val="24"/>
          <w:lang w:val="sk-SK"/>
        </w:rPr>
        <w:t xml:space="preserve"> </w:t>
      </w:r>
      <w:r w:rsidRPr="00AD67C0">
        <w:rPr>
          <w:rFonts w:ascii="Arial" w:hAnsi="Arial" w:cs="Arial"/>
          <w:bCs/>
          <w:sz w:val="24"/>
          <w:lang w:val="sk-SK"/>
        </w:rPr>
        <w:t>obstarávaní (týkajúce sa osobného</w:t>
      </w:r>
      <w:r w:rsidRPr="007E230C">
        <w:rPr>
          <w:rFonts w:ascii="Arial" w:hAnsi="Arial" w:cs="Arial"/>
          <w:bCs/>
          <w:sz w:val="24"/>
          <w:szCs w:val="20"/>
          <w:lang w:val="sk-SK"/>
        </w:rPr>
        <w:t xml:space="preserve"> postavenia):</w:t>
      </w:r>
    </w:p>
    <w:p w14:paraId="0553DF34" w14:textId="77777777" w:rsidR="00051D58" w:rsidRPr="007E230C" w:rsidRDefault="00051D58" w:rsidP="002E5C52">
      <w:pPr>
        <w:tabs>
          <w:tab w:val="clear" w:pos="709"/>
        </w:tabs>
        <w:ind w:left="426" w:hanging="426"/>
        <w:rPr>
          <w:rFonts w:ascii="Arial" w:hAnsi="Arial" w:cs="Arial"/>
          <w:bCs/>
          <w:sz w:val="24"/>
          <w:szCs w:val="20"/>
          <w:lang w:val="sk-SK"/>
        </w:rPr>
      </w:pPr>
    </w:p>
    <w:p w14:paraId="5A325752" w14:textId="1AF5F215" w:rsidR="00313001" w:rsidRDefault="009D079A" w:rsidP="00EA02D4">
      <w:pPr>
        <w:numPr>
          <w:ilvl w:val="1"/>
          <w:numId w:val="10"/>
        </w:numPr>
        <w:tabs>
          <w:tab w:val="clear" w:pos="709"/>
        </w:tabs>
        <w:autoSpaceDE w:val="0"/>
        <w:autoSpaceDN w:val="0"/>
        <w:adjustRightInd w:val="0"/>
        <w:rPr>
          <w:rFonts w:ascii="Arial" w:hAnsi="Arial" w:cs="Arial"/>
          <w:b w:val="0"/>
          <w:sz w:val="24"/>
          <w:lang w:val="sk-SK"/>
        </w:rPr>
      </w:pPr>
      <w:r>
        <w:rPr>
          <w:rFonts w:ascii="Arial" w:hAnsi="Arial" w:cs="Arial"/>
          <w:b w:val="0"/>
          <w:sz w:val="24"/>
          <w:lang w:val="sk-SK"/>
        </w:rPr>
        <w:t xml:space="preserve">V súlade s </w:t>
      </w:r>
      <w:r w:rsidRPr="002E5C52">
        <w:rPr>
          <w:rFonts w:ascii="Arial" w:hAnsi="Arial"/>
          <w:b w:val="0"/>
          <w:sz w:val="24"/>
          <w:lang w:val="sk-SK"/>
        </w:rPr>
        <w:t>§ 32 ods. 1</w:t>
      </w:r>
      <w:r w:rsidR="009E7F5A" w:rsidRPr="009E7F5A">
        <w:rPr>
          <w:rFonts w:ascii="Arial" w:hAnsi="Arial" w:cs="Arial"/>
          <w:b w:val="0"/>
          <w:sz w:val="24"/>
          <w:lang w:val="sk-SK"/>
        </w:rPr>
        <w:t xml:space="preserve"> zákona č. 343/2015 Z. z. o verejnom obstarávaní a o zmene a doplnení niektorých zákonov, verejného obstarávania sa môže zúčastniť len ten, kto spĺňa tieto podmienky účasti týkajúce sa osobného postavenia:</w:t>
      </w:r>
    </w:p>
    <w:p w14:paraId="136E6606" w14:textId="77777777" w:rsidR="005E1EFB" w:rsidRPr="00EB571E" w:rsidRDefault="005E1EFB" w:rsidP="005E1EFB">
      <w:pPr>
        <w:tabs>
          <w:tab w:val="clear" w:pos="709"/>
        </w:tabs>
        <w:autoSpaceDE w:val="0"/>
        <w:autoSpaceDN w:val="0"/>
        <w:adjustRightInd w:val="0"/>
        <w:ind w:left="405" w:firstLine="0"/>
        <w:rPr>
          <w:rFonts w:ascii="Arial" w:hAnsi="Arial" w:cs="Arial"/>
          <w:b w:val="0"/>
          <w:sz w:val="24"/>
          <w:lang w:val="sk-SK"/>
        </w:rPr>
      </w:pPr>
    </w:p>
    <w:p w14:paraId="0D4CAAE1" w14:textId="77777777" w:rsidR="005E1EFB" w:rsidRPr="00AA2302" w:rsidRDefault="005E1EFB" w:rsidP="005E1EFB">
      <w:pPr>
        <w:numPr>
          <w:ilvl w:val="0"/>
          <w:numId w:val="36"/>
        </w:numPr>
        <w:tabs>
          <w:tab w:val="clear" w:pos="709"/>
        </w:tabs>
        <w:autoSpaceDE w:val="0"/>
        <w:autoSpaceDN w:val="0"/>
        <w:adjustRightInd w:val="0"/>
        <w:ind w:left="405" w:hanging="425"/>
        <w:rPr>
          <w:rFonts w:ascii="Arial" w:hAnsi="Arial" w:cs="Arial"/>
          <w:b w:val="0"/>
          <w:sz w:val="24"/>
          <w:lang w:val="sk-SK"/>
        </w:rPr>
      </w:pPr>
      <w:r w:rsidRPr="00AA2302">
        <w:rPr>
          <w:rFonts w:ascii="Arial" w:hAnsi="Arial" w:cs="Arial"/>
          <w:sz w:val="24"/>
          <w:lang w:val="sk-SK"/>
        </w:rPr>
        <w:t>nebol on, ani jeho štatutárny orgán, ani člen štatutárneho orgánu, ani člen dozorného,</w:t>
      </w:r>
      <w:r>
        <w:rPr>
          <w:rFonts w:ascii="Arial" w:hAnsi="Arial" w:cs="Arial"/>
          <w:sz w:val="24"/>
          <w:lang w:val="sk-SK"/>
        </w:rPr>
        <w:t xml:space="preserve"> </w:t>
      </w:r>
      <w:r w:rsidRPr="00AA2302">
        <w:rPr>
          <w:rFonts w:ascii="Arial" w:hAnsi="Arial" w:cs="Arial"/>
          <w:sz w:val="24"/>
          <w:lang w:val="sk-SK"/>
        </w:rPr>
        <w:t>orgánu, ani prokurista</w:t>
      </w:r>
      <w:r w:rsidRPr="00AA2302">
        <w:rPr>
          <w:rFonts w:ascii="Arial" w:hAnsi="Arial" w:cs="Arial"/>
          <w:b w:val="0"/>
          <w:sz w:val="24"/>
          <w:lang w:val="sk-SK"/>
        </w:rPr>
        <w:t xml:space="preserve">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1444424" w14:textId="77777777" w:rsidR="005E1EFB" w:rsidRPr="00EB571E" w:rsidRDefault="005E1EFB" w:rsidP="005E1EFB">
      <w:pPr>
        <w:numPr>
          <w:ilvl w:val="0"/>
          <w:numId w:val="36"/>
        </w:numPr>
        <w:autoSpaceDE w:val="0"/>
        <w:autoSpaceDN w:val="0"/>
        <w:adjustRightInd w:val="0"/>
        <w:ind w:left="405" w:hanging="425"/>
        <w:rPr>
          <w:rFonts w:ascii="Arial" w:hAnsi="Arial" w:cs="Arial"/>
          <w:b w:val="0"/>
          <w:sz w:val="24"/>
          <w:lang w:val="sk-SK"/>
        </w:rPr>
      </w:pPr>
      <w:r w:rsidRPr="00EB571E">
        <w:rPr>
          <w:rFonts w:ascii="Arial" w:hAnsi="Arial" w:cs="Arial"/>
          <w:sz w:val="24"/>
          <w:lang w:val="sk-SK"/>
        </w:rPr>
        <w:t>nemá evidované nedoplatky</w:t>
      </w:r>
      <w:r w:rsidRPr="00EB571E">
        <w:rPr>
          <w:rFonts w:ascii="Arial" w:hAnsi="Arial" w:cs="Arial"/>
          <w:b w:val="0"/>
          <w:sz w:val="24"/>
          <w:lang w:val="sk-SK"/>
        </w:rPr>
        <w:t xml:space="preserve"> na poistnom na sociálne poistenie a zdravotná poisťovňa neeviduje voči nemu pohľadávky po splatnosti podľa osobitných predpisov v Slovenskej republike a v štáte sídla, miesta podnikania alebo obvyklého pobytu,</w:t>
      </w:r>
    </w:p>
    <w:p w14:paraId="42F70114" w14:textId="77777777" w:rsidR="005E1EFB" w:rsidRPr="00EB571E" w:rsidRDefault="005E1EFB" w:rsidP="005E1EFB">
      <w:pPr>
        <w:numPr>
          <w:ilvl w:val="0"/>
          <w:numId w:val="36"/>
        </w:numPr>
        <w:autoSpaceDE w:val="0"/>
        <w:autoSpaceDN w:val="0"/>
        <w:adjustRightInd w:val="0"/>
        <w:ind w:left="405" w:hanging="425"/>
        <w:rPr>
          <w:rFonts w:ascii="Arial" w:hAnsi="Arial" w:cs="Arial"/>
          <w:b w:val="0"/>
          <w:sz w:val="24"/>
          <w:lang w:val="sk-SK"/>
        </w:rPr>
      </w:pPr>
      <w:r w:rsidRPr="00EB571E">
        <w:rPr>
          <w:rFonts w:ascii="Arial" w:hAnsi="Arial" w:cs="Arial"/>
          <w:sz w:val="24"/>
          <w:lang w:val="sk-SK"/>
        </w:rPr>
        <w:t>nemá evidované</w:t>
      </w:r>
      <w:r w:rsidRPr="00EB571E">
        <w:rPr>
          <w:rFonts w:ascii="Arial" w:hAnsi="Arial" w:cs="Arial"/>
          <w:b w:val="0"/>
          <w:sz w:val="24"/>
          <w:lang w:val="sk-SK"/>
        </w:rPr>
        <w:t xml:space="preserve"> daňové nedoplatky voči daňovému úradu a colnému úradu podľa osobitných predpisov</w:t>
      </w:r>
      <w:r>
        <w:rPr>
          <w:rFonts w:ascii="Arial" w:hAnsi="Arial" w:cs="Arial"/>
          <w:b w:val="0"/>
          <w:sz w:val="24"/>
          <w:lang w:val="sk-SK"/>
        </w:rPr>
        <w:t xml:space="preserve"> </w:t>
      </w:r>
      <w:r w:rsidRPr="00EB571E">
        <w:rPr>
          <w:rFonts w:ascii="Arial" w:hAnsi="Arial" w:cs="Arial"/>
          <w:b w:val="0"/>
          <w:sz w:val="24"/>
          <w:lang w:val="sk-SK"/>
        </w:rPr>
        <w:t>v Slovenskej republike a v štáte sídla, miesta podnikania alebo obvyklého pobytu,</w:t>
      </w:r>
    </w:p>
    <w:p w14:paraId="18F13A9A" w14:textId="77777777" w:rsidR="005E1EFB" w:rsidRPr="00AA2302" w:rsidRDefault="005E1EFB" w:rsidP="005E1EFB">
      <w:pPr>
        <w:numPr>
          <w:ilvl w:val="0"/>
          <w:numId w:val="36"/>
        </w:numPr>
        <w:tabs>
          <w:tab w:val="clear" w:pos="709"/>
        </w:tabs>
        <w:autoSpaceDE w:val="0"/>
        <w:autoSpaceDN w:val="0"/>
        <w:adjustRightInd w:val="0"/>
        <w:ind w:left="405" w:hanging="425"/>
        <w:rPr>
          <w:rFonts w:ascii="Arial" w:hAnsi="Arial" w:cs="Arial"/>
          <w:b w:val="0"/>
          <w:sz w:val="24"/>
          <w:lang w:val="sk-SK"/>
        </w:rPr>
      </w:pPr>
      <w:r w:rsidRPr="00AA2302">
        <w:rPr>
          <w:rFonts w:ascii="Arial" w:hAnsi="Arial" w:cs="Arial"/>
          <w:bCs/>
          <w:sz w:val="24"/>
          <w:lang w:val="sk-SK"/>
        </w:rPr>
        <w:t>nebol na jeho majetok vyhlásený konkurz, nie je v reštrukturalizácii, nie je v likvidácii,</w:t>
      </w:r>
      <w:r w:rsidRPr="00AA2302">
        <w:rPr>
          <w:rFonts w:ascii="Arial" w:hAnsi="Arial" w:cs="Arial"/>
          <w:b w:val="0"/>
          <w:sz w:val="24"/>
          <w:lang w:val="sk-SK"/>
        </w:rPr>
        <w:t xml:space="preserve"> ani nebolo proti nemu zastavené konkurzné konanie pre nedostatok majetku alebo zrušený</w:t>
      </w:r>
      <w:r>
        <w:rPr>
          <w:rFonts w:ascii="Arial" w:hAnsi="Arial" w:cs="Arial"/>
          <w:b w:val="0"/>
          <w:sz w:val="24"/>
          <w:lang w:val="sk-SK"/>
        </w:rPr>
        <w:t xml:space="preserve"> </w:t>
      </w:r>
      <w:r w:rsidRPr="00AA2302">
        <w:rPr>
          <w:rFonts w:ascii="Arial" w:hAnsi="Arial" w:cs="Arial"/>
          <w:b w:val="0"/>
          <w:sz w:val="24"/>
          <w:lang w:val="sk-SK"/>
        </w:rPr>
        <w:t>konkurz pre nedostatok majetku,</w:t>
      </w:r>
    </w:p>
    <w:p w14:paraId="7961F3B8" w14:textId="77777777" w:rsidR="005E1EFB" w:rsidRPr="00EB571E" w:rsidRDefault="005E1EFB" w:rsidP="005E1EFB">
      <w:pPr>
        <w:numPr>
          <w:ilvl w:val="0"/>
          <w:numId w:val="36"/>
        </w:numPr>
        <w:tabs>
          <w:tab w:val="clear" w:pos="709"/>
        </w:tabs>
        <w:autoSpaceDE w:val="0"/>
        <w:autoSpaceDN w:val="0"/>
        <w:adjustRightInd w:val="0"/>
        <w:ind w:left="405" w:hanging="425"/>
        <w:rPr>
          <w:rFonts w:ascii="Arial" w:hAnsi="Arial" w:cs="Arial"/>
          <w:b w:val="0"/>
          <w:sz w:val="24"/>
          <w:lang w:val="sk-SK"/>
        </w:rPr>
      </w:pPr>
      <w:r w:rsidRPr="00EB571E">
        <w:rPr>
          <w:rFonts w:ascii="Arial" w:hAnsi="Arial" w:cs="Arial"/>
          <w:b w:val="0"/>
          <w:sz w:val="24"/>
          <w:lang w:val="sk-SK"/>
        </w:rPr>
        <w:t>je oprávnený dodávať tovar, uskutočňovať stavebné práce alebo poskytovať službu,</w:t>
      </w:r>
    </w:p>
    <w:p w14:paraId="3DCFC883" w14:textId="77777777" w:rsidR="005E1EFB" w:rsidRPr="00AA2667" w:rsidRDefault="005E1EFB" w:rsidP="005E1EFB">
      <w:pPr>
        <w:numPr>
          <w:ilvl w:val="0"/>
          <w:numId w:val="36"/>
        </w:numPr>
        <w:tabs>
          <w:tab w:val="clear" w:pos="709"/>
        </w:tabs>
        <w:autoSpaceDE w:val="0"/>
        <w:autoSpaceDN w:val="0"/>
        <w:adjustRightInd w:val="0"/>
        <w:ind w:left="405" w:hanging="425"/>
        <w:rPr>
          <w:rFonts w:ascii="Arial" w:hAnsi="Arial" w:cs="Arial"/>
          <w:b w:val="0"/>
          <w:sz w:val="24"/>
          <w:lang w:val="sk-SK"/>
        </w:rPr>
      </w:pPr>
      <w:r w:rsidRPr="00AA2667">
        <w:rPr>
          <w:rFonts w:ascii="Arial" w:hAnsi="Arial" w:cs="Arial"/>
          <w:sz w:val="24"/>
          <w:lang w:val="sk-SK"/>
        </w:rPr>
        <w:t>nemá uložený zákaz účasti</w:t>
      </w:r>
      <w:r w:rsidRPr="00AA2667">
        <w:rPr>
          <w:rFonts w:ascii="Arial" w:hAnsi="Arial" w:cs="Arial"/>
          <w:b w:val="0"/>
          <w:sz w:val="24"/>
          <w:lang w:val="sk-SK"/>
        </w:rPr>
        <w:t xml:space="preserve"> vo verejnom obstarávaní potvrdený konečným rozhodnutím v</w:t>
      </w:r>
      <w:r>
        <w:rPr>
          <w:rFonts w:ascii="Arial" w:hAnsi="Arial" w:cs="Arial"/>
          <w:b w:val="0"/>
          <w:sz w:val="24"/>
          <w:lang w:val="sk-SK"/>
        </w:rPr>
        <w:t xml:space="preserve"> </w:t>
      </w:r>
      <w:r w:rsidRPr="00AA2667">
        <w:rPr>
          <w:rFonts w:ascii="Arial" w:hAnsi="Arial" w:cs="Arial"/>
          <w:b w:val="0"/>
          <w:sz w:val="24"/>
          <w:lang w:val="sk-SK"/>
        </w:rPr>
        <w:t>Slovenskej republike a v štáte sídla, miesta podnikania alebo obvyklého pobytu,</w:t>
      </w:r>
    </w:p>
    <w:p w14:paraId="674C2E5E" w14:textId="77777777" w:rsidR="005E1EFB" w:rsidRPr="00EB571E" w:rsidRDefault="005E1EFB" w:rsidP="005E1EFB">
      <w:pPr>
        <w:tabs>
          <w:tab w:val="clear" w:pos="709"/>
        </w:tabs>
        <w:autoSpaceDE w:val="0"/>
        <w:autoSpaceDN w:val="0"/>
        <w:adjustRightInd w:val="0"/>
        <w:ind w:left="0" w:firstLine="0"/>
        <w:rPr>
          <w:rFonts w:ascii="Arial" w:hAnsi="Arial" w:cs="Arial"/>
          <w:b w:val="0"/>
          <w:sz w:val="24"/>
          <w:lang w:val="sk-SK"/>
        </w:rPr>
      </w:pPr>
    </w:p>
    <w:p w14:paraId="359003F2" w14:textId="77777777" w:rsidR="00313001" w:rsidRPr="00551C91" w:rsidRDefault="00313001" w:rsidP="00313001">
      <w:pPr>
        <w:tabs>
          <w:tab w:val="clear" w:pos="709"/>
        </w:tabs>
        <w:autoSpaceDE w:val="0"/>
        <w:autoSpaceDN w:val="0"/>
        <w:adjustRightInd w:val="0"/>
        <w:ind w:left="0" w:firstLine="0"/>
        <w:rPr>
          <w:rFonts w:ascii="Arial" w:hAnsi="Arial" w:cs="Arial"/>
          <w:b w:val="0"/>
          <w:sz w:val="24"/>
          <w:lang w:val="sk-SK"/>
        </w:rPr>
      </w:pPr>
    </w:p>
    <w:p w14:paraId="70F43B45" w14:textId="77777777" w:rsidR="008108D2" w:rsidRPr="00D631A0" w:rsidRDefault="008108D2" w:rsidP="008108D2">
      <w:pPr>
        <w:autoSpaceDE w:val="0"/>
        <w:autoSpaceDN w:val="0"/>
        <w:adjustRightInd w:val="0"/>
        <w:ind w:left="284" w:hanging="284"/>
        <w:rPr>
          <w:rFonts w:ascii="Arial" w:hAnsi="Arial" w:cs="Arial"/>
          <w:b w:val="0"/>
          <w:sz w:val="24"/>
          <w:lang w:val="sk-SK"/>
        </w:rPr>
      </w:pPr>
      <w:r w:rsidRPr="00D631A0">
        <w:rPr>
          <w:rFonts w:ascii="Arial" w:hAnsi="Arial" w:cs="Arial"/>
          <w:b w:val="0"/>
          <w:sz w:val="24"/>
          <w:lang w:val="sk-SK"/>
        </w:rPr>
        <w:t>1.2  V súlade s § 32 ods. 2 zákona č. 343/2015 Z. z. o verejnom obstarávaní a o zmene a doplnení niektorých zákonov, uchádzač alebo záujemca preukazuje splnenie podmienok účasti podľa § 32 odseku 1 :</w:t>
      </w:r>
    </w:p>
    <w:p w14:paraId="6492B688" w14:textId="77777777" w:rsidR="008108D2" w:rsidRPr="00D631A0" w:rsidRDefault="008108D2" w:rsidP="008108D2">
      <w:pPr>
        <w:autoSpaceDE w:val="0"/>
        <w:autoSpaceDN w:val="0"/>
        <w:adjustRightInd w:val="0"/>
        <w:rPr>
          <w:rFonts w:ascii="Arial" w:hAnsi="Arial" w:cs="Arial"/>
          <w:b w:val="0"/>
          <w:sz w:val="24"/>
          <w:lang w:val="sk-SK"/>
        </w:rPr>
      </w:pPr>
      <w:r w:rsidRPr="00D631A0">
        <w:rPr>
          <w:rFonts w:ascii="Arial" w:hAnsi="Arial" w:cs="Arial"/>
          <w:b w:val="0"/>
          <w:sz w:val="24"/>
          <w:lang w:val="sk-SK"/>
        </w:rPr>
        <w:t xml:space="preserve">    a) písm. a) doloženým výpisom z registra trestov nie starším ako tri mesiace,</w:t>
      </w:r>
    </w:p>
    <w:p w14:paraId="6B7171F8"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b) písm. b) doloženým potvrdením zdravotnej poisťovne a Sociálnej poisťovne nie starším</w:t>
      </w:r>
    </w:p>
    <w:p w14:paraId="7A2E2CE1"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ako tri mesiace,</w:t>
      </w:r>
    </w:p>
    <w:p w14:paraId="587CA242" w14:textId="77777777" w:rsidR="008108D2" w:rsidRPr="00D631A0"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c) písm. c) doloženým potvrdením miestne príslušného daňového úradu</w:t>
      </w:r>
      <w:r w:rsidRPr="00D631A0">
        <w:t xml:space="preserve"> </w:t>
      </w:r>
      <w:r w:rsidRPr="00D631A0">
        <w:rPr>
          <w:rFonts w:ascii="Arial" w:hAnsi="Arial" w:cs="Arial"/>
          <w:b w:val="0"/>
          <w:sz w:val="24"/>
          <w:lang w:val="sk-SK"/>
        </w:rPr>
        <w:t xml:space="preserve">a miestne  </w:t>
      </w:r>
    </w:p>
    <w:p w14:paraId="406994D2" w14:textId="77777777" w:rsidR="008108D2" w:rsidRDefault="008108D2" w:rsidP="008108D2">
      <w:pPr>
        <w:autoSpaceDE w:val="0"/>
        <w:autoSpaceDN w:val="0"/>
        <w:adjustRightInd w:val="0"/>
        <w:ind w:left="426" w:firstLine="0"/>
        <w:rPr>
          <w:rFonts w:ascii="Arial" w:hAnsi="Arial" w:cs="Arial"/>
          <w:b w:val="0"/>
          <w:sz w:val="24"/>
          <w:lang w:val="sk-SK"/>
        </w:rPr>
      </w:pPr>
      <w:r w:rsidRPr="00D631A0">
        <w:rPr>
          <w:rFonts w:ascii="Arial" w:hAnsi="Arial" w:cs="Arial"/>
          <w:b w:val="0"/>
          <w:sz w:val="24"/>
          <w:lang w:val="sk-SK"/>
        </w:rPr>
        <w:t xml:space="preserve">    príslušného colného úradu nie starším</w:t>
      </w:r>
      <w:r>
        <w:rPr>
          <w:rFonts w:ascii="Arial" w:hAnsi="Arial" w:cs="Arial"/>
          <w:b w:val="0"/>
          <w:sz w:val="24"/>
          <w:lang w:val="sk-SK"/>
        </w:rPr>
        <w:t xml:space="preserve"> ako tri mesiace,</w:t>
      </w:r>
    </w:p>
    <w:p w14:paraId="2D7F03C6"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d) písm. d) doloženým potvrdením príslušného súdu nie starším ako tri mesiace,</w:t>
      </w:r>
    </w:p>
    <w:p w14:paraId="7CC08157"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e) písm. e) doloženým dokladom o oprávnení dodávať tovar, uskutočňovať stavebné     </w:t>
      </w:r>
    </w:p>
    <w:p w14:paraId="002EF293" w14:textId="77777777" w:rsidR="008108D2" w:rsidRDefault="008108D2" w:rsidP="008108D2">
      <w:pPr>
        <w:autoSpaceDE w:val="0"/>
        <w:autoSpaceDN w:val="0"/>
        <w:adjustRightInd w:val="0"/>
        <w:ind w:left="426" w:firstLine="0"/>
        <w:rPr>
          <w:rFonts w:ascii="Arial" w:hAnsi="Arial" w:cs="Arial"/>
          <w:b w:val="0"/>
          <w:sz w:val="24"/>
          <w:lang w:val="sk-SK"/>
        </w:rPr>
      </w:pPr>
      <w:r>
        <w:rPr>
          <w:rFonts w:ascii="Arial" w:hAnsi="Arial" w:cs="Arial"/>
          <w:b w:val="0"/>
          <w:sz w:val="24"/>
          <w:lang w:val="sk-SK"/>
        </w:rPr>
        <w:t xml:space="preserve">    práce alebo poskytovať službu, ktorý zodpovedá predmetu zákazky,</w:t>
      </w:r>
    </w:p>
    <w:p w14:paraId="241CB092" w14:textId="77777777" w:rsidR="00051D58" w:rsidRDefault="008108D2" w:rsidP="008108D2">
      <w:pPr>
        <w:tabs>
          <w:tab w:val="clear" w:pos="709"/>
        </w:tabs>
        <w:ind w:left="426" w:firstLine="0"/>
        <w:rPr>
          <w:rFonts w:ascii="Arial" w:hAnsi="Arial" w:cs="Arial"/>
          <w:b w:val="0"/>
          <w:sz w:val="24"/>
          <w:lang w:val="sk-SK"/>
        </w:rPr>
      </w:pPr>
      <w:r>
        <w:rPr>
          <w:rFonts w:ascii="Arial" w:hAnsi="Arial" w:cs="Arial"/>
          <w:b w:val="0"/>
          <w:sz w:val="24"/>
          <w:lang w:val="sk-SK"/>
        </w:rPr>
        <w:t>f) písm. f) doloženým čestným vyhlásením.</w:t>
      </w:r>
    </w:p>
    <w:p w14:paraId="7BAE893C" w14:textId="77777777" w:rsidR="008108D2" w:rsidRPr="002E5C52" w:rsidRDefault="008108D2" w:rsidP="008108D2">
      <w:pPr>
        <w:tabs>
          <w:tab w:val="clear" w:pos="709"/>
        </w:tabs>
        <w:ind w:left="426" w:firstLine="0"/>
        <w:rPr>
          <w:rFonts w:ascii="Arial" w:hAnsi="Arial"/>
          <w:sz w:val="24"/>
          <w:lang w:val="sk-SK"/>
        </w:rPr>
      </w:pPr>
    </w:p>
    <w:p w14:paraId="36C2C08C" w14:textId="12BA66D4" w:rsidR="005E1EFB" w:rsidRPr="005E1EFB" w:rsidRDefault="005E1EFB" w:rsidP="005E1EFB">
      <w:pPr>
        <w:suppressAutoHyphens/>
        <w:autoSpaceDN w:val="0"/>
        <w:ind w:left="426" w:hanging="426"/>
        <w:textAlignment w:val="baseline"/>
        <w:rPr>
          <w:rFonts w:ascii="Arial" w:hAnsi="Arial"/>
          <w:sz w:val="24"/>
          <w:lang w:val="sk-SK"/>
        </w:rPr>
      </w:pPr>
      <w:r w:rsidRPr="004C7FA0">
        <w:rPr>
          <w:rFonts w:ascii="Arial" w:hAnsi="Arial" w:cs="Arial"/>
          <w:b w:val="0"/>
          <w:sz w:val="24"/>
          <w:lang w:val="sk-SK"/>
        </w:rPr>
        <w:t>1.3.</w:t>
      </w:r>
      <w:r w:rsidRPr="00D3552A">
        <w:rPr>
          <w:rFonts w:ascii="Arial" w:hAnsi="Arial"/>
          <w:sz w:val="24"/>
          <w:lang w:val="sk-SK"/>
        </w:rPr>
        <w:t xml:space="preserve">Uchádzač alebo záujemca nie je povinný predkladať doklady podľa § 32 odseku 2 zákona č. 343/2015 Z. z. o verejnom obstarávaní a o zmene a doplnení niektorých zákonov, ak verejný obstarávateľ alebo obstarávateľ je oprávnený použiť údaje z informačných systémov verejnej správy podľa osobitného predpisu. Ak uchádzač alebo záujemca nepredloží doklad podľa </w:t>
      </w:r>
      <w:r w:rsidRPr="00D3552A">
        <w:rPr>
          <w:rFonts w:ascii="Arial" w:hAnsi="Arial" w:cs="Arial"/>
          <w:sz w:val="24"/>
          <w:szCs w:val="22"/>
          <w:lang w:val="sk-SK"/>
        </w:rPr>
        <w:t xml:space="preserve">§ 32 </w:t>
      </w:r>
      <w:r w:rsidRPr="00D3552A">
        <w:rPr>
          <w:rFonts w:ascii="Arial" w:hAnsi="Arial"/>
          <w:sz w:val="24"/>
          <w:lang w:val="sk-SK"/>
        </w:rPr>
        <w:t>odseku 2 písm. a</w:t>
      </w:r>
      <w:r w:rsidRPr="00D3552A">
        <w:rPr>
          <w:rFonts w:ascii="Arial" w:hAnsi="Arial" w:cs="Arial"/>
          <w:sz w:val="24"/>
          <w:szCs w:val="22"/>
          <w:lang w:val="sk-SK"/>
        </w:rPr>
        <w:t>) zákona o VO,</w:t>
      </w:r>
      <w:r w:rsidRPr="00D3552A">
        <w:rPr>
          <w:rFonts w:ascii="Arial" w:hAnsi="Arial"/>
          <w:sz w:val="24"/>
          <w:lang w:val="sk-SK"/>
        </w:rPr>
        <w:t xml:space="preserve"> je</w:t>
      </w:r>
      <w:r w:rsidR="001E6C0A">
        <w:rPr>
          <w:rFonts w:ascii="Arial" w:hAnsi="Arial"/>
          <w:sz w:val="24"/>
          <w:lang w:val="sk-SK"/>
        </w:rPr>
        <w:t xml:space="preserve"> </w:t>
      </w:r>
      <w:r w:rsidRPr="00D3552A">
        <w:rPr>
          <w:rFonts w:ascii="Arial" w:hAnsi="Arial"/>
          <w:sz w:val="24"/>
          <w:lang w:val="sk-SK"/>
        </w:rPr>
        <w:lastRenderedPageBreak/>
        <w:t xml:space="preserve">povinný na účely preukázania podmienky podľa </w:t>
      </w:r>
      <w:r w:rsidRPr="00D3552A">
        <w:rPr>
          <w:rFonts w:ascii="Arial" w:hAnsi="Arial" w:cs="Arial"/>
          <w:sz w:val="24"/>
          <w:szCs w:val="22"/>
          <w:lang w:val="sk-SK"/>
        </w:rPr>
        <w:t xml:space="preserve">§ 32 </w:t>
      </w:r>
      <w:r w:rsidRPr="00D3552A">
        <w:rPr>
          <w:rFonts w:ascii="Arial" w:hAnsi="Arial"/>
          <w:sz w:val="24"/>
          <w:lang w:val="sk-SK"/>
        </w:rPr>
        <w:t>odseku 1 písm. a)</w:t>
      </w:r>
      <w:r w:rsidRPr="00D3552A">
        <w:rPr>
          <w:rFonts w:ascii="Arial" w:hAnsi="Arial" w:cs="Arial"/>
          <w:sz w:val="24"/>
          <w:szCs w:val="22"/>
          <w:lang w:val="sk-SK"/>
        </w:rPr>
        <w:t xml:space="preserve"> zákona o VO</w:t>
      </w:r>
      <w:r w:rsidRPr="00D3552A">
        <w:rPr>
          <w:rFonts w:ascii="Arial" w:hAnsi="Arial"/>
          <w:sz w:val="24"/>
          <w:lang w:val="sk-SK"/>
        </w:rPr>
        <w:t xml:space="preserve"> poskytnúť verejnému obstarávateľovi údaje potrebné na vyžiadanie výpisu z registra trestov. </w:t>
      </w:r>
      <w:r w:rsidRPr="00D3552A">
        <w:rPr>
          <w:rFonts w:ascii="Arial" w:hAnsi="Arial" w:cs="Arial"/>
          <w:sz w:val="24"/>
          <w:szCs w:val="22"/>
          <w:lang w:val="sk-SK"/>
        </w:rPr>
        <w:t>Pre potreby preukázania výpisu z registra trestov pre fyzické osoby je potrebné, aby uchádzač zaslal verejnému obstarávateľovi nasledovné údaje: meno, priezvisko, rodné priezvisko, dátum narodenia, číslo pasu alebo číslo občianskeho preukazu, miesto narodenia, okres narodenia, štátne občianstvo, miesto trvalého pobytu, meno matky, meno otca, rodné meno matky, rodné meno otca. Na základe týchto údajov si vie verejný obstarávateľ zabezpečiť výpis z registra trestov pre fyzické osoby z informačných systémov verejnej správy a uchádzač teda nemusí tieto doklady predkladať.</w:t>
      </w:r>
    </w:p>
    <w:p w14:paraId="743AA91B" w14:textId="23C1D0EF" w:rsidR="00A55D96" w:rsidRPr="00A55D96" w:rsidRDefault="00A55D96" w:rsidP="00A55D96">
      <w:pPr>
        <w:suppressAutoHyphens/>
        <w:autoSpaceDN w:val="0"/>
        <w:ind w:left="426" w:hanging="426"/>
        <w:textAlignment w:val="baseline"/>
        <w:rPr>
          <w:rFonts w:ascii="Arial" w:hAnsi="Arial" w:cs="Arial"/>
          <w:sz w:val="24"/>
          <w:szCs w:val="22"/>
          <w:lang w:val="sk-SK"/>
        </w:rPr>
      </w:pPr>
    </w:p>
    <w:p w14:paraId="2DD3B1E3" w14:textId="77777777" w:rsidR="005E1EFB" w:rsidRPr="00EB571E" w:rsidRDefault="005E1EFB" w:rsidP="005E1EFB">
      <w:pPr>
        <w:suppressAutoHyphens/>
        <w:autoSpaceDN w:val="0"/>
        <w:ind w:left="426" w:firstLine="0"/>
        <w:textAlignment w:val="baseline"/>
        <w:rPr>
          <w:rFonts w:ascii="Arial" w:hAnsi="Arial" w:cs="Arial"/>
          <w:b w:val="0"/>
          <w:bCs/>
          <w:sz w:val="24"/>
          <w:szCs w:val="32"/>
          <w:lang w:val="sk-SK"/>
        </w:rPr>
      </w:pPr>
      <w:r w:rsidRPr="00EB571E">
        <w:rPr>
          <w:rFonts w:ascii="Arial" w:hAnsi="Arial" w:cs="Arial"/>
          <w:sz w:val="24"/>
          <w:szCs w:val="32"/>
          <w:u w:val="single"/>
          <w:lang w:val="sk-SK"/>
        </w:rPr>
        <w:t>UPOZORNENIE</w:t>
      </w:r>
      <w:r w:rsidRPr="00EB571E">
        <w:rPr>
          <w:rFonts w:ascii="Arial" w:hAnsi="Arial" w:cs="Arial"/>
          <w:b w:val="0"/>
          <w:bCs/>
          <w:sz w:val="24"/>
          <w:szCs w:val="32"/>
          <w:lang w:val="sk-SK"/>
        </w:rPr>
        <w:t xml:space="preserve">: </w:t>
      </w:r>
    </w:p>
    <w:p w14:paraId="2D5C1906" w14:textId="77777777" w:rsidR="005E1EFB" w:rsidRPr="00EB571E" w:rsidRDefault="005E1EFB" w:rsidP="005E1EFB">
      <w:pPr>
        <w:suppressAutoHyphens/>
        <w:autoSpaceDN w:val="0"/>
        <w:ind w:left="426" w:firstLine="0"/>
        <w:textAlignment w:val="baseline"/>
        <w:rPr>
          <w:rFonts w:ascii="Arial" w:hAnsi="Arial" w:cs="Arial"/>
          <w:b w:val="0"/>
          <w:bCs/>
          <w:sz w:val="24"/>
          <w:szCs w:val="32"/>
          <w:lang w:val="sk-SK"/>
        </w:rPr>
      </w:pPr>
      <w:r w:rsidRPr="00EB571E">
        <w:rPr>
          <w:rFonts w:ascii="Arial" w:hAnsi="Arial" w:cs="Arial"/>
          <w:sz w:val="24"/>
          <w:szCs w:val="32"/>
          <w:lang w:val="sk-SK"/>
        </w:rPr>
        <w:t>Verejný obstarávateľ má v súčasnosti prístup v súlade so zákonom č. 177/2018 Z.z. o niektorých opatreniach na znižovanie administratívnej záťaže využívaním informačných systémov verejnej správy a o zmene a doplnení niektorých zákonov (zákon proti byrokracii) týmto údajom z informačných systémov verejnej správy:</w:t>
      </w:r>
      <w:r w:rsidRPr="00EB571E">
        <w:rPr>
          <w:rFonts w:ascii="Arial" w:hAnsi="Arial" w:cs="Arial"/>
          <w:b w:val="0"/>
          <w:bCs/>
          <w:sz w:val="24"/>
          <w:szCs w:val="32"/>
          <w:lang w:val="sk-SK"/>
        </w:rPr>
        <w:t xml:space="preserve"> </w:t>
      </w:r>
    </w:p>
    <w:p w14:paraId="4138C090" w14:textId="77777777" w:rsidR="005E1EFB"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EB571E">
        <w:rPr>
          <w:rFonts w:ascii="Arial" w:hAnsi="Arial" w:cs="Arial"/>
          <w:b w:val="0"/>
          <w:bCs/>
          <w:sz w:val="24"/>
          <w:szCs w:val="32"/>
          <w:lang w:val="sk-SK"/>
        </w:rPr>
        <w:t xml:space="preserve">k výpisu z registra trestov fyzických osôb a môže nahliadať do zoznamu právoplatne odsúdených právnických osôb vedený GR SR, </w:t>
      </w:r>
      <w:r w:rsidRPr="00EB571E">
        <w:rPr>
          <w:rFonts w:ascii="Arial" w:hAnsi="Arial" w:cs="Arial"/>
          <w:sz w:val="24"/>
          <w:szCs w:val="32"/>
          <w:u w:val="single"/>
          <w:lang w:val="sk-SK"/>
        </w:rPr>
        <w:t>tzn., že doklad podľa § 32 ods. 2 písm. a)</w:t>
      </w:r>
      <w:r>
        <w:rPr>
          <w:rFonts w:ascii="Arial" w:hAnsi="Arial" w:cs="Arial"/>
          <w:sz w:val="24"/>
          <w:szCs w:val="32"/>
          <w:u w:val="single"/>
          <w:lang w:val="sk-SK"/>
        </w:rPr>
        <w:t xml:space="preserve"> zákona o verejnom obstarávaní</w:t>
      </w:r>
      <w:r w:rsidRPr="00EB571E">
        <w:rPr>
          <w:rFonts w:ascii="Arial" w:hAnsi="Arial" w:cs="Arial"/>
          <w:sz w:val="24"/>
          <w:szCs w:val="32"/>
          <w:u w:val="single"/>
          <w:lang w:val="sk-SK"/>
        </w:rPr>
        <w:t xml:space="preserve"> nie je povinný uchádzač predkladať</w:t>
      </w:r>
      <w:r w:rsidRPr="00EB571E">
        <w:rPr>
          <w:rFonts w:ascii="Arial" w:hAnsi="Arial" w:cs="Arial"/>
          <w:b w:val="0"/>
          <w:bCs/>
          <w:sz w:val="24"/>
          <w:szCs w:val="32"/>
          <w:lang w:val="sk-SK"/>
        </w:rPr>
        <w:t>. Neplatí to však v prípade, ak fyzické osoby, člen/ovia štatutárneho orgánu; člen/ovia dozorného orgánu alebo prokurista/i uchádzača/čov nie je/sú občanom Slovenskej republiky, a právnická osoba nemá sídlo v Slovenskej republike zapísané v</w:t>
      </w:r>
      <w:r>
        <w:rPr>
          <w:rFonts w:ascii="Arial" w:hAnsi="Arial" w:cs="Arial"/>
          <w:b w:val="0"/>
          <w:bCs/>
          <w:sz w:val="24"/>
          <w:szCs w:val="32"/>
          <w:lang w:val="sk-SK"/>
        </w:rPr>
        <w:t> </w:t>
      </w:r>
      <w:r w:rsidRPr="00EB571E">
        <w:rPr>
          <w:rFonts w:ascii="Arial" w:hAnsi="Arial" w:cs="Arial"/>
          <w:b w:val="0"/>
          <w:bCs/>
          <w:sz w:val="24"/>
          <w:szCs w:val="32"/>
          <w:lang w:val="sk-SK"/>
        </w:rPr>
        <w:t>registri</w:t>
      </w:r>
      <w:r>
        <w:rPr>
          <w:rFonts w:ascii="Arial" w:hAnsi="Arial" w:cs="Arial"/>
          <w:b w:val="0"/>
          <w:bCs/>
          <w:sz w:val="24"/>
          <w:szCs w:val="32"/>
          <w:lang w:val="sk-SK"/>
        </w:rPr>
        <w:t>;</w:t>
      </w:r>
      <w:r w:rsidRPr="00EB571E">
        <w:rPr>
          <w:rFonts w:ascii="Arial" w:hAnsi="Arial" w:cs="Arial"/>
          <w:b w:val="0"/>
          <w:bCs/>
          <w:sz w:val="24"/>
          <w:szCs w:val="32"/>
          <w:lang w:val="sk-SK"/>
        </w:rPr>
        <w:t xml:space="preserve"> </w:t>
      </w:r>
    </w:p>
    <w:p w14:paraId="394035CC" w14:textId="77777777" w:rsidR="005E1EFB"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sz w:val="24"/>
          <w:szCs w:val="32"/>
          <w:lang w:val="sk-SK"/>
        </w:rPr>
        <w:t xml:space="preserve">k potvrdeniu o nedoplatkoch na zdravotnom poistení a sociálnom poistení, </w:t>
      </w:r>
      <w:r w:rsidRPr="00DE5A4E">
        <w:rPr>
          <w:rFonts w:ascii="Arial" w:hAnsi="Arial" w:cs="Arial"/>
          <w:sz w:val="24"/>
          <w:szCs w:val="32"/>
          <w:u w:val="single"/>
          <w:lang w:val="sk-SK"/>
        </w:rPr>
        <w:t>tzn., že doklad podľa § 32 ods. 2 písm. b) zákona o verejnom obstarávaní nie je povinný uchádzač predkladať</w:t>
      </w:r>
      <w:r w:rsidRPr="00DE5A4E">
        <w:rPr>
          <w:rFonts w:ascii="Arial" w:hAnsi="Arial" w:cs="Arial"/>
          <w:b w:val="0"/>
          <w:bCs/>
          <w:sz w:val="24"/>
          <w:szCs w:val="32"/>
          <w:lang w:val="sk-SK"/>
        </w:rPr>
        <w:t>. Neplatí to však v prípade, ak právnické osoby a fyzické osoby, nemajú sídlo, miesto podnikania (zapísané v registri) v Slovenskej republike;</w:t>
      </w:r>
    </w:p>
    <w:p w14:paraId="6F5C92A5" w14:textId="77777777" w:rsidR="005E1EFB"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sz w:val="24"/>
          <w:szCs w:val="32"/>
          <w:lang w:val="sk-SK"/>
        </w:rPr>
        <w:t xml:space="preserve">k potvrdeniu miestne príslušného daňového úradu a miestne príslušného colného úradu, </w:t>
      </w:r>
      <w:r w:rsidRPr="00DE5A4E">
        <w:rPr>
          <w:rFonts w:ascii="Arial" w:hAnsi="Arial" w:cs="Arial"/>
          <w:sz w:val="24"/>
          <w:szCs w:val="32"/>
          <w:u w:val="single"/>
          <w:lang w:val="sk-SK"/>
        </w:rPr>
        <w:t>tzn., že doklad podľa § 32 ods. 2 písm. c) zákona o verejnom obstarávaní nie je povinný uchádzač predkladať.</w:t>
      </w:r>
      <w:r w:rsidRPr="00DE5A4E">
        <w:rPr>
          <w:rFonts w:ascii="Arial" w:hAnsi="Arial" w:cs="Arial"/>
          <w:b w:val="0"/>
          <w:bCs/>
          <w:sz w:val="24"/>
          <w:szCs w:val="32"/>
          <w:lang w:val="sk-SK"/>
        </w:rPr>
        <w:t xml:space="preserve"> Neplatí to však v prípade, ak právnické osoby a fyzické osoby, nemajú sídlo, miesto podnikania (zapísané v registri) v Slovenskej republike</w:t>
      </w:r>
    </w:p>
    <w:p w14:paraId="4D72C558" w14:textId="77777777" w:rsidR="005E1EFB" w:rsidRPr="0017030C"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color w:val="000000"/>
          <w:sz w:val="24"/>
        </w:rPr>
        <w:t>k potvrdeniu miestne príslušného súdu, že na jeho majetok nebol vyhlásený konkurz, nie je v reštrukturalizácii,</w:t>
      </w:r>
      <w:r w:rsidRPr="00DE5A4E">
        <w:rPr>
          <w:rFonts w:ascii="Arial" w:hAnsi="Arial" w:cs="Arial"/>
          <w:color w:val="000000"/>
          <w:sz w:val="24"/>
        </w:rPr>
        <w:t xml:space="preserve"> </w:t>
      </w:r>
      <w:r w:rsidRPr="00DE5A4E">
        <w:rPr>
          <w:rFonts w:ascii="Arial" w:hAnsi="Arial" w:cs="Arial"/>
          <w:b w:val="0"/>
          <w:bCs/>
          <w:color w:val="000000"/>
          <w:sz w:val="24"/>
        </w:rPr>
        <w:t>ani nebolo proti nemu zastavené konkurzné konanie pre nedostatok majetku alebo zrušený konkurz pre nedostatok majetku,</w:t>
      </w:r>
      <w:r w:rsidRPr="00DE5A4E">
        <w:rPr>
          <w:rFonts w:ascii="Arial" w:hAnsi="Arial" w:cs="Arial"/>
          <w:color w:val="000000"/>
          <w:sz w:val="24"/>
        </w:rPr>
        <w:t xml:space="preserve"> t.zn. že doklad podľa § 32 ods. 2 písm. d) týkajúci sa konkurzu a reštrukturalizácie nie je povinný uchádzač predkladať.</w:t>
      </w:r>
      <w:r w:rsidRPr="00DE5A4E">
        <w:rPr>
          <w:rFonts w:ascii="Arial" w:hAnsi="Arial" w:cs="Arial"/>
          <w:b w:val="0"/>
          <w:bCs/>
          <w:color w:val="000000"/>
          <w:sz w:val="24"/>
        </w:rPr>
        <w:t xml:space="preserve"> Neplatí to však v prípade, ak právnické osoby a fyzické osoby, nemajú sídlo, miesto podnikania (zapísané v registri) v Slovenskej republik</w:t>
      </w:r>
      <w:r>
        <w:rPr>
          <w:rFonts w:ascii="Arial" w:hAnsi="Arial" w:cs="Arial"/>
          <w:b w:val="0"/>
          <w:bCs/>
          <w:color w:val="000000"/>
          <w:sz w:val="24"/>
        </w:rPr>
        <w:t>e</w:t>
      </w:r>
    </w:p>
    <w:p w14:paraId="54C45D0C" w14:textId="546E7031" w:rsidR="005E1EFB" w:rsidRPr="000C35CF" w:rsidRDefault="005E1EFB" w:rsidP="000C35CF">
      <w:pPr>
        <w:tabs>
          <w:tab w:val="clear" w:pos="709"/>
          <w:tab w:val="left" w:pos="993"/>
        </w:tabs>
        <w:suppressAutoHyphens/>
        <w:autoSpaceDN w:val="0"/>
        <w:ind w:left="426" w:firstLine="0"/>
        <w:textAlignment w:val="baseline"/>
        <w:rPr>
          <w:rFonts w:ascii="Arial" w:hAnsi="Arial" w:cs="Arial"/>
          <w:sz w:val="24"/>
          <w:u w:val="single"/>
          <w:lang w:val="sk-SK"/>
        </w:rPr>
      </w:pPr>
      <w:r w:rsidRPr="00451B45">
        <w:rPr>
          <w:rFonts w:ascii="Arial" w:hAnsi="Arial" w:cs="Arial"/>
          <w:color w:val="000000"/>
          <w:sz w:val="24"/>
          <w:u w:val="single"/>
          <w:lang w:val="sk-SK"/>
        </w:rPr>
        <w:t>Upozornenie: Na splnenie podmienky účasti podľa § 32 ods.  1 písm. d) zákona č. 343/2015 Z. z. o verejnom obstarávaní a o zmene a doplnení niektorých zákonov v platnom znení sa teda vyžaduje preukázanie skuto</w:t>
      </w:r>
      <w:r w:rsidR="003C7778">
        <w:rPr>
          <w:rFonts w:ascii="Arial" w:hAnsi="Arial" w:cs="Arial"/>
          <w:color w:val="000000"/>
          <w:sz w:val="24"/>
          <w:u w:val="single"/>
          <w:lang w:val="sk-SK"/>
        </w:rPr>
        <w:t>č</w:t>
      </w:r>
      <w:r w:rsidRPr="00451B45">
        <w:rPr>
          <w:rFonts w:ascii="Arial" w:hAnsi="Arial" w:cs="Arial"/>
          <w:color w:val="000000"/>
          <w:sz w:val="24"/>
          <w:u w:val="single"/>
          <w:lang w:val="sk-SK"/>
        </w:rPr>
        <w:t xml:space="preserve">nosti, že </w:t>
      </w:r>
      <w:r w:rsidRPr="00451B45">
        <w:rPr>
          <w:rFonts w:ascii="Arial" w:hAnsi="Arial" w:cs="Arial"/>
          <w:sz w:val="24"/>
          <w:u w:val="single"/>
          <w:lang w:val="sk-SK"/>
        </w:rPr>
        <w:t xml:space="preserve">nebol na uchádzačov majetok vyhlásený konkurz, </w:t>
      </w:r>
      <w:r>
        <w:rPr>
          <w:rFonts w:ascii="Arial" w:hAnsi="Arial" w:cs="Arial"/>
          <w:sz w:val="24"/>
          <w:u w:val="single"/>
          <w:lang w:val="sk-SK"/>
        </w:rPr>
        <w:t xml:space="preserve">že uchádzač </w:t>
      </w:r>
      <w:r w:rsidRPr="00451B45">
        <w:rPr>
          <w:rFonts w:ascii="Arial" w:hAnsi="Arial" w:cs="Arial"/>
          <w:sz w:val="24"/>
          <w:u w:val="single"/>
          <w:lang w:val="sk-SK"/>
        </w:rPr>
        <w:t xml:space="preserve">nie </w:t>
      </w:r>
      <w:r>
        <w:rPr>
          <w:rFonts w:ascii="Arial" w:hAnsi="Arial" w:cs="Arial"/>
          <w:sz w:val="24"/>
          <w:u w:val="single"/>
          <w:lang w:val="sk-SK"/>
        </w:rPr>
        <w:t>je</w:t>
      </w:r>
      <w:r w:rsidRPr="00451B45">
        <w:rPr>
          <w:rFonts w:ascii="Arial" w:hAnsi="Arial" w:cs="Arial"/>
          <w:sz w:val="24"/>
          <w:u w:val="single"/>
          <w:lang w:val="sk-SK"/>
        </w:rPr>
        <w:t xml:space="preserve"> v reštrukturalizácii, nie je v likvidácii, ani nebolo proti nemu zastavené konkurzné konanie pre nedostatok majetku alebo zrušený konkurz pre nedostatok majetku, pričom verejný obstarávateľ </w:t>
      </w:r>
      <w:r w:rsidRPr="00451B45">
        <w:rPr>
          <w:rFonts w:ascii="Arial" w:hAnsi="Arial"/>
          <w:sz w:val="24"/>
          <w:u w:val="single"/>
          <w:lang w:val="sk-SK"/>
        </w:rPr>
        <w:t>z informačných systémov verejnej správy ned</w:t>
      </w:r>
      <w:r w:rsidR="003C7778">
        <w:rPr>
          <w:rFonts w:ascii="Arial" w:hAnsi="Arial"/>
          <w:sz w:val="24"/>
          <w:u w:val="single"/>
          <w:lang w:val="sk-SK"/>
        </w:rPr>
        <w:t>o</w:t>
      </w:r>
      <w:r w:rsidRPr="00451B45">
        <w:rPr>
          <w:rFonts w:ascii="Arial" w:hAnsi="Arial"/>
          <w:sz w:val="24"/>
          <w:u w:val="single"/>
          <w:lang w:val="sk-SK"/>
        </w:rPr>
        <w:t>k</w:t>
      </w:r>
      <w:r w:rsidR="008147FF">
        <w:rPr>
          <w:rFonts w:ascii="Arial" w:hAnsi="Arial"/>
          <w:sz w:val="24"/>
          <w:u w:val="single"/>
          <w:lang w:val="sk-SK"/>
        </w:rPr>
        <w:t>á</w:t>
      </w:r>
      <w:r w:rsidRPr="00451B45">
        <w:rPr>
          <w:rFonts w:ascii="Arial" w:hAnsi="Arial"/>
          <w:sz w:val="24"/>
          <w:u w:val="single"/>
          <w:lang w:val="sk-SK"/>
        </w:rPr>
        <w:t xml:space="preserve">že v súčasnej dobe získať potvrdenie o tom, že uchádzač </w:t>
      </w:r>
      <w:r w:rsidRPr="00451B45">
        <w:rPr>
          <w:rFonts w:ascii="Arial" w:hAnsi="Arial" w:cs="Arial"/>
          <w:sz w:val="24"/>
          <w:u w:val="single"/>
          <w:lang w:val="sk-SK"/>
        </w:rPr>
        <w:t>nie je v likvidácii.</w:t>
      </w:r>
    </w:p>
    <w:p w14:paraId="0C326576" w14:textId="77777777" w:rsidR="005E1EFB" w:rsidRPr="00DE5A4E" w:rsidRDefault="005E1EFB" w:rsidP="005E1EFB">
      <w:pPr>
        <w:numPr>
          <w:ilvl w:val="0"/>
          <w:numId w:val="37"/>
        </w:numPr>
        <w:tabs>
          <w:tab w:val="clear" w:pos="709"/>
          <w:tab w:val="left" w:pos="993"/>
        </w:tabs>
        <w:suppressAutoHyphens/>
        <w:autoSpaceDN w:val="0"/>
        <w:ind w:left="426" w:firstLine="283"/>
        <w:textAlignment w:val="baseline"/>
        <w:rPr>
          <w:rFonts w:ascii="Arial" w:hAnsi="Arial" w:cs="Arial"/>
          <w:b w:val="0"/>
          <w:bCs/>
          <w:sz w:val="24"/>
          <w:szCs w:val="32"/>
          <w:lang w:val="sk-SK"/>
        </w:rPr>
      </w:pPr>
      <w:r w:rsidRPr="00DE5A4E">
        <w:rPr>
          <w:rFonts w:ascii="Arial" w:hAnsi="Arial" w:cs="Arial"/>
          <w:b w:val="0"/>
          <w:bCs/>
          <w:sz w:val="24"/>
          <w:szCs w:val="32"/>
          <w:lang w:val="sk-SK"/>
        </w:rPr>
        <w:t xml:space="preserve">k dokladu na preukázanie, že je uchádzač oprávnený dodávať tovar, uskutočňovať stavebné práce alebo poskytovať službu, </w:t>
      </w:r>
      <w:r w:rsidRPr="00DE5A4E">
        <w:rPr>
          <w:rFonts w:ascii="Arial" w:hAnsi="Arial" w:cs="Arial"/>
          <w:sz w:val="24"/>
          <w:szCs w:val="32"/>
          <w:u w:val="single"/>
          <w:lang w:val="sk-SK"/>
        </w:rPr>
        <w:t>tzn., že doklad podľa § 32 ods. 2 písm. e) zákona o verejnom obstarávaní nie je povinný uchádzač predkladať.</w:t>
      </w:r>
      <w:r w:rsidRPr="00DE5A4E">
        <w:rPr>
          <w:rFonts w:ascii="Arial" w:hAnsi="Arial" w:cs="Arial"/>
          <w:b w:val="0"/>
          <w:bCs/>
          <w:sz w:val="24"/>
          <w:szCs w:val="32"/>
          <w:lang w:val="sk-SK"/>
        </w:rPr>
        <w:t xml:space="preserve"> Neplatí to však v prípade, ak právnické osoby a fyzické osoby, nemajú sídlo, miesto podnikania (zapísané v registri) v Slovenskej republike. </w:t>
      </w:r>
    </w:p>
    <w:p w14:paraId="046B1A04" w14:textId="77777777" w:rsidR="005E1EFB" w:rsidRDefault="005E1EFB" w:rsidP="005E1EFB">
      <w:pPr>
        <w:suppressAutoHyphens/>
        <w:autoSpaceDN w:val="0"/>
        <w:ind w:left="709" w:hanging="283"/>
        <w:textAlignment w:val="baseline"/>
        <w:rPr>
          <w:rFonts w:ascii="Arial" w:hAnsi="Arial" w:cs="Arial"/>
          <w:b w:val="0"/>
          <w:bCs/>
          <w:sz w:val="24"/>
          <w:szCs w:val="32"/>
          <w:lang w:val="sk-SK"/>
        </w:rPr>
      </w:pPr>
    </w:p>
    <w:p w14:paraId="1BD1BD22" w14:textId="77777777" w:rsidR="005E1EFB" w:rsidRDefault="005E1EFB" w:rsidP="005E1EFB">
      <w:pPr>
        <w:suppressAutoHyphens/>
        <w:autoSpaceDN w:val="0"/>
        <w:ind w:left="426" w:hanging="567"/>
        <w:textAlignment w:val="baseline"/>
        <w:rPr>
          <w:rFonts w:ascii="Arial" w:hAnsi="Arial"/>
          <w:color w:val="000000"/>
          <w:sz w:val="24"/>
          <w:lang w:val="sk-SK"/>
        </w:rPr>
      </w:pPr>
      <w:r>
        <w:rPr>
          <w:rFonts w:ascii="Arial" w:hAnsi="Arial"/>
          <w:color w:val="000000"/>
          <w:sz w:val="24"/>
          <w:lang w:val="sk-SK"/>
        </w:rPr>
        <w:t xml:space="preserve">   </w:t>
      </w:r>
    </w:p>
    <w:p w14:paraId="068E4ED3" w14:textId="27AEE41A" w:rsidR="00C8282A" w:rsidRDefault="005E1EFB" w:rsidP="00C8282A">
      <w:pPr>
        <w:autoSpaceDN w:val="0"/>
        <w:ind w:left="709" w:hanging="283"/>
        <w:textAlignment w:val="baseline"/>
        <w:rPr>
          <w:rFonts w:ascii="Arial" w:hAnsi="Arial" w:cs="Arial"/>
          <w:b w:val="0"/>
          <w:color w:val="000000"/>
          <w:sz w:val="24"/>
          <w:lang w:val="sk-SK"/>
        </w:rPr>
      </w:pPr>
      <w:r>
        <w:rPr>
          <w:rFonts w:ascii="Arial" w:hAnsi="Arial"/>
          <w:color w:val="000000"/>
          <w:sz w:val="24"/>
          <w:lang w:val="sk-SK"/>
        </w:rPr>
        <w:lastRenderedPageBreak/>
        <w:tab/>
      </w:r>
      <w:r w:rsidRPr="00446AB2">
        <w:rPr>
          <w:rFonts w:ascii="Arial" w:hAnsi="Arial"/>
          <w:color w:val="000000"/>
          <w:sz w:val="24"/>
          <w:lang w:val="sk-SK"/>
        </w:rPr>
        <w:t>V prípade, ak záujemca/uchádzač nepreukáže splnenie podmienok účasti osobného postavenia zápisom zo zoznamu hospodárskych subjektov podľa bodu 1.5 tejto časti súťažných podkladov, je teda povinný predložiť iba doklady podľa § 32 ods. 2 písm. d</w:t>
      </w:r>
      <w:r w:rsidRPr="00181316">
        <w:rPr>
          <w:rFonts w:ascii="Arial" w:hAnsi="Arial"/>
          <w:color w:val="000000"/>
          <w:sz w:val="24"/>
          <w:lang w:val="sk-SK"/>
        </w:rPr>
        <w:t>)</w:t>
      </w:r>
      <w:r w:rsidRPr="00181316">
        <w:rPr>
          <w:rFonts w:ascii="Arial" w:hAnsi="Arial" w:cs="Arial"/>
          <w:color w:val="000000"/>
          <w:sz w:val="24"/>
          <w:lang w:val="sk-SK"/>
        </w:rPr>
        <w:t xml:space="preserve"> zákona č. 343/2015 Z. z. o verejnom obstarávaní a o zmene a doplnení niektorých zákonov v platnom znení</w:t>
      </w:r>
      <w:r w:rsidRPr="00181316">
        <w:rPr>
          <w:rFonts w:ascii="Arial" w:hAnsi="Arial"/>
          <w:color w:val="000000"/>
          <w:sz w:val="24"/>
          <w:lang w:val="sk-SK"/>
        </w:rPr>
        <w:t xml:space="preserve"> /potvrdenie miestne prí</w:t>
      </w:r>
      <w:r w:rsidR="003C7778">
        <w:rPr>
          <w:rFonts w:ascii="Arial" w:hAnsi="Arial"/>
          <w:color w:val="000000"/>
          <w:sz w:val="24"/>
          <w:lang w:val="sk-SK"/>
        </w:rPr>
        <w:t>s</w:t>
      </w:r>
      <w:r w:rsidRPr="00181316">
        <w:rPr>
          <w:rFonts w:ascii="Arial" w:hAnsi="Arial"/>
          <w:color w:val="000000"/>
          <w:sz w:val="24"/>
          <w:lang w:val="sk-SK"/>
        </w:rPr>
        <w:t xml:space="preserve">lušného súdu, že nie je v likvidácii/ a § 32 ods. 2 písm. f), </w:t>
      </w:r>
      <w:r w:rsidRPr="00181316">
        <w:rPr>
          <w:rFonts w:ascii="Arial" w:hAnsi="Arial" w:cs="Arial"/>
          <w:color w:val="000000"/>
          <w:sz w:val="24"/>
          <w:lang w:val="sk-SK"/>
        </w:rPr>
        <w:t xml:space="preserve">zákona č. 343/2015 Z. z. o verejnom obstarávaní a o zmene a doplnení niektorých zákonov v platnom znení </w:t>
      </w:r>
      <w:r w:rsidRPr="00181316">
        <w:rPr>
          <w:rFonts w:ascii="Arial" w:hAnsi="Arial"/>
          <w:color w:val="000000"/>
          <w:sz w:val="24"/>
          <w:lang w:val="sk-SK"/>
        </w:rPr>
        <w:t>ostatné</w:t>
      </w:r>
      <w:r w:rsidRPr="00446AB2">
        <w:rPr>
          <w:rFonts w:ascii="Arial" w:hAnsi="Arial"/>
          <w:color w:val="000000"/>
          <w:sz w:val="24"/>
          <w:lang w:val="sk-SK"/>
        </w:rPr>
        <w:t xml:space="preserve"> doklady si verejný obstarávateľ zabezpečí sám  z informačných systémov verejnej správy.</w:t>
      </w:r>
      <w:r w:rsidR="00C8282A" w:rsidRPr="00C8282A">
        <w:rPr>
          <w:rFonts w:ascii="Arial" w:hAnsi="Arial" w:cs="Arial"/>
          <w:color w:val="000000"/>
          <w:sz w:val="24"/>
        </w:rPr>
        <w:t xml:space="preserve"> (platí to, ak majú osoby, pri ktorých sú vyžadované doklady sídlo, miesto podnikania, resp.  trvalý </w:t>
      </w:r>
      <w:proofErr w:type="gramStart"/>
      <w:r w:rsidR="00C8282A" w:rsidRPr="00C8282A">
        <w:rPr>
          <w:rFonts w:ascii="Arial" w:hAnsi="Arial" w:cs="Arial"/>
          <w:color w:val="000000"/>
          <w:sz w:val="24"/>
        </w:rPr>
        <w:t>pobyt  v</w:t>
      </w:r>
      <w:proofErr w:type="gramEnd"/>
      <w:r w:rsidR="00C8282A" w:rsidRPr="00C8282A">
        <w:rPr>
          <w:rFonts w:ascii="Arial" w:hAnsi="Arial" w:cs="Arial"/>
          <w:color w:val="000000"/>
          <w:sz w:val="24"/>
        </w:rPr>
        <w:t> SR).</w:t>
      </w:r>
    </w:p>
    <w:p w14:paraId="5851853C" w14:textId="1C72B10C" w:rsidR="005E1EFB" w:rsidRDefault="005E1EFB" w:rsidP="005E1EFB">
      <w:pPr>
        <w:suppressAutoHyphens/>
        <w:autoSpaceDN w:val="0"/>
        <w:ind w:left="426" w:hanging="567"/>
        <w:textAlignment w:val="baseline"/>
        <w:rPr>
          <w:rFonts w:ascii="Arial" w:hAnsi="Arial"/>
          <w:color w:val="000000"/>
          <w:sz w:val="24"/>
          <w:lang w:val="sk-SK"/>
        </w:rPr>
      </w:pPr>
    </w:p>
    <w:p w14:paraId="02011E99" w14:textId="77777777" w:rsidR="003C7778" w:rsidRDefault="003C7778" w:rsidP="005E1EFB">
      <w:pPr>
        <w:suppressAutoHyphens/>
        <w:autoSpaceDN w:val="0"/>
        <w:ind w:left="426" w:hanging="567"/>
        <w:textAlignment w:val="baseline"/>
        <w:rPr>
          <w:rFonts w:ascii="Arial" w:hAnsi="Arial"/>
          <w:color w:val="000000"/>
          <w:sz w:val="24"/>
          <w:lang w:val="sk-SK"/>
        </w:rPr>
      </w:pPr>
    </w:p>
    <w:p w14:paraId="4D017C27" w14:textId="14A8E1FB" w:rsidR="003A505E" w:rsidRDefault="003A505E" w:rsidP="003A505E">
      <w:pPr>
        <w:autoSpaceDE w:val="0"/>
        <w:autoSpaceDN w:val="0"/>
        <w:adjustRightInd w:val="0"/>
        <w:ind w:left="426" w:hanging="426"/>
        <w:rPr>
          <w:rFonts w:ascii="Arial" w:hAnsi="Arial" w:cs="Arial"/>
          <w:b w:val="0"/>
          <w:bCs/>
          <w:sz w:val="24"/>
          <w:lang w:val="sk-SK"/>
        </w:rPr>
      </w:pPr>
      <w:r>
        <w:rPr>
          <w:rFonts w:ascii="Arial" w:hAnsi="Arial" w:cs="Arial"/>
          <w:b w:val="0"/>
          <w:bCs/>
          <w:sz w:val="24"/>
          <w:lang w:val="sk-SK"/>
        </w:rPr>
        <w:t xml:space="preserve">1.4 Verejný obstarávateľ </w:t>
      </w:r>
      <w:r w:rsidR="003932BE">
        <w:rPr>
          <w:rFonts w:ascii="Arial" w:hAnsi="Arial" w:cs="Arial"/>
          <w:b w:val="0"/>
          <w:sz w:val="24"/>
          <w:lang w:val="sk-SK"/>
        </w:rPr>
        <w:t xml:space="preserve">môže </w:t>
      </w:r>
      <w:r w:rsidR="003932BE" w:rsidRPr="00CE54CF">
        <w:rPr>
          <w:rFonts w:ascii="Arial" w:hAnsi="Arial" w:cs="Arial"/>
          <w:b w:val="0"/>
          <w:sz w:val="24"/>
          <w:lang w:val="sk-SK"/>
        </w:rPr>
        <w:t>uplat</w:t>
      </w:r>
      <w:r w:rsidR="003932BE">
        <w:rPr>
          <w:rFonts w:ascii="Arial" w:hAnsi="Arial" w:cs="Arial"/>
          <w:b w:val="0"/>
          <w:sz w:val="24"/>
          <w:lang w:val="sk-SK"/>
        </w:rPr>
        <w:t>niť</w:t>
      </w:r>
      <w:r w:rsidR="003932BE" w:rsidRPr="00CE54CF">
        <w:rPr>
          <w:rFonts w:ascii="Arial" w:hAnsi="Arial" w:cs="Arial"/>
          <w:b w:val="0"/>
          <w:sz w:val="24"/>
          <w:lang w:val="sk-SK"/>
        </w:rPr>
        <w:t xml:space="preserve"> aj podmienku (dôvod vylúčenia uchádzača) podľa § 40 ods. </w:t>
      </w:r>
      <w:r w:rsidR="003932BE">
        <w:rPr>
          <w:rFonts w:ascii="Arial" w:hAnsi="Arial" w:cs="Arial"/>
          <w:b w:val="0"/>
          <w:sz w:val="24"/>
          <w:lang w:val="sk-SK"/>
        </w:rPr>
        <w:t>8</w:t>
      </w:r>
      <w:r w:rsidR="00344359">
        <w:rPr>
          <w:rFonts w:ascii="Arial" w:hAnsi="Arial" w:cs="Arial"/>
          <w:b w:val="0"/>
          <w:sz w:val="24"/>
          <w:lang w:val="sk-SK"/>
        </w:rPr>
        <w:t xml:space="preserve"> písm. d) </w:t>
      </w:r>
      <w:r w:rsidR="003932BE" w:rsidRPr="00CE54CF">
        <w:rPr>
          <w:rFonts w:ascii="Arial" w:hAnsi="Arial" w:cs="Arial"/>
          <w:b w:val="0"/>
          <w:sz w:val="24"/>
          <w:lang w:val="sk-SK"/>
        </w:rPr>
        <w:t xml:space="preserve"> </w:t>
      </w:r>
      <w:r w:rsidR="003932BE">
        <w:rPr>
          <w:rFonts w:ascii="Arial" w:hAnsi="Arial" w:cs="Arial"/>
          <w:b w:val="0"/>
          <w:sz w:val="24"/>
          <w:lang w:val="sk-SK"/>
        </w:rPr>
        <w:t>zákona o verejnom obstarávaní</w:t>
      </w:r>
      <w:r w:rsidR="003932BE" w:rsidRPr="00CE54CF">
        <w:rPr>
          <w:rFonts w:ascii="Arial" w:hAnsi="Arial" w:cs="Arial"/>
          <w:b w:val="0"/>
          <w:sz w:val="24"/>
          <w:lang w:val="sk-SK"/>
        </w:rPr>
        <w:t>.</w:t>
      </w:r>
    </w:p>
    <w:p w14:paraId="4D04BFA8" w14:textId="77777777" w:rsidR="00B22819" w:rsidRDefault="00B22819" w:rsidP="002E5C52">
      <w:pPr>
        <w:tabs>
          <w:tab w:val="clear" w:pos="709"/>
        </w:tabs>
        <w:ind w:left="426" w:hanging="426"/>
        <w:rPr>
          <w:rFonts w:ascii="Arial" w:hAnsi="Arial" w:cs="Arial"/>
          <w:bCs/>
          <w:sz w:val="24"/>
          <w:szCs w:val="20"/>
          <w:lang w:val="sk-SK"/>
        </w:rPr>
      </w:pPr>
    </w:p>
    <w:p w14:paraId="4A39618E" w14:textId="77777777" w:rsidR="00CF0EDE" w:rsidRPr="00CF0EDE" w:rsidRDefault="00CF0EDE" w:rsidP="00CF0EDE">
      <w:pPr>
        <w:tabs>
          <w:tab w:val="clear" w:pos="709"/>
        </w:tabs>
        <w:autoSpaceDE w:val="0"/>
        <w:autoSpaceDN w:val="0"/>
        <w:adjustRightInd w:val="0"/>
        <w:ind w:left="0" w:firstLine="0"/>
        <w:jc w:val="left"/>
        <w:rPr>
          <w:rFonts w:ascii="Arial" w:hAnsi="Arial" w:cs="Arial"/>
          <w:b w:val="0"/>
          <w:sz w:val="24"/>
          <w:lang w:val="sk-SK"/>
        </w:rPr>
      </w:pPr>
      <w:r w:rsidRPr="00CF0EDE">
        <w:rPr>
          <w:rFonts w:ascii="Arial" w:hAnsi="Arial" w:cs="Arial"/>
          <w:b w:val="0"/>
          <w:sz w:val="24"/>
          <w:lang w:val="sk-SK"/>
        </w:rPr>
        <w:t>1.</w:t>
      </w:r>
      <w:r w:rsidR="003A505E">
        <w:rPr>
          <w:rFonts w:ascii="Arial" w:hAnsi="Arial" w:cs="Arial"/>
          <w:b w:val="0"/>
          <w:sz w:val="24"/>
          <w:lang w:val="sk-SK"/>
        </w:rPr>
        <w:t>5</w:t>
      </w:r>
      <w:r w:rsidRPr="00CF0EDE">
        <w:rPr>
          <w:rFonts w:ascii="Arial" w:hAnsi="Arial" w:cs="Arial"/>
          <w:b w:val="0"/>
          <w:sz w:val="24"/>
          <w:lang w:val="sk-SK"/>
        </w:rPr>
        <w:t xml:space="preserve"> Úrad vedie zoznam hospodárskych subjektov, ktorí preukázali splnenie podmienok účasti</w:t>
      </w:r>
    </w:p>
    <w:p w14:paraId="1660500B" w14:textId="2D4EBC55" w:rsidR="00CF0EDE" w:rsidRDefault="00F45A21" w:rsidP="00F45A21">
      <w:pPr>
        <w:tabs>
          <w:tab w:val="clear" w:pos="709"/>
        </w:tabs>
        <w:autoSpaceDE w:val="0"/>
        <w:autoSpaceDN w:val="0"/>
        <w:adjustRightInd w:val="0"/>
        <w:ind w:left="426" w:hanging="142"/>
        <w:jc w:val="left"/>
        <w:rPr>
          <w:rFonts w:ascii="Arial" w:hAnsi="Arial" w:cs="Arial"/>
          <w:b w:val="0"/>
          <w:sz w:val="24"/>
          <w:lang w:val="sk-SK"/>
        </w:rPr>
      </w:pPr>
      <w:r>
        <w:rPr>
          <w:rFonts w:ascii="Arial" w:hAnsi="Arial" w:cs="Arial"/>
          <w:b w:val="0"/>
          <w:sz w:val="24"/>
          <w:lang w:val="sk-SK"/>
        </w:rPr>
        <w:t xml:space="preserve">  </w:t>
      </w:r>
      <w:r w:rsidR="00CF0EDE" w:rsidRPr="00CF0EDE">
        <w:rPr>
          <w:rFonts w:ascii="Arial" w:hAnsi="Arial" w:cs="Arial"/>
          <w:b w:val="0"/>
          <w:sz w:val="24"/>
          <w:lang w:val="sk-SK"/>
        </w:rPr>
        <w:t>osobného postavenia podľa § 32 ods. 1 písm. a) až f) a ods. 2, 4 a</w:t>
      </w:r>
      <w:r w:rsidR="007A6CB6">
        <w:rPr>
          <w:rFonts w:ascii="Arial" w:hAnsi="Arial" w:cs="Arial"/>
          <w:b w:val="0"/>
          <w:sz w:val="24"/>
          <w:lang w:val="sk-SK"/>
        </w:rPr>
        <w:t> </w:t>
      </w:r>
      <w:r w:rsidR="00CF0EDE" w:rsidRPr="007A6CB6">
        <w:rPr>
          <w:rFonts w:ascii="Arial" w:hAnsi="Arial" w:cs="Arial"/>
          <w:b w:val="0"/>
          <w:sz w:val="24"/>
          <w:lang w:val="sk-SK"/>
        </w:rPr>
        <w:t>5</w:t>
      </w:r>
      <w:r w:rsidR="007A6CB6" w:rsidRPr="007A6CB6">
        <w:rPr>
          <w:rFonts w:ascii="Arial" w:hAnsi="Arial" w:cs="Arial"/>
          <w:b w:val="0"/>
          <w:sz w:val="24"/>
          <w:lang w:val="sk-SK"/>
        </w:rPr>
        <w:t xml:space="preserve"> </w:t>
      </w:r>
      <w:r w:rsidR="007A6CB6" w:rsidRPr="007A6CB6">
        <w:rPr>
          <w:rFonts w:ascii="Arial" w:hAnsi="Arial" w:cs="Arial"/>
          <w:b w:val="0"/>
          <w:sz w:val="24"/>
          <w:szCs w:val="20"/>
          <w:lang w:val="sk-SK"/>
        </w:rPr>
        <w:t>zákona č. 343/2015 Z. z. o verejnom obstarávaní a o zmene a doplnení niektorých zákonov</w:t>
      </w:r>
      <w:r w:rsidR="00CF0EDE" w:rsidRPr="007A6CB6">
        <w:rPr>
          <w:rFonts w:ascii="Arial" w:hAnsi="Arial" w:cs="Arial"/>
          <w:b w:val="0"/>
          <w:sz w:val="24"/>
          <w:lang w:val="sk-SK"/>
        </w:rPr>
        <w:t xml:space="preserve"> a ktorí</w:t>
      </w:r>
      <w:r w:rsidR="00CF0EDE" w:rsidRPr="00CF0EDE">
        <w:rPr>
          <w:rFonts w:ascii="Arial" w:hAnsi="Arial" w:cs="Arial"/>
          <w:b w:val="0"/>
          <w:sz w:val="24"/>
          <w:lang w:val="sk-SK"/>
        </w:rPr>
        <w:t xml:space="preserve"> o zapísanie do</w:t>
      </w:r>
      <w:r>
        <w:rPr>
          <w:rFonts w:ascii="Arial" w:hAnsi="Arial" w:cs="Arial"/>
          <w:b w:val="0"/>
          <w:sz w:val="24"/>
          <w:lang w:val="sk-SK"/>
        </w:rPr>
        <w:t xml:space="preserve"> </w:t>
      </w:r>
      <w:r w:rsidR="00CF0EDE" w:rsidRPr="00CF0EDE">
        <w:rPr>
          <w:rFonts w:ascii="Arial" w:hAnsi="Arial" w:cs="Arial"/>
          <w:b w:val="0"/>
          <w:sz w:val="24"/>
          <w:lang w:val="sk-SK"/>
        </w:rPr>
        <w:t xml:space="preserve">zoznamu hospodárskych subjektov požiadali. </w:t>
      </w:r>
    </w:p>
    <w:p w14:paraId="409BC280" w14:textId="77777777" w:rsidR="005E1EFB" w:rsidRDefault="005E1EFB" w:rsidP="00F45A21">
      <w:pPr>
        <w:tabs>
          <w:tab w:val="clear" w:pos="709"/>
        </w:tabs>
        <w:autoSpaceDE w:val="0"/>
        <w:autoSpaceDN w:val="0"/>
        <w:adjustRightInd w:val="0"/>
        <w:ind w:left="426" w:hanging="142"/>
        <w:jc w:val="left"/>
        <w:rPr>
          <w:rFonts w:ascii="Arial" w:hAnsi="Arial" w:cs="Arial"/>
          <w:b w:val="0"/>
          <w:sz w:val="24"/>
          <w:lang w:val="sk-SK"/>
        </w:rPr>
      </w:pPr>
    </w:p>
    <w:p w14:paraId="07EB661B" w14:textId="77777777" w:rsidR="008D70BF" w:rsidRPr="00CF0EDE" w:rsidRDefault="00F45A21" w:rsidP="00A160B5">
      <w:pPr>
        <w:tabs>
          <w:tab w:val="clear" w:pos="709"/>
        </w:tabs>
        <w:autoSpaceDE w:val="0"/>
        <w:autoSpaceDN w:val="0"/>
        <w:adjustRightInd w:val="0"/>
        <w:ind w:left="426" w:hanging="142"/>
        <w:jc w:val="left"/>
        <w:rPr>
          <w:rFonts w:ascii="Arial" w:hAnsi="Arial" w:cs="Arial"/>
          <w:bCs/>
          <w:sz w:val="24"/>
          <w:lang w:val="sk-SK"/>
        </w:rPr>
      </w:pPr>
      <w:r>
        <w:rPr>
          <w:rFonts w:ascii="Arial" w:hAnsi="Arial" w:cs="Arial"/>
          <w:b w:val="0"/>
          <w:sz w:val="24"/>
          <w:lang w:val="sk-SK"/>
        </w:rPr>
        <w:t xml:space="preserve">  </w:t>
      </w:r>
      <w:r w:rsidR="00CF0EDE" w:rsidRPr="00CF0EDE">
        <w:rPr>
          <w:rFonts w:ascii="Arial" w:hAnsi="Arial" w:cs="Arial"/>
          <w:b w:val="0"/>
          <w:sz w:val="24"/>
          <w:lang w:val="sk-SK"/>
        </w:rPr>
        <w:t>Hospodársky subjekt vo verejnom</w:t>
      </w:r>
      <w:r w:rsidR="00CF0EDE">
        <w:rPr>
          <w:rFonts w:ascii="Arial" w:hAnsi="Arial" w:cs="Arial"/>
          <w:b w:val="0"/>
          <w:sz w:val="24"/>
          <w:lang w:val="sk-SK"/>
        </w:rPr>
        <w:t xml:space="preserve"> </w:t>
      </w:r>
      <w:r w:rsidR="00CF0EDE" w:rsidRPr="00CF0EDE">
        <w:rPr>
          <w:rFonts w:ascii="Arial" w:hAnsi="Arial" w:cs="Arial"/>
          <w:b w:val="0"/>
          <w:sz w:val="24"/>
          <w:lang w:val="sk-SK"/>
        </w:rPr>
        <w:t>obstarávaní môže preukázať splnenie podmienok účasti osobného postavenia podľa prvej</w:t>
      </w:r>
      <w:r w:rsidR="00CF0EDE">
        <w:rPr>
          <w:rFonts w:ascii="Arial" w:hAnsi="Arial" w:cs="Arial"/>
          <w:b w:val="0"/>
          <w:sz w:val="24"/>
          <w:lang w:val="sk-SK"/>
        </w:rPr>
        <w:t xml:space="preserve"> </w:t>
      </w:r>
      <w:r w:rsidR="00CF0EDE" w:rsidRPr="00CF0EDE">
        <w:rPr>
          <w:rFonts w:ascii="Arial" w:hAnsi="Arial" w:cs="Arial"/>
          <w:b w:val="0"/>
          <w:sz w:val="24"/>
          <w:lang w:val="sk-SK"/>
        </w:rPr>
        <w:t>vety zápisom do zoznamu hospodárskych subjektov.</w:t>
      </w:r>
      <w:r w:rsidR="008D70BF">
        <w:rPr>
          <w:rFonts w:ascii="Arial" w:hAnsi="Arial" w:cs="Arial"/>
          <w:b w:val="0"/>
          <w:sz w:val="24"/>
          <w:lang w:val="sk-SK"/>
        </w:rPr>
        <w:t xml:space="preserve"> </w:t>
      </w:r>
    </w:p>
    <w:p w14:paraId="6CB8BE72" w14:textId="77777777" w:rsidR="00B22819" w:rsidRDefault="00B22819" w:rsidP="00B22819">
      <w:pPr>
        <w:tabs>
          <w:tab w:val="clear" w:pos="709"/>
        </w:tabs>
        <w:ind w:left="426" w:hanging="426"/>
        <w:rPr>
          <w:rFonts w:ascii="Arial" w:hAnsi="Arial" w:cs="Arial"/>
          <w:bCs/>
          <w:sz w:val="24"/>
          <w:szCs w:val="20"/>
          <w:lang w:val="sk-SK"/>
        </w:rPr>
      </w:pPr>
    </w:p>
    <w:p w14:paraId="066F14CD" w14:textId="77777777" w:rsidR="000D0BE9" w:rsidRDefault="000D0BE9" w:rsidP="000D0BE9">
      <w:pPr>
        <w:pStyle w:val="Nadpis4"/>
        <w:jc w:val="both"/>
        <w:rPr>
          <w:rFonts w:ascii="Arial" w:hAnsi="Arial" w:cs="Arial"/>
          <w:color w:val="000000"/>
          <w:u w:val="single"/>
        </w:rPr>
      </w:pPr>
      <w:r>
        <w:rPr>
          <w:rFonts w:ascii="Arial" w:hAnsi="Arial" w:cs="Arial"/>
          <w:color w:val="000000"/>
          <w:u w:val="single"/>
        </w:rPr>
        <w:t>Link na informácie pre záujemcov/uchádzačov k zoznamu hospodárskych subjektov:</w:t>
      </w:r>
    </w:p>
    <w:p w14:paraId="6E7DB9D6" w14:textId="77777777" w:rsidR="000D0BE9" w:rsidRDefault="000D0BE9" w:rsidP="000D0BE9">
      <w:pPr>
        <w:rPr>
          <w:lang w:val="sk-SK" w:eastAsia="cs-CZ"/>
        </w:rPr>
      </w:pPr>
    </w:p>
    <w:p w14:paraId="684F3DE0" w14:textId="77777777" w:rsidR="000D0BE9" w:rsidRPr="000D0BE9" w:rsidRDefault="000D0BE9" w:rsidP="000D0BE9">
      <w:pPr>
        <w:tabs>
          <w:tab w:val="clear" w:pos="709"/>
          <w:tab w:val="left" w:pos="1080"/>
        </w:tabs>
        <w:ind w:left="0" w:firstLine="0"/>
        <w:rPr>
          <w:rFonts w:ascii="Arial" w:hAnsi="Arial"/>
          <w:color w:val="1F4E79"/>
          <w:sz w:val="24"/>
          <w:u w:val="single"/>
          <w:lang w:val="sk-SK"/>
        </w:rPr>
      </w:pPr>
      <w:r w:rsidRPr="000D0BE9">
        <w:rPr>
          <w:rFonts w:ascii="Arial" w:hAnsi="Arial"/>
          <w:color w:val="1F4E79"/>
          <w:sz w:val="24"/>
          <w:u w:val="single"/>
        </w:rPr>
        <w:t>https://www.uvo.gov.sk/zaujemcauchadzac/registre-o-hospodarskych-subjektoch-vedene-uradom/informacie-k-zoznamu-hospodarskych-subjektov-2ff.html</w:t>
      </w:r>
    </w:p>
    <w:p w14:paraId="4305B362" w14:textId="77777777" w:rsidR="000D0BE9" w:rsidRDefault="000D0BE9" w:rsidP="000D0BE9">
      <w:pPr>
        <w:spacing w:before="144" w:after="144" w:line="240" w:lineRule="atLeast"/>
        <w:ind w:left="426" w:firstLine="0"/>
        <w:rPr>
          <w:rStyle w:val="new"/>
          <w:rFonts w:ascii="Arial" w:hAnsi="Arial" w:cs="Arial"/>
        </w:rPr>
      </w:pPr>
      <w:r>
        <w:rPr>
          <w:rFonts w:ascii="Arial" w:hAnsi="Arial" w:cs="Arial"/>
          <w:b w:val="0"/>
          <w:color w:val="000000"/>
          <w:sz w:val="24"/>
          <w:lang w:val="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CBF9DDA" w14:textId="77777777" w:rsidR="000D0BE9" w:rsidRDefault="000D0BE9" w:rsidP="000D0BE9">
      <w:pPr>
        <w:pStyle w:val="Zkladntext2"/>
        <w:tabs>
          <w:tab w:val="left" w:pos="426"/>
        </w:tabs>
        <w:spacing w:after="0" w:line="240" w:lineRule="auto"/>
        <w:ind w:left="426" w:hanging="66"/>
        <w:jc w:val="both"/>
        <w:rPr>
          <w:szCs w:val="24"/>
        </w:rPr>
      </w:pPr>
      <w:r>
        <w:rPr>
          <w:rFonts w:ascii="Arial" w:hAnsi="Arial" w:cs="Arial"/>
          <w:szCs w:val="24"/>
        </w:rPr>
        <w:t xml:space="preserve"> Skupina dodávateľov môže využiť zdroje účastníkov skupiny dodávateľov alebo iných osôb podľa § 33 ods. 2 zákona č. 343/2015 Z. z. o verejnom obstarávaní a o zmene a doplnení niektorých zákonov, kapacity účastníkov skupiny dodávateľov alebo iných osôb podľa § 34 ods. 3 zákona č. 343/2015 Z. z. o verejnom obstarávaní a o zmene a doplnení niektorých zákonov.</w:t>
      </w:r>
    </w:p>
    <w:p w14:paraId="6E179992" w14:textId="77777777" w:rsidR="000D0BE9" w:rsidRDefault="000D0BE9" w:rsidP="000D0BE9">
      <w:pPr>
        <w:pStyle w:val="Zkladntext2"/>
        <w:tabs>
          <w:tab w:val="left" w:pos="993"/>
        </w:tabs>
        <w:spacing w:after="0" w:line="240" w:lineRule="auto"/>
        <w:ind w:left="993" w:hanging="633"/>
        <w:jc w:val="both"/>
        <w:rPr>
          <w:rFonts w:ascii="Arial" w:hAnsi="Arial" w:cs="Arial"/>
          <w:b/>
          <w:szCs w:val="24"/>
        </w:rPr>
      </w:pPr>
    </w:p>
    <w:p w14:paraId="1A6B6D07" w14:textId="77777777" w:rsidR="00901456" w:rsidRPr="007415C5" w:rsidRDefault="00D943EA" w:rsidP="000D0BE9">
      <w:pPr>
        <w:pStyle w:val="Zkladntext2"/>
        <w:spacing w:after="0" w:line="240" w:lineRule="auto"/>
        <w:ind w:left="426" w:hanging="426"/>
        <w:jc w:val="both"/>
        <w:rPr>
          <w:rFonts w:ascii="Arial" w:hAnsi="Arial" w:cs="Arial"/>
          <w:b/>
          <w:szCs w:val="24"/>
        </w:rPr>
      </w:pPr>
      <w:r w:rsidRPr="005B0EDA">
        <w:rPr>
          <w:rFonts w:ascii="Arial" w:hAnsi="Arial" w:cs="Arial"/>
          <w:b/>
          <w:sz w:val="28"/>
          <w:szCs w:val="28"/>
        </w:rPr>
        <w:t>2.</w:t>
      </w:r>
      <w:r w:rsidR="00901456" w:rsidRPr="005B0EDA">
        <w:rPr>
          <w:rFonts w:ascii="Arial" w:hAnsi="Arial" w:cs="Arial"/>
          <w:b/>
          <w:sz w:val="28"/>
          <w:szCs w:val="28"/>
        </w:rPr>
        <w:t xml:space="preserve"> </w:t>
      </w:r>
      <w:r w:rsidR="00901456" w:rsidRPr="007415C5">
        <w:rPr>
          <w:rFonts w:ascii="Arial" w:hAnsi="Arial" w:cs="Arial"/>
          <w:b/>
          <w:szCs w:val="24"/>
        </w:rPr>
        <w:t xml:space="preserve">Podmienky účasti uchádzačov vo verejnom obstarávaní, ktorými preukazuje finančné a ekonomické postavenie </w:t>
      </w:r>
      <w:r w:rsidR="00901456" w:rsidRPr="000F08F2">
        <w:rPr>
          <w:rFonts w:ascii="Arial" w:hAnsi="Arial" w:cs="Arial"/>
          <w:b/>
          <w:szCs w:val="24"/>
        </w:rPr>
        <w:t xml:space="preserve">podľa </w:t>
      </w:r>
      <w:r w:rsidR="00901456" w:rsidRPr="005B0EDA">
        <w:rPr>
          <w:rFonts w:ascii="Arial" w:hAnsi="Arial" w:cs="Arial"/>
          <w:b/>
          <w:szCs w:val="24"/>
          <w:highlight w:val="cyan"/>
        </w:rPr>
        <w:t xml:space="preserve">§ </w:t>
      </w:r>
      <w:r w:rsidR="00A53049" w:rsidRPr="005B0EDA">
        <w:rPr>
          <w:rFonts w:ascii="Arial" w:hAnsi="Arial" w:cs="Arial"/>
          <w:b/>
          <w:szCs w:val="24"/>
          <w:highlight w:val="cyan"/>
        </w:rPr>
        <w:t>33</w:t>
      </w:r>
      <w:r w:rsidR="00901456" w:rsidRPr="000F08F2">
        <w:rPr>
          <w:rFonts w:ascii="Arial" w:hAnsi="Arial" w:cs="Arial"/>
          <w:b/>
          <w:szCs w:val="24"/>
        </w:rPr>
        <w:t xml:space="preserve"> zákona</w:t>
      </w:r>
      <w:r w:rsidR="00901456" w:rsidRPr="007415C5">
        <w:rPr>
          <w:rFonts w:ascii="Arial" w:hAnsi="Arial" w:cs="Arial"/>
          <w:b/>
          <w:szCs w:val="24"/>
        </w:rPr>
        <w:t xml:space="preserve"> o verejnom obstarávaní:</w:t>
      </w:r>
    </w:p>
    <w:p w14:paraId="26426A1B" w14:textId="77777777" w:rsidR="00901456" w:rsidRPr="007415C5" w:rsidRDefault="00901456" w:rsidP="00901456">
      <w:pPr>
        <w:pStyle w:val="Zkladntext2"/>
        <w:tabs>
          <w:tab w:val="left" w:pos="284"/>
        </w:tabs>
        <w:spacing w:after="0" w:line="240" w:lineRule="auto"/>
        <w:jc w:val="both"/>
        <w:rPr>
          <w:rFonts w:ascii="Arial" w:hAnsi="Arial" w:cs="Arial"/>
          <w:b/>
          <w:szCs w:val="24"/>
        </w:rPr>
      </w:pPr>
    </w:p>
    <w:p w14:paraId="5CED4900" w14:textId="3A9AD8C0" w:rsidR="00901456" w:rsidRDefault="00901456" w:rsidP="00901456">
      <w:pPr>
        <w:tabs>
          <w:tab w:val="clear" w:pos="709"/>
        </w:tabs>
        <w:ind w:left="360" w:firstLine="0"/>
        <w:rPr>
          <w:rFonts w:ascii="Arial" w:hAnsi="Arial" w:cs="Arial"/>
          <w:b w:val="0"/>
          <w:sz w:val="24"/>
          <w:szCs w:val="20"/>
          <w:lang w:val="sk-SK"/>
        </w:rPr>
      </w:pPr>
      <w:r w:rsidRPr="007415C5">
        <w:rPr>
          <w:rFonts w:ascii="Arial" w:hAnsi="Arial" w:cs="Arial"/>
          <w:b w:val="0"/>
          <w:sz w:val="24"/>
          <w:szCs w:val="20"/>
          <w:lang w:val="sk-SK"/>
        </w:rPr>
        <w:t>Uchádzač v ponuke predloží nasledovné informácie a dokumenty, ktorými preukazuje svoje finančné alebo ekonomické postavenie</w:t>
      </w:r>
      <w:r w:rsidR="002E28A1">
        <w:rPr>
          <w:rFonts w:ascii="Arial" w:hAnsi="Arial" w:cs="Arial"/>
          <w:b w:val="0"/>
          <w:sz w:val="24"/>
          <w:szCs w:val="20"/>
          <w:lang w:val="sk-SK"/>
        </w:rPr>
        <w:t>:</w:t>
      </w:r>
    </w:p>
    <w:p w14:paraId="161671E0" w14:textId="77777777" w:rsidR="000D0BE9" w:rsidRDefault="000D0BE9" w:rsidP="00901456">
      <w:pPr>
        <w:tabs>
          <w:tab w:val="clear" w:pos="709"/>
        </w:tabs>
        <w:ind w:left="360" w:firstLine="0"/>
        <w:rPr>
          <w:rFonts w:ascii="Arial" w:hAnsi="Arial" w:cs="Arial"/>
          <w:b w:val="0"/>
          <w:sz w:val="24"/>
          <w:szCs w:val="20"/>
          <w:lang w:val="sk-SK"/>
        </w:rPr>
      </w:pPr>
    </w:p>
    <w:p w14:paraId="4955EBEA" w14:textId="77777777" w:rsidR="00511A80" w:rsidRPr="0002319D" w:rsidRDefault="00511A80" w:rsidP="00511A80">
      <w:pPr>
        <w:tabs>
          <w:tab w:val="clear" w:pos="709"/>
        </w:tabs>
        <w:ind w:left="426" w:hanging="426"/>
        <w:rPr>
          <w:rFonts w:ascii="Arial" w:hAnsi="Arial" w:cs="Arial"/>
          <w:b w:val="0"/>
          <w:bCs/>
          <w:sz w:val="24"/>
          <w:lang w:val="sk-SK"/>
        </w:rPr>
      </w:pPr>
      <w:bookmarkStart w:id="24" w:name="_Hlk117776718"/>
      <w:r w:rsidRPr="0002319D">
        <w:rPr>
          <w:rFonts w:ascii="Arial" w:hAnsi="Arial"/>
          <w:b w:val="0"/>
          <w:sz w:val="24"/>
          <w:lang w:val="sk-SK"/>
        </w:rPr>
        <w:t>2.1</w:t>
      </w:r>
      <w:r w:rsidRPr="0002319D">
        <w:rPr>
          <w:rFonts w:ascii="Arial" w:hAnsi="Arial" w:cs="Arial"/>
          <w:b w:val="0"/>
          <w:sz w:val="24"/>
          <w:lang w:val="sk-SK"/>
        </w:rPr>
        <w:t xml:space="preserve"> </w:t>
      </w:r>
      <w:r w:rsidRPr="0002319D">
        <w:rPr>
          <w:rFonts w:ascii="Arial" w:hAnsi="Arial" w:cs="Arial"/>
          <w:sz w:val="24"/>
          <w:lang w:val="sk-SK"/>
        </w:rPr>
        <w:t xml:space="preserve">Vyjadrenie banky </w:t>
      </w:r>
      <w:bookmarkStart w:id="25" w:name="_Hlk508198571"/>
      <w:r w:rsidRPr="0002319D">
        <w:rPr>
          <w:rFonts w:ascii="Arial" w:hAnsi="Arial" w:cs="Arial"/>
          <w:sz w:val="24"/>
          <w:szCs w:val="20"/>
          <w:lang w:val="sk-SK"/>
        </w:rPr>
        <w:t>alebo pobočky zahraničnej banky</w:t>
      </w:r>
      <w:r w:rsidRPr="0002319D">
        <w:rPr>
          <w:rFonts w:ascii="Arial" w:hAnsi="Arial" w:cs="Arial"/>
          <w:sz w:val="24"/>
          <w:lang w:val="sk-SK"/>
        </w:rPr>
        <w:t xml:space="preserve"> </w:t>
      </w:r>
      <w:bookmarkEnd w:id="25"/>
      <w:r w:rsidRPr="0002319D">
        <w:rPr>
          <w:rFonts w:ascii="Arial" w:hAnsi="Arial" w:cs="Arial"/>
          <w:sz w:val="24"/>
          <w:u w:val="single"/>
          <w:lang w:val="sk-SK"/>
        </w:rPr>
        <w:t>o schopnosti uchádzača plniť svoje finančné záväzky</w:t>
      </w:r>
      <w:r w:rsidRPr="0002319D">
        <w:rPr>
          <w:rFonts w:ascii="Arial" w:hAnsi="Arial" w:cs="Arial"/>
          <w:bCs/>
          <w:sz w:val="24"/>
          <w:lang w:val="sk-SK"/>
        </w:rPr>
        <w:t xml:space="preserve">, ku dňu vystavenia potvrdenia </w:t>
      </w:r>
      <w:r w:rsidRPr="0002319D">
        <w:rPr>
          <w:rFonts w:ascii="Arial" w:hAnsi="Arial" w:cs="Arial"/>
          <w:b w:val="0"/>
          <w:bCs/>
          <w:sz w:val="24"/>
          <w:szCs w:val="20"/>
          <w:lang w:val="sk-SK"/>
        </w:rPr>
        <w:t xml:space="preserve">(podľa § 33 ods. </w:t>
      </w:r>
      <w:r w:rsidRPr="0002319D">
        <w:rPr>
          <w:rFonts w:ascii="Arial" w:hAnsi="Arial"/>
          <w:b w:val="0"/>
          <w:bCs/>
          <w:sz w:val="24"/>
          <w:lang w:val="sk-SK"/>
        </w:rPr>
        <w:t xml:space="preserve">1 písm. </w:t>
      </w:r>
      <w:r w:rsidRPr="0002319D">
        <w:rPr>
          <w:rFonts w:ascii="Arial" w:hAnsi="Arial" w:cs="Arial"/>
          <w:b w:val="0"/>
          <w:bCs/>
          <w:sz w:val="24"/>
          <w:szCs w:val="20"/>
          <w:lang w:val="sk-SK"/>
        </w:rPr>
        <w:t>a)</w:t>
      </w:r>
      <w:r w:rsidRPr="0002319D">
        <w:rPr>
          <w:rFonts w:ascii="Arial" w:hAnsi="Arial" w:cs="Arial"/>
          <w:b w:val="0"/>
          <w:bCs/>
          <w:sz w:val="24"/>
          <w:lang w:val="sk-SK"/>
        </w:rPr>
        <w:t xml:space="preserve"> </w:t>
      </w:r>
      <w:r w:rsidRPr="0002319D">
        <w:rPr>
          <w:rFonts w:ascii="Arial" w:hAnsi="Arial" w:cs="Arial"/>
          <w:sz w:val="24"/>
          <w:lang w:val="sk-SK"/>
        </w:rPr>
        <w:t>nie staršie ako 3 mesiace</w:t>
      </w:r>
      <w:r w:rsidRPr="0002319D">
        <w:rPr>
          <w:rFonts w:ascii="Arial" w:hAnsi="Arial" w:cs="Arial"/>
          <w:b w:val="0"/>
          <w:bCs/>
          <w:sz w:val="24"/>
          <w:lang w:val="sk-SK"/>
        </w:rPr>
        <w:t xml:space="preserve"> ku dňu, v ktorom  uplynie lehota na predkladanie ponúk. Z </w:t>
      </w:r>
      <w:r w:rsidRPr="0002319D">
        <w:rPr>
          <w:rFonts w:ascii="Arial" w:hAnsi="Arial" w:cs="Arial"/>
          <w:b w:val="0"/>
          <w:bCs/>
          <w:sz w:val="24"/>
          <w:lang w:val="sk-SK"/>
        </w:rPr>
        <w:lastRenderedPageBreak/>
        <w:t xml:space="preserve">predmetného vyjadrenia banky alebo pobočky zahraničnej banky musí byť zrejmé, že uchádzač ku dňu vystavenia vyjadrenia banky nie je v nepovolenom debete, peňažné prostriedky vedené na jeho účte nie sú predmetom exekúcie a v prípade splácania úveru uchádzač dodržiava splátkový kalendár a uvedie aj ďalšie skutočnosti, ak sú relevantné. Verejný obstarávateľ požaduje takéto vyjadrenie </w:t>
      </w:r>
      <w:r w:rsidRPr="0002319D">
        <w:rPr>
          <w:rFonts w:ascii="Arial" w:hAnsi="Arial" w:cs="Arial"/>
          <w:b w:val="0"/>
          <w:bCs/>
          <w:sz w:val="24"/>
          <w:u w:val="single"/>
          <w:lang w:val="sk-SK"/>
        </w:rPr>
        <w:t>od každej banky, v ktorej má uchádzač vedený účet</w:t>
      </w:r>
      <w:r w:rsidRPr="0002319D">
        <w:rPr>
          <w:rFonts w:ascii="Arial" w:hAnsi="Arial" w:cs="Arial"/>
          <w:b w:val="0"/>
          <w:bCs/>
          <w:sz w:val="24"/>
          <w:lang w:val="sk-SK"/>
        </w:rPr>
        <w:t xml:space="preserve">.  V prípade, ak sa banka vyjadrí, že uchádzač je  v nepovolenom debete, alebo že jeho účet je predmetom exekúcie alebo že uchádzač nedodržuje splátkový kalendár, je potrebné aby uchádzač doložil aj podrobné zdôvodnenie tohto stavu. V prípade, ak z predložených dokladov alebo z predloženého zdôvodnenia uchádzača bude zrejmé, že uchádzač nie je schopný plniť svoje finančné záväzky, bude z tejto zákazky uchádzač vylúčený.  </w:t>
      </w:r>
    </w:p>
    <w:p w14:paraId="0048419C" w14:textId="77777777" w:rsidR="00511A80" w:rsidRPr="0002319D" w:rsidRDefault="00511A80" w:rsidP="00511A80">
      <w:pPr>
        <w:tabs>
          <w:tab w:val="clear" w:pos="709"/>
        </w:tabs>
        <w:ind w:left="426" w:hanging="426"/>
        <w:rPr>
          <w:rFonts w:ascii="Arial" w:hAnsi="Arial" w:cs="Arial"/>
          <w:b w:val="0"/>
          <w:bCs/>
          <w:sz w:val="24"/>
          <w:lang w:val="sk-SK"/>
        </w:rPr>
      </w:pPr>
    </w:p>
    <w:p w14:paraId="6F09A9BA" w14:textId="77777777" w:rsidR="00511A80" w:rsidRPr="0002319D" w:rsidRDefault="00511A80" w:rsidP="00511A80">
      <w:pPr>
        <w:tabs>
          <w:tab w:val="clear" w:pos="709"/>
        </w:tabs>
        <w:ind w:left="426" w:firstLine="0"/>
        <w:rPr>
          <w:rFonts w:ascii="Arial" w:hAnsi="Arial" w:cs="Arial"/>
          <w:b w:val="0"/>
          <w:bCs/>
          <w:sz w:val="24"/>
          <w:lang w:val="sk-SK"/>
        </w:rPr>
      </w:pPr>
      <w:r w:rsidRPr="0002319D">
        <w:rPr>
          <w:rFonts w:ascii="Arial" w:hAnsi="Arial" w:cs="Arial"/>
          <w:b w:val="0"/>
          <w:bCs/>
          <w:sz w:val="24"/>
          <w:lang w:val="sk-SK"/>
        </w:rPr>
        <w:t xml:space="preserve">Uchádzač </w:t>
      </w:r>
      <w:r w:rsidRPr="0002319D">
        <w:rPr>
          <w:rFonts w:ascii="Arial" w:hAnsi="Arial" w:cs="Arial"/>
          <w:sz w:val="24"/>
          <w:u w:val="single"/>
          <w:lang w:val="sk-SK"/>
        </w:rPr>
        <w:t>zároveň predloží aj čestné vyhlásenie</w:t>
      </w:r>
      <w:r w:rsidRPr="0002319D">
        <w:rPr>
          <w:rFonts w:ascii="Arial" w:hAnsi="Arial" w:cs="Arial"/>
          <w:b w:val="0"/>
          <w:bCs/>
          <w:sz w:val="24"/>
          <w:lang w:val="sk-SK"/>
        </w:rPr>
        <w:t xml:space="preserve"> (podpísané osobou/osobami oprávnenou zastupovať uchádzača), v ktorom </w:t>
      </w:r>
      <w:r w:rsidRPr="0002319D">
        <w:rPr>
          <w:rFonts w:ascii="Arial" w:hAnsi="Arial" w:cs="Arial"/>
          <w:b w:val="0"/>
          <w:bCs/>
          <w:sz w:val="24"/>
          <w:u w:val="single"/>
          <w:lang w:val="sk-SK"/>
        </w:rPr>
        <w:t xml:space="preserve">presne uvedie, v ktorých bankách </w:t>
      </w:r>
      <w:r w:rsidRPr="0002319D">
        <w:rPr>
          <w:rFonts w:ascii="Arial" w:hAnsi="Arial" w:cs="Arial"/>
          <w:sz w:val="24"/>
          <w:u w:val="single"/>
          <w:lang w:val="sk-SK"/>
        </w:rPr>
        <w:t>má</w:t>
      </w:r>
      <w:r w:rsidRPr="0002319D">
        <w:rPr>
          <w:rFonts w:ascii="Arial" w:hAnsi="Arial" w:cs="Arial"/>
          <w:b w:val="0"/>
          <w:bCs/>
          <w:sz w:val="24"/>
          <w:u w:val="single"/>
          <w:lang w:val="sk-SK"/>
        </w:rPr>
        <w:t xml:space="preserve"> vedený účet (vymenuje všetky banky) a že </w:t>
      </w:r>
      <w:r w:rsidRPr="0002319D">
        <w:rPr>
          <w:rFonts w:ascii="Arial" w:hAnsi="Arial" w:cs="Arial"/>
          <w:sz w:val="24"/>
          <w:u w:val="single"/>
          <w:lang w:val="sk-SK"/>
        </w:rPr>
        <w:t>nemá</w:t>
      </w:r>
      <w:r w:rsidRPr="0002319D">
        <w:rPr>
          <w:rFonts w:ascii="Arial" w:hAnsi="Arial" w:cs="Arial"/>
          <w:b w:val="0"/>
          <w:bCs/>
          <w:sz w:val="24"/>
          <w:u w:val="single"/>
          <w:lang w:val="sk-SK"/>
        </w:rPr>
        <w:t xml:space="preserve"> vedený účet v inej banke </w:t>
      </w:r>
      <w:r w:rsidRPr="0002319D">
        <w:rPr>
          <w:rFonts w:ascii="Arial" w:hAnsi="Arial" w:cs="Arial"/>
          <w:b w:val="0"/>
          <w:bCs/>
          <w:sz w:val="24"/>
          <w:lang w:val="sk-SK"/>
        </w:rPr>
        <w:t xml:space="preserve">(ani v Slovenskej republike a ani v zahraničí). Odporúčaný vzor takéhoto vyhlásenia  je uvedený v časti  A.2 týchto podkladov. </w:t>
      </w:r>
    </w:p>
    <w:p w14:paraId="60C13D48" w14:textId="77777777" w:rsidR="00511A80" w:rsidRPr="0002319D" w:rsidRDefault="00511A80" w:rsidP="00511A80">
      <w:pPr>
        <w:tabs>
          <w:tab w:val="clear" w:pos="709"/>
        </w:tabs>
        <w:ind w:left="426" w:hanging="426"/>
        <w:rPr>
          <w:rFonts w:ascii="Arial" w:hAnsi="Arial" w:cs="Arial"/>
          <w:b w:val="0"/>
          <w:bCs/>
          <w:sz w:val="24"/>
          <w:szCs w:val="20"/>
          <w:lang w:val="sk-SK"/>
        </w:rPr>
      </w:pPr>
      <w:r w:rsidRPr="0002319D">
        <w:rPr>
          <w:rFonts w:ascii="Arial" w:hAnsi="Arial" w:cs="Arial"/>
          <w:b w:val="0"/>
          <w:bCs/>
          <w:sz w:val="24"/>
          <w:lang w:val="sk-SK"/>
        </w:rPr>
        <w:t xml:space="preserve">       Vyjadrenie banky </w:t>
      </w:r>
      <w:r w:rsidRPr="0002319D">
        <w:rPr>
          <w:rFonts w:ascii="Arial" w:hAnsi="Arial" w:cs="Arial"/>
          <w:b w:val="0"/>
          <w:bCs/>
          <w:sz w:val="24"/>
          <w:szCs w:val="20"/>
          <w:lang w:val="sk-SK"/>
        </w:rPr>
        <w:t>alebo pobočky zahraničnej banky</w:t>
      </w:r>
      <w:r w:rsidRPr="0002319D">
        <w:rPr>
          <w:rFonts w:ascii="Arial" w:hAnsi="Arial" w:cs="Arial"/>
          <w:b w:val="0"/>
          <w:bCs/>
          <w:sz w:val="24"/>
          <w:lang w:val="sk-SK"/>
        </w:rPr>
        <w:t xml:space="preserve"> a čestné vyhlásenie požaduje verejný obstarávateľ predložiť  ako scan  originálu rovnopisu alebo ako scan fotokópie originálu jeho úradne overenej fotokópii.  </w:t>
      </w:r>
      <w:r w:rsidRPr="0002319D">
        <w:rPr>
          <w:rFonts w:ascii="Arial" w:hAnsi="Arial" w:cs="Arial"/>
          <w:b w:val="0"/>
          <w:bCs/>
          <w:sz w:val="24"/>
          <w:szCs w:val="20"/>
          <w:lang w:val="sk-SK"/>
        </w:rPr>
        <w:t xml:space="preserve"> </w:t>
      </w:r>
    </w:p>
    <w:bookmarkEnd w:id="24"/>
    <w:p w14:paraId="2DAA7F5E" w14:textId="77777777" w:rsidR="00BE0510" w:rsidRDefault="00BE0510" w:rsidP="00BE0510">
      <w:pPr>
        <w:tabs>
          <w:tab w:val="clear" w:pos="709"/>
        </w:tabs>
        <w:ind w:left="426" w:hanging="426"/>
        <w:rPr>
          <w:rFonts w:ascii="Arial" w:hAnsi="Arial" w:cs="Arial"/>
          <w:b w:val="0"/>
          <w:bCs/>
          <w:sz w:val="24"/>
          <w:szCs w:val="20"/>
          <w:lang w:val="sk-SK"/>
        </w:rPr>
      </w:pPr>
    </w:p>
    <w:p w14:paraId="102A2788" w14:textId="7FFF876E" w:rsidR="00290672" w:rsidRDefault="00120CA5" w:rsidP="00290672">
      <w:pPr>
        <w:tabs>
          <w:tab w:val="clear" w:pos="709"/>
        </w:tabs>
        <w:spacing w:before="144" w:after="144" w:line="240" w:lineRule="atLeast"/>
        <w:ind w:left="426" w:hanging="426"/>
        <w:rPr>
          <w:rFonts w:ascii="Arial" w:hAnsi="Arial" w:cs="Arial"/>
          <w:sz w:val="24"/>
        </w:rPr>
      </w:pPr>
      <w:r w:rsidRPr="000D0BE9">
        <w:rPr>
          <w:rFonts w:ascii="Arial" w:hAnsi="Arial"/>
          <w:b w:val="0"/>
          <w:bCs/>
          <w:sz w:val="24"/>
          <w:lang w:val="sk-SK"/>
        </w:rPr>
        <w:t>2.</w:t>
      </w:r>
      <w:r w:rsidR="00290672">
        <w:rPr>
          <w:rFonts w:ascii="Arial" w:hAnsi="Arial"/>
          <w:b w:val="0"/>
          <w:bCs/>
          <w:sz w:val="24"/>
          <w:lang w:val="sk-SK"/>
        </w:rPr>
        <w:t>2</w:t>
      </w:r>
      <w:r w:rsidR="000E2237" w:rsidRPr="000D0BE9">
        <w:rPr>
          <w:rFonts w:ascii="Arial" w:hAnsi="Arial" w:cs="Arial"/>
          <w:b w:val="0"/>
          <w:bCs/>
          <w:sz w:val="24"/>
          <w:lang w:val="sk-SK"/>
        </w:rPr>
        <w:t xml:space="preserve"> </w:t>
      </w:r>
      <w:r w:rsidR="00290672">
        <w:rPr>
          <w:rFonts w:ascii="Arial" w:hAnsi="Arial"/>
          <w:b w:val="0"/>
          <w:bCs/>
          <w:sz w:val="24"/>
          <w:lang w:val="sk-SK"/>
        </w:rPr>
        <w:t>U</w:t>
      </w:r>
      <w:r w:rsidR="00290672" w:rsidRPr="000D0BE9">
        <w:rPr>
          <w:rFonts w:ascii="Arial" w:hAnsi="Arial" w:cs="Arial"/>
          <w:b w:val="0"/>
          <w:bCs/>
          <w:color w:val="000000"/>
          <w:sz w:val="24"/>
          <w:lang w:val="sk-SK"/>
        </w:rPr>
        <w:t>chádzač môže na preukázanie</w:t>
      </w:r>
      <w:r w:rsidR="00290672" w:rsidRPr="000F08F2">
        <w:rPr>
          <w:rFonts w:ascii="Arial" w:hAnsi="Arial" w:cs="Arial"/>
          <w:b w:val="0"/>
          <w:color w:val="000000"/>
          <w:sz w:val="24"/>
          <w:lang w:val="sk-SK"/>
        </w:rPr>
        <w:t xml:space="preserve"> finančného a ekonomického postavenia využiť finančné zdroje inej osoby, bez ohľadu na ich právny vzťah. V takomto prípade musí uchádzač verejnému obstarávateľovi preukázať, že pri plnení zmluvy alebo koncesnej zmluvy bude skutočne používať zdroje osoby, ktorej postavenie využíva na preukázanie finančného a ekonomického postavenia. Skutočnosť podľa druhej vety </w:t>
      </w:r>
      <w:r w:rsidR="00290672" w:rsidRPr="000F08F2">
        <w:rPr>
          <w:rFonts w:ascii="Arial" w:hAnsi="Arial" w:cs="Arial"/>
          <w:color w:val="000000"/>
          <w:sz w:val="24"/>
          <w:u w:val="single"/>
          <w:lang w:val="sk-SK"/>
        </w:rPr>
        <w:t>preukazuje uchádzač písomnou zmluvou</w:t>
      </w:r>
      <w:r w:rsidR="00290672" w:rsidRPr="000F08F2">
        <w:rPr>
          <w:rFonts w:ascii="Arial" w:hAnsi="Arial" w:cs="Arial"/>
          <w:b w:val="0"/>
          <w:color w:val="000000"/>
          <w:sz w:val="24"/>
          <w:lang w:val="sk-SK"/>
        </w:rPr>
        <w:t xml:space="preserve"> uzavretou s osobou, ktorej zdrojmi mieni preukázať svoje finančné a ekonomické postavenie. Z písomnej zmluvy musí vyplývať záväzok osoby, že poskytne plnenie počas celého trvania zmluvného vzťahu</w:t>
      </w:r>
      <w:r w:rsidR="00290672" w:rsidRPr="000F08F2">
        <w:rPr>
          <w:rFonts w:ascii="Arial" w:hAnsi="Arial" w:cs="Arial"/>
          <w:color w:val="000000"/>
          <w:sz w:val="24"/>
          <w:lang w:val="sk-SK"/>
        </w:rPr>
        <w:t xml:space="preserve">. Osoba, ktorej zdroje majú byť použité na preukázanie finančného a ekonomického postavenia, musí preukázať splnenie podmienok účasti týkajúce sa osobného postavenia okrem § 32 ods. 1 písm. e) </w:t>
      </w:r>
      <w:r w:rsidR="00290672">
        <w:rPr>
          <w:rFonts w:ascii="Arial" w:hAnsi="Arial" w:cs="Arial"/>
          <w:color w:val="000000"/>
          <w:sz w:val="24"/>
          <w:lang w:val="sk-SK"/>
        </w:rPr>
        <w:t xml:space="preserve">zákona č. 343/2015 Z. z. o verejnom obstarávaní a o zmene a doplnení niektorých zákonov </w:t>
      </w:r>
      <w:r w:rsidR="00290672" w:rsidRPr="000F08F2">
        <w:rPr>
          <w:rFonts w:ascii="Arial" w:hAnsi="Arial" w:cs="Arial"/>
          <w:color w:val="000000"/>
          <w:sz w:val="24"/>
          <w:lang w:val="sk-SK"/>
        </w:rPr>
        <w:t xml:space="preserve">a nesmú u nej existovať dôvody na vylúčenie podľa § 40 ods. 6 písm. a) až </w:t>
      </w:r>
      <w:r w:rsidR="00290672">
        <w:rPr>
          <w:rFonts w:ascii="Arial" w:hAnsi="Arial" w:cs="Arial"/>
          <w:color w:val="000000"/>
          <w:sz w:val="24"/>
          <w:lang w:val="sk-SK"/>
        </w:rPr>
        <w:t>g</w:t>
      </w:r>
      <w:r w:rsidR="00290672" w:rsidRPr="000F08F2">
        <w:rPr>
          <w:rFonts w:ascii="Arial" w:hAnsi="Arial" w:cs="Arial"/>
          <w:color w:val="000000"/>
          <w:sz w:val="24"/>
          <w:lang w:val="sk-SK"/>
        </w:rPr>
        <w:t>) a ods. 7</w:t>
      </w:r>
      <w:r w:rsidR="00290672">
        <w:rPr>
          <w:rFonts w:ascii="Arial" w:hAnsi="Arial" w:cs="Arial"/>
          <w:color w:val="000000"/>
          <w:sz w:val="24"/>
          <w:lang w:val="sk-SK"/>
        </w:rPr>
        <w:t xml:space="preserve"> zákona č. 343/2015 Z. z. o verejnom obstarávaní a o zmene a doplnení niektorých zákonov</w:t>
      </w:r>
      <w:r w:rsidR="00290672" w:rsidRPr="000F08F2">
        <w:rPr>
          <w:rFonts w:ascii="Arial" w:hAnsi="Arial" w:cs="Arial"/>
          <w:color w:val="000000"/>
          <w:sz w:val="24"/>
          <w:lang w:val="sk-SK"/>
        </w:rPr>
        <w:t>.</w:t>
      </w:r>
      <w:r w:rsidR="00290672" w:rsidRPr="0064371C">
        <w:rPr>
          <w:rFonts w:ascii="Arial" w:hAnsi="Arial" w:cs="Arial"/>
          <w:sz w:val="24"/>
        </w:rPr>
        <w:t xml:space="preserve"> </w:t>
      </w:r>
      <w:r w:rsidR="00290672" w:rsidRPr="008C099C">
        <w:rPr>
          <w:rFonts w:ascii="Arial" w:hAnsi="Arial" w:cs="Arial"/>
          <w:sz w:val="24"/>
        </w:rPr>
        <w:t xml:space="preserve">Verejný obstarávateľ môže u osoby, ktorej zdroje majú byť použité na preukázanie finančného </w:t>
      </w:r>
      <w:proofErr w:type="gramStart"/>
      <w:r w:rsidR="00290672" w:rsidRPr="008C099C">
        <w:rPr>
          <w:rFonts w:ascii="Arial" w:hAnsi="Arial" w:cs="Arial"/>
          <w:sz w:val="24"/>
        </w:rPr>
        <w:t>a</w:t>
      </w:r>
      <w:proofErr w:type="gramEnd"/>
      <w:r w:rsidR="00290672" w:rsidRPr="008C099C">
        <w:rPr>
          <w:rFonts w:ascii="Arial" w:hAnsi="Arial" w:cs="Arial"/>
          <w:sz w:val="24"/>
        </w:rPr>
        <w:t xml:space="preserve"> ekonomického postavenia, hodnotiť existenciu dôvodov na vylúčenie podľa § 40 ods. 8</w:t>
      </w:r>
      <w:r w:rsidR="00290672">
        <w:rPr>
          <w:rFonts w:ascii="Arial" w:hAnsi="Arial" w:cs="Arial"/>
          <w:sz w:val="24"/>
        </w:rPr>
        <w:t xml:space="preserve"> </w:t>
      </w:r>
      <w:r w:rsidR="00290672">
        <w:rPr>
          <w:rFonts w:ascii="Arial" w:hAnsi="Arial" w:cs="Arial"/>
          <w:color w:val="000000"/>
          <w:sz w:val="24"/>
          <w:lang w:val="sk-SK"/>
        </w:rPr>
        <w:t>zákona č. 343/2015 Z. z. o verejnom obstarávaní a o zmene a doplnení niektorých zákonov v platnom znení</w:t>
      </w:r>
    </w:p>
    <w:p w14:paraId="245AAE4A" w14:textId="3C3B5589" w:rsidR="00C62A42" w:rsidRPr="002E0064" w:rsidRDefault="00C62A42" w:rsidP="00290672">
      <w:pPr>
        <w:tabs>
          <w:tab w:val="clear" w:pos="709"/>
        </w:tabs>
        <w:spacing w:before="144" w:after="144" w:line="240" w:lineRule="atLeast"/>
        <w:ind w:left="426" w:hanging="426"/>
        <w:rPr>
          <w:rFonts w:ascii="Arial" w:hAnsi="Arial" w:cs="Arial"/>
          <w:b w:val="0"/>
          <w:color w:val="000000"/>
          <w:sz w:val="24"/>
          <w:szCs w:val="20"/>
          <w:lang w:val="sk-SK" w:eastAsia="cs-CZ"/>
        </w:rPr>
      </w:pPr>
      <w:r w:rsidRPr="003F1064">
        <w:rPr>
          <w:rFonts w:ascii="Arial" w:hAnsi="Arial" w:cs="Arial"/>
          <w:bCs/>
          <w:color w:val="000000"/>
          <w:sz w:val="24"/>
          <w:szCs w:val="20"/>
          <w:u w:val="single"/>
          <w:lang w:val="sk-SK" w:eastAsia="cs-CZ"/>
        </w:rPr>
        <w:t>Dôležité upozornenie!!!!</w:t>
      </w:r>
    </w:p>
    <w:p w14:paraId="28348E0E" w14:textId="629F91A8" w:rsidR="00290672" w:rsidRPr="00246F70" w:rsidRDefault="00290672" w:rsidP="00290672">
      <w:pPr>
        <w:shd w:val="clear" w:color="auto" w:fill="FFFFFF"/>
        <w:tabs>
          <w:tab w:val="clear" w:pos="709"/>
        </w:tabs>
        <w:spacing w:after="144" w:line="240" w:lineRule="atLeast"/>
        <w:ind w:left="0" w:firstLine="0"/>
        <w:rPr>
          <w:rFonts w:ascii="Arial" w:hAnsi="Arial"/>
          <w:b w:val="0"/>
          <w:bCs/>
          <w:iCs/>
          <w:sz w:val="24"/>
          <w:lang w:val="sk-SK"/>
        </w:rPr>
      </w:pPr>
      <w:r w:rsidRPr="00C5187A">
        <w:rPr>
          <w:rFonts w:ascii="Arial" w:hAnsi="Arial" w:cs="Arial"/>
          <w:b w:val="0"/>
          <w:color w:val="000000"/>
          <w:sz w:val="24"/>
          <w:szCs w:val="20"/>
          <w:lang w:val="sk-SK" w:eastAsia="cs-CZ"/>
        </w:rPr>
        <w:t>V súlade s § 33 ods. 3 zákona č. 343/2015 Z. z. o verejnom obstarávaní a o zmene a doplnení niektorých zákonov </w:t>
      </w:r>
      <w:r w:rsidRPr="00C5187A">
        <w:rPr>
          <w:rFonts w:ascii="Arial" w:hAnsi="Arial" w:cs="Arial"/>
          <w:bCs/>
          <w:color w:val="000000"/>
          <w:sz w:val="24"/>
          <w:szCs w:val="20"/>
          <w:u w:val="single"/>
          <w:lang w:val="sk-SK" w:eastAsia="cs-CZ"/>
        </w:rPr>
        <w:t>verejný obstarávateľ vyžaduje, aby uchádzač a iná osoba, ktorej zdroje majú byť použité na preukázanie finančného a ekonomického postavenia, zodpovedali za plnenie zmluvy spoločne. </w:t>
      </w:r>
      <w:r w:rsidRPr="00C5187A">
        <w:rPr>
          <w:rFonts w:ascii="Arial" w:hAnsi="Arial" w:cs="Arial"/>
          <w:b w:val="0"/>
          <w:color w:val="000000"/>
          <w:sz w:val="24"/>
          <w:szCs w:val="20"/>
          <w:lang w:val="sk-SK" w:eastAsia="cs-CZ"/>
        </w:rPr>
        <w:t>Za týmto účelom žiada verejný obstarávateľ, aby v zmluve, ktorá sa vyžaduje podľa § 33 ods. 2 zákona č. 343/2015 Z. z. o verejnom obstarávaní a o zmene a doplnení niektorých zákonov bolo uvedené okrem iného</w:t>
      </w:r>
      <w:r>
        <w:rPr>
          <w:rFonts w:ascii="Arial" w:hAnsi="Arial" w:cs="Arial"/>
          <w:b w:val="0"/>
          <w:color w:val="000000"/>
          <w:sz w:val="24"/>
          <w:szCs w:val="20"/>
          <w:lang w:val="sk-SK" w:eastAsia="cs-CZ"/>
        </w:rPr>
        <w:t xml:space="preserve"> </w:t>
      </w:r>
      <w:r w:rsidRPr="00C5187A">
        <w:rPr>
          <w:rFonts w:ascii="Arial" w:hAnsi="Arial" w:cs="Arial"/>
          <w:b w:val="0"/>
          <w:color w:val="000000"/>
          <w:sz w:val="24"/>
          <w:szCs w:val="20"/>
          <w:lang w:val="sk-SK" w:eastAsia="cs-CZ"/>
        </w:rPr>
        <w:t xml:space="preserve">aj ustanovenie, z ktorého bude nepochybne zrejmé, že uchádzač a iná osoba, ktorej zdroje majú byť použité na preukázanie finančného a ekonomického postavenia, </w:t>
      </w:r>
      <w:r w:rsidRPr="002E5C52">
        <w:rPr>
          <w:rFonts w:ascii="Arial" w:hAnsi="Arial"/>
          <w:b w:val="0"/>
          <w:color w:val="000000"/>
          <w:sz w:val="24"/>
          <w:lang w:val="sk-SK"/>
        </w:rPr>
        <w:t>zodpovedajú za plnenie zmluvy uzavretej s verejným obstarávateľom spoločne.</w:t>
      </w:r>
      <w:r w:rsidRPr="002E0064">
        <w:rPr>
          <w:rFonts w:ascii="Arial" w:hAnsi="Arial" w:cs="Arial"/>
          <w:b w:val="0"/>
          <w:color w:val="000000"/>
          <w:sz w:val="24"/>
          <w:szCs w:val="20"/>
          <w:lang w:val="sk-SK" w:eastAsia="cs-CZ"/>
        </w:rPr>
        <w:t xml:space="preserve"> Za týmto účelom odporúča verejný obstarávateľ, aby v zmluve bolo uvedené nasledovné ustanovenie (odporúčaný text):Uchádzač </w:t>
      </w:r>
      <w:r>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w:t>
      </w:r>
      <w:r w:rsidRPr="002E0064">
        <w:rPr>
          <w:rFonts w:ascii="Arial" w:hAnsi="Arial" w:cs="Arial"/>
          <w:b w:val="0"/>
          <w:i/>
          <w:iCs/>
          <w:color w:val="000000"/>
          <w:sz w:val="24"/>
          <w:szCs w:val="20"/>
          <w:lang w:val="sk-SK" w:eastAsia="cs-CZ"/>
        </w:rPr>
        <w:t>(doplniť</w:t>
      </w:r>
      <w:r>
        <w:rPr>
          <w:rFonts w:ascii="Arial" w:hAnsi="Arial" w:cs="Arial"/>
          <w:b w:val="0"/>
          <w:i/>
          <w:iCs/>
          <w:color w:val="000000"/>
          <w:sz w:val="24"/>
          <w:szCs w:val="20"/>
          <w:lang w:val="sk-SK" w:eastAsia="cs-CZ"/>
        </w:rPr>
        <w:t xml:space="preserve"> </w:t>
      </w:r>
      <w:r w:rsidRPr="002E0064">
        <w:rPr>
          <w:rFonts w:ascii="Arial" w:hAnsi="Arial" w:cs="Arial"/>
          <w:b w:val="0"/>
          <w:i/>
          <w:iCs/>
          <w:color w:val="000000"/>
          <w:sz w:val="24"/>
          <w:szCs w:val="20"/>
          <w:lang w:val="sk-SK" w:eastAsia="cs-CZ"/>
        </w:rPr>
        <w:t>údaje uchádzača) </w:t>
      </w:r>
      <w:r w:rsidRPr="002E0064">
        <w:rPr>
          <w:rFonts w:ascii="Arial" w:hAnsi="Arial" w:cs="Arial"/>
          <w:b w:val="0"/>
          <w:color w:val="000000"/>
          <w:sz w:val="24"/>
          <w:szCs w:val="20"/>
          <w:lang w:val="sk-SK" w:eastAsia="cs-CZ"/>
        </w:rPr>
        <w:t>a ..........</w:t>
      </w:r>
      <w:r>
        <w:rPr>
          <w:rFonts w:ascii="Arial" w:hAnsi="Arial" w:cs="Arial"/>
          <w:b w:val="0"/>
          <w:color w:val="000000"/>
          <w:sz w:val="24"/>
          <w:szCs w:val="20"/>
          <w:lang w:val="sk-SK" w:eastAsia="cs-CZ"/>
        </w:rPr>
        <w:t>...</w:t>
      </w:r>
      <w:r w:rsidRPr="002E0064">
        <w:rPr>
          <w:rFonts w:ascii="Arial" w:hAnsi="Arial" w:cs="Arial"/>
          <w:b w:val="0"/>
          <w:color w:val="000000"/>
          <w:sz w:val="24"/>
          <w:szCs w:val="20"/>
          <w:lang w:val="sk-SK" w:eastAsia="cs-CZ"/>
        </w:rPr>
        <w:t>..........</w:t>
      </w:r>
      <w:r w:rsidRPr="002E0064">
        <w:rPr>
          <w:rFonts w:ascii="Arial" w:hAnsi="Arial" w:cs="Arial"/>
          <w:b w:val="0"/>
          <w:i/>
          <w:iCs/>
          <w:color w:val="000000"/>
          <w:sz w:val="24"/>
          <w:szCs w:val="20"/>
          <w:lang w:val="sk-SK" w:eastAsia="cs-CZ"/>
        </w:rPr>
        <w:t xml:space="preserve">(doplniť údaje </w:t>
      </w:r>
      <w:r w:rsidRPr="002E0064">
        <w:rPr>
          <w:rFonts w:ascii="Arial" w:hAnsi="Arial" w:cs="Arial"/>
          <w:b w:val="0"/>
          <w:i/>
          <w:iCs/>
          <w:color w:val="000000"/>
          <w:sz w:val="24"/>
          <w:szCs w:val="20"/>
          <w:lang w:val="sk-SK" w:eastAsia="cs-CZ"/>
        </w:rPr>
        <w:lastRenderedPageBreak/>
        <w:t>osoby, ktorej kapacity sa využívajú) </w:t>
      </w:r>
      <w:r w:rsidRPr="002E0064">
        <w:rPr>
          <w:rFonts w:ascii="Arial" w:hAnsi="Arial" w:cs="Arial"/>
          <w:b w:val="0"/>
          <w:color w:val="000000"/>
          <w:sz w:val="24"/>
          <w:szCs w:val="20"/>
          <w:lang w:val="sk-SK" w:eastAsia="cs-CZ"/>
        </w:rPr>
        <w:t>v postavení osoby, ktorej zdroje majú byť použité na preukázanie finančného a ekonomického postavenia</w:t>
      </w:r>
      <w:r>
        <w:rPr>
          <w:rFonts w:ascii="Arial" w:hAnsi="Arial" w:cs="Arial"/>
          <w:b w:val="0"/>
          <w:color w:val="000000"/>
          <w:sz w:val="24"/>
          <w:szCs w:val="20"/>
          <w:lang w:val="sk-SK" w:eastAsia="cs-CZ"/>
        </w:rPr>
        <w:t xml:space="preserve"> </w:t>
      </w:r>
      <w:r>
        <w:rPr>
          <w:rFonts w:ascii="Arial" w:hAnsi="Arial" w:cs="Arial"/>
          <w:b w:val="0"/>
          <w:bCs/>
          <w:sz w:val="24"/>
          <w:lang w:val="sk-SK"/>
        </w:rPr>
        <w:t>v</w:t>
      </w:r>
      <w:r w:rsidRPr="007E019C">
        <w:rPr>
          <w:rFonts w:ascii="Arial" w:hAnsi="Arial" w:cs="Arial"/>
          <w:b w:val="0"/>
          <w:bCs/>
          <w:sz w:val="24"/>
          <w:lang w:val="sk-SK"/>
        </w:rPr>
        <w:t xml:space="preserve"> </w:t>
      </w:r>
      <w:r>
        <w:rPr>
          <w:rFonts w:ascii="Arial" w:hAnsi="Arial" w:cs="Arial"/>
          <w:b w:val="0"/>
          <w:sz w:val="24"/>
          <w:lang w:val="sk-SK"/>
        </w:rPr>
        <w:t>podlimitnej zákazke</w:t>
      </w:r>
      <w:r w:rsidR="00511A80">
        <w:rPr>
          <w:rFonts w:ascii="Arial" w:hAnsi="Arial" w:cs="Arial"/>
          <w:b w:val="0"/>
          <w:sz w:val="24"/>
          <w:lang w:val="sk-SK"/>
        </w:rPr>
        <w:t xml:space="preserve"> na dodanie tovaru</w:t>
      </w:r>
      <w:r>
        <w:rPr>
          <w:rFonts w:ascii="Arial" w:hAnsi="Arial" w:cs="Arial"/>
          <w:b w:val="0"/>
          <w:sz w:val="24"/>
          <w:lang w:val="sk-SK"/>
        </w:rPr>
        <w:t xml:space="preserve"> </w:t>
      </w:r>
      <w:r w:rsidRPr="00117C26">
        <w:rPr>
          <w:rFonts w:ascii="Arial" w:hAnsi="Arial" w:cs="Arial"/>
          <w:b w:val="0"/>
          <w:sz w:val="24"/>
          <w:lang w:val="sk-SK"/>
        </w:rPr>
        <w:t>(</w:t>
      </w:r>
      <w:r w:rsidR="00246F70" w:rsidRPr="00117C26">
        <w:rPr>
          <w:rFonts w:ascii="Arial" w:hAnsi="Arial" w:cs="Arial"/>
          <w:b w:val="0"/>
          <w:sz w:val="24"/>
          <w:lang w:val="sk-SK"/>
        </w:rPr>
        <w:t xml:space="preserve">vyhlásenej </w:t>
      </w:r>
      <w:r w:rsidR="00246F70">
        <w:rPr>
          <w:rFonts w:ascii="Arial" w:hAnsi="Arial" w:cs="Arial"/>
          <w:b w:val="0"/>
          <w:sz w:val="24"/>
          <w:lang w:val="sk-SK"/>
        </w:rPr>
        <w:t xml:space="preserve">pod spisovou značkou verejného obstarávania </w:t>
      </w:r>
      <w:r w:rsidR="00246F70" w:rsidRPr="00324BE9">
        <w:rPr>
          <w:rFonts w:ascii="Arial" w:hAnsi="Arial"/>
          <w:b w:val="0"/>
          <w:bCs/>
          <w:iCs/>
          <w:sz w:val="24"/>
          <w:szCs w:val="32"/>
          <w:lang w:val="sk-SK"/>
        </w:rPr>
        <w:t>MSÚTN-UP-VO/2022/41949/KrD</w:t>
      </w:r>
      <w:r>
        <w:rPr>
          <w:rFonts w:ascii="Arial" w:hAnsi="Arial"/>
          <w:b w:val="0"/>
          <w:bCs/>
          <w:iCs/>
          <w:sz w:val="24"/>
          <w:lang w:val="sk-SK"/>
        </w:rPr>
        <w:t xml:space="preserve">) </w:t>
      </w:r>
      <w:r w:rsidRPr="00290672">
        <w:rPr>
          <w:rFonts w:ascii="Arial" w:hAnsi="Arial" w:cs="Arial"/>
          <w:b w:val="0"/>
          <w:sz w:val="24"/>
          <w:lang w:val="sk-SK"/>
        </w:rPr>
        <w:t>„</w:t>
      </w:r>
      <w:r w:rsidRPr="00290672">
        <w:rPr>
          <w:rFonts w:ascii="Arial" w:hAnsi="Arial" w:cs="Arial"/>
          <w:bCs/>
          <w:sz w:val="24"/>
          <w:lang w:val="sk-SK"/>
        </w:rPr>
        <w:t xml:space="preserve">Cyklotrasy Trenčín, SO Bratislavská – most – križovatka Zlatovská </w:t>
      </w:r>
      <w:r w:rsidR="003932BE">
        <w:rPr>
          <w:rFonts w:ascii="Arial" w:hAnsi="Arial" w:cs="Arial"/>
          <w:bCs/>
          <w:sz w:val="24"/>
          <w:lang w:val="sk-SK"/>
        </w:rPr>
        <w:t>–</w:t>
      </w:r>
      <w:r w:rsidRPr="00290672">
        <w:rPr>
          <w:rFonts w:ascii="Arial" w:hAnsi="Arial" w:cs="Arial"/>
          <w:bCs/>
          <w:sz w:val="24"/>
          <w:lang w:val="sk-SK"/>
        </w:rPr>
        <w:t xml:space="preserve"> Žabinská</w:t>
      </w:r>
      <w:r w:rsidR="003932BE">
        <w:rPr>
          <w:rFonts w:ascii="Arial" w:hAnsi="Arial" w:cs="Arial"/>
          <w:bCs/>
          <w:sz w:val="24"/>
          <w:lang w:val="sk-SK"/>
        </w:rPr>
        <w:t xml:space="preserve"> : mobiliár Palackého</w:t>
      </w:r>
      <w:r w:rsidRPr="00290672">
        <w:rPr>
          <w:rFonts w:ascii="Arial" w:hAnsi="Arial" w:cs="Arial"/>
          <w:bCs/>
          <w:sz w:val="24"/>
          <w:lang w:val="sk-SK"/>
        </w:rPr>
        <w:t>“</w:t>
      </w:r>
      <w:r>
        <w:rPr>
          <w:rFonts w:ascii="Arial" w:hAnsi="Arial" w:cs="Arial"/>
          <w:b w:val="0"/>
          <w:color w:val="000000"/>
          <w:sz w:val="24"/>
          <w:szCs w:val="20"/>
          <w:lang w:val="sk-SK" w:eastAsia="cs-CZ"/>
        </w:rPr>
        <w:t xml:space="preserve"> </w:t>
      </w: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1/2,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r w:rsidRPr="003366DE">
        <w:rPr>
          <w:rFonts w:ascii="Arial" w:hAnsi="Arial" w:cs="Arial"/>
          <w:b w:val="0"/>
          <w:color w:val="000000"/>
          <w:sz w:val="24"/>
          <w:szCs w:val="20"/>
          <w:lang w:val="sk-SK" w:eastAsia="cs-CZ"/>
        </w:rPr>
        <w:t>, sme si vedomí toho, že verejný</w:t>
      </w:r>
      <w:r w:rsidRPr="002E0064">
        <w:rPr>
          <w:rFonts w:ascii="Arial" w:hAnsi="Arial" w:cs="Arial"/>
          <w:b w:val="0"/>
          <w:color w:val="000000"/>
          <w:sz w:val="24"/>
          <w:szCs w:val="20"/>
          <w:lang w:val="sk-SK" w:eastAsia="cs-CZ"/>
        </w:rPr>
        <w:t xml:space="preserve"> obstarávateľ v súlade s §  33 ods. 3 zákona č. 343/2015 Z. z. o verejnom obstarávaní a o zmene a doplnení niektorých </w:t>
      </w:r>
      <w:r w:rsidRPr="00452A6C">
        <w:rPr>
          <w:rFonts w:ascii="Arial" w:hAnsi="Arial" w:cs="Arial"/>
          <w:b w:val="0"/>
          <w:color w:val="000000"/>
          <w:sz w:val="24"/>
          <w:lang w:val="sk-SK" w:eastAsia="cs-CZ"/>
        </w:rPr>
        <w:t>zákonov vyžaduje, že uchádzač a iná osoba, ktorej zdroje majú byť použité na preukázanie finančného a ekonomického postavenia, zodpovedajú za plnenie zmluvy spoločne.</w:t>
      </w:r>
      <w:r>
        <w:rPr>
          <w:rFonts w:ascii="Arial" w:hAnsi="Arial" w:cs="Arial"/>
          <w:b w:val="0"/>
          <w:color w:val="000000"/>
          <w:sz w:val="24"/>
          <w:lang w:val="sk-SK" w:eastAsia="cs-CZ"/>
        </w:rPr>
        <w:t xml:space="preserve"> </w:t>
      </w:r>
      <w:r>
        <w:rPr>
          <w:rFonts w:ascii="Arial" w:hAnsi="Arial" w:cs="Arial"/>
          <w:color w:val="000000"/>
          <w:sz w:val="24"/>
          <w:lang w:val="sk-SK" w:eastAsia="cs-CZ"/>
        </w:rPr>
        <w:t>V</w:t>
      </w:r>
      <w:r w:rsidRPr="00452A6C">
        <w:rPr>
          <w:rFonts w:ascii="Arial" w:hAnsi="Arial" w:cs="Arial"/>
          <w:color w:val="000000"/>
          <w:sz w:val="24"/>
          <w:lang w:val="sk-SK" w:eastAsia="cs-CZ"/>
        </w:rPr>
        <w:t>yhlasujeme, že zodpovedáme za plnenie zmluvy uzavretej s verejným obstarávateľom spoločne.</w:t>
      </w:r>
      <w:r w:rsidRPr="00CE0D33">
        <w:rPr>
          <w:rFonts w:ascii="Arial" w:hAnsi="Arial" w:cs="Arial"/>
          <w:b w:val="0"/>
          <w:sz w:val="24"/>
          <w:lang w:val="sk-SK"/>
        </w:rPr>
        <w:t xml:space="preserve"> </w:t>
      </w:r>
    </w:p>
    <w:p w14:paraId="7D086F88" w14:textId="77777777" w:rsidR="00256A18" w:rsidRDefault="00256A18" w:rsidP="00256A18">
      <w:pPr>
        <w:tabs>
          <w:tab w:val="clear" w:pos="709"/>
        </w:tabs>
        <w:ind w:left="851" w:hanging="491"/>
        <w:rPr>
          <w:rFonts w:ascii="Arial" w:hAnsi="Arial" w:cs="Arial"/>
          <w:b w:val="0"/>
          <w:sz w:val="24"/>
          <w:szCs w:val="20"/>
          <w:lang w:val="sk-SK"/>
        </w:rPr>
      </w:pPr>
    </w:p>
    <w:p w14:paraId="47ABA0C1" w14:textId="25C3B0BF" w:rsidR="00D943EA" w:rsidRDefault="00D943EA" w:rsidP="00D943EA">
      <w:pPr>
        <w:pStyle w:val="Zkladntext2"/>
        <w:spacing w:after="0" w:line="240" w:lineRule="auto"/>
        <w:ind w:left="360" w:hanging="360"/>
        <w:jc w:val="both"/>
        <w:rPr>
          <w:rFonts w:ascii="Arial" w:hAnsi="Arial" w:cs="Arial"/>
          <w:b/>
          <w:szCs w:val="24"/>
        </w:rPr>
      </w:pPr>
      <w:r w:rsidRPr="005B0EDA">
        <w:rPr>
          <w:rFonts w:ascii="Arial" w:hAnsi="Arial" w:cs="Arial"/>
          <w:b/>
          <w:sz w:val="28"/>
          <w:szCs w:val="28"/>
        </w:rPr>
        <w:t>3.</w:t>
      </w:r>
      <w:r w:rsidR="009D7E62">
        <w:rPr>
          <w:rFonts w:ascii="Arial" w:hAnsi="Arial" w:cs="Arial"/>
          <w:b/>
          <w:sz w:val="28"/>
          <w:szCs w:val="28"/>
        </w:rPr>
        <w:t xml:space="preserve"> </w:t>
      </w:r>
      <w:r w:rsidRPr="007062EA">
        <w:rPr>
          <w:rFonts w:ascii="Arial" w:hAnsi="Arial" w:cs="Arial"/>
          <w:b/>
          <w:szCs w:val="24"/>
        </w:rPr>
        <w:t>Podmienky účasti</w:t>
      </w:r>
      <w:r w:rsidRPr="007415C5">
        <w:rPr>
          <w:rFonts w:ascii="Arial" w:hAnsi="Arial" w:cs="Arial"/>
          <w:b/>
          <w:szCs w:val="24"/>
        </w:rPr>
        <w:t xml:space="preserve"> uchádzačov vo verejnom obstarávaní, ktorými preukazuje technickú alebo odbornú </w:t>
      </w:r>
      <w:r w:rsidRPr="000F08F2">
        <w:rPr>
          <w:rFonts w:ascii="Arial" w:hAnsi="Arial" w:cs="Arial"/>
          <w:b/>
          <w:szCs w:val="24"/>
        </w:rPr>
        <w:t xml:space="preserve">spôsobilosť </w:t>
      </w:r>
      <w:r w:rsidRPr="005B0EDA">
        <w:rPr>
          <w:rFonts w:ascii="Arial" w:hAnsi="Arial" w:cs="Arial"/>
          <w:b/>
          <w:szCs w:val="24"/>
          <w:highlight w:val="cyan"/>
        </w:rPr>
        <w:t xml:space="preserve">§ </w:t>
      </w:r>
      <w:r w:rsidR="00952952" w:rsidRPr="005B0EDA">
        <w:rPr>
          <w:rFonts w:ascii="Arial" w:hAnsi="Arial" w:cs="Arial"/>
          <w:b/>
          <w:szCs w:val="24"/>
          <w:highlight w:val="cyan"/>
        </w:rPr>
        <w:t>34</w:t>
      </w:r>
      <w:r w:rsidRPr="000F08F2">
        <w:rPr>
          <w:rFonts w:ascii="Arial" w:hAnsi="Arial" w:cs="Arial"/>
          <w:b/>
          <w:szCs w:val="24"/>
        </w:rPr>
        <w:t xml:space="preserve"> zákona</w:t>
      </w:r>
      <w:r w:rsidRPr="007415C5">
        <w:rPr>
          <w:rFonts w:ascii="Arial" w:hAnsi="Arial" w:cs="Arial"/>
          <w:b/>
          <w:szCs w:val="24"/>
        </w:rPr>
        <w:t xml:space="preserve"> o verejnom obstarávaní:</w:t>
      </w:r>
    </w:p>
    <w:p w14:paraId="3C738C22" w14:textId="77777777" w:rsidR="00290672" w:rsidRPr="007415C5" w:rsidRDefault="00290672" w:rsidP="00D943EA">
      <w:pPr>
        <w:pStyle w:val="Zkladntext2"/>
        <w:spacing w:after="0" w:line="240" w:lineRule="auto"/>
        <w:ind w:left="360" w:hanging="360"/>
        <w:jc w:val="both"/>
        <w:rPr>
          <w:rFonts w:ascii="Arial" w:hAnsi="Arial" w:cs="Arial"/>
          <w:b/>
          <w:szCs w:val="24"/>
        </w:rPr>
      </w:pPr>
    </w:p>
    <w:p w14:paraId="4C2EA8FB" w14:textId="77777777" w:rsidR="00F968FF" w:rsidRPr="00181316" w:rsidRDefault="00F968FF" w:rsidP="00F968FF">
      <w:pPr>
        <w:tabs>
          <w:tab w:val="clear" w:pos="709"/>
        </w:tabs>
        <w:rPr>
          <w:rFonts w:ascii="Arial" w:hAnsi="Arial" w:cs="Arial"/>
          <w:b w:val="0"/>
          <w:sz w:val="24"/>
          <w:lang w:val="sk-SK"/>
        </w:rPr>
      </w:pPr>
      <w:r w:rsidRPr="00181316">
        <w:rPr>
          <w:rFonts w:ascii="Arial" w:hAnsi="Arial" w:cs="Arial"/>
          <w:b w:val="0"/>
          <w:sz w:val="24"/>
          <w:lang w:val="sk-SK"/>
        </w:rPr>
        <w:t xml:space="preserve">3.1 Uchádzač v  ponuke predloží nasledovné informácie a dokumenty, ktorými preukazuje  (odbornú) technickú spôsobilosť: </w:t>
      </w:r>
    </w:p>
    <w:p w14:paraId="3515961A" w14:textId="77777777" w:rsidR="00F968FF" w:rsidRPr="00181316" w:rsidRDefault="00F968FF" w:rsidP="00F968FF">
      <w:pPr>
        <w:tabs>
          <w:tab w:val="clear" w:pos="709"/>
        </w:tabs>
        <w:ind w:left="360" w:firstLine="0"/>
        <w:rPr>
          <w:rFonts w:ascii="Arial" w:hAnsi="Arial" w:cs="Arial"/>
          <w:b w:val="0"/>
          <w:sz w:val="24"/>
          <w:lang w:val="sk-SK"/>
        </w:rPr>
      </w:pPr>
    </w:p>
    <w:p w14:paraId="7F20CA3F" w14:textId="0DA0EB0D" w:rsidR="00A15F52" w:rsidRDefault="0009212C" w:rsidP="004E277F">
      <w:pPr>
        <w:autoSpaceDE w:val="0"/>
        <w:autoSpaceDN w:val="0"/>
        <w:adjustRightInd w:val="0"/>
        <w:ind w:left="567" w:hanging="567"/>
        <w:rPr>
          <w:rFonts w:ascii="Arial" w:hAnsi="Arial" w:cs="Arial"/>
          <w:b w:val="0"/>
          <w:color w:val="000000"/>
          <w:sz w:val="24"/>
          <w:lang w:val="sk-SK"/>
        </w:rPr>
      </w:pPr>
      <w:r w:rsidRPr="0009212C">
        <w:rPr>
          <w:rFonts w:ascii="Arial" w:hAnsi="Arial" w:cs="Arial"/>
          <w:sz w:val="24"/>
          <w:lang w:val="sk-SK"/>
        </w:rPr>
        <w:tab/>
      </w:r>
      <w:r w:rsidR="00A15F52" w:rsidRPr="0092631D">
        <w:rPr>
          <w:rFonts w:ascii="Arial" w:hAnsi="Arial" w:cs="Arial"/>
          <w:sz w:val="24"/>
          <w:highlight w:val="cyan"/>
          <w:u w:val="single"/>
          <w:lang w:val="sk-SK"/>
        </w:rPr>
        <w:t xml:space="preserve">Zoznam </w:t>
      </w:r>
      <w:r w:rsidR="00A15F52" w:rsidRPr="0092631D">
        <w:rPr>
          <w:rFonts w:ascii="Arial" w:hAnsi="Arial" w:cs="Arial"/>
          <w:bCs/>
          <w:color w:val="000000"/>
          <w:sz w:val="24"/>
          <w:highlight w:val="cyan"/>
          <w:u w:val="single"/>
          <w:lang w:val="sk-SK"/>
        </w:rPr>
        <w:t>dodávok tovaru</w:t>
      </w:r>
      <w:r w:rsidR="00A15F52" w:rsidRPr="00A01554">
        <w:rPr>
          <w:rFonts w:ascii="Arial" w:hAnsi="Arial" w:cs="Arial"/>
          <w:b w:val="0"/>
          <w:bCs/>
          <w:color w:val="000000"/>
          <w:sz w:val="24"/>
          <w:u w:val="single"/>
          <w:lang w:val="sk-SK"/>
        </w:rPr>
        <w:t xml:space="preserve"> </w:t>
      </w:r>
      <w:r w:rsidR="00A15F52" w:rsidRPr="00A01554">
        <w:rPr>
          <w:rFonts w:ascii="Arial" w:hAnsi="Arial" w:cs="Arial"/>
          <w:b w:val="0"/>
          <w:sz w:val="24"/>
          <w:lang w:val="sk-SK"/>
        </w:rPr>
        <w:t>(podľa § 34 ods. 1 písm. a)  zákona č. 343/2015 Z. z. o verejnom obstarávaní a o zmene a doplnení niektorých zákonov</w:t>
      </w:r>
      <w:r w:rsidR="00A15F52" w:rsidRPr="00A01554">
        <w:rPr>
          <w:rFonts w:ascii="Arial" w:hAnsi="Arial" w:cs="Arial"/>
          <w:sz w:val="24"/>
          <w:lang w:val="sk-SK"/>
        </w:rPr>
        <w:t>)</w:t>
      </w:r>
      <w:r w:rsidR="00A15F52" w:rsidRPr="00A01554">
        <w:rPr>
          <w:rFonts w:ascii="Verdana" w:hAnsi="Verdana" w:cs="Verdana"/>
          <w:sz w:val="24"/>
          <w:lang w:val="sk-SK"/>
        </w:rPr>
        <w:t xml:space="preserve"> </w:t>
      </w:r>
      <w:r w:rsidR="00A15F52" w:rsidRPr="00A01554">
        <w:rPr>
          <w:rFonts w:ascii="Arial" w:hAnsi="Arial" w:cs="Arial"/>
          <w:bCs/>
          <w:color w:val="000000"/>
          <w:sz w:val="24"/>
          <w:u w:val="single"/>
          <w:lang w:val="sk-SK"/>
        </w:rPr>
        <w:t xml:space="preserve"> </w:t>
      </w:r>
      <w:r w:rsidR="00A15F52" w:rsidRPr="003F7226">
        <w:rPr>
          <w:rFonts w:ascii="Arial" w:hAnsi="Arial" w:cs="Arial"/>
          <w:bCs/>
          <w:color w:val="000000"/>
          <w:sz w:val="24"/>
          <w:highlight w:val="cyan"/>
          <w:u w:val="single"/>
          <w:lang w:val="sk-SK"/>
        </w:rPr>
        <w:t>rovnakého alebo podobného charakteru ako je predmet tejto časti zákazky (</w:t>
      </w:r>
      <w:bookmarkStart w:id="26" w:name="_Hlk516141226"/>
      <w:r w:rsidR="00A15F52" w:rsidRPr="003F7226">
        <w:rPr>
          <w:rFonts w:ascii="Arial" w:hAnsi="Arial" w:cs="Arial"/>
          <w:bCs/>
          <w:color w:val="000000"/>
          <w:sz w:val="24"/>
          <w:highlight w:val="cyan"/>
          <w:u w:val="single"/>
          <w:lang w:val="sk-SK"/>
        </w:rPr>
        <w:t>podľa nižšie uvedeného)</w:t>
      </w:r>
      <w:bookmarkEnd w:id="26"/>
      <w:r w:rsidR="00A15F52" w:rsidRPr="0026195F">
        <w:rPr>
          <w:rFonts w:ascii="Arial" w:hAnsi="Arial" w:cs="Arial"/>
          <w:b w:val="0"/>
          <w:bCs/>
          <w:color w:val="000000"/>
          <w:sz w:val="24"/>
          <w:u w:val="single"/>
          <w:lang w:val="sk-SK"/>
        </w:rPr>
        <w:t xml:space="preserve"> </w:t>
      </w:r>
      <w:r w:rsidR="00A15F52" w:rsidRPr="0092631D">
        <w:rPr>
          <w:rFonts w:ascii="Arial" w:hAnsi="Arial" w:cs="Arial"/>
          <w:color w:val="000000"/>
          <w:sz w:val="24"/>
          <w:highlight w:val="cyan"/>
          <w:u w:val="single"/>
          <w:lang w:val="sk-SK"/>
        </w:rPr>
        <w:t>za predchádzajúce  3 roky od vyhlásenia verejného obstarávania</w:t>
      </w:r>
      <w:r w:rsidR="00A15F52" w:rsidRPr="00A01554">
        <w:rPr>
          <w:rFonts w:ascii="Arial" w:hAnsi="Arial" w:cs="Arial"/>
          <w:b w:val="0"/>
          <w:color w:val="000000"/>
          <w:sz w:val="24"/>
          <w:lang w:val="sk-SK"/>
        </w:rPr>
        <w:t xml:space="preserve">, </w:t>
      </w:r>
      <w:r w:rsidR="00A15F52" w:rsidRPr="00A01554">
        <w:rPr>
          <w:rFonts w:ascii="Arial" w:hAnsi="Arial" w:cs="Arial"/>
          <w:b w:val="0"/>
          <w:bCs/>
          <w:color w:val="000000"/>
          <w:sz w:val="24"/>
          <w:lang w:val="sk-SK"/>
        </w:rPr>
        <w:t>(</w:t>
      </w:r>
      <w:r w:rsidR="00A15F52" w:rsidRPr="00A01554">
        <w:rPr>
          <w:rFonts w:ascii="Arial" w:hAnsi="Arial" w:cs="Arial"/>
          <w:b w:val="0"/>
          <w:color w:val="000000"/>
          <w:sz w:val="24"/>
          <w:lang w:val="sk-SK"/>
        </w:rPr>
        <w:t xml:space="preserve">tzv. „rozhodné obdobie“), </w:t>
      </w:r>
      <w:r w:rsidR="00A15F52" w:rsidRPr="00A01554">
        <w:rPr>
          <w:rFonts w:ascii="Arial" w:hAnsi="Arial" w:cs="Arial"/>
          <w:b w:val="0"/>
          <w:color w:val="000000"/>
          <w:sz w:val="24"/>
          <w:u w:val="single"/>
          <w:lang w:val="sk-SK"/>
        </w:rPr>
        <w:t>s uvedením cien, lehôt dodania a odberateľov</w:t>
      </w:r>
      <w:r w:rsidR="00A15F52" w:rsidRPr="00A01554">
        <w:rPr>
          <w:rFonts w:ascii="Arial" w:hAnsi="Arial" w:cs="Arial"/>
          <w:b w:val="0"/>
          <w:color w:val="000000"/>
          <w:sz w:val="24"/>
          <w:lang w:val="sk-SK"/>
        </w:rPr>
        <w:t>; dokladom je referencia, ak odberateľom bol verejný obstarávateľ alebo obstarávateľ podľa tohto zákona.</w:t>
      </w:r>
    </w:p>
    <w:p w14:paraId="0C6C1C35" w14:textId="77777777" w:rsidR="00B2600B" w:rsidRDefault="00B2600B" w:rsidP="004E277F">
      <w:pPr>
        <w:autoSpaceDE w:val="0"/>
        <w:autoSpaceDN w:val="0"/>
        <w:ind w:left="0" w:firstLine="0"/>
        <w:rPr>
          <w:rFonts w:ascii="Arial" w:hAnsi="Arial" w:cs="Arial"/>
        </w:rPr>
      </w:pPr>
    </w:p>
    <w:p w14:paraId="3A01FE35" w14:textId="4353E3DB" w:rsidR="00B2600B" w:rsidRDefault="00B2600B" w:rsidP="00B2600B">
      <w:pPr>
        <w:tabs>
          <w:tab w:val="clear" w:pos="709"/>
        </w:tabs>
        <w:autoSpaceDE w:val="0"/>
        <w:autoSpaceDN w:val="0"/>
        <w:ind w:left="284" w:firstLine="4"/>
        <w:rPr>
          <w:rFonts w:ascii="Arial" w:hAnsi="Arial" w:cs="Arial"/>
          <w:sz w:val="24"/>
        </w:rPr>
      </w:pPr>
      <w:r w:rsidRPr="00B2600B">
        <w:rPr>
          <w:rFonts w:ascii="Arial" w:hAnsi="Arial" w:cs="Arial"/>
          <w:b w:val="0"/>
          <w:bCs/>
          <w:sz w:val="24"/>
        </w:rPr>
        <w:t xml:space="preserve">Verejný obstarávateľ taktiež vyžaduje, aby uchádzač uviedol pre každé dodanie tovaru aj </w:t>
      </w:r>
      <w:r w:rsidRPr="00E01B85">
        <w:rPr>
          <w:rFonts w:ascii="Arial" w:hAnsi="Arial" w:cs="Arial"/>
          <w:sz w:val="24"/>
        </w:rPr>
        <w:t>názov odberateľa</w:t>
      </w:r>
      <w:r w:rsidRPr="00B2600B">
        <w:rPr>
          <w:rFonts w:ascii="Arial" w:hAnsi="Arial" w:cs="Arial"/>
          <w:b w:val="0"/>
          <w:bCs/>
          <w:sz w:val="24"/>
        </w:rPr>
        <w:t xml:space="preserve"> (tzn. druhej zmluvnej strany), </w:t>
      </w:r>
      <w:r w:rsidRPr="00E01B85">
        <w:rPr>
          <w:rFonts w:ascii="Arial" w:hAnsi="Arial" w:cs="Arial"/>
          <w:sz w:val="24"/>
        </w:rPr>
        <w:t>kontaktnú osobu odberateľa a prípadne</w:t>
      </w:r>
      <w:r w:rsidRPr="00E01B85">
        <w:rPr>
          <w:rFonts w:ascii="Arial" w:hAnsi="Arial" w:cs="Arial"/>
          <w:color w:val="000000"/>
          <w:sz w:val="24"/>
        </w:rPr>
        <w:t xml:space="preserve"> </w:t>
      </w:r>
      <w:r w:rsidRPr="00E01B85">
        <w:rPr>
          <w:rFonts w:ascii="Arial" w:hAnsi="Arial" w:cs="Arial"/>
          <w:sz w:val="24"/>
        </w:rPr>
        <w:t>aj telefón</w:t>
      </w:r>
      <w:r w:rsidRPr="00B2600B">
        <w:rPr>
          <w:rFonts w:ascii="Arial" w:hAnsi="Arial" w:cs="Arial"/>
          <w:b w:val="0"/>
          <w:bCs/>
          <w:sz w:val="24"/>
        </w:rPr>
        <w:t xml:space="preserve"> na ňu a </w:t>
      </w:r>
      <w:r w:rsidRPr="00B2600B">
        <w:rPr>
          <w:rFonts w:ascii="Arial" w:hAnsi="Arial"/>
          <w:b w:val="0"/>
          <w:bCs/>
          <w:sz w:val="24"/>
        </w:rPr>
        <w:t xml:space="preserve">aj </w:t>
      </w:r>
      <w:r w:rsidRPr="00E01B85">
        <w:rPr>
          <w:rFonts w:ascii="Arial" w:hAnsi="Arial" w:cs="Arial"/>
          <w:sz w:val="24"/>
          <w:u w:val="single"/>
        </w:rPr>
        <w:t>stručný opis predmetu zmluvy</w:t>
      </w:r>
      <w:r w:rsidRPr="00E01B85">
        <w:rPr>
          <w:rFonts w:ascii="Arial" w:hAnsi="Arial" w:cs="Arial"/>
          <w:sz w:val="24"/>
        </w:rPr>
        <w:t xml:space="preserve"> (aby bolo zrejmé, či išlo o dodanie</w:t>
      </w:r>
      <w:r w:rsidRPr="00E01B85">
        <w:rPr>
          <w:rFonts w:ascii="Arial" w:hAnsi="Arial" w:cs="Arial"/>
          <w:color w:val="000000"/>
          <w:sz w:val="24"/>
        </w:rPr>
        <w:t xml:space="preserve"> </w:t>
      </w:r>
      <w:r w:rsidRPr="00E01B85">
        <w:rPr>
          <w:rFonts w:ascii="Arial" w:hAnsi="Arial" w:cs="Arial"/>
          <w:sz w:val="24"/>
        </w:rPr>
        <w:t>tovaru rovnakého alebo porovnateľného charakteru ako je predmet zákazky, pokiaľ</w:t>
      </w:r>
      <w:r w:rsidRPr="00E01B85">
        <w:rPr>
          <w:rFonts w:ascii="Arial" w:hAnsi="Arial" w:cs="Arial"/>
          <w:color w:val="000000"/>
          <w:sz w:val="24"/>
        </w:rPr>
        <w:t xml:space="preserve"> </w:t>
      </w:r>
      <w:r w:rsidRPr="00E01B85">
        <w:rPr>
          <w:rFonts w:ascii="Arial" w:hAnsi="Arial" w:cs="Arial"/>
          <w:sz w:val="24"/>
        </w:rPr>
        <w:t>to nie je zrejmé už z názvu „</w:t>
      </w:r>
      <w:proofErr w:type="gramStart"/>
      <w:r w:rsidRPr="00E01B85">
        <w:rPr>
          <w:rFonts w:ascii="Arial" w:hAnsi="Arial" w:cs="Arial"/>
          <w:sz w:val="24"/>
        </w:rPr>
        <w:t>referencie“</w:t>
      </w:r>
      <w:proofErr w:type="gramEnd"/>
      <w:r w:rsidRPr="00E01B85">
        <w:rPr>
          <w:rFonts w:ascii="Arial" w:hAnsi="Arial" w:cs="Arial"/>
          <w:sz w:val="24"/>
        </w:rPr>
        <w:t>).</w:t>
      </w:r>
    </w:p>
    <w:p w14:paraId="0459100B" w14:textId="77777777" w:rsidR="00E01B85" w:rsidRPr="00E01B85" w:rsidRDefault="00E01B85" w:rsidP="00B2600B">
      <w:pPr>
        <w:tabs>
          <w:tab w:val="clear" w:pos="709"/>
        </w:tabs>
        <w:autoSpaceDE w:val="0"/>
        <w:autoSpaceDN w:val="0"/>
        <w:ind w:left="284" w:firstLine="4"/>
        <w:rPr>
          <w:rFonts w:ascii="Arial" w:hAnsi="Arial" w:cs="Arial"/>
          <w:sz w:val="24"/>
        </w:rPr>
      </w:pPr>
    </w:p>
    <w:p w14:paraId="2F652EB0" w14:textId="77777777" w:rsidR="00E01B85" w:rsidRPr="00B86313" w:rsidRDefault="00E01B85" w:rsidP="00E01B85">
      <w:pPr>
        <w:tabs>
          <w:tab w:val="clear" w:pos="709"/>
        </w:tabs>
        <w:autoSpaceDE w:val="0"/>
        <w:autoSpaceDN w:val="0"/>
        <w:ind w:left="284" w:firstLine="4"/>
        <w:rPr>
          <w:rFonts w:ascii="Arial" w:hAnsi="Arial" w:cs="Arial"/>
          <w:bCs/>
          <w:sz w:val="24"/>
          <w:szCs w:val="20"/>
          <w:lang w:val="sk-SK"/>
        </w:rPr>
      </w:pPr>
      <w:r w:rsidRPr="00EB571E">
        <w:rPr>
          <w:rFonts w:ascii="Arial" w:hAnsi="Arial" w:cs="Arial"/>
          <w:b w:val="0"/>
          <w:sz w:val="24"/>
          <w:szCs w:val="20"/>
          <w:lang w:val="sk-SK"/>
        </w:rPr>
        <w:t xml:space="preserve">Verejný obstarávateľ bude uznávať zo zoznamu </w:t>
      </w:r>
      <w:r>
        <w:rPr>
          <w:rFonts w:ascii="Arial" w:hAnsi="Arial" w:cs="Arial"/>
          <w:b w:val="0"/>
          <w:sz w:val="24"/>
          <w:szCs w:val="20"/>
          <w:lang w:val="sk-SK"/>
        </w:rPr>
        <w:t>dodávok tovaru</w:t>
      </w:r>
      <w:r w:rsidRPr="00EB571E">
        <w:rPr>
          <w:rFonts w:ascii="Arial" w:hAnsi="Arial" w:cs="Arial"/>
          <w:b w:val="0"/>
          <w:sz w:val="24"/>
          <w:szCs w:val="20"/>
          <w:lang w:val="sk-SK"/>
        </w:rPr>
        <w:t xml:space="preserve"> len tie časti </w:t>
      </w:r>
      <w:r>
        <w:rPr>
          <w:rFonts w:ascii="Arial" w:hAnsi="Arial" w:cs="Arial"/>
          <w:b w:val="0"/>
          <w:sz w:val="24"/>
          <w:szCs w:val="20"/>
          <w:lang w:val="sk-SK"/>
        </w:rPr>
        <w:t>dodávok</w:t>
      </w:r>
      <w:r>
        <w:rPr>
          <w:rFonts w:ascii="Arial" w:hAnsi="Arial" w:cs="Arial"/>
          <w:bCs/>
          <w:sz w:val="24"/>
          <w:szCs w:val="20"/>
          <w:lang w:val="sk-SK"/>
        </w:rPr>
        <w:t xml:space="preserve"> </w:t>
      </w:r>
      <w:r>
        <w:rPr>
          <w:rFonts w:ascii="Arial" w:hAnsi="Arial" w:cs="Arial"/>
          <w:b w:val="0"/>
          <w:sz w:val="24"/>
          <w:szCs w:val="20"/>
          <w:lang w:val="sk-SK"/>
        </w:rPr>
        <w:t>tovaru rovnakého alebo porovnateľného charakteru</w:t>
      </w:r>
      <w:r w:rsidRPr="00EB571E">
        <w:rPr>
          <w:rFonts w:ascii="Arial" w:hAnsi="Arial" w:cs="Arial"/>
          <w:b w:val="0"/>
          <w:sz w:val="24"/>
          <w:szCs w:val="20"/>
          <w:lang w:val="sk-SK"/>
        </w:rPr>
        <w:t>, ktoré boli uskutočnené v</w:t>
      </w:r>
      <w:r>
        <w:rPr>
          <w:rFonts w:ascii="Arial" w:hAnsi="Arial" w:cs="Arial"/>
          <w:b w:val="0"/>
          <w:sz w:val="24"/>
          <w:szCs w:val="20"/>
          <w:lang w:val="sk-SK"/>
        </w:rPr>
        <w:t> </w:t>
      </w:r>
      <w:r w:rsidRPr="00EB571E">
        <w:rPr>
          <w:rFonts w:ascii="Arial" w:hAnsi="Arial" w:cs="Arial"/>
          <w:b w:val="0"/>
          <w:sz w:val="24"/>
          <w:szCs w:val="20"/>
          <w:lang w:val="sk-SK"/>
        </w:rPr>
        <w:t>rozhodnom</w:t>
      </w:r>
      <w:r>
        <w:rPr>
          <w:rFonts w:ascii="Arial" w:hAnsi="Arial" w:cs="Arial"/>
          <w:bCs/>
          <w:sz w:val="24"/>
          <w:szCs w:val="20"/>
          <w:lang w:val="sk-SK"/>
        </w:rPr>
        <w:t xml:space="preserve"> </w:t>
      </w:r>
      <w:r w:rsidRPr="00EB571E">
        <w:rPr>
          <w:rFonts w:ascii="Arial" w:hAnsi="Arial" w:cs="Arial"/>
          <w:b w:val="0"/>
          <w:sz w:val="24"/>
          <w:szCs w:val="20"/>
          <w:lang w:val="sk-SK"/>
        </w:rPr>
        <w:t>období, ak by išlo o</w:t>
      </w:r>
      <w:r>
        <w:rPr>
          <w:rFonts w:ascii="Arial" w:hAnsi="Arial" w:cs="Arial"/>
          <w:b w:val="0"/>
          <w:sz w:val="24"/>
          <w:szCs w:val="20"/>
          <w:lang w:val="sk-SK"/>
        </w:rPr>
        <w:t> dodávky tovaru</w:t>
      </w:r>
      <w:r w:rsidRPr="00EB571E">
        <w:rPr>
          <w:rFonts w:ascii="Arial" w:hAnsi="Arial" w:cs="Arial"/>
          <w:b w:val="0"/>
          <w:sz w:val="24"/>
          <w:szCs w:val="20"/>
          <w:lang w:val="sk-SK"/>
        </w:rPr>
        <w:t>, ktoré boli začaté a/alebo ukončené mimo toht</w:t>
      </w:r>
      <w:r>
        <w:rPr>
          <w:rFonts w:ascii="Arial" w:hAnsi="Arial" w:cs="Arial"/>
          <w:b w:val="0"/>
          <w:sz w:val="24"/>
          <w:szCs w:val="20"/>
          <w:lang w:val="sk-SK"/>
        </w:rPr>
        <w:t xml:space="preserve">o </w:t>
      </w:r>
      <w:r w:rsidRPr="00EB571E">
        <w:rPr>
          <w:rFonts w:ascii="Arial" w:hAnsi="Arial" w:cs="Arial"/>
          <w:b w:val="0"/>
          <w:sz w:val="24"/>
          <w:szCs w:val="20"/>
          <w:lang w:val="sk-SK"/>
        </w:rPr>
        <w:t>rozhodného obdobia, uchádzač je povinný v tomto prípade výslovne uviesť k</w:t>
      </w:r>
      <w:r>
        <w:rPr>
          <w:rFonts w:ascii="Arial" w:hAnsi="Arial" w:cs="Arial"/>
          <w:b w:val="0"/>
          <w:sz w:val="24"/>
          <w:szCs w:val="20"/>
          <w:lang w:val="sk-SK"/>
        </w:rPr>
        <w:t> </w:t>
      </w:r>
      <w:r w:rsidRPr="00EB571E">
        <w:rPr>
          <w:rFonts w:ascii="Arial" w:hAnsi="Arial" w:cs="Arial"/>
          <w:b w:val="0"/>
          <w:sz w:val="24"/>
          <w:szCs w:val="20"/>
          <w:lang w:val="sk-SK"/>
        </w:rPr>
        <w:t>takýmto</w:t>
      </w:r>
      <w:r>
        <w:rPr>
          <w:rFonts w:ascii="Arial" w:hAnsi="Arial" w:cs="Arial"/>
          <w:bCs/>
          <w:sz w:val="24"/>
          <w:szCs w:val="20"/>
          <w:lang w:val="sk-SK"/>
        </w:rPr>
        <w:t xml:space="preserve"> </w:t>
      </w:r>
      <w:r>
        <w:rPr>
          <w:rFonts w:ascii="Arial" w:hAnsi="Arial" w:cs="Arial"/>
          <w:b w:val="0"/>
          <w:sz w:val="24"/>
          <w:szCs w:val="20"/>
          <w:lang w:val="sk-SK"/>
        </w:rPr>
        <w:t>dodávkam tovaru</w:t>
      </w:r>
      <w:r w:rsidRPr="00EB571E">
        <w:rPr>
          <w:rFonts w:ascii="Arial" w:hAnsi="Arial" w:cs="Arial"/>
          <w:b w:val="0"/>
          <w:sz w:val="24"/>
          <w:szCs w:val="20"/>
          <w:lang w:val="sk-SK"/>
        </w:rPr>
        <w:t xml:space="preserve"> (referenciám) aj </w:t>
      </w:r>
      <w:r w:rsidRPr="00717954">
        <w:rPr>
          <w:rFonts w:ascii="Arial" w:hAnsi="Arial" w:cs="Arial"/>
          <w:bCs/>
          <w:sz w:val="24"/>
          <w:szCs w:val="20"/>
          <w:u w:val="single"/>
          <w:lang w:val="sk-SK"/>
        </w:rPr>
        <w:t xml:space="preserve">presný údaj o tom, aký objem </w:t>
      </w:r>
      <w:r>
        <w:rPr>
          <w:rFonts w:ascii="Arial" w:hAnsi="Arial" w:cs="Arial"/>
          <w:bCs/>
          <w:sz w:val="24"/>
          <w:szCs w:val="20"/>
          <w:u w:val="single"/>
          <w:lang w:val="sk-SK"/>
        </w:rPr>
        <w:t>tovaru</w:t>
      </w:r>
      <w:r w:rsidRPr="00717954">
        <w:rPr>
          <w:rFonts w:ascii="Arial" w:hAnsi="Arial" w:cs="Arial"/>
          <w:bCs/>
          <w:sz w:val="24"/>
          <w:szCs w:val="20"/>
          <w:u w:val="single"/>
          <w:lang w:val="sk-SK"/>
        </w:rPr>
        <w:t xml:space="preserve"> rovnakého</w:t>
      </w:r>
      <w:r>
        <w:rPr>
          <w:rFonts w:ascii="Arial" w:hAnsi="Arial" w:cs="Arial"/>
          <w:bCs/>
          <w:sz w:val="24"/>
          <w:szCs w:val="20"/>
          <w:lang w:val="sk-SK"/>
        </w:rPr>
        <w:t xml:space="preserve"> </w:t>
      </w:r>
      <w:r w:rsidRPr="00717954">
        <w:rPr>
          <w:rFonts w:ascii="Arial" w:hAnsi="Arial" w:cs="Arial"/>
          <w:bCs/>
          <w:sz w:val="24"/>
          <w:szCs w:val="20"/>
          <w:u w:val="single"/>
          <w:lang w:val="sk-SK"/>
        </w:rPr>
        <w:t>alebo porovnateľného charakteru (v € bez DPH) bol uskutočnený v</w:t>
      </w:r>
      <w:r>
        <w:rPr>
          <w:rFonts w:ascii="Arial" w:hAnsi="Arial" w:cs="Arial"/>
          <w:bCs/>
          <w:sz w:val="24"/>
          <w:szCs w:val="20"/>
          <w:u w:val="single"/>
          <w:lang w:val="sk-SK"/>
        </w:rPr>
        <w:t> </w:t>
      </w:r>
      <w:r w:rsidRPr="00717954">
        <w:rPr>
          <w:rFonts w:ascii="Arial" w:hAnsi="Arial" w:cs="Arial"/>
          <w:bCs/>
          <w:sz w:val="24"/>
          <w:szCs w:val="20"/>
          <w:u w:val="single"/>
          <w:lang w:val="sk-SK"/>
        </w:rPr>
        <w:t>rozhodnom</w:t>
      </w:r>
      <w:r>
        <w:rPr>
          <w:rFonts w:ascii="Arial" w:hAnsi="Arial" w:cs="Arial"/>
          <w:bCs/>
          <w:sz w:val="24"/>
          <w:szCs w:val="20"/>
          <w:lang w:val="sk-SK"/>
        </w:rPr>
        <w:t xml:space="preserve"> </w:t>
      </w:r>
      <w:r w:rsidRPr="00717954">
        <w:rPr>
          <w:rFonts w:ascii="Arial" w:hAnsi="Arial" w:cs="Arial"/>
          <w:bCs/>
          <w:sz w:val="24"/>
          <w:szCs w:val="20"/>
          <w:u w:val="single"/>
          <w:lang w:val="sk-SK"/>
        </w:rPr>
        <w:t>období.</w:t>
      </w:r>
      <w:r w:rsidRPr="00EB571E">
        <w:rPr>
          <w:rFonts w:ascii="Arial" w:hAnsi="Arial" w:cs="Arial"/>
          <w:b w:val="0"/>
          <w:sz w:val="24"/>
          <w:szCs w:val="20"/>
          <w:lang w:val="sk-SK"/>
        </w:rPr>
        <w:t xml:space="preserve"> </w:t>
      </w:r>
      <w:r w:rsidRPr="00EB571E">
        <w:rPr>
          <w:rFonts w:ascii="Arial" w:hAnsi="Arial" w:cs="Arial"/>
          <w:color w:val="000000"/>
          <w:sz w:val="24"/>
          <w:lang w:val="sk-SK"/>
        </w:rPr>
        <w:t xml:space="preserve">Tzn., že verejný obstarávateľ nebude uznávať </w:t>
      </w:r>
      <w:r>
        <w:rPr>
          <w:rFonts w:ascii="Arial" w:hAnsi="Arial" w:cs="Arial"/>
          <w:color w:val="000000"/>
          <w:sz w:val="24"/>
          <w:lang w:val="sk-SK"/>
        </w:rPr>
        <w:t>tovary</w:t>
      </w:r>
      <w:r w:rsidRPr="00EB571E">
        <w:rPr>
          <w:rFonts w:ascii="Arial" w:hAnsi="Arial" w:cs="Arial"/>
          <w:color w:val="000000"/>
          <w:sz w:val="24"/>
          <w:lang w:val="sk-SK"/>
        </w:rPr>
        <w:t>, ktoré boli vykonané</w:t>
      </w:r>
      <w:r>
        <w:rPr>
          <w:rFonts w:ascii="Arial" w:hAnsi="Arial" w:cs="Arial"/>
          <w:bCs/>
          <w:sz w:val="24"/>
          <w:szCs w:val="20"/>
          <w:lang w:val="sk-SK"/>
        </w:rPr>
        <w:t xml:space="preserve"> </w:t>
      </w:r>
      <w:r w:rsidRPr="00EB571E">
        <w:rPr>
          <w:rFonts w:ascii="Arial" w:hAnsi="Arial" w:cs="Arial"/>
          <w:color w:val="000000"/>
          <w:sz w:val="24"/>
          <w:lang w:val="sk-SK"/>
        </w:rPr>
        <w:t>mimo rozhodného obdobia.</w:t>
      </w:r>
    </w:p>
    <w:p w14:paraId="6969252F" w14:textId="77777777" w:rsidR="00E01B85" w:rsidRPr="00B2600B" w:rsidRDefault="00E01B85" w:rsidP="00B2600B">
      <w:pPr>
        <w:tabs>
          <w:tab w:val="clear" w:pos="709"/>
        </w:tabs>
        <w:autoSpaceDE w:val="0"/>
        <w:autoSpaceDN w:val="0"/>
        <w:ind w:left="284" w:firstLine="4"/>
        <w:rPr>
          <w:rFonts w:ascii="Arial" w:hAnsi="Arial" w:cs="Arial"/>
          <w:b w:val="0"/>
          <w:bCs/>
          <w:color w:val="000000"/>
          <w:sz w:val="24"/>
        </w:rPr>
      </w:pPr>
    </w:p>
    <w:p w14:paraId="6CDA658C" w14:textId="6710570A" w:rsidR="00E01B85" w:rsidRDefault="00E01B85" w:rsidP="00E01B85">
      <w:pPr>
        <w:tabs>
          <w:tab w:val="clear" w:pos="709"/>
        </w:tabs>
        <w:autoSpaceDE w:val="0"/>
        <w:autoSpaceDN w:val="0"/>
        <w:ind w:left="284" w:hanging="280"/>
        <w:rPr>
          <w:rFonts w:ascii="Arial" w:hAnsi="Arial" w:cs="Arial"/>
          <w:b w:val="0"/>
          <w:color w:val="000000"/>
          <w:sz w:val="24"/>
          <w:lang w:val="sk-SK"/>
        </w:rPr>
      </w:pPr>
      <w:r>
        <w:rPr>
          <w:rFonts w:ascii="Arial" w:hAnsi="Arial" w:cs="Arial"/>
          <w:bCs/>
          <w:color w:val="000000"/>
          <w:sz w:val="24"/>
          <w:lang w:val="sk-SK"/>
        </w:rPr>
        <w:t xml:space="preserve">     </w:t>
      </w:r>
      <w:r w:rsidRPr="00EB571E">
        <w:rPr>
          <w:rFonts w:ascii="Arial" w:hAnsi="Arial" w:cs="Arial"/>
          <w:b w:val="0"/>
          <w:color w:val="000000"/>
          <w:sz w:val="24"/>
          <w:lang w:val="sk-SK"/>
        </w:rPr>
        <w:t xml:space="preserve">Verejný obstarávateľ bude uznávať aj referenciu, ak uchádzač </w:t>
      </w:r>
      <w:r>
        <w:rPr>
          <w:rFonts w:ascii="Arial" w:hAnsi="Arial" w:cs="Arial"/>
          <w:b w:val="0"/>
          <w:color w:val="000000"/>
          <w:sz w:val="24"/>
          <w:lang w:val="sk-SK"/>
        </w:rPr>
        <w:t>dodal tovar</w:t>
      </w:r>
      <w:r w:rsidRPr="00EB571E">
        <w:rPr>
          <w:rFonts w:ascii="Arial" w:hAnsi="Arial" w:cs="Arial"/>
          <w:b w:val="0"/>
          <w:color w:val="000000"/>
          <w:sz w:val="24"/>
          <w:lang w:val="sk-SK"/>
        </w:rPr>
        <w:t xml:space="preserve"> </w:t>
      </w:r>
      <w:r w:rsidRPr="00EB571E">
        <w:rPr>
          <w:rFonts w:ascii="Arial" w:hAnsi="Arial" w:cs="Arial"/>
          <w:b w:val="0"/>
          <w:bCs/>
          <w:sz w:val="24"/>
          <w:szCs w:val="20"/>
          <w:lang w:val="sk-SK"/>
        </w:rPr>
        <w:t>rovnakého alebo</w:t>
      </w:r>
      <w:r>
        <w:rPr>
          <w:rFonts w:ascii="Arial" w:hAnsi="Arial" w:cs="Arial"/>
          <w:b w:val="0"/>
          <w:bCs/>
          <w:sz w:val="24"/>
          <w:szCs w:val="20"/>
          <w:lang w:val="sk-SK"/>
        </w:rPr>
        <w:t xml:space="preserve"> </w:t>
      </w:r>
      <w:r w:rsidRPr="00EB571E">
        <w:rPr>
          <w:rFonts w:ascii="Arial" w:hAnsi="Arial" w:cs="Arial"/>
          <w:b w:val="0"/>
          <w:bCs/>
          <w:sz w:val="24"/>
          <w:szCs w:val="20"/>
          <w:lang w:val="sk-SK"/>
        </w:rPr>
        <w:t xml:space="preserve">podobného charakteru ako je predmet tejto zákazky, </w:t>
      </w:r>
      <w:r w:rsidRPr="00EB571E">
        <w:rPr>
          <w:rFonts w:ascii="Arial" w:hAnsi="Arial" w:cs="Arial"/>
          <w:b w:val="0"/>
          <w:color w:val="000000"/>
          <w:sz w:val="24"/>
          <w:lang w:val="sk-SK"/>
        </w:rPr>
        <w:t>ako člen skupiny dodávateľov, resp.</w:t>
      </w:r>
      <w:r>
        <w:rPr>
          <w:rFonts w:ascii="Arial" w:hAnsi="Arial" w:cs="Arial"/>
          <w:b w:val="0"/>
          <w:color w:val="000000"/>
          <w:sz w:val="24"/>
          <w:lang w:val="sk-SK"/>
        </w:rPr>
        <w:t xml:space="preserve"> </w:t>
      </w:r>
      <w:r w:rsidRPr="00EB571E">
        <w:rPr>
          <w:rFonts w:ascii="Arial" w:hAnsi="Arial" w:cs="Arial"/>
          <w:b w:val="0"/>
          <w:color w:val="000000"/>
          <w:sz w:val="24"/>
          <w:lang w:val="sk-SK"/>
        </w:rPr>
        <w:t>ako subdodávateľ, s tým, že musí byť v referencii riadne vyčíslený podiel hodnot</w:t>
      </w:r>
      <w:r>
        <w:rPr>
          <w:rFonts w:ascii="Arial" w:hAnsi="Arial" w:cs="Arial"/>
          <w:b w:val="0"/>
          <w:color w:val="000000"/>
          <w:sz w:val="24"/>
          <w:lang w:val="sk-SK"/>
        </w:rPr>
        <w:t>y dodaného tovaru</w:t>
      </w:r>
      <w:r w:rsidRPr="00EB571E">
        <w:rPr>
          <w:rFonts w:ascii="Arial" w:hAnsi="Arial" w:cs="Arial"/>
          <w:b w:val="0"/>
          <w:color w:val="000000"/>
          <w:sz w:val="24"/>
          <w:lang w:val="sk-SK"/>
        </w:rPr>
        <w:t xml:space="preserve"> v</w:t>
      </w:r>
      <w:r>
        <w:rPr>
          <w:rFonts w:ascii="Arial" w:hAnsi="Arial" w:cs="Arial"/>
          <w:b w:val="0"/>
          <w:color w:val="000000"/>
          <w:sz w:val="24"/>
          <w:lang w:val="sk-SK"/>
        </w:rPr>
        <w:t xml:space="preserve"> mene</w:t>
      </w:r>
      <w:r w:rsidRPr="00EB571E">
        <w:rPr>
          <w:rFonts w:ascii="Arial" w:hAnsi="Arial" w:cs="Arial"/>
          <w:b w:val="0"/>
          <w:color w:val="000000"/>
          <w:sz w:val="24"/>
          <w:lang w:val="sk-SK"/>
        </w:rPr>
        <w:t xml:space="preserve"> „Euro“, ktoré na neho pripadá vo </w:t>
      </w:r>
      <w:r>
        <w:rPr>
          <w:rFonts w:ascii="Arial" w:hAnsi="Arial" w:cs="Arial"/>
          <w:b w:val="0"/>
          <w:color w:val="000000"/>
          <w:sz w:val="24"/>
          <w:lang w:val="sk-SK"/>
        </w:rPr>
        <w:t>dodaní tovaru</w:t>
      </w:r>
      <w:r w:rsidRPr="00EB571E">
        <w:rPr>
          <w:rFonts w:ascii="Arial" w:hAnsi="Arial" w:cs="Arial"/>
          <w:b w:val="0"/>
          <w:color w:val="000000"/>
          <w:sz w:val="24"/>
          <w:lang w:val="sk-SK"/>
        </w:rPr>
        <w:t>.</w:t>
      </w:r>
    </w:p>
    <w:p w14:paraId="78E8009B" w14:textId="77777777" w:rsidR="00E01B85" w:rsidRPr="00B86313" w:rsidRDefault="00E01B85" w:rsidP="00E01B85">
      <w:pPr>
        <w:tabs>
          <w:tab w:val="clear" w:pos="709"/>
        </w:tabs>
        <w:autoSpaceDE w:val="0"/>
        <w:autoSpaceDN w:val="0"/>
        <w:ind w:left="284" w:hanging="280"/>
        <w:rPr>
          <w:rFonts w:ascii="Arial" w:hAnsi="Arial" w:cs="Arial"/>
          <w:b w:val="0"/>
          <w:bCs/>
          <w:sz w:val="24"/>
          <w:szCs w:val="20"/>
          <w:lang w:val="sk-SK"/>
        </w:rPr>
      </w:pPr>
    </w:p>
    <w:p w14:paraId="70308795" w14:textId="77777777" w:rsidR="00E01B85" w:rsidRDefault="00E01B85" w:rsidP="00E01B85">
      <w:pPr>
        <w:autoSpaceDE w:val="0"/>
        <w:autoSpaceDN w:val="0"/>
        <w:ind w:left="284" w:firstLine="0"/>
        <w:rPr>
          <w:rFonts w:ascii="Arial" w:hAnsi="Arial" w:cs="Arial"/>
          <w:sz w:val="24"/>
          <w:u w:val="single"/>
          <w:lang w:val="sk-SK"/>
        </w:rPr>
      </w:pPr>
      <w:r w:rsidRPr="00EB571E">
        <w:rPr>
          <w:rFonts w:ascii="Arial" w:hAnsi="Arial" w:cs="Arial"/>
          <w:b w:val="0"/>
          <w:sz w:val="24"/>
          <w:lang w:val="sk-SK"/>
        </w:rPr>
        <w:t xml:space="preserve">V prípade, ak budú v zmluvnej cene </w:t>
      </w:r>
      <w:r>
        <w:rPr>
          <w:rFonts w:ascii="Arial" w:hAnsi="Arial" w:cs="Arial"/>
          <w:b w:val="0"/>
          <w:sz w:val="24"/>
          <w:lang w:val="sk-SK"/>
        </w:rPr>
        <w:t>dodávky tovaru</w:t>
      </w:r>
      <w:r w:rsidRPr="00EB571E">
        <w:rPr>
          <w:rFonts w:ascii="Arial" w:hAnsi="Arial" w:cs="Arial"/>
          <w:b w:val="0"/>
          <w:sz w:val="24"/>
          <w:lang w:val="sk-SK"/>
        </w:rPr>
        <w:t xml:space="preserve"> (v referenčnom liste) zarátané aj iné</w:t>
      </w:r>
      <w:r>
        <w:rPr>
          <w:rFonts w:ascii="Arial" w:hAnsi="Arial" w:cs="Arial"/>
          <w:b w:val="0"/>
          <w:sz w:val="24"/>
          <w:lang w:val="sk-SK"/>
        </w:rPr>
        <w:t xml:space="preserve"> tovary</w:t>
      </w:r>
      <w:r w:rsidRPr="00EB571E">
        <w:rPr>
          <w:rFonts w:ascii="Arial" w:hAnsi="Arial" w:cs="Arial"/>
          <w:b w:val="0"/>
          <w:sz w:val="24"/>
          <w:lang w:val="sk-SK"/>
        </w:rPr>
        <w:t xml:space="preserve"> ako požadované, </w:t>
      </w:r>
      <w:r w:rsidRPr="00EB571E">
        <w:rPr>
          <w:rFonts w:ascii="Arial" w:hAnsi="Arial" w:cs="Arial"/>
          <w:b w:val="0"/>
          <w:bCs/>
          <w:sz w:val="24"/>
          <w:lang w:val="sk-SK"/>
        </w:rPr>
        <w:t>(</w:t>
      </w:r>
      <w:r w:rsidRPr="00B2266D">
        <w:rPr>
          <w:rFonts w:ascii="Arial" w:hAnsi="Arial" w:cs="Arial"/>
          <w:b w:val="0"/>
          <w:sz w:val="24"/>
          <w:u w:val="single"/>
          <w:lang w:val="sk-SK"/>
        </w:rPr>
        <w:t>t</w:t>
      </w:r>
      <w:r w:rsidRPr="00B2266D">
        <w:rPr>
          <w:rFonts w:ascii="Arial" w:hAnsi="Arial"/>
          <w:b w:val="0"/>
          <w:sz w:val="24"/>
          <w:u w:val="single"/>
          <w:lang w:val="sk-SK"/>
        </w:rPr>
        <w:t xml:space="preserve">.z. </w:t>
      </w:r>
      <w:r w:rsidRPr="00B2266D">
        <w:rPr>
          <w:rFonts w:ascii="Arial" w:hAnsi="Arial" w:cs="Arial"/>
          <w:b w:val="0"/>
          <w:sz w:val="24"/>
          <w:szCs w:val="20"/>
          <w:u w:val="single"/>
          <w:lang w:val="sk-SK"/>
        </w:rPr>
        <w:t>za tovar rovnakého alebo porovnateľného charakteru ako je</w:t>
      </w:r>
      <w:r>
        <w:rPr>
          <w:rFonts w:ascii="Arial" w:hAnsi="Arial" w:cs="Arial"/>
          <w:b w:val="0"/>
          <w:sz w:val="24"/>
          <w:szCs w:val="20"/>
          <w:u w:val="single"/>
          <w:lang w:val="sk-SK"/>
        </w:rPr>
        <w:t xml:space="preserve"> </w:t>
      </w:r>
      <w:r w:rsidRPr="00B2266D">
        <w:rPr>
          <w:rFonts w:ascii="Arial" w:hAnsi="Arial" w:cs="Arial"/>
          <w:b w:val="0"/>
          <w:sz w:val="24"/>
          <w:szCs w:val="20"/>
          <w:u w:val="single"/>
          <w:lang w:val="sk-SK"/>
        </w:rPr>
        <w:t xml:space="preserve">predmet zákazky sa považuje </w:t>
      </w:r>
      <w:r w:rsidRPr="00B2266D">
        <w:rPr>
          <w:rFonts w:ascii="Arial" w:hAnsi="Arial" w:cs="Arial"/>
          <w:b w:val="0"/>
          <w:sz w:val="24"/>
          <w:u w:val="single"/>
          <w:lang w:val="sk-SK"/>
        </w:rPr>
        <w:t>dodávka a montáž mestského</w:t>
      </w:r>
      <w:r>
        <w:rPr>
          <w:rFonts w:ascii="Arial" w:hAnsi="Arial" w:cs="Arial"/>
          <w:b w:val="0"/>
          <w:sz w:val="24"/>
          <w:lang w:val="sk-SK"/>
        </w:rPr>
        <w:t xml:space="preserve"> </w:t>
      </w:r>
      <w:r w:rsidRPr="00B2266D">
        <w:rPr>
          <w:rFonts w:ascii="Arial" w:hAnsi="Arial" w:cs="Arial"/>
          <w:b w:val="0"/>
          <w:sz w:val="24"/>
          <w:u w:val="single"/>
          <w:lang w:val="sk-SK"/>
        </w:rPr>
        <w:t xml:space="preserve">mobiliáru </w:t>
      </w:r>
      <w:r w:rsidRPr="00B2266D">
        <w:rPr>
          <w:rFonts w:ascii="Arial" w:hAnsi="Arial" w:cs="Arial"/>
          <w:b w:val="0"/>
          <w:sz w:val="24"/>
          <w:szCs w:val="20"/>
          <w:lang w:val="sk-SK"/>
        </w:rPr>
        <w:t>)</w:t>
      </w:r>
      <w:r w:rsidRPr="0054284A">
        <w:rPr>
          <w:rFonts w:ascii="Arial" w:hAnsi="Arial" w:cs="Arial"/>
          <w:b w:val="0"/>
          <w:sz w:val="24"/>
          <w:lang w:val="sk-SK"/>
        </w:rPr>
        <w:t>,uchádzač je</w:t>
      </w:r>
      <w:r w:rsidRPr="0054284A">
        <w:rPr>
          <w:rFonts w:ascii="Arial" w:hAnsi="Arial" w:cs="Arial"/>
          <w:b w:val="0"/>
          <w:sz w:val="24"/>
          <w:szCs w:val="20"/>
          <w:lang w:val="sk-SK"/>
        </w:rPr>
        <w:t xml:space="preserve"> </w:t>
      </w:r>
      <w:r w:rsidRPr="0054284A">
        <w:rPr>
          <w:rFonts w:ascii="Arial" w:hAnsi="Arial" w:cs="Arial"/>
          <w:b w:val="0"/>
          <w:sz w:val="24"/>
          <w:lang w:val="sk-SK"/>
        </w:rPr>
        <w:t>povinný uviesť</w:t>
      </w:r>
      <w:r w:rsidRPr="0054284A">
        <w:rPr>
          <w:rFonts w:ascii="Arial" w:hAnsi="Arial" w:cs="Arial"/>
          <w:b w:val="0"/>
          <w:sz w:val="24"/>
          <w:szCs w:val="20"/>
          <w:lang w:val="sk-SK"/>
        </w:rPr>
        <w:t xml:space="preserve"> </w:t>
      </w:r>
      <w:r w:rsidRPr="0054284A">
        <w:rPr>
          <w:rFonts w:ascii="Arial" w:hAnsi="Arial" w:cs="Arial"/>
          <w:sz w:val="24"/>
          <w:u w:val="single"/>
          <w:lang w:val="sk-SK"/>
        </w:rPr>
        <w:t>cenu len za tovary</w:t>
      </w:r>
      <w:r>
        <w:rPr>
          <w:rFonts w:ascii="Arial" w:hAnsi="Arial" w:cs="Arial"/>
          <w:sz w:val="24"/>
          <w:u w:val="single"/>
          <w:lang w:val="sk-SK"/>
        </w:rPr>
        <w:t xml:space="preserve"> </w:t>
      </w:r>
      <w:r w:rsidRPr="00EB571E">
        <w:rPr>
          <w:rFonts w:ascii="Arial" w:hAnsi="Arial" w:cs="Arial"/>
          <w:sz w:val="24"/>
          <w:u w:val="single"/>
          <w:lang w:val="sk-SK"/>
        </w:rPr>
        <w:t>rovnakého alebo podobného</w:t>
      </w:r>
      <w:r>
        <w:rPr>
          <w:rFonts w:ascii="Arial" w:hAnsi="Arial" w:cs="Arial"/>
          <w:b w:val="0"/>
          <w:sz w:val="24"/>
          <w:szCs w:val="20"/>
          <w:u w:val="single"/>
          <w:lang w:val="sk-SK"/>
        </w:rPr>
        <w:t xml:space="preserve"> </w:t>
      </w:r>
      <w:r w:rsidRPr="00EB571E">
        <w:rPr>
          <w:rFonts w:ascii="Arial" w:hAnsi="Arial" w:cs="Arial"/>
          <w:sz w:val="24"/>
          <w:u w:val="single"/>
          <w:lang w:val="sk-SK"/>
        </w:rPr>
        <w:t>charakteru,</w:t>
      </w:r>
      <w:r>
        <w:rPr>
          <w:rFonts w:ascii="Arial" w:hAnsi="Arial" w:cs="Arial"/>
          <w:b w:val="0"/>
          <w:sz w:val="24"/>
          <w:lang w:val="sk-SK"/>
        </w:rPr>
        <w:t xml:space="preserve"> </w:t>
      </w:r>
      <w:r w:rsidRPr="00EB571E">
        <w:rPr>
          <w:rFonts w:ascii="Arial" w:hAnsi="Arial" w:cs="Arial"/>
          <w:sz w:val="24"/>
          <w:u w:val="single"/>
          <w:lang w:val="sk-SK"/>
        </w:rPr>
        <w:t>ako je</w:t>
      </w:r>
      <w:r>
        <w:rPr>
          <w:rFonts w:ascii="Arial" w:hAnsi="Arial" w:cs="Arial"/>
          <w:b w:val="0"/>
          <w:sz w:val="24"/>
          <w:szCs w:val="20"/>
          <w:lang w:val="sk-SK"/>
        </w:rPr>
        <w:t xml:space="preserve"> </w:t>
      </w:r>
      <w:r w:rsidRPr="00EB571E">
        <w:rPr>
          <w:rFonts w:ascii="Arial" w:hAnsi="Arial" w:cs="Arial"/>
          <w:sz w:val="24"/>
          <w:u w:val="single"/>
          <w:lang w:val="sk-SK"/>
        </w:rPr>
        <w:t>predmet zákazky</w:t>
      </w:r>
      <w:r>
        <w:rPr>
          <w:rFonts w:ascii="Arial" w:hAnsi="Arial" w:cs="Arial"/>
          <w:b w:val="0"/>
          <w:sz w:val="24"/>
          <w:szCs w:val="20"/>
          <w:lang w:val="sk-SK"/>
        </w:rPr>
        <w:t xml:space="preserve"> </w:t>
      </w:r>
      <w:r w:rsidRPr="00EB571E">
        <w:rPr>
          <w:rFonts w:ascii="Arial" w:hAnsi="Arial" w:cs="Arial"/>
          <w:sz w:val="24"/>
          <w:u w:val="single"/>
          <w:lang w:val="sk-SK"/>
        </w:rPr>
        <w:t>uvedený v</w:t>
      </w:r>
      <w:r>
        <w:rPr>
          <w:rFonts w:ascii="Arial" w:hAnsi="Arial" w:cs="Arial"/>
          <w:sz w:val="24"/>
          <w:u w:val="single"/>
          <w:lang w:val="sk-SK"/>
        </w:rPr>
        <w:t> </w:t>
      </w:r>
      <w:r w:rsidRPr="00EB571E">
        <w:rPr>
          <w:rFonts w:ascii="Arial" w:hAnsi="Arial" w:cs="Arial"/>
          <w:sz w:val="24"/>
          <w:u w:val="single"/>
          <w:lang w:val="sk-SK"/>
        </w:rPr>
        <w:t>tomt</w:t>
      </w:r>
      <w:r>
        <w:rPr>
          <w:rFonts w:ascii="Arial" w:hAnsi="Arial" w:cs="Arial"/>
          <w:sz w:val="24"/>
          <w:u w:val="single"/>
          <w:lang w:val="sk-SK"/>
        </w:rPr>
        <w:t xml:space="preserve">o </w:t>
      </w:r>
      <w:r w:rsidRPr="00EB571E">
        <w:rPr>
          <w:rFonts w:ascii="Arial" w:hAnsi="Arial" w:cs="Arial"/>
          <w:sz w:val="24"/>
          <w:u w:val="single"/>
          <w:lang w:val="sk-SK"/>
        </w:rPr>
        <w:t>bode (aby verejný obstarávate</w:t>
      </w:r>
      <w:r>
        <w:rPr>
          <w:rFonts w:ascii="Arial" w:hAnsi="Arial" w:cs="Arial"/>
          <w:sz w:val="24"/>
          <w:u w:val="single"/>
          <w:lang w:val="sk-SK"/>
        </w:rPr>
        <w:t>ľ</w:t>
      </w:r>
      <w:r>
        <w:rPr>
          <w:rFonts w:ascii="Arial" w:hAnsi="Arial" w:cs="Arial"/>
          <w:b w:val="0"/>
          <w:sz w:val="24"/>
          <w:szCs w:val="20"/>
          <w:u w:val="single"/>
          <w:lang w:val="sk-SK"/>
        </w:rPr>
        <w:t xml:space="preserve"> </w:t>
      </w:r>
      <w:r w:rsidRPr="00EB571E">
        <w:rPr>
          <w:rFonts w:ascii="Arial" w:hAnsi="Arial" w:cs="Arial"/>
          <w:sz w:val="24"/>
          <w:u w:val="single"/>
          <w:lang w:val="sk-SK"/>
        </w:rPr>
        <w:t>mohol</w:t>
      </w:r>
      <w:r>
        <w:rPr>
          <w:rFonts w:ascii="Arial" w:hAnsi="Arial" w:cs="Arial"/>
          <w:b w:val="0"/>
          <w:sz w:val="24"/>
          <w:lang w:val="sk-SK"/>
        </w:rPr>
        <w:t xml:space="preserve"> </w:t>
      </w:r>
      <w:r w:rsidRPr="00EB571E">
        <w:rPr>
          <w:rFonts w:ascii="Arial" w:hAnsi="Arial" w:cs="Arial"/>
          <w:sz w:val="24"/>
          <w:u w:val="single"/>
          <w:lang w:val="sk-SK"/>
        </w:rPr>
        <w:t>vyhodnotiť</w:t>
      </w:r>
      <w:r>
        <w:rPr>
          <w:rFonts w:ascii="Arial" w:hAnsi="Arial" w:cs="Arial"/>
          <w:b w:val="0"/>
          <w:sz w:val="24"/>
          <w:szCs w:val="20"/>
          <w:lang w:val="sk-SK"/>
        </w:rPr>
        <w:t xml:space="preserve"> </w:t>
      </w:r>
      <w:r w:rsidRPr="00EB571E">
        <w:rPr>
          <w:rFonts w:ascii="Arial" w:hAnsi="Arial" w:cs="Arial"/>
          <w:sz w:val="24"/>
          <w:u w:val="single"/>
          <w:lang w:val="sk-SK"/>
        </w:rPr>
        <w:t>splnenie</w:t>
      </w:r>
      <w:r>
        <w:rPr>
          <w:rFonts w:ascii="Arial" w:hAnsi="Arial" w:cs="Arial"/>
          <w:b w:val="0"/>
          <w:sz w:val="24"/>
          <w:szCs w:val="20"/>
          <w:lang w:val="sk-SK"/>
        </w:rPr>
        <w:t xml:space="preserve"> </w:t>
      </w:r>
      <w:r w:rsidRPr="00EB571E">
        <w:rPr>
          <w:rFonts w:ascii="Arial" w:hAnsi="Arial" w:cs="Arial"/>
          <w:sz w:val="24"/>
          <w:u w:val="single"/>
          <w:lang w:val="sk-SK"/>
        </w:rPr>
        <w:t>požadovanej minimálnej</w:t>
      </w:r>
      <w:r>
        <w:rPr>
          <w:rFonts w:ascii="Arial" w:hAnsi="Arial" w:cs="Arial"/>
          <w:sz w:val="24"/>
          <w:u w:val="single"/>
          <w:lang w:val="sk-SK"/>
        </w:rPr>
        <w:t xml:space="preserve"> </w:t>
      </w:r>
      <w:r w:rsidRPr="00EB571E">
        <w:rPr>
          <w:rFonts w:ascii="Arial" w:hAnsi="Arial" w:cs="Arial"/>
          <w:sz w:val="24"/>
          <w:u w:val="single"/>
          <w:lang w:val="sk-SK"/>
        </w:rPr>
        <w:t xml:space="preserve">úrovne). </w:t>
      </w:r>
    </w:p>
    <w:p w14:paraId="10CE493B" w14:textId="77777777" w:rsidR="00E01B85" w:rsidRPr="00A01554" w:rsidRDefault="00E01B85" w:rsidP="00E01B85">
      <w:pPr>
        <w:autoSpaceDE w:val="0"/>
        <w:autoSpaceDN w:val="0"/>
        <w:adjustRightInd w:val="0"/>
        <w:ind w:left="142" w:firstLine="0"/>
        <w:rPr>
          <w:rFonts w:ascii="Arial" w:hAnsi="Arial" w:cs="Arial"/>
          <w:b w:val="0"/>
          <w:color w:val="000000"/>
          <w:sz w:val="24"/>
          <w:lang w:val="sk-SK"/>
        </w:rPr>
      </w:pPr>
    </w:p>
    <w:p w14:paraId="38C65CA3" w14:textId="1176A2B3" w:rsidR="00A15F52" w:rsidRPr="00573569" w:rsidRDefault="00A15F52" w:rsidP="00E01B85">
      <w:pPr>
        <w:tabs>
          <w:tab w:val="clear" w:pos="709"/>
          <w:tab w:val="left" w:pos="1275"/>
        </w:tabs>
        <w:autoSpaceDE w:val="0"/>
        <w:autoSpaceDN w:val="0"/>
        <w:adjustRightInd w:val="0"/>
        <w:ind w:left="142" w:firstLine="0"/>
        <w:rPr>
          <w:rFonts w:ascii="Arial" w:hAnsi="Arial" w:cs="Arial"/>
          <w:bCs/>
          <w:color w:val="000000"/>
          <w:sz w:val="24"/>
          <w:lang w:val="sk-SK"/>
        </w:rPr>
      </w:pPr>
    </w:p>
    <w:p w14:paraId="61849395" w14:textId="776C42AD" w:rsidR="00743931" w:rsidRPr="0078248B" w:rsidRDefault="00743931" w:rsidP="00FA4A0B">
      <w:pPr>
        <w:tabs>
          <w:tab w:val="clear" w:pos="709"/>
          <w:tab w:val="left" w:pos="851"/>
        </w:tabs>
        <w:autoSpaceDE w:val="0"/>
        <w:autoSpaceDN w:val="0"/>
        <w:ind w:left="142" w:firstLine="4"/>
        <w:rPr>
          <w:rFonts w:ascii="Arial" w:hAnsi="Arial" w:cs="Arial"/>
          <w:b w:val="0"/>
          <w:bCs/>
          <w:sz w:val="24"/>
          <w:lang w:val="sk-SK"/>
        </w:rPr>
      </w:pPr>
      <w:bookmarkStart w:id="27" w:name="_Hlk52783689"/>
      <w:r w:rsidRPr="00762754">
        <w:rPr>
          <w:rFonts w:ascii="Arial" w:hAnsi="Arial" w:cs="Arial"/>
          <w:sz w:val="24"/>
          <w:highlight w:val="cyan"/>
          <w:lang w:val="sk-SK"/>
        </w:rPr>
        <w:lastRenderedPageBreak/>
        <w:t>Verejný obstarávateľ určil minimálny štandard (úroveň)</w:t>
      </w:r>
      <w:r w:rsidRPr="002C3EA3">
        <w:rPr>
          <w:rFonts w:ascii="Arial" w:hAnsi="Arial" w:cs="Arial"/>
          <w:b w:val="0"/>
          <w:bCs/>
          <w:sz w:val="24"/>
          <w:highlight w:val="cyan"/>
          <w:lang w:val="sk-SK"/>
        </w:rPr>
        <w:t xml:space="preserve"> na preukázanie splnenia tejto podmienky skutočnosť, aby </w:t>
      </w:r>
      <w:r w:rsidRPr="00762754">
        <w:rPr>
          <w:rFonts w:ascii="Arial" w:hAnsi="Arial" w:cs="Arial"/>
          <w:sz w:val="24"/>
          <w:highlight w:val="cyan"/>
          <w:lang w:val="sk-SK"/>
        </w:rPr>
        <w:t xml:space="preserve">uchádzač preukázal </w:t>
      </w:r>
      <w:r w:rsidRPr="00762754">
        <w:rPr>
          <w:rFonts w:ascii="Arial" w:hAnsi="Arial" w:cs="Arial"/>
          <w:color w:val="000000"/>
          <w:sz w:val="24"/>
          <w:highlight w:val="cyan"/>
          <w:lang w:val="sk-SK"/>
        </w:rPr>
        <w:t>dodanie tovarov</w:t>
      </w:r>
      <w:r w:rsidRPr="002C3EA3">
        <w:rPr>
          <w:rFonts w:ascii="Arial" w:hAnsi="Arial" w:cs="Arial"/>
          <w:b w:val="0"/>
          <w:bCs/>
          <w:color w:val="000000"/>
          <w:sz w:val="24"/>
          <w:highlight w:val="cyan"/>
          <w:lang w:val="sk-SK"/>
        </w:rPr>
        <w:t xml:space="preserve"> </w:t>
      </w:r>
      <w:r w:rsidRPr="000F5C06">
        <w:rPr>
          <w:rFonts w:ascii="Arial" w:hAnsi="Arial" w:cs="Arial"/>
          <w:sz w:val="24"/>
          <w:highlight w:val="cyan"/>
          <w:lang w:val="sk-SK"/>
        </w:rPr>
        <w:t xml:space="preserve">rovnakého alebo porovnateľného charakteru ako je predmet tejto </w:t>
      </w:r>
      <w:r w:rsidR="00762754" w:rsidRPr="000F5C06">
        <w:rPr>
          <w:rFonts w:ascii="Arial" w:hAnsi="Arial" w:cs="Arial"/>
          <w:sz w:val="24"/>
          <w:highlight w:val="cyan"/>
          <w:lang w:val="sk-SK"/>
        </w:rPr>
        <w:t xml:space="preserve">časti </w:t>
      </w:r>
      <w:r w:rsidRPr="000F5C06">
        <w:rPr>
          <w:rFonts w:ascii="Arial" w:hAnsi="Arial" w:cs="Arial"/>
          <w:sz w:val="24"/>
          <w:highlight w:val="cyan"/>
          <w:lang w:val="sk-SK"/>
        </w:rPr>
        <w:t xml:space="preserve">zákazky </w:t>
      </w:r>
      <w:r w:rsidRPr="00762754">
        <w:rPr>
          <w:rFonts w:ascii="Arial" w:hAnsi="Arial" w:cs="Arial"/>
          <w:sz w:val="24"/>
          <w:highlight w:val="cyan"/>
          <w:lang w:val="sk-SK"/>
        </w:rPr>
        <w:t>(tzn. dodávka a montáž mestského mobiliáru</w:t>
      </w:r>
      <w:r w:rsidRPr="00762754">
        <w:rPr>
          <w:rFonts w:ascii="Arial" w:hAnsi="Arial" w:cs="Arial"/>
          <w:sz w:val="24"/>
          <w:szCs w:val="22"/>
          <w:highlight w:val="cyan"/>
          <w:lang w:val="sk-SK"/>
        </w:rPr>
        <w:t>)</w:t>
      </w:r>
      <w:bookmarkStart w:id="28" w:name="_Hlk6483777"/>
      <w:r w:rsidR="00E01B85">
        <w:rPr>
          <w:rFonts w:ascii="Arial" w:hAnsi="Arial" w:cs="Arial"/>
          <w:sz w:val="24"/>
          <w:szCs w:val="22"/>
          <w:highlight w:val="cyan"/>
          <w:lang w:val="sk-SK"/>
        </w:rPr>
        <w:t xml:space="preserve"> </w:t>
      </w:r>
      <w:r w:rsidR="00032E56">
        <w:rPr>
          <w:rFonts w:ascii="Arial" w:hAnsi="Arial" w:cs="Arial"/>
          <w:sz w:val="24"/>
          <w:szCs w:val="22"/>
          <w:highlight w:val="cyan"/>
          <w:lang w:val="sk-SK"/>
        </w:rPr>
        <w:t>v rozhodnom období</w:t>
      </w:r>
      <w:r w:rsidR="005E5DDD" w:rsidRPr="00762754">
        <w:rPr>
          <w:rFonts w:ascii="Arial" w:hAnsi="Arial" w:cs="Arial"/>
          <w:sz w:val="24"/>
          <w:highlight w:val="cyan"/>
          <w:lang w:val="sk-SK"/>
        </w:rPr>
        <w:t xml:space="preserve">, </w:t>
      </w:r>
      <w:r w:rsidRPr="00762754">
        <w:rPr>
          <w:rFonts w:ascii="Arial" w:hAnsi="Arial" w:cs="Arial"/>
          <w:sz w:val="24"/>
          <w:highlight w:val="cyan"/>
          <w:u w:val="single"/>
          <w:lang w:val="sk-SK"/>
        </w:rPr>
        <w:t xml:space="preserve">v </w:t>
      </w:r>
      <w:r w:rsidRPr="005E5DDD">
        <w:rPr>
          <w:rFonts w:ascii="Arial" w:hAnsi="Arial" w:cs="Arial"/>
          <w:sz w:val="24"/>
          <w:highlight w:val="cyan"/>
          <w:u w:val="single"/>
          <w:lang w:val="sk-SK"/>
        </w:rPr>
        <w:t xml:space="preserve">minimálnom </w:t>
      </w:r>
      <w:r w:rsidRPr="0078248B">
        <w:rPr>
          <w:rFonts w:ascii="Arial" w:hAnsi="Arial" w:cs="Arial"/>
          <w:sz w:val="24"/>
          <w:highlight w:val="cyan"/>
          <w:u w:val="single"/>
          <w:lang w:val="sk-SK"/>
        </w:rPr>
        <w:t xml:space="preserve">objeme </w:t>
      </w:r>
      <w:r w:rsidR="00762754" w:rsidRPr="0078248B">
        <w:rPr>
          <w:rFonts w:ascii="Arial" w:hAnsi="Arial" w:cs="Arial"/>
          <w:sz w:val="24"/>
          <w:highlight w:val="cyan"/>
          <w:u w:val="single"/>
          <w:lang w:val="sk-SK"/>
        </w:rPr>
        <w:t>10</w:t>
      </w:r>
      <w:r w:rsidR="00382064" w:rsidRPr="0078248B">
        <w:rPr>
          <w:rFonts w:ascii="Arial" w:hAnsi="Arial" w:cs="Arial"/>
          <w:sz w:val="24"/>
          <w:highlight w:val="cyan"/>
          <w:u w:val="single"/>
          <w:lang w:val="sk-SK"/>
        </w:rPr>
        <w:t>0</w:t>
      </w:r>
      <w:r w:rsidRPr="0078248B">
        <w:rPr>
          <w:rFonts w:ascii="Arial" w:hAnsi="Arial" w:cs="Arial"/>
          <w:sz w:val="24"/>
          <w:highlight w:val="cyan"/>
          <w:u w:val="single"/>
          <w:lang w:val="sk-SK"/>
        </w:rPr>
        <w:t>.000,- € bez DPH na jednu referenciu</w:t>
      </w:r>
      <w:r w:rsidR="00A74B25" w:rsidRPr="0078248B">
        <w:rPr>
          <w:rFonts w:ascii="Arial" w:hAnsi="Arial" w:cs="Arial"/>
          <w:sz w:val="24"/>
          <w:highlight w:val="cyan"/>
          <w:u w:val="single"/>
          <w:lang w:val="sk-SK"/>
        </w:rPr>
        <w:t>.</w:t>
      </w:r>
      <w:r w:rsidR="005E5DDD" w:rsidRPr="0078248B">
        <w:rPr>
          <w:rFonts w:ascii="Arial" w:hAnsi="Arial" w:cs="Arial"/>
          <w:sz w:val="24"/>
          <w:highlight w:val="cyan"/>
          <w:u w:val="single"/>
          <w:lang w:val="sk-SK"/>
        </w:rPr>
        <w:t xml:space="preserve"> </w:t>
      </w:r>
    </w:p>
    <w:p w14:paraId="18FF7064" w14:textId="77777777" w:rsidR="00762754" w:rsidRPr="0078248B" w:rsidRDefault="00762754" w:rsidP="00FA4A0B">
      <w:pPr>
        <w:tabs>
          <w:tab w:val="clear" w:pos="709"/>
          <w:tab w:val="left" w:pos="851"/>
        </w:tabs>
        <w:autoSpaceDE w:val="0"/>
        <w:autoSpaceDN w:val="0"/>
        <w:ind w:left="142" w:firstLine="4"/>
        <w:rPr>
          <w:rFonts w:ascii="Arial" w:hAnsi="Arial" w:cs="Arial"/>
          <w:sz w:val="24"/>
          <w:highlight w:val="cyan"/>
          <w:u w:val="single"/>
          <w:lang w:val="sk-SK"/>
        </w:rPr>
      </w:pPr>
    </w:p>
    <w:p w14:paraId="52E32A9D" w14:textId="21496A2E" w:rsidR="00743931" w:rsidRPr="0078248B" w:rsidRDefault="00743931" w:rsidP="00FA4A0B">
      <w:pPr>
        <w:tabs>
          <w:tab w:val="clear" w:pos="709"/>
          <w:tab w:val="left" w:pos="851"/>
        </w:tabs>
        <w:autoSpaceDE w:val="0"/>
        <w:autoSpaceDN w:val="0"/>
        <w:ind w:left="142" w:firstLine="4"/>
        <w:rPr>
          <w:rFonts w:ascii="Arial" w:hAnsi="Arial" w:cs="Arial"/>
          <w:sz w:val="24"/>
          <w:szCs w:val="22"/>
          <w:lang w:val="sk-SK"/>
        </w:rPr>
      </w:pPr>
      <w:bookmarkStart w:id="29" w:name="_Hlk25755886"/>
      <w:r w:rsidRPr="0078248B">
        <w:rPr>
          <w:rFonts w:ascii="Arial" w:hAnsi="Arial" w:cs="Arial"/>
          <w:sz w:val="24"/>
          <w:szCs w:val="22"/>
          <w:highlight w:val="cyan"/>
          <w:lang w:val="sk-SK"/>
        </w:rPr>
        <w:t xml:space="preserve">Pre odstránenie pochybností uvádzame, že verejný obstarávateľ požaduje minimálne jednu referenciu v min. objeme </w:t>
      </w:r>
      <w:r w:rsidR="00762754" w:rsidRPr="0078248B">
        <w:rPr>
          <w:rFonts w:ascii="Arial" w:hAnsi="Arial" w:cs="Arial"/>
          <w:sz w:val="24"/>
          <w:szCs w:val="22"/>
          <w:highlight w:val="cyan"/>
          <w:lang w:val="sk-SK"/>
        </w:rPr>
        <w:t>10</w:t>
      </w:r>
      <w:r w:rsidR="00382064" w:rsidRPr="0078248B">
        <w:rPr>
          <w:rFonts w:ascii="Arial" w:hAnsi="Arial" w:cs="Arial"/>
          <w:sz w:val="24"/>
          <w:szCs w:val="22"/>
          <w:highlight w:val="cyan"/>
          <w:lang w:val="sk-SK"/>
        </w:rPr>
        <w:t>0</w:t>
      </w:r>
      <w:r w:rsidRPr="0078248B">
        <w:rPr>
          <w:rFonts w:ascii="Arial" w:hAnsi="Arial" w:cs="Arial"/>
          <w:sz w:val="24"/>
          <w:szCs w:val="22"/>
          <w:highlight w:val="cyan"/>
          <w:lang w:val="sk-SK"/>
        </w:rPr>
        <w:t>.000,- € bez DPH.</w:t>
      </w:r>
      <w:bookmarkEnd w:id="28"/>
      <w:bookmarkEnd w:id="29"/>
      <w:r w:rsidRPr="0078248B">
        <w:rPr>
          <w:rFonts w:ascii="Arial" w:hAnsi="Arial" w:cs="Arial"/>
          <w:sz w:val="24"/>
          <w:szCs w:val="22"/>
          <w:lang w:val="sk-SK"/>
        </w:rPr>
        <w:t xml:space="preserve">  </w:t>
      </w:r>
    </w:p>
    <w:p w14:paraId="6827B636" w14:textId="77777777" w:rsidR="00762754" w:rsidRPr="0078248B" w:rsidRDefault="00762754" w:rsidP="00FA4A0B">
      <w:pPr>
        <w:tabs>
          <w:tab w:val="clear" w:pos="709"/>
          <w:tab w:val="left" w:pos="851"/>
        </w:tabs>
        <w:autoSpaceDE w:val="0"/>
        <w:autoSpaceDN w:val="0"/>
        <w:ind w:left="142" w:firstLine="4"/>
        <w:rPr>
          <w:rFonts w:ascii="Arial" w:hAnsi="Arial" w:cs="Arial"/>
          <w:b w:val="0"/>
          <w:bCs/>
          <w:sz w:val="24"/>
          <w:lang w:val="sk-SK"/>
        </w:rPr>
      </w:pPr>
    </w:p>
    <w:bookmarkEnd w:id="27"/>
    <w:p w14:paraId="63616B44" w14:textId="77777777" w:rsidR="00B876A4" w:rsidRPr="00102747" w:rsidRDefault="00B876A4" w:rsidP="00FA4A0B">
      <w:pPr>
        <w:autoSpaceDE w:val="0"/>
        <w:ind w:left="142" w:firstLine="0"/>
        <w:rPr>
          <w:bCs/>
          <w:lang w:val="sk-SK"/>
        </w:rPr>
      </w:pPr>
    </w:p>
    <w:p w14:paraId="6921B90A" w14:textId="57B56425" w:rsidR="00FA4A0B" w:rsidRDefault="00FA4A0B" w:rsidP="00FA4A0B">
      <w:pPr>
        <w:tabs>
          <w:tab w:val="clear" w:pos="709"/>
        </w:tabs>
        <w:autoSpaceDE w:val="0"/>
        <w:autoSpaceDN w:val="0"/>
        <w:ind w:left="142" w:firstLine="4"/>
        <w:rPr>
          <w:rFonts w:ascii="Arial" w:hAnsi="Arial" w:cs="Arial"/>
          <w:b w:val="0"/>
          <w:sz w:val="24"/>
          <w:lang w:val="sk-SK"/>
        </w:rPr>
      </w:pPr>
      <w:r w:rsidRPr="00017341">
        <w:rPr>
          <w:rFonts w:ascii="Arial" w:hAnsi="Arial" w:cs="Arial"/>
          <w:sz w:val="24"/>
        </w:rPr>
        <w:t xml:space="preserve">Verejný obstarávateľ umožňuje preukázať referenciu na dodanie tovaru </w:t>
      </w:r>
      <w:r w:rsidRPr="00017341">
        <w:rPr>
          <w:rFonts w:ascii="Arial" w:hAnsi="Arial" w:cs="Arial"/>
          <w:color w:val="000000"/>
          <w:sz w:val="24"/>
        </w:rPr>
        <w:t xml:space="preserve">aj prostredníctvom referencie </w:t>
      </w:r>
      <w:r w:rsidRPr="00017341">
        <w:rPr>
          <w:rFonts w:ascii="Arial" w:hAnsi="Arial" w:cs="Arial"/>
          <w:sz w:val="24"/>
        </w:rPr>
        <w:t>na uskutočnenie stavebných prác/poskytnutia služieb, za splnenia vyššie uvedených podmienok (inak poved</w:t>
      </w:r>
      <w:r w:rsidR="00032E56" w:rsidRPr="00017341">
        <w:rPr>
          <w:rFonts w:ascii="Arial" w:hAnsi="Arial" w:cs="Arial"/>
          <w:sz w:val="24"/>
        </w:rPr>
        <w:t>a</w:t>
      </w:r>
      <w:r w:rsidRPr="00017341">
        <w:rPr>
          <w:rFonts w:ascii="Arial" w:hAnsi="Arial" w:cs="Arial"/>
          <w:sz w:val="24"/>
        </w:rPr>
        <w:t>né, v prípade, ak je z referencie na uskutočnenie stavebných prác/poskytnutia služieb zrejmá aj dodávka tovarov rovnakého alebo porovnateľného charakteru ako je predmet zákazky tak, ako je vyžadované vyššie, môže byť predložená aj takáto referencia) a zároveň a za predpokladu, že uchádzač spĺňa podmienku účasti osobného postavenia podľa § 32 ods. 1 písm. e)  zákona o VO, tzn. v predmete činnosti uchádzača je aj oprávnenie na dodanie tovaru, ktoré je predmetom zákazky)!!!</w:t>
      </w:r>
    </w:p>
    <w:p w14:paraId="4DC49D15" w14:textId="77777777" w:rsidR="00FA4A0B" w:rsidRPr="00B86313" w:rsidRDefault="00FA4A0B" w:rsidP="00FA4A0B">
      <w:pPr>
        <w:autoSpaceDE w:val="0"/>
        <w:autoSpaceDN w:val="0"/>
        <w:ind w:left="142"/>
        <w:rPr>
          <w:rFonts w:ascii="Arial" w:hAnsi="Arial" w:cs="Arial"/>
          <w:b w:val="0"/>
          <w:sz w:val="24"/>
          <w:lang w:val="sk-SK"/>
        </w:rPr>
      </w:pPr>
    </w:p>
    <w:p w14:paraId="6A17ADC7" w14:textId="797D16DC" w:rsidR="00FA4A0B" w:rsidRPr="00017341" w:rsidRDefault="00FA4A0B" w:rsidP="00017341">
      <w:pPr>
        <w:autoSpaceDE w:val="0"/>
        <w:autoSpaceDN w:val="0"/>
        <w:ind w:left="142" w:firstLine="0"/>
        <w:rPr>
          <w:rFonts w:ascii="Arial" w:hAnsi="Arial" w:cs="Arial"/>
          <w:bCs/>
          <w:sz w:val="24"/>
          <w:highlight w:val="cyan"/>
          <w:u w:val="single"/>
          <w:lang w:val="sk-SK"/>
        </w:rPr>
      </w:pPr>
      <w:r w:rsidRPr="00017341">
        <w:rPr>
          <w:rFonts w:ascii="Arial" w:hAnsi="Arial" w:cs="Arial"/>
          <w:bCs/>
          <w:sz w:val="24"/>
          <w:highlight w:val="cyan"/>
          <w:u w:val="single"/>
          <w:lang w:val="sk-SK"/>
        </w:rPr>
        <w:t>V prípade, ak by nebolo možné z obsahu referencie zistiť v akom objeme boli požadované</w:t>
      </w:r>
      <w:r w:rsidR="00017341">
        <w:rPr>
          <w:rFonts w:ascii="Arial" w:hAnsi="Arial" w:cs="Arial"/>
          <w:bCs/>
          <w:sz w:val="24"/>
          <w:highlight w:val="cyan"/>
          <w:u w:val="single"/>
          <w:lang w:val="sk-SK"/>
        </w:rPr>
        <w:t xml:space="preserve"> </w:t>
      </w:r>
      <w:r w:rsidRPr="00017341">
        <w:rPr>
          <w:rFonts w:ascii="Arial" w:hAnsi="Arial" w:cs="Arial"/>
          <w:bCs/>
          <w:sz w:val="24"/>
          <w:highlight w:val="cyan"/>
          <w:u w:val="single"/>
          <w:lang w:val="sk-SK"/>
        </w:rPr>
        <w:t>tovary (dodávka a montáž mestského</w:t>
      </w:r>
      <w:r w:rsidRPr="00017341">
        <w:rPr>
          <w:rFonts w:ascii="Arial" w:hAnsi="Arial" w:cs="Arial"/>
          <w:bCs/>
          <w:sz w:val="24"/>
          <w:szCs w:val="20"/>
          <w:highlight w:val="cyan"/>
          <w:u w:val="single"/>
          <w:lang w:val="sk-SK"/>
        </w:rPr>
        <w:t xml:space="preserve"> </w:t>
      </w:r>
      <w:r w:rsidRPr="00017341">
        <w:rPr>
          <w:rFonts w:ascii="Arial" w:hAnsi="Arial" w:cs="Arial"/>
          <w:bCs/>
          <w:sz w:val="24"/>
          <w:highlight w:val="cyan"/>
          <w:u w:val="single"/>
          <w:lang w:val="sk-SK"/>
        </w:rPr>
        <w:t xml:space="preserve">mobiliáru </w:t>
      </w:r>
      <w:r w:rsidRPr="00017341">
        <w:rPr>
          <w:rFonts w:ascii="Arial" w:hAnsi="Arial" w:cs="Arial"/>
          <w:bCs/>
          <w:sz w:val="24"/>
          <w:szCs w:val="20"/>
          <w:highlight w:val="cyan"/>
          <w:u w:val="single"/>
          <w:lang w:val="sk-SK"/>
        </w:rPr>
        <w:t>)</w:t>
      </w:r>
      <w:r w:rsidRPr="00017341">
        <w:rPr>
          <w:rFonts w:ascii="Arial" w:hAnsi="Arial" w:cs="Arial"/>
          <w:bCs/>
          <w:sz w:val="24"/>
          <w:highlight w:val="cyan"/>
          <w:u w:val="single"/>
          <w:lang w:val="sk-SK"/>
        </w:rPr>
        <w:t>,prosíme doložiť aj doklad z</w:t>
      </w:r>
      <w:r w:rsidR="00017341" w:rsidRPr="00017341">
        <w:rPr>
          <w:rFonts w:ascii="Arial" w:hAnsi="Arial" w:cs="Arial"/>
          <w:bCs/>
          <w:sz w:val="24"/>
          <w:highlight w:val="cyan"/>
          <w:u w:val="single"/>
          <w:lang w:val="sk-SK"/>
        </w:rPr>
        <w:t> </w:t>
      </w:r>
      <w:r w:rsidRPr="00017341">
        <w:rPr>
          <w:rFonts w:ascii="Arial" w:hAnsi="Arial" w:cs="Arial"/>
          <w:bCs/>
          <w:sz w:val="24"/>
          <w:highlight w:val="cyan"/>
          <w:u w:val="single"/>
          <w:lang w:val="sk-SK"/>
        </w:rPr>
        <w:t>ktorého</w:t>
      </w:r>
      <w:r w:rsidR="00017341" w:rsidRPr="00017341">
        <w:rPr>
          <w:rFonts w:ascii="Arial" w:hAnsi="Arial" w:cs="Arial"/>
          <w:bCs/>
          <w:sz w:val="24"/>
          <w:szCs w:val="20"/>
          <w:highlight w:val="cyan"/>
          <w:u w:val="single"/>
          <w:lang w:val="sk-SK"/>
        </w:rPr>
        <w:t xml:space="preserve"> </w:t>
      </w:r>
      <w:r w:rsidRPr="00017341">
        <w:rPr>
          <w:rFonts w:ascii="Arial" w:hAnsi="Arial" w:cs="Arial"/>
          <w:bCs/>
          <w:sz w:val="24"/>
          <w:highlight w:val="cyan"/>
          <w:u w:val="single"/>
          <w:lang w:val="sk-SK"/>
        </w:rPr>
        <w:t>to bude zrejmé – napríklad zmluvu, rozpočet, faktúru a pod. – predíde sa tým procesu</w:t>
      </w:r>
      <w:r w:rsidR="00017341" w:rsidRPr="00017341">
        <w:rPr>
          <w:rFonts w:ascii="Arial" w:hAnsi="Arial" w:cs="Arial"/>
          <w:bCs/>
          <w:sz w:val="24"/>
          <w:szCs w:val="20"/>
          <w:highlight w:val="cyan"/>
          <w:u w:val="single"/>
          <w:lang w:val="sk-SK"/>
        </w:rPr>
        <w:t xml:space="preserve"> </w:t>
      </w:r>
      <w:r w:rsidRPr="00017341">
        <w:rPr>
          <w:rFonts w:ascii="Arial" w:hAnsi="Arial" w:cs="Arial"/>
          <w:bCs/>
          <w:sz w:val="24"/>
          <w:highlight w:val="cyan"/>
          <w:u w:val="single"/>
          <w:lang w:val="sk-SK"/>
        </w:rPr>
        <w:t>vysvetľovania.</w:t>
      </w:r>
    </w:p>
    <w:p w14:paraId="0916AD2E" w14:textId="77777777" w:rsidR="007909F4" w:rsidRPr="006F6BE5" w:rsidRDefault="007909F4" w:rsidP="000952D7">
      <w:pPr>
        <w:autoSpaceDE w:val="0"/>
        <w:autoSpaceDN w:val="0"/>
        <w:ind w:left="142" w:firstLine="0"/>
        <w:rPr>
          <w:rFonts w:ascii="Arial" w:hAnsi="Arial" w:cs="Arial"/>
          <w:b w:val="0"/>
          <w:sz w:val="24"/>
          <w:lang w:val="sk-SK"/>
        </w:rPr>
      </w:pPr>
    </w:p>
    <w:p w14:paraId="1B559B74" w14:textId="77777777" w:rsidR="00A15F52" w:rsidRPr="00FA4A0B" w:rsidRDefault="00A15F52" w:rsidP="00FA4A0B">
      <w:pPr>
        <w:tabs>
          <w:tab w:val="clear" w:pos="709"/>
        </w:tabs>
        <w:autoSpaceDE w:val="0"/>
        <w:autoSpaceDN w:val="0"/>
        <w:adjustRightInd w:val="0"/>
        <w:ind w:left="142" w:hanging="1"/>
        <w:rPr>
          <w:rFonts w:ascii="Arial" w:hAnsi="Arial" w:cs="Arial"/>
          <w:sz w:val="24"/>
          <w:lang w:val="sk-SK"/>
        </w:rPr>
      </w:pPr>
      <w:r w:rsidRPr="00FA4A0B">
        <w:rPr>
          <w:rFonts w:ascii="Arial" w:hAnsi="Arial" w:cs="Arial"/>
          <w:sz w:val="24"/>
          <w:highlight w:val="cyan"/>
          <w:lang w:val="sk-SK"/>
        </w:rPr>
        <w:t>V prípade nesplnenia vyššie uvedených podmienok minimálnej úrovne, bude toto považované za nesplnenie podmienok účasti.</w:t>
      </w:r>
      <w:r w:rsidRPr="00FA4A0B">
        <w:rPr>
          <w:rFonts w:ascii="Arial" w:hAnsi="Arial" w:cs="Arial"/>
          <w:sz w:val="24"/>
          <w:lang w:val="sk-SK"/>
        </w:rPr>
        <w:t xml:space="preserve"> </w:t>
      </w:r>
    </w:p>
    <w:p w14:paraId="5EC114A2" w14:textId="77777777" w:rsidR="001E2E22" w:rsidRDefault="001E2E22" w:rsidP="001E2E22">
      <w:pPr>
        <w:spacing w:before="144" w:after="144" w:line="240" w:lineRule="atLeast"/>
        <w:ind w:left="0" w:firstLine="0"/>
        <w:rPr>
          <w:rFonts w:ascii="Arial" w:hAnsi="Arial" w:cs="Arial"/>
          <w:bCs/>
          <w:sz w:val="24"/>
          <w:lang w:val="sk-SK"/>
        </w:rPr>
      </w:pPr>
      <w:r w:rsidRPr="00A81ADD">
        <w:rPr>
          <w:rFonts w:ascii="Arial" w:hAnsi="Arial" w:cs="Arial"/>
          <w:b w:val="0"/>
          <w:bCs/>
          <w:sz w:val="24"/>
          <w:u w:val="single"/>
          <w:lang w:val="sk-SK"/>
        </w:rPr>
        <w:t xml:space="preserve">Pozn.: </w:t>
      </w:r>
      <w:r w:rsidRPr="00A81ADD">
        <w:rPr>
          <w:rFonts w:ascii="Arial" w:hAnsi="Arial" w:cs="Arial"/>
          <w:b w:val="0"/>
          <w:bCs/>
          <w:sz w:val="24"/>
          <w:lang w:val="sk-SK"/>
        </w:rPr>
        <w:t xml:space="preserve">Podľa § 12 ods. 2 zákona č. 343/2015 Z. z. o verejnom obstarávaní a o zmene a doplnení niektorých zákonov v znení neskorších predpisov platí, že: </w:t>
      </w:r>
      <w:r w:rsidRPr="00A81ADD">
        <w:rPr>
          <w:rFonts w:ascii="Arial" w:hAnsi="Arial" w:cs="Arial"/>
          <w:bCs/>
          <w:sz w:val="24"/>
          <w:u w:val="single"/>
          <w:lang w:val="sk-SK"/>
        </w:rPr>
        <w:t>Referenciou</w:t>
      </w:r>
      <w:r w:rsidRPr="00A81ADD">
        <w:rPr>
          <w:rFonts w:ascii="Arial" w:hAnsi="Arial" w:cs="Arial"/>
          <w:bCs/>
          <w:sz w:val="24"/>
          <w:lang w:val="sk-SK"/>
        </w:rPr>
        <w:t xml:space="preserve">  na účely tohto zákona je </w:t>
      </w:r>
      <w:r w:rsidRPr="00A81ADD">
        <w:rPr>
          <w:rFonts w:ascii="Arial" w:hAnsi="Arial" w:cs="Arial"/>
          <w:bCs/>
          <w:sz w:val="24"/>
          <w:u w:val="single"/>
          <w:lang w:val="sk-SK"/>
        </w:rPr>
        <w:t>elektronický dokument</w:t>
      </w:r>
      <w:r w:rsidRPr="00A81ADD">
        <w:rPr>
          <w:rFonts w:ascii="Arial" w:hAnsi="Arial" w:cs="Arial"/>
          <w:bCs/>
          <w:sz w:val="24"/>
          <w:lang w:val="sk-SK"/>
        </w:rPr>
        <w:t xml:space="preserve"> obsahujúci potvrdenie o dodaní tovaru, uskutočnení stavebných prác alebo poskytnutí služby.</w:t>
      </w:r>
    </w:p>
    <w:p w14:paraId="5802D476" w14:textId="77777777" w:rsidR="001E2E22" w:rsidRDefault="001E2E22" w:rsidP="001E2E22">
      <w:pPr>
        <w:spacing w:before="144" w:after="144" w:line="240" w:lineRule="atLeast"/>
        <w:ind w:left="0" w:firstLine="0"/>
        <w:rPr>
          <w:rFonts w:ascii="Arial" w:hAnsi="Arial" w:cs="Arial"/>
          <w:bCs/>
          <w:sz w:val="24"/>
          <w:lang w:val="sk-SK"/>
        </w:rPr>
      </w:pPr>
      <w:r w:rsidRPr="00A81ADD">
        <w:rPr>
          <w:rFonts w:ascii="Arial" w:hAnsi="Arial" w:cs="Arial"/>
          <w:b w:val="0"/>
          <w:bCs/>
          <w:sz w:val="24"/>
          <w:lang w:val="sk-SK"/>
        </w:rPr>
        <w:t>Podľa § 12 ods. 1 zákona č. 343/2015 Z. z. o verejnom obstarávaní a o zmene a doplnení niektorých zákonov v znení neskorších predpisov platí, že</w:t>
      </w:r>
      <w:r w:rsidRPr="00A81ADD">
        <w:rPr>
          <w:rFonts w:ascii="Arial" w:hAnsi="Arial" w:cs="Arial"/>
          <w:b w:val="0"/>
          <w:bCs/>
          <w:sz w:val="24"/>
          <w:u w:val="single"/>
          <w:lang w:val="sk-SK"/>
        </w:rPr>
        <w:t xml:space="preserve">: </w:t>
      </w:r>
      <w:r w:rsidRPr="00A81ADD">
        <w:rPr>
          <w:rFonts w:ascii="Arial" w:hAnsi="Arial" w:cs="Arial"/>
          <w:bCs/>
          <w:sz w:val="24"/>
          <w:u w:val="single"/>
          <w:lang w:val="sk-SK"/>
        </w:rPr>
        <w:t>Evidencia referencií</w:t>
      </w:r>
      <w:r w:rsidRPr="00A81ADD">
        <w:rPr>
          <w:rFonts w:ascii="Arial" w:hAnsi="Arial" w:cs="Arial"/>
          <w:bCs/>
          <w:sz w:val="24"/>
          <w:lang w:val="sk-SK"/>
        </w:rPr>
        <w:t xml:space="preserve"> je </w:t>
      </w:r>
      <w:r w:rsidRPr="00A81ADD">
        <w:rPr>
          <w:rFonts w:ascii="Arial" w:hAnsi="Arial" w:cs="Arial"/>
          <w:bCs/>
          <w:sz w:val="24"/>
          <w:u w:val="single"/>
          <w:lang w:val="sk-SK"/>
        </w:rPr>
        <w:t>informačný systém verejnej správy</w:t>
      </w:r>
      <w:r w:rsidRPr="00A81ADD">
        <w:rPr>
          <w:rFonts w:ascii="Arial" w:hAnsi="Arial" w:cs="Arial"/>
          <w:bCs/>
          <w:sz w:val="24"/>
          <w:lang w:val="sk-SK"/>
        </w:rPr>
        <w:t xml:space="preserve">, ktorého správcom je </w:t>
      </w:r>
      <w:r w:rsidRPr="00A81ADD">
        <w:rPr>
          <w:rFonts w:ascii="Arial" w:hAnsi="Arial" w:cs="Arial"/>
          <w:bCs/>
          <w:sz w:val="24"/>
          <w:u w:val="single"/>
          <w:lang w:val="sk-SK"/>
        </w:rPr>
        <w:t>úrad</w:t>
      </w:r>
      <w:r w:rsidRPr="00A81ADD">
        <w:rPr>
          <w:rFonts w:ascii="Arial" w:hAnsi="Arial" w:cs="Arial"/>
          <w:bCs/>
          <w:sz w:val="24"/>
          <w:lang w:val="sk-SK"/>
        </w:rPr>
        <w:t xml:space="preserve"> a v ktorom sa vedú referencie od verejných obstarávateľov a obstarávateľov.</w:t>
      </w:r>
    </w:p>
    <w:p w14:paraId="7F9D988B" w14:textId="77777777" w:rsidR="001E2E22" w:rsidRDefault="001E2E22" w:rsidP="001E2E22">
      <w:pPr>
        <w:tabs>
          <w:tab w:val="clear" w:pos="709"/>
        </w:tabs>
        <w:autoSpaceDE w:val="0"/>
        <w:autoSpaceDN w:val="0"/>
        <w:adjustRightInd w:val="0"/>
        <w:ind w:left="0" w:firstLine="0"/>
        <w:rPr>
          <w:rFonts w:ascii="Arial" w:hAnsi="Arial" w:cs="Arial"/>
          <w:b w:val="0"/>
          <w:bCs/>
          <w:sz w:val="24"/>
        </w:rPr>
      </w:pPr>
      <w:r>
        <w:rPr>
          <w:rFonts w:ascii="Arial" w:hAnsi="Arial" w:cs="Arial"/>
          <w:b w:val="0"/>
          <w:bCs/>
          <w:sz w:val="24"/>
        </w:rPr>
        <w:t>P</w:t>
      </w:r>
      <w:r w:rsidRPr="005C3DAB">
        <w:rPr>
          <w:rFonts w:ascii="Arial" w:hAnsi="Arial" w:cs="Arial"/>
          <w:b w:val="0"/>
          <w:bCs/>
          <w:sz w:val="24"/>
        </w:rPr>
        <w:t xml:space="preserve">odľa § 40 ods.5 písm. a) </w:t>
      </w:r>
      <w:r w:rsidRPr="002E0064">
        <w:rPr>
          <w:rFonts w:ascii="Arial" w:hAnsi="Arial" w:cs="Arial"/>
          <w:b w:val="0"/>
          <w:bCs/>
          <w:sz w:val="24"/>
          <w:lang w:val="sk-SK"/>
        </w:rPr>
        <w:t>zákona č. 343/2015 Z. z. o verejnom obstarávaní a o zmene a doplnení niektorých zákonov v znení neskorších predpisov</w:t>
      </w:r>
      <w:r w:rsidRPr="005C3DAB">
        <w:rPr>
          <w:rFonts w:ascii="Arial" w:hAnsi="Arial" w:cs="Arial"/>
          <w:b w:val="0"/>
          <w:bCs/>
          <w:sz w:val="24"/>
        </w:rPr>
        <w:t xml:space="preserve"> je verejný obstarávateľ </w:t>
      </w:r>
      <w:r w:rsidRPr="005C3DAB">
        <w:rPr>
          <w:rFonts w:ascii="Arial" w:hAnsi="Arial" w:cs="Arial"/>
          <w:sz w:val="24"/>
        </w:rPr>
        <w:t>povinný</w:t>
      </w:r>
      <w:r w:rsidRPr="005C3DAB">
        <w:rPr>
          <w:rFonts w:ascii="Arial" w:hAnsi="Arial" w:cs="Arial"/>
          <w:b w:val="0"/>
          <w:bCs/>
          <w:sz w:val="24"/>
        </w:rPr>
        <w:t xml:space="preserve"> zohľadniť referencie uchádzačov alebo záujemcov uvedené v evidencii referencií podľa § 12, </w:t>
      </w:r>
      <w:r w:rsidRPr="005C3DAB">
        <w:rPr>
          <w:rFonts w:ascii="Arial" w:hAnsi="Arial" w:cs="Arial"/>
          <w:sz w:val="24"/>
        </w:rPr>
        <w:t>ak takéto referencie ku dňu predloženia ponuky</w:t>
      </w:r>
      <w:r w:rsidRPr="005C3DAB">
        <w:rPr>
          <w:rFonts w:ascii="Arial" w:hAnsi="Arial" w:cs="Arial"/>
          <w:b w:val="0"/>
          <w:bCs/>
          <w:sz w:val="24"/>
        </w:rPr>
        <w:t xml:space="preserve"> </w:t>
      </w:r>
      <w:r w:rsidRPr="005C3DAB">
        <w:rPr>
          <w:rFonts w:ascii="Arial" w:hAnsi="Arial" w:cs="Arial"/>
          <w:sz w:val="24"/>
        </w:rPr>
        <w:t>existujú</w:t>
      </w:r>
      <w:r>
        <w:rPr>
          <w:rFonts w:ascii="Arial" w:hAnsi="Arial" w:cs="Arial"/>
          <w:b w:val="0"/>
          <w:bCs/>
          <w:sz w:val="24"/>
        </w:rPr>
        <w:t xml:space="preserve"> </w:t>
      </w:r>
      <w:r w:rsidRPr="005C3DAB">
        <w:rPr>
          <w:rFonts w:ascii="Arial" w:hAnsi="Arial" w:cs="Arial"/>
          <w:b w:val="0"/>
          <w:bCs/>
          <w:sz w:val="24"/>
        </w:rPr>
        <w:t>a uchádzač alebo záujemca ich v ponuke identifikoval</w:t>
      </w:r>
      <w:r>
        <w:rPr>
          <w:rFonts w:ascii="Arial" w:hAnsi="Arial" w:cs="Arial"/>
          <w:b w:val="0"/>
          <w:bCs/>
          <w:sz w:val="24"/>
        </w:rPr>
        <w:t>.</w:t>
      </w:r>
    </w:p>
    <w:p w14:paraId="5BF1F8FE" w14:textId="77777777" w:rsidR="001E2E22" w:rsidRDefault="001E2E22" w:rsidP="001E2E22">
      <w:pPr>
        <w:tabs>
          <w:tab w:val="clear" w:pos="709"/>
        </w:tabs>
        <w:autoSpaceDE w:val="0"/>
        <w:autoSpaceDN w:val="0"/>
        <w:adjustRightInd w:val="0"/>
        <w:ind w:left="0" w:firstLine="0"/>
        <w:rPr>
          <w:rFonts w:ascii="Arial" w:hAnsi="Arial" w:cs="Arial"/>
          <w:b w:val="0"/>
          <w:bCs/>
          <w:sz w:val="24"/>
        </w:rPr>
      </w:pPr>
    </w:p>
    <w:p w14:paraId="6CEA02B6" w14:textId="77777777" w:rsidR="001E2E22" w:rsidRPr="00C638ED" w:rsidRDefault="001E2E22" w:rsidP="001E2E22">
      <w:pPr>
        <w:tabs>
          <w:tab w:val="clear" w:pos="709"/>
        </w:tabs>
        <w:autoSpaceDE w:val="0"/>
        <w:autoSpaceDN w:val="0"/>
        <w:adjustRightInd w:val="0"/>
        <w:ind w:left="0" w:firstLine="0"/>
        <w:rPr>
          <w:rFonts w:ascii="Arial" w:hAnsi="Arial" w:cs="Arial"/>
          <w:sz w:val="24"/>
        </w:rPr>
      </w:pPr>
      <w:r w:rsidRPr="00C638ED">
        <w:rPr>
          <w:rFonts w:ascii="Arial" w:hAnsi="Arial" w:cs="Arial"/>
          <w:sz w:val="24"/>
        </w:rPr>
        <w:t xml:space="preserve">Upozorenie: </w:t>
      </w:r>
    </w:p>
    <w:p w14:paraId="6876E32C" w14:textId="77777777" w:rsidR="001E2E22" w:rsidRPr="00351DA1" w:rsidRDefault="001E2E22" w:rsidP="001E2E22">
      <w:pPr>
        <w:tabs>
          <w:tab w:val="clear" w:pos="709"/>
        </w:tabs>
        <w:autoSpaceDE w:val="0"/>
        <w:autoSpaceDN w:val="0"/>
        <w:adjustRightInd w:val="0"/>
        <w:ind w:left="0" w:firstLine="0"/>
        <w:rPr>
          <w:rFonts w:ascii="Arial" w:hAnsi="Arial" w:cs="Arial"/>
          <w:sz w:val="28"/>
          <w:szCs w:val="28"/>
        </w:rPr>
      </w:pPr>
      <w:r w:rsidRPr="00C638ED">
        <w:rPr>
          <w:rFonts w:ascii="Arial" w:hAnsi="Arial" w:cs="Arial"/>
          <w:sz w:val="24"/>
          <w:highlight w:val="cyan"/>
        </w:rPr>
        <w:t xml:space="preserve">Po novele zákona </w:t>
      </w:r>
      <w:r w:rsidRPr="00C638ED">
        <w:rPr>
          <w:rFonts w:ascii="Arial" w:hAnsi="Arial" w:cs="Arial"/>
          <w:sz w:val="24"/>
          <w:highlight w:val="cyan"/>
          <w:lang w:val="sk-SK"/>
        </w:rPr>
        <w:t xml:space="preserve">č. 343/2015 Z. z. o verejnom obstarávaní a o zmene a doplnení niektorých zákonov v znení neskorších predpisov platí, že verejný obstarávateľ nemôže uznať zo systému evidencie referencii </w:t>
      </w:r>
      <w:proofErr w:type="gramStart"/>
      <w:r w:rsidRPr="00C638ED">
        <w:rPr>
          <w:rFonts w:ascii="Arial" w:hAnsi="Arial" w:cs="Arial"/>
          <w:sz w:val="24"/>
          <w:highlight w:val="cyan"/>
          <w:lang w:val="sk-SK"/>
        </w:rPr>
        <w:t>také  referencie</w:t>
      </w:r>
      <w:proofErr w:type="gramEnd"/>
      <w:r w:rsidRPr="00C638ED">
        <w:rPr>
          <w:rFonts w:ascii="Arial" w:hAnsi="Arial" w:cs="Arial"/>
          <w:sz w:val="24"/>
          <w:highlight w:val="cyan"/>
          <w:lang w:val="sk-SK"/>
        </w:rPr>
        <w:t xml:space="preserve">, ktoré </w:t>
      </w:r>
      <w:r w:rsidRPr="00C638ED">
        <w:rPr>
          <w:rFonts w:ascii="Arial" w:hAnsi="Arial" w:cs="Arial"/>
          <w:sz w:val="24"/>
          <w:highlight w:val="cyan"/>
        </w:rPr>
        <w:t>ku dňu predloženia ponuky neexistujú a uchádzač ich v ponuke neidentifikoval. Preto je potrebné, aby uchádzači (v prípade, ak chcú využiť na preukázanie splnenia podmienok účasti referencie z informačného systému Evidencie referencii), tieto referencie vo svojej ponuke jednoznačne identifikoval a aby tieto referencie existovali ku dňu predloženia ponuky.</w:t>
      </w:r>
      <w:r w:rsidRPr="00351DA1">
        <w:rPr>
          <w:rFonts w:ascii="Arial" w:hAnsi="Arial" w:cs="Arial"/>
          <w:sz w:val="28"/>
          <w:szCs w:val="28"/>
        </w:rPr>
        <w:t xml:space="preserve"> </w:t>
      </w:r>
    </w:p>
    <w:p w14:paraId="33F5EDEB" w14:textId="77777777" w:rsidR="001E2E22" w:rsidRDefault="001E2E22" w:rsidP="001E2E22">
      <w:pPr>
        <w:tabs>
          <w:tab w:val="clear" w:pos="709"/>
        </w:tabs>
        <w:autoSpaceDE w:val="0"/>
        <w:autoSpaceDN w:val="0"/>
        <w:adjustRightInd w:val="0"/>
        <w:ind w:left="0" w:firstLine="0"/>
        <w:rPr>
          <w:rFonts w:ascii="Arial" w:hAnsi="Arial" w:cs="Arial"/>
          <w:b w:val="0"/>
          <w:bCs/>
          <w:sz w:val="24"/>
        </w:rPr>
      </w:pPr>
    </w:p>
    <w:p w14:paraId="2D5802AA" w14:textId="1879DAEA" w:rsidR="00872157" w:rsidRDefault="001E2E22" w:rsidP="001E2E22">
      <w:pPr>
        <w:tabs>
          <w:tab w:val="clear" w:pos="709"/>
        </w:tabs>
        <w:autoSpaceDE w:val="0"/>
        <w:autoSpaceDN w:val="0"/>
        <w:adjustRightInd w:val="0"/>
        <w:ind w:left="0" w:firstLine="0"/>
        <w:rPr>
          <w:rFonts w:ascii="Arial" w:hAnsi="Arial" w:cs="Arial"/>
          <w:b w:val="0"/>
          <w:sz w:val="24"/>
          <w:lang w:val="sk-SK"/>
        </w:rPr>
      </w:pPr>
      <w:r w:rsidRPr="004749BA">
        <w:rPr>
          <w:rFonts w:ascii="Arial" w:hAnsi="Arial" w:cs="Arial"/>
          <w:sz w:val="24"/>
          <w:u w:val="single"/>
          <w:lang w:val="sk-SK"/>
        </w:rPr>
        <w:lastRenderedPageBreak/>
        <w:t xml:space="preserve">Ak bude v zozname </w:t>
      </w:r>
      <w:r w:rsidR="00FD5C51">
        <w:rPr>
          <w:rFonts w:ascii="Arial" w:hAnsi="Arial" w:cs="Arial"/>
          <w:sz w:val="24"/>
          <w:u w:val="single"/>
          <w:lang w:val="sk-SK"/>
        </w:rPr>
        <w:t>dodávok tovaru</w:t>
      </w:r>
      <w:r w:rsidRPr="004749BA">
        <w:rPr>
          <w:rFonts w:ascii="Arial" w:hAnsi="Arial" w:cs="Arial"/>
          <w:sz w:val="24"/>
          <w:u w:val="single"/>
          <w:lang w:val="sk-SK"/>
        </w:rPr>
        <w:t xml:space="preserve"> alebo v potvrdení odberateľa uvedený objem v inej mene ako euro</w:t>
      </w:r>
      <w:r w:rsidRPr="004749BA">
        <w:rPr>
          <w:rFonts w:ascii="Arial" w:hAnsi="Arial" w:cs="Arial"/>
          <w:b w:val="0"/>
          <w:sz w:val="24"/>
          <w:lang w:val="sk-SK"/>
        </w:rPr>
        <w:t xml:space="preserve"> použije sa na prepočet z inej meny na euro kurz inej meny k mene euro, ktorý bol v období rokov </w:t>
      </w:r>
      <w:r>
        <w:rPr>
          <w:rFonts w:ascii="Arial" w:hAnsi="Arial" w:cs="Arial"/>
          <w:b w:val="0"/>
          <w:sz w:val="24"/>
          <w:lang w:val="sk-SK"/>
        </w:rPr>
        <w:t>2019 až 2021</w:t>
      </w:r>
      <w:r w:rsidRPr="004749BA">
        <w:rPr>
          <w:rFonts w:ascii="Arial" w:hAnsi="Arial" w:cs="Arial"/>
          <w:b w:val="0"/>
          <w:sz w:val="24"/>
          <w:lang w:val="sk-SK"/>
        </w:rPr>
        <w:t xml:space="preserve"> zverejnený ECB ako priemerný v príslušn</w:t>
      </w:r>
      <w:r>
        <w:rPr>
          <w:rFonts w:ascii="Arial" w:hAnsi="Arial" w:cs="Arial"/>
          <w:b w:val="0"/>
          <w:sz w:val="24"/>
          <w:lang w:val="sk-SK"/>
        </w:rPr>
        <w:t>om roku, príp. ak ide o rok 2022</w:t>
      </w:r>
      <w:r w:rsidRPr="004749BA">
        <w:rPr>
          <w:rFonts w:ascii="Arial" w:hAnsi="Arial" w:cs="Arial"/>
          <w:b w:val="0"/>
          <w:sz w:val="24"/>
          <w:lang w:val="sk-SK"/>
        </w:rPr>
        <w:t xml:space="preserve">, bude použitý prepočet aktuálny </w:t>
      </w:r>
      <w:r>
        <w:rPr>
          <w:rFonts w:ascii="Arial" w:hAnsi="Arial" w:cs="Arial"/>
          <w:b w:val="0"/>
          <w:sz w:val="24"/>
          <w:lang w:val="sk-SK"/>
        </w:rPr>
        <w:t xml:space="preserve">ku </w:t>
      </w:r>
      <w:r w:rsidRPr="004749BA">
        <w:rPr>
          <w:rFonts w:ascii="Arial" w:hAnsi="Arial" w:cs="Arial"/>
          <w:b w:val="0"/>
          <w:sz w:val="24"/>
          <w:lang w:val="sk-SK"/>
        </w:rPr>
        <w:t>dňu</w:t>
      </w:r>
      <w:r>
        <w:rPr>
          <w:rFonts w:ascii="Arial" w:hAnsi="Arial" w:cs="Arial"/>
          <w:b w:val="0"/>
          <w:sz w:val="24"/>
          <w:lang w:val="sk-SK"/>
        </w:rPr>
        <w:t xml:space="preserve"> predloženia ponuky</w:t>
      </w:r>
      <w:r w:rsidRPr="00A81ADD">
        <w:rPr>
          <w:rFonts w:ascii="Arial" w:hAnsi="Arial" w:cs="Arial"/>
          <w:b w:val="0"/>
          <w:sz w:val="24"/>
          <w:lang w:val="sk-SK"/>
        </w:rPr>
        <w:t xml:space="preserve">. Príslušným rokom sa v rámci rozhodného obdobia rozumie </w:t>
      </w:r>
      <w:r w:rsidRPr="00A81ADD">
        <w:rPr>
          <w:rFonts w:ascii="Arial" w:hAnsi="Arial" w:cs="Arial"/>
          <w:b w:val="0"/>
          <w:sz w:val="24"/>
          <w:u w:val="single"/>
          <w:lang w:val="sk-SK"/>
        </w:rPr>
        <w:t xml:space="preserve">rok, v </w:t>
      </w:r>
      <w:r w:rsidRPr="00A81ADD">
        <w:rPr>
          <w:rFonts w:ascii="Arial" w:hAnsi="Arial" w:cs="Arial"/>
          <w:b w:val="0"/>
          <w:sz w:val="24"/>
          <w:u w:val="single"/>
          <w:bdr w:val="none" w:sz="0" w:space="0" w:color="auto" w:frame="1"/>
          <w:lang w:val="sk-SK"/>
        </w:rPr>
        <w:t xml:space="preserve"> ktorom bola uzavretá zmluva, na základe ktorej sa uskutočňovali </w:t>
      </w:r>
      <w:r w:rsidR="00FD5C51">
        <w:rPr>
          <w:rFonts w:ascii="Arial" w:hAnsi="Arial" w:cs="Arial"/>
          <w:b w:val="0"/>
          <w:sz w:val="24"/>
          <w:u w:val="single"/>
          <w:bdr w:val="none" w:sz="0" w:space="0" w:color="auto" w:frame="1"/>
          <w:lang w:val="sk-SK"/>
        </w:rPr>
        <w:t>dodávky tovaru</w:t>
      </w:r>
      <w:r w:rsidRPr="00A81ADD">
        <w:rPr>
          <w:rFonts w:ascii="Arial" w:hAnsi="Arial" w:cs="Arial"/>
          <w:b w:val="0"/>
          <w:sz w:val="24"/>
          <w:u w:val="single"/>
          <w:bdr w:val="none" w:sz="0" w:space="0" w:color="auto" w:frame="1"/>
          <w:lang w:val="sk-SK"/>
        </w:rPr>
        <w:t xml:space="preserve"> </w:t>
      </w:r>
      <w:r w:rsidRPr="00A81ADD">
        <w:rPr>
          <w:rFonts w:ascii="Arial" w:hAnsi="Arial" w:cs="Arial"/>
          <w:b w:val="0"/>
          <w:sz w:val="24"/>
          <w:u w:val="single"/>
          <w:lang w:val="sk-SK"/>
        </w:rPr>
        <w:t xml:space="preserve">(t. z. nie rok ukončenia alebo začatia </w:t>
      </w:r>
      <w:r w:rsidR="00FD5C51">
        <w:rPr>
          <w:rFonts w:ascii="Arial" w:hAnsi="Arial" w:cs="Arial"/>
          <w:b w:val="0"/>
          <w:sz w:val="24"/>
          <w:u w:val="single"/>
          <w:lang w:val="sk-SK"/>
        </w:rPr>
        <w:t>dodávky</w:t>
      </w:r>
      <w:r w:rsidRPr="00A81ADD">
        <w:rPr>
          <w:rFonts w:ascii="Arial" w:hAnsi="Arial" w:cs="Arial"/>
          <w:b w:val="0"/>
          <w:sz w:val="24"/>
          <w:u w:val="single"/>
          <w:lang w:val="sk-SK"/>
        </w:rPr>
        <w:t xml:space="preserve">). </w:t>
      </w:r>
      <w:r w:rsidRPr="00A81ADD">
        <w:rPr>
          <w:rFonts w:ascii="Arial" w:hAnsi="Arial" w:cs="Arial"/>
          <w:b w:val="0"/>
          <w:sz w:val="24"/>
          <w:bdr w:val="none" w:sz="0" w:space="0" w:color="auto" w:frame="1"/>
          <w:lang w:val="sk-SK"/>
        </w:rPr>
        <w:t>Tento prepočet vykoná uchádzač, pričom k sume v pôvodnej mene sa uvedie suma v EUR a platný kurz</w:t>
      </w:r>
    </w:p>
    <w:p w14:paraId="1E1350F6" w14:textId="6BCD7AE0" w:rsidR="00ED0ECD" w:rsidRPr="00C10AA2" w:rsidRDefault="00ED0ECD" w:rsidP="00842698">
      <w:pPr>
        <w:tabs>
          <w:tab w:val="clear" w:pos="709"/>
        </w:tabs>
        <w:autoSpaceDE w:val="0"/>
        <w:autoSpaceDN w:val="0"/>
        <w:adjustRightInd w:val="0"/>
        <w:ind w:left="851" w:firstLine="0"/>
        <w:rPr>
          <w:rFonts w:ascii="Arial" w:hAnsi="Arial" w:cs="Arial"/>
          <w:b w:val="0"/>
          <w:bCs/>
          <w:sz w:val="24"/>
          <w:lang w:val="sk-SK"/>
        </w:rPr>
      </w:pPr>
    </w:p>
    <w:p w14:paraId="4A169AC1" w14:textId="77777777" w:rsidR="00B22082" w:rsidRPr="006B7A71" w:rsidRDefault="00B22082" w:rsidP="00B22082">
      <w:pPr>
        <w:tabs>
          <w:tab w:val="clear" w:pos="709"/>
          <w:tab w:val="left" w:pos="851"/>
        </w:tabs>
        <w:spacing w:line="240" w:lineRule="atLeast"/>
        <w:ind w:left="0" w:firstLine="4"/>
        <w:rPr>
          <w:rFonts w:ascii="Arial" w:hAnsi="Arial" w:cs="Arial"/>
          <w:color w:val="000000"/>
          <w:sz w:val="24"/>
          <w:lang w:val="sk-SK"/>
        </w:rPr>
      </w:pPr>
      <w:r w:rsidRPr="00576DA8">
        <w:rPr>
          <w:rFonts w:ascii="Arial" w:hAnsi="Arial" w:cs="Arial"/>
          <w:b w:val="0"/>
          <w:color w:val="000000"/>
          <w:sz w:val="24"/>
          <w:lang w:val="sk-SK"/>
        </w:rPr>
        <w:t>Uchádzač môže na preukázanie</w:t>
      </w:r>
      <w:r w:rsidRPr="00EB571E">
        <w:rPr>
          <w:rFonts w:ascii="Arial" w:hAnsi="Arial" w:cs="Arial"/>
          <w:b w:val="0"/>
          <w:color w:val="000000"/>
          <w:sz w:val="24"/>
          <w:lang w:val="sk-SK"/>
        </w:rPr>
        <w:t xml:space="preserve"> technickej spôsobilosti alebo odbornej spôsobilosti využiť technické a odborné kapacity inej osoby, bez ohľadu na ich právny vzťah. V takomto prípade musí uchádzač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w:t>
      </w:r>
      <w:r w:rsidRPr="00EB571E">
        <w:rPr>
          <w:rFonts w:ascii="Arial" w:hAnsi="Arial" w:cs="Arial"/>
          <w:color w:val="000000"/>
          <w:sz w:val="24"/>
          <w:u w:val="single"/>
          <w:lang w:val="sk-SK"/>
        </w:rPr>
        <w:t>písomnou zmluvou</w:t>
      </w:r>
      <w:r w:rsidRPr="00EB571E">
        <w:rPr>
          <w:rFonts w:ascii="Arial" w:hAnsi="Arial" w:cs="Arial"/>
          <w:b w:val="0"/>
          <w:color w:val="000000"/>
          <w:sz w:val="24"/>
          <w:lang w:val="sk-SK"/>
        </w:rPr>
        <w:t xml:space="preserve"> uzavretou s osobou, ktorej technickými a odbornými kapacitami mieni preukázať svoju technickú spôsobilosť alebo odbornú spôsobilosť. Z písomnej zmluvy musí vyplývať záväzok osoby, že poskytne svoje kapacity počas celého trvania zmluvného vzťahu. </w:t>
      </w:r>
      <w:r w:rsidRPr="00EB571E">
        <w:rPr>
          <w:rFonts w:ascii="Arial" w:hAnsi="Arial" w:cs="Arial"/>
          <w:color w:val="000000"/>
          <w:sz w:val="24"/>
          <w:lang w:val="sk-SK"/>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Arial" w:hAnsi="Arial" w:cs="Arial"/>
          <w:color w:val="000000"/>
          <w:sz w:val="24"/>
          <w:lang w:val="sk-SK"/>
        </w:rPr>
        <w:t>g</w:t>
      </w:r>
      <w:r w:rsidRPr="00EB571E">
        <w:rPr>
          <w:rFonts w:ascii="Arial" w:hAnsi="Arial" w:cs="Arial"/>
          <w:color w:val="000000"/>
          <w:sz w:val="24"/>
          <w:lang w:val="sk-SK"/>
        </w:rPr>
        <w:t>) a ods. 7</w:t>
      </w:r>
      <w:r>
        <w:rPr>
          <w:rFonts w:ascii="Arial" w:hAnsi="Arial" w:cs="Arial"/>
          <w:color w:val="000000"/>
          <w:sz w:val="24"/>
          <w:lang w:val="sk-SK"/>
        </w:rPr>
        <w:t xml:space="preserve"> zákona o verejnom obstarávaní</w:t>
      </w:r>
      <w:r w:rsidRPr="00EB571E">
        <w:rPr>
          <w:rFonts w:ascii="Arial" w:hAnsi="Arial" w:cs="Arial"/>
          <w:color w:val="000000"/>
          <w:sz w:val="24"/>
          <w:lang w:val="sk-SK"/>
        </w:rPr>
        <w:t xml:space="preserve">; </w:t>
      </w:r>
      <w:r w:rsidRPr="00EB571E">
        <w:rPr>
          <w:rFonts w:ascii="Arial" w:hAnsi="Arial" w:cs="Arial"/>
          <w:b w:val="0"/>
          <w:color w:val="000000"/>
          <w:sz w:val="24"/>
          <w:lang w:val="sk-SK"/>
        </w:rPr>
        <w:t>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p>
    <w:p w14:paraId="603BAC1D" w14:textId="77777777" w:rsidR="00B22082" w:rsidRPr="004E0B6E" w:rsidRDefault="00B22082" w:rsidP="00B22082">
      <w:pPr>
        <w:tabs>
          <w:tab w:val="clear" w:pos="709"/>
        </w:tabs>
        <w:spacing w:before="144" w:after="144" w:line="240" w:lineRule="atLeast"/>
        <w:ind w:left="0" w:firstLine="0"/>
        <w:rPr>
          <w:rFonts w:ascii="Arial" w:hAnsi="Arial" w:cs="Arial"/>
          <w:b w:val="0"/>
          <w:bCs/>
          <w:color w:val="000000"/>
          <w:sz w:val="24"/>
          <w:lang w:val="sk-SK"/>
        </w:rPr>
      </w:pPr>
      <w:r w:rsidRPr="0079504B">
        <w:rPr>
          <w:rFonts w:ascii="Arial" w:hAnsi="Arial" w:cs="Arial"/>
          <w:b w:val="0"/>
          <w:bCs/>
          <w:sz w:val="24"/>
        </w:rPr>
        <w:t>Verejný obstarávateľ môže u osoby, ktorej kapacity majú byť použité na preukázanie technickej spôsobilosti alebo odbornej spôsobilosti, hodnotiť existenciu dôvodov na vylúčenie podľa § 40 ods. 8</w:t>
      </w:r>
      <w:r>
        <w:rPr>
          <w:rFonts w:ascii="Arial" w:hAnsi="Arial" w:cs="Arial"/>
          <w:b w:val="0"/>
          <w:bCs/>
          <w:sz w:val="24"/>
        </w:rPr>
        <w:t xml:space="preserve"> zákona č. </w:t>
      </w:r>
      <w:r w:rsidRPr="004E0B6E">
        <w:rPr>
          <w:rFonts w:ascii="Arial" w:hAnsi="Arial" w:cs="Arial"/>
          <w:b w:val="0"/>
          <w:bCs/>
          <w:color w:val="000000"/>
          <w:sz w:val="24"/>
          <w:lang w:val="sk-SK"/>
        </w:rPr>
        <w:t>343/2015 Z. z. o verejnom obstarávaní a o zmene a doplnení niektorých zákonov v platnom znení</w:t>
      </w:r>
      <w:r w:rsidRPr="004E0B6E">
        <w:rPr>
          <w:rFonts w:ascii="Arial" w:hAnsi="Arial" w:cs="Arial"/>
          <w:b w:val="0"/>
          <w:bCs/>
          <w:sz w:val="24"/>
        </w:rPr>
        <w:t>.</w:t>
      </w:r>
    </w:p>
    <w:p w14:paraId="0E387401" w14:textId="2B7DA4AC" w:rsidR="00B8552E" w:rsidRDefault="00B8552E" w:rsidP="00B8552E">
      <w:pPr>
        <w:pStyle w:val="Zkladntext2"/>
        <w:tabs>
          <w:tab w:val="left" w:pos="284"/>
        </w:tabs>
        <w:spacing w:after="0" w:line="240" w:lineRule="auto"/>
        <w:ind w:left="426" w:hanging="426"/>
        <w:jc w:val="both"/>
        <w:rPr>
          <w:rFonts w:ascii="Arial" w:hAnsi="Arial" w:cs="Arial"/>
          <w:b/>
          <w:szCs w:val="24"/>
        </w:rPr>
      </w:pPr>
      <w:r w:rsidRPr="0019071A">
        <w:rPr>
          <w:rFonts w:ascii="Arial" w:hAnsi="Arial" w:cs="Arial"/>
          <w:b/>
          <w:szCs w:val="24"/>
        </w:rPr>
        <w:t>4. Podmienky účasti uchádzačov vo ver</w:t>
      </w:r>
      <w:r w:rsidR="007E769C">
        <w:rPr>
          <w:rFonts w:ascii="Arial" w:hAnsi="Arial" w:cs="Arial"/>
          <w:b/>
          <w:szCs w:val="24"/>
        </w:rPr>
        <w:t>ejnom obstarávaní, týkajúce sa systému manažérstva kvality</w:t>
      </w:r>
      <w:r w:rsidRPr="0019071A">
        <w:rPr>
          <w:rFonts w:ascii="Arial" w:hAnsi="Arial" w:cs="Arial"/>
          <w:b/>
          <w:szCs w:val="24"/>
        </w:rPr>
        <w:t xml:space="preserve"> a</w:t>
      </w:r>
      <w:r w:rsidR="007E769C">
        <w:rPr>
          <w:rFonts w:ascii="Arial" w:hAnsi="Arial" w:cs="Arial"/>
          <w:b/>
          <w:szCs w:val="24"/>
        </w:rPr>
        <w:t xml:space="preserve"> systému </w:t>
      </w:r>
      <w:r w:rsidRPr="0019071A">
        <w:rPr>
          <w:rFonts w:ascii="Arial" w:hAnsi="Arial" w:cs="Arial"/>
          <w:b/>
          <w:szCs w:val="24"/>
        </w:rPr>
        <w:t xml:space="preserve">environmentálneho manažérstva </w:t>
      </w:r>
    </w:p>
    <w:p w14:paraId="0E23378C" w14:textId="77777777" w:rsidR="00B22082" w:rsidRPr="0019071A" w:rsidRDefault="00B22082" w:rsidP="00B8552E">
      <w:pPr>
        <w:pStyle w:val="Zkladntext2"/>
        <w:tabs>
          <w:tab w:val="left" w:pos="284"/>
        </w:tabs>
        <w:spacing w:after="0" w:line="240" w:lineRule="auto"/>
        <w:ind w:left="426" w:hanging="426"/>
        <w:jc w:val="both"/>
        <w:rPr>
          <w:rFonts w:ascii="Arial" w:hAnsi="Arial" w:cs="Arial"/>
          <w:b/>
          <w:szCs w:val="24"/>
        </w:rPr>
      </w:pPr>
    </w:p>
    <w:p w14:paraId="1BDAB258" w14:textId="77777777" w:rsidR="00B22082"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Uchádzač v  ponuke predloží nasledovné informácie a dokumenty, ktorými preukáže zabezpečenie kvality a environmentálneho manažérstva:</w:t>
      </w:r>
    </w:p>
    <w:p w14:paraId="26C6F4D9" w14:textId="7816C043" w:rsidR="00B8552E" w:rsidRPr="0019071A" w:rsidRDefault="00B8552E" w:rsidP="00B8552E">
      <w:pPr>
        <w:tabs>
          <w:tab w:val="clear" w:pos="709"/>
        </w:tabs>
        <w:ind w:left="360" w:firstLine="0"/>
        <w:rPr>
          <w:rFonts w:ascii="Arial" w:hAnsi="Arial" w:cs="Arial"/>
          <w:b w:val="0"/>
          <w:sz w:val="24"/>
          <w:lang w:val="sk-SK"/>
        </w:rPr>
      </w:pPr>
      <w:r w:rsidRPr="0019071A">
        <w:rPr>
          <w:rFonts w:ascii="Arial" w:hAnsi="Arial" w:cs="Arial"/>
          <w:b w:val="0"/>
          <w:sz w:val="24"/>
          <w:lang w:val="sk-SK"/>
        </w:rPr>
        <w:t xml:space="preserve"> </w:t>
      </w:r>
    </w:p>
    <w:p w14:paraId="39AC024C" w14:textId="77777777" w:rsidR="00B8552E" w:rsidRPr="00B22082" w:rsidRDefault="00B8552E" w:rsidP="00B8552E">
      <w:pPr>
        <w:tabs>
          <w:tab w:val="clear" w:pos="709"/>
        </w:tabs>
        <w:ind w:left="360" w:firstLine="0"/>
        <w:rPr>
          <w:rFonts w:ascii="Arial" w:hAnsi="Arial" w:cs="Arial"/>
          <w:bCs/>
          <w:sz w:val="24"/>
          <w:lang w:val="sk-SK"/>
        </w:rPr>
      </w:pPr>
      <w:r w:rsidRPr="00B22082">
        <w:rPr>
          <w:rFonts w:ascii="Arial" w:hAnsi="Arial" w:cs="Arial"/>
          <w:bCs/>
          <w:sz w:val="24"/>
          <w:lang w:val="sk-SK"/>
        </w:rPr>
        <w:t xml:space="preserve">Nevyžaduje sa. </w:t>
      </w:r>
    </w:p>
    <w:p w14:paraId="16E0F2CE" w14:textId="77777777" w:rsidR="007B79D8" w:rsidRDefault="007B79D8" w:rsidP="002E5C52">
      <w:pPr>
        <w:tabs>
          <w:tab w:val="clear" w:pos="709"/>
        </w:tabs>
        <w:rPr>
          <w:rFonts w:ascii="Arial" w:hAnsi="Arial" w:cs="Arial"/>
          <w:b w:val="0"/>
          <w:sz w:val="24"/>
          <w:lang w:val="sk-SK"/>
        </w:rPr>
      </w:pPr>
    </w:p>
    <w:p w14:paraId="4ECF9078" w14:textId="77777777" w:rsidR="007B79D8" w:rsidRDefault="007B79D8" w:rsidP="005B0EDA">
      <w:pPr>
        <w:tabs>
          <w:tab w:val="clear" w:pos="709"/>
        </w:tabs>
        <w:suppressAutoHyphens/>
        <w:autoSpaceDN w:val="0"/>
        <w:ind w:left="284" w:hanging="284"/>
        <w:textAlignment w:val="baseline"/>
        <w:rPr>
          <w:rFonts w:ascii="Arial" w:hAnsi="Arial" w:cs="Arial"/>
          <w:sz w:val="24"/>
          <w:lang w:val="sk-SK"/>
        </w:rPr>
      </w:pPr>
      <w:r w:rsidRPr="007B79D8">
        <w:rPr>
          <w:rFonts w:ascii="Arial" w:hAnsi="Arial" w:cs="Arial"/>
          <w:sz w:val="24"/>
          <w:lang w:val="sk-SK"/>
        </w:rPr>
        <w:t>5.</w:t>
      </w:r>
      <w:r w:rsidRPr="007B79D8">
        <w:rPr>
          <w:rFonts w:ascii="Arial" w:hAnsi="Arial" w:cs="Arial"/>
          <w:b w:val="0"/>
          <w:sz w:val="24"/>
          <w:lang w:val="sk-SK"/>
        </w:rPr>
        <w:t xml:space="preserve"> </w:t>
      </w:r>
      <w:r w:rsidRPr="007B79D8">
        <w:rPr>
          <w:rFonts w:ascii="Arial" w:hAnsi="Arial" w:cs="Arial"/>
          <w:sz w:val="24"/>
          <w:lang w:val="sk-SK"/>
        </w:rPr>
        <w:t>V zmysle § 114 ods. 1 zákona č. 343/2015 Z. z. o verejnom obstarávaní a o zmene a doplnení niektorých zákonov:</w:t>
      </w:r>
    </w:p>
    <w:p w14:paraId="0BE617F3" w14:textId="77777777" w:rsidR="00872157" w:rsidRPr="007B79D8" w:rsidRDefault="00872157" w:rsidP="005B0EDA">
      <w:pPr>
        <w:tabs>
          <w:tab w:val="clear" w:pos="709"/>
        </w:tabs>
        <w:suppressAutoHyphens/>
        <w:autoSpaceDN w:val="0"/>
        <w:ind w:left="284" w:hanging="284"/>
        <w:textAlignment w:val="baseline"/>
        <w:rPr>
          <w:rFonts w:ascii="Arial" w:hAnsi="Arial" w:cs="Arial"/>
          <w:b w:val="0"/>
          <w:sz w:val="24"/>
          <w:lang w:val="sk-SK"/>
        </w:rPr>
      </w:pPr>
    </w:p>
    <w:p w14:paraId="15317C47" w14:textId="37FF65D6" w:rsidR="007B79D8" w:rsidRDefault="007B79D8" w:rsidP="009D7E62">
      <w:pPr>
        <w:tabs>
          <w:tab w:val="clear" w:pos="709"/>
        </w:tabs>
        <w:suppressAutoHyphens/>
        <w:autoSpaceDN w:val="0"/>
        <w:ind w:left="284" w:firstLine="0"/>
        <w:textAlignment w:val="baseline"/>
        <w:rPr>
          <w:rFonts w:ascii="Arial" w:hAnsi="Arial"/>
          <w:b w:val="0"/>
          <w:sz w:val="24"/>
          <w:lang w:val="sk-SK"/>
        </w:rPr>
      </w:pPr>
      <w:r w:rsidRPr="002E5C52">
        <w:rPr>
          <w:rFonts w:ascii="Arial" w:hAnsi="Arial"/>
          <w:b w:val="0"/>
          <w:sz w:val="24"/>
          <w:lang w:val="sk-SK"/>
        </w:rPr>
        <w:t xml:space="preserve">Hospodársky subjekt môže predbežne nahradiť doklady určené verejným obstarávateľom na preukázanie splnenia podmienok účasti </w:t>
      </w:r>
      <w:r w:rsidRPr="002E5C52">
        <w:rPr>
          <w:rFonts w:ascii="Arial" w:hAnsi="Arial"/>
          <w:sz w:val="24"/>
          <w:u w:val="single"/>
          <w:lang w:val="sk-SK"/>
        </w:rPr>
        <w:t>jednotným európskym dokumentom</w:t>
      </w:r>
      <w:r w:rsidRPr="002E5C52">
        <w:rPr>
          <w:rFonts w:ascii="Arial" w:hAnsi="Arial"/>
          <w:sz w:val="24"/>
          <w:lang w:val="sk-SK"/>
        </w:rPr>
        <w:t xml:space="preserve"> podľa § 39</w:t>
      </w:r>
      <w:r w:rsidRPr="002E5C52">
        <w:rPr>
          <w:rFonts w:ascii="Arial" w:hAnsi="Arial"/>
          <w:b w:val="0"/>
          <w:sz w:val="24"/>
          <w:lang w:val="sk-SK"/>
        </w:rPr>
        <w:t xml:space="preserve"> </w:t>
      </w:r>
      <w:r w:rsidRPr="002E5C52">
        <w:rPr>
          <w:rFonts w:ascii="Arial" w:hAnsi="Arial"/>
          <w:sz w:val="24"/>
          <w:lang w:val="sk-SK"/>
        </w:rPr>
        <w:t>alebo</w:t>
      </w:r>
      <w:r w:rsidRPr="002E5C52">
        <w:rPr>
          <w:rFonts w:ascii="Arial" w:hAnsi="Arial"/>
          <w:b w:val="0"/>
          <w:sz w:val="24"/>
          <w:lang w:val="sk-SK"/>
        </w:rPr>
        <w:t xml:space="preserve"> </w:t>
      </w:r>
      <w:r w:rsidRPr="002E5C52">
        <w:rPr>
          <w:rFonts w:ascii="Arial" w:hAnsi="Arial"/>
          <w:sz w:val="24"/>
          <w:u w:val="single"/>
          <w:lang w:val="sk-SK"/>
        </w:rPr>
        <w:t>čestným vyhlásením</w:t>
      </w:r>
      <w:r w:rsidRPr="002E5C52">
        <w:rPr>
          <w:rFonts w:ascii="Arial" w:hAnsi="Arial"/>
          <w:sz w:val="24"/>
          <w:lang w:val="sk-SK"/>
        </w:rPr>
        <w:t xml:space="preserve"> podľa § 114 ods. 1 zákona č. 343/2015 Z. z. o verejnom obstarávaní a o zmene a doplnení niektorých zákonov,</w:t>
      </w:r>
      <w:r w:rsidRPr="002E5C52">
        <w:rPr>
          <w:rFonts w:ascii="Arial" w:hAnsi="Arial"/>
          <w:b w:val="0"/>
          <w:sz w:val="24"/>
          <w:lang w:val="sk-SK"/>
        </w:rPr>
        <w:t xml:space="preserve"> v ktorom vyhlási, že spĺňa všetky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w:t>
      </w:r>
      <w:r w:rsidRPr="002E5C52">
        <w:rPr>
          <w:rFonts w:ascii="Arial" w:hAnsi="Arial"/>
          <w:b w:val="0"/>
          <w:sz w:val="24"/>
          <w:lang w:val="sk-SK"/>
        </w:rPr>
        <w:lastRenderedPageBreak/>
        <w:t>obstarávaní a sú naďalej platné. Ak hospodársky subjekt použije čestné vyhlásenie, verejný obstarávateľ môže na účely zabezpečenia riadneho priebehu verejného obstarávania postupovať podľa § 39 ods. 6 zákona o verejnom obstarávaní. Verejný obstarávateľ postupuje podľa § 39 ods. 7 a 8 zákona o verejnom obstarávaní, ak čestné vyhlásenie obsahuje aj informácie podľa druhej vety.</w:t>
      </w:r>
    </w:p>
    <w:p w14:paraId="5BF287D3" w14:textId="77777777" w:rsidR="00555CC1" w:rsidRDefault="00555CC1" w:rsidP="009D7E62">
      <w:pPr>
        <w:tabs>
          <w:tab w:val="clear" w:pos="709"/>
        </w:tabs>
        <w:suppressAutoHyphens/>
        <w:autoSpaceDN w:val="0"/>
        <w:ind w:left="284" w:firstLine="0"/>
        <w:textAlignment w:val="baseline"/>
        <w:rPr>
          <w:rFonts w:ascii="Arial" w:hAnsi="Arial"/>
          <w:b w:val="0"/>
          <w:sz w:val="24"/>
          <w:lang w:val="sk-SK"/>
        </w:rPr>
      </w:pPr>
    </w:p>
    <w:p w14:paraId="43C21436" w14:textId="77777777" w:rsidR="00C52056" w:rsidRDefault="00AA6FED" w:rsidP="00C52056">
      <w:pPr>
        <w:tabs>
          <w:tab w:val="clear" w:pos="709"/>
        </w:tabs>
        <w:suppressAutoHyphens/>
        <w:autoSpaceDN w:val="0"/>
        <w:ind w:left="142" w:hanging="142"/>
        <w:textAlignment w:val="baseline"/>
        <w:rPr>
          <w:rFonts w:ascii="Arial" w:hAnsi="Arial"/>
          <w:sz w:val="24"/>
          <w:u w:val="single"/>
          <w:lang w:val="sk-SK"/>
        </w:rPr>
      </w:pPr>
      <w:r w:rsidRPr="00AA6FED">
        <w:rPr>
          <w:rFonts w:ascii="Arial" w:hAnsi="Arial"/>
          <w:sz w:val="24"/>
          <w:lang w:val="sk-SK"/>
        </w:rPr>
        <w:t xml:space="preserve">    </w:t>
      </w:r>
      <w:r w:rsidR="007B79D8" w:rsidRPr="002E5C52">
        <w:rPr>
          <w:rFonts w:ascii="Arial" w:hAnsi="Arial"/>
          <w:sz w:val="24"/>
          <w:u w:val="single"/>
          <w:lang w:val="sk-SK"/>
        </w:rPr>
        <w:t xml:space="preserve">Upozornenie k čestnému vyhláseniu: </w:t>
      </w:r>
    </w:p>
    <w:p w14:paraId="1D75159C" w14:textId="6469A3E9" w:rsidR="007B79D8" w:rsidRPr="002E5C52" w:rsidRDefault="007B79D8" w:rsidP="00C52056">
      <w:pPr>
        <w:tabs>
          <w:tab w:val="clear" w:pos="709"/>
        </w:tabs>
        <w:suppressAutoHyphens/>
        <w:autoSpaceDN w:val="0"/>
        <w:ind w:left="284" w:firstLine="0"/>
        <w:textAlignment w:val="baseline"/>
      </w:pPr>
      <w:r w:rsidRPr="002E5C52">
        <w:rPr>
          <w:rFonts w:ascii="Arial" w:hAnsi="Arial"/>
          <w:b w:val="0"/>
          <w:color w:val="000000"/>
          <w:sz w:val="24"/>
          <w:lang w:val="sk-SK"/>
        </w:rPr>
        <w:t xml:space="preserve">Uchádzač, ktorý sa verejného obstarávania zúčastňuje </w:t>
      </w:r>
      <w:r w:rsidRPr="002E5C52">
        <w:rPr>
          <w:rFonts w:ascii="Arial" w:hAnsi="Arial"/>
          <w:color w:val="000000"/>
          <w:sz w:val="24"/>
          <w:lang w:val="sk-SK"/>
        </w:rPr>
        <w:t xml:space="preserve">samostatne </w:t>
      </w:r>
      <w:r w:rsidRPr="002E5C52">
        <w:rPr>
          <w:rFonts w:ascii="Arial" w:hAnsi="Arial"/>
          <w:b w:val="0"/>
          <w:color w:val="000000"/>
          <w:sz w:val="24"/>
          <w:lang w:val="sk-SK"/>
        </w:rPr>
        <w:t xml:space="preserve">a ktorý </w:t>
      </w:r>
      <w:r w:rsidRPr="002E5C52">
        <w:rPr>
          <w:rFonts w:ascii="Arial" w:hAnsi="Arial"/>
          <w:color w:val="000000"/>
          <w:sz w:val="24"/>
          <w:lang w:val="sk-SK"/>
        </w:rPr>
        <w:t xml:space="preserve">nevyužíva </w:t>
      </w:r>
      <w:r w:rsidRPr="002E5C52">
        <w:rPr>
          <w:rFonts w:ascii="Arial" w:hAnsi="Arial"/>
          <w:b w:val="0"/>
          <w:color w:val="000000"/>
          <w:sz w:val="24"/>
          <w:lang w:val="sk-SK"/>
        </w:rPr>
        <w:t xml:space="preserve">zdroje a/alebo kapacity iných osôb na preukázanie splnenia podmienok účasti, predloží </w:t>
      </w:r>
      <w:r w:rsidRPr="002E5C52">
        <w:rPr>
          <w:rFonts w:ascii="Arial" w:hAnsi="Arial"/>
          <w:color w:val="000000"/>
          <w:sz w:val="24"/>
          <w:lang w:val="sk-SK"/>
        </w:rPr>
        <w:t>jedno čestné vyhlásenie.</w:t>
      </w:r>
    </w:p>
    <w:p w14:paraId="2FCAC449"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10D8EA5B" w14:textId="77777777" w:rsidR="007B79D8" w:rsidRPr="002E5C52" w:rsidRDefault="007B79D8" w:rsidP="005B0EDA">
      <w:pPr>
        <w:tabs>
          <w:tab w:val="clear" w:pos="709"/>
        </w:tabs>
        <w:suppressAutoHyphens/>
        <w:autoSpaceDE w:val="0"/>
        <w:autoSpaceDN w:val="0"/>
        <w:ind w:left="284" w:firstLine="0"/>
        <w:textAlignment w:val="baseline"/>
      </w:pPr>
      <w:r w:rsidRPr="002E5C52">
        <w:rPr>
          <w:rFonts w:ascii="Arial" w:hAnsi="Arial"/>
          <w:b w:val="0"/>
          <w:color w:val="000000"/>
          <w:sz w:val="24"/>
          <w:lang w:val="sk-SK"/>
        </w:rPr>
        <w:t xml:space="preserve">Uchádzač, ktorý sa verejného obstarávania zúčastňuje samostatne, ale </w:t>
      </w:r>
      <w:r w:rsidRPr="002E5C52">
        <w:rPr>
          <w:rFonts w:ascii="Arial" w:hAnsi="Arial"/>
          <w:color w:val="000000"/>
          <w:sz w:val="24"/>
          <w:lang w:val="sk-SK"/>
        </w:rPr>
        <w:t>využíva zdroje a/alebo kapacity iných osôb na preukázanie splnenia podmienok účasti</w:t>
      </w:r>
      <w:r w:rsidRPr="002E5C52">
        <w:rPr>
          <w:rFonts w:ascii="Arial" w:hAnsi="Arial"/>
          <w:b w:val="0"/>
          <w:color w:val="000000"/>
          <w:sz w:val="24"/>
          <w:lang w:val="sk-SK"/>
        </w:rPr>
        <w:t xml:space="preserve">, predloží </w:t>
      </w:r>
      <w:r w:rsidRPr="002E5C52">
        <w:rPr>
          <w:rFonts w:ascii="Arial" w:hAnsi="Arial"/>
          <w:color w:val="000000"/>
          <w:sz w:val="24"/>
          <w:lang w:val="sk-SK"/>
        </w:rPr>
        <w:t xml:space="preserve">čestné vyhlásenie za svoju osobu spolu s čestnými vyhláseniami </w:t>
      </w:r>
      <w:r w:rsidRPr="002E5C52">
        <w:rPr>
          <w:rFonts w:ascii="Arial" w:hAnsi="Arial"/>
          <w:b w:val="0"/>
          <w:color w:val="000000"/>
          <w:sz w:val="24"/>
          <w:lang w:val="sk-SK"/>
        </w:rPr>
        <w:t xml:space="preserve">pre </w:t>
      </w:r>
      <w:r w:rsidRPr="002E5C52">
        <w:rPr>
          <w:rFonts w:ascii="Arial" w:hAnsi="Arial"/>
          <w:color w:val="000000"/>
          <w:sz w:val="24"/>
          <w:lang w:val="sk-SK"/>
        </w:rPr>
        <w:t xml:space="preserve">každú z osôb, ktorých zdroje a/alebo kapacity využíva </w:t>
      </w:r>
      <w:r w:rsidRPr="002E5C52">
        <w:rPr>
          <w:rFonts w:ascii="Arial" w:hAnsi="Arial"/>
          <w:b w:val="0"/>
          <w:color w:val="000000"/>
          <w:sz w:val="24"/>
          <w:lang w:val="sk-SK"/>
        </w:rPr>
        <w:t xml:space="preserve">uchádzač na preukázanie splnenia podmienok účasti. </w:t>
      </w:r>
    </w:p>
    <w:p w14:paraId="6CA3639F" w14:textId="77777777" w:rsidR="007B79D8" w:rsidRPr="002E5C52" w:rsidRDefault="007B79D8" w:rsidP="005B0EDA">
      <w:pPr>
        <w:tabs>
          <w:tab w:val="clear" w:pos="709"/>
        </w:tabs>
        <w:suppressAutoHyphens/>
        <w:autoSpaceDE w:val="0"/>
        <w:autoSpaceDN w:val="0"/>
        <w:ind w:left="284" w:firstLine="0"/>
        <w:textAlignment w:val="baseline"/>
        <w:rPr>
          <w:rFonts w:ascii="Arial" w:hAnsi="Arial"/>
          <w:b w:val="0"/>
          <w:color w:val="000000"/>
          <w:sz w:val="24"/>
          <w:lang w:val="sk-SK"/>
        </w:rPr>
      </w:pPr>
    </w:p>
    <w:p w14:paraId="5331BE4D" w14:textId="77777777" w:rsidR="000531F0" w:rsidRDefault="007B79D8" w:rsidP="005B0EDA">
      <w:pPr>
        <w:tabs>
          <w:tab w:val="clear" w:pos="709"/>
        </w:tabs>
        <w:suppressAutoHyphens/>
        <w:autoSpaceDN w:val="0"/>
        <w:ind w:left="284" w:firstLine="0"/>
        <w:textAlignment w:val="baseline"/>
        <w:rPr>
          <w:rFonts w:ascii="Arial" w:hAnsi="Arial"/>
          <w:color w:val="000000"/>
          <w:sz w:val="24"/>
          <w:lang w:val="sk-SK"/>
        </w:rPr>
      </w:pPr>
      <w:r w:rsidRPr="002E5C52">
        <w:rPr>
          <w:rFonts w:ascii="Arial" w:hAnsi="Arial"/>
          <w:b w:val="0"/>
          <w:color w:val="000000"/>
          <w:sz w:val="24"/>
          <w:lang w:val="sk-SK"/>
        </w:rPr>
        <w:t xml:space="preserve">V prípade, že uchádzača tvorí skupina dodávateľov zúčastnená vo verejnom obstarávaní, uchádzač predloží </w:t>
      </w:r>
      <w:r w:rsidRPr="002E5C52">
        <w:rPr>
          <w:rFonts w:ascii="Arial" w:hAnsi="Arial"/>
          <w:color w:val="000000"/>
          <w:sz w:val="24"/>
          <w:lang w:val="sk-SK"/>
        </w:rPr>
        <w:t xml:space="preserve">čestné vyhlásenie </w:t>
      </w:r>
      <w:r w:rsidRPr="002E5C52">
        <w:rPr>
          <w:rFonts w:ascii="Arial" w:hAnsi="Arial"/>
          <w:b w:val="0"/>
          <w:color w:val="000000"/>
          <w:sz w:val="24"/>
          <w:lang w:val="sk-SK"/>
        </w:rPr>
        <w:t xml:space="preserve">s požadovanými informáciami za </w:t>
      </w:r>
      <w:r w:rsidRPr="002E5C52">
        <w:rPr>
          <w:rFonts w:ascii="Arial" w:hAnsi="Arial"/>
          <w:color w:val="000000"/>
          <w:sz w:val="24"/>
          <w:lang w:val="sk-SK"/>
        </w:rPr>
        <w:t>každého člena skupiny dodávateľov.</w:t>
      </w:r>
    </w:p>
    <w:p w14:paraId="365E6D69" w14:textId="77777777" w:rsidR="00872157" w:rsidRPr="002E5C52" w:rsidRDefault="00872157" w:rsidP="005B0EDA">
      <w:pPr>
        <w:tabs>
          <w:tab w:val="clear" w:pos="709"/>
        </w:tabs>
        <w:suppressAutoHyphens/>
        <w:autoSpaceDN w:val="0"/>
        <w:ind w:left="284" w:firstLine="0"/>
        <w:textAlignment w:val="baseline"/>
        <w:rPr>
          <w:rFonts w:ascii="Arial" w:hAnsi="Arial"/>
          <w:color w:val="000000"/>
          <w:sz w:val="24"/>
          <w:lang w:val="sk-SK"/>
        </w:rPr>
      </w:pPr>
    </w:p>
    <w:p w14:paraId="5F981C06" w14:textId="77777777" w:rsidR="00872157" w:rsidRPr="00872157" w:rsidRDefault="000531F0" w:rsidP="005B0EDA">
      <w:pPr>
        <w:tabs>
          <w:tab w:val="clear" w:pos="709"/>
        </w:tabs>
        <w:suppressAutoHyphens/>
        <w:autoSpaceDN w:val="0"/>
        <w:ind w:left="284" w:firstLine="0"/>
        <w:textAlignment w:val="baseline"/>
        <w:rPr>
          <w:rFonts w:ascii="Arial" w:hAnsi="Arial" w:cs="Arial"/>
          <w:b w:val="0"/>
          <w:sz w:val="24"/>
          <w:lang w:val="sk-SK"/>
        </w:rPr>
      </w:pPr>
      <w:r w:rsidRPr="00B22082">
        <w:rPr>
          <w:rFonts w:ascii="Arial" w:hAnsi="Arial" w:cs="Arial"/>
          <w:bCs/>
          <w:color w:val="000000"/>
          <w:sz w:val="24"/>
          <w:lang w:val="sk-SK"/>
        </w:rPr>
        <w:t>Odporúčaný vzor tohto vyhlásenia je uvedený v prílohe k tejto časti podkladov</w:t>
      </w:r>
      <w:r w:rsidRPr="00872157">
        <w:rPr>
          <w:rFonts w:ascii="Arial" w:hAnsi="Arial" w:cs="Arial"/>
          <w:b w:val="0"/>
          <w:color w:val="000000"/>
          <w:sz w:val="24"/>
          <w:lang w:val="sk-SK"/>
        </w:rPr>
        <w:t>.</w:t>
      </w:r>
    </w:p>
    <w:p w14:paraId="69780BF0" w14:textId="77777777" w:rsidR="00AD2B09" w:rsidRDefault="00AD2B09" w:rsidP="00B8552E">
      <w:pPr>
        <w:tabs>
          <w:tab w:val="clear" w:pos="709"/>
        </w:tabs>
        <w:ind w:left="360" w:firstLine="0"/>
        <w:rPr>
          <w:rFonts w:ascii="Arial" w:hAnsi="Arial" w:cs="Arial"/>
          <w:b w:val="0"/>
          <w:sz w:val="24"/>
          <w:lang w:val="sk-SK"/>
        </w:rPr>
      </w:pPr>
    </w:p>
    <w:p w14:paraId="031C67F1" w14:textId="77777777" w:rsidR="00B22082" w:rsidRDefault="00B22082" w:rsidP="00B22082">
      <w:pPr>
        <w:tabs>
          <w:tab w:val="clear" w:pos="709"/>
        </w:tabs>
        <w:rPr>
          <w:rFonts w:ascii="Arial" w:hAnsi="Arial" w:cs="Arial"/>
          <w:b w:val="0"/>
          <w:sz w:val="24"/>
          <w:lang w:val="sk-SK"/>
        </w:rPr>
      </w:pPr>
    </w:p>
    <w:p w14:paraId="73CC452A" w14:textId="77777777" w:rsidR="00B22082" w:rsidRPr="002E0064" w:rsidRDefault="00B22082" w:rsidP="00B22082">
      <w:pPr>
        <w:tabs>
          <w:tab w:val="clear" w:pos="709"/>
        </w:tabs>
        <w:suppressAutoHyphens/>
        <w:autoSpaceDN w:val="0"/>
        <w:ind w:left="284" w:hanging="284"/>
        <w:textAlignment w:val="baseline"/>
        <w:rPr>
          <w:rFonts w:ascii="Arial" w:hAnsi="Arial" w:cs="Arial"/>
          <w:sz w:val="24"/>
          <w:u w:val="single"/>
          <w:lang w:val="sk-SK"/>
        </w:rPr>
      </w:pPr>
      <w:r>
        <w:rPr>
          <w:rFonts w:ascii="Arial" w:hAnsi="Arial" w:cs="Arial"/>
          <w:sz w:val="24"/>
          <w:lang w:val="sk-SK"/>
        </w:rPr>
        <w:t>6</w:t>
      </w:r>
      <w:r w:rsidRPr="007B79D8">
        <w:rPr>
          <w:rFonts w:ascii="Arial" w:hAnsi="Arial" w:cs="Arial"/>
          <w:sz w:val="24"/>
          <w:lang w:val="sk-SK"/>
        </w:rPr>
        <w:t>.</w:t>
      </w:r>
      <w:r w:rsidRPr="007B79D8">
        <w:rPr>
          <w:rFonts w:ascii="Arial" w:hAnsi="Arial" w:cs="Arial"/>
          <w:b w:val="0"/>
          <w:sz w:val="24"/>
          <w:lang w:val="sk-SK"/>
        </w:rPr>
        <w:t xml:space="preserve"> </w:t>
      </w:r>
      <w:r w:rsidRPr="002E0064">
        <w:rPr>
          <w:rFonts w:ascii="Arial" w:hAnsi="Arial" w:cs="Arial"/>
          <w:sz w:val="24"/>
          <w:u w:val="single"/>
          <w:lang w:val="sk-SK"/>
        </w:rPr>
        <w:t>POZNÁMKY K JEDNOTNÉMU EURÓPSKEMU DOKUMENTU:</w:t>
      </w:r>
    </w:p>
    <w:p w14:paraId="7E865A70" w14:textId="77777777" w:rsidR="00B22082" w:rsidRPr="009C1569" w:rsidRDefault="00B22082" w:rsidP="00B22082">
      <w:pPr>
        <w:tabs>
          <w:tab w:val="clear" w:pos="709"/>
        </w:tabs>
        <w:spacing w:before="144" w:after="144" w:line="240" w:lineRule="atLeast"/>
        <w:ind w:left="284" w:firstLine="0"/>
        <w:rPr>
          <w:rFonts w:ascii="Arial" w:hAnsi="Arial" w:cs="Arial"/>
          <w:bCs/>
          <w:sz w:val="24"/>
          <w:szCs w:val="20"/>
          <w:lang w:val="sk-SK"/>
        </w:rPr>
      </w:pPr>
      <w:r w:rsidRPr="001B3280">
        <w:rPr>
          <w:rFonts w:ascii="Arial" w:hAnsi="Arial" w:cs="Arial"/>
          <w:b w:val="0"/>
          <w:sz w:val="24"/>
          <w:szCs w:val="20"/>
          <w:lang w:val="sk-SK"/>
        </w:rPr>
        <w:t xml:space="preserve">V zmysle § 39 ods. 1 </w:t>
      </w:r>
      <w:r w:rsidRPr="001B3280">
        <w:rPr>
          <w:rFonts w:ascii="Arial" w:hAnsi="Arial" w:cs="Arial"/>
          <w:b w:val="0"/>
          <w:bCs/>
          <w:sz w:val="24"/>
          <w:szCs w:val="20"/>
          <w:lang w:val="sk-SK"/>
        </w:rPr>
        <w:t>zákona o verejnom obstarávaní,</w:t>
      </w:r>
      <w:r w:rsidRPr="001B3280">
        <w:rPr>
          <w:rFonts w:ascii="Arial" w:hAnsi="Arial" w:cs="Arial"/>
          <w:b w:val="0"/>
          <w:sz w:val="24"/>
          <w:szCs w:val="20"/>
          <w:lang w:val="sk-SK"/>
        </w:rPr>
        <w:t xml:space="preserve"> hospodársky subjekt môže predbežne nahradiť doklady na preukázanie splnenia podmienok účasti určené verejným obstarávateľom predložením jednotného európskeho dokumentu,</w:t>
      </w:r>
      <w:r w:rsidRPr="001B3280">
        <w:rPr>
          <w:rFonts w:ascii="Arial" w:hAnsi="Arial" w:cs="Arial"/>
          <w:bCs/>
          <w:sz w:val="24"/>
          <w:szCs w:val="20"/>
          <w:lang w:val="sk-SK"/>
        </w:rPr>
        <w:t xml:space="preserve"> pričom doklady, preukazujúce splnenie podmienok účasti predkladá verejnému o</w:t>
      </w:r>
      <w:r>
        <w:rPr>
          <w:rFonts w:ascii="Arial" w:hAnsi="Arial" w:cs="Arial"/>
          <w:bCs/>
          <w:sz w:val="24"/>
          <w:szCs w:val="20"/>
          <w:lang w:val="sk-SK"/>
        </w:rPr>
        <w:t xml:space="preserve">bstarávateľovi úspešný </w:t>
      </w:r>
      <w:r w:rsidRPr="009C1569">
        <w:rPr>
          <w:rFonts w:ascii="Arial" w:hAnsi="Arial" w:cs="Arial"/>
          <w:bCs/>
          <w:sz w:val="24"/>
          <w:szCs w:val="20"/>
          <w:lang w:val="sk-SK"/>
        </w:rPr>
        <w:t>uchádzač podľa § 55 ods. 1 zákona č. 343/2015 Z. z. o verejnom obstarávaní a o zmene a doplnení niektorých zákonov v znení neskorších predpisov.</w:t>
      </w:r>
    </w:p>
    <w:p w14:paraId="0348671D" w14:textId="77777777" w:rsidR="00B22082" w:rsidRDefault="00B22082" w:rsidP="00B22082">
      <w:pPr>
        <w:tabs>
          <w:tab w:val="clear" w:pos="709"/>
        </w:tabs>
        <w:suppressAutoHyphens/>
        <w:autoSpaceDN w:val="0"/>
        <w:spacing w:before="144" w:after="144" w:line="240" w:lineRule="atLeast"/>
        <w:ind w:left="284" w:firstLine="0"/>
        <w:textAlignment w:val="baseline"/>
        <w:rPr>
          <w:rFonts w:ascii="Arial" w:hAnsi="Arial"/>
          <w:sz w:val="24"/>
          <w:lang w:val="sk-SK"/>
        </w:rPr>
      </w:pPr>
      <w:r w:rsidRPr="002E5C52">
        <w:rPr>
          <w:rFonts w:ascii="Arial" w:hAnsi="Arial"/>
          <w:sz w:val="24"/>
          <w:lang w:val="sk-SK"/>
        </w:rPr>
        <w:t xml:space="preserve">Ak nedošlo k predloženiu dokladov preukazujúcich splnenie podmienok účasti skôr alebo ak sa vyhodnotenie splnenia podmienok účasti uskutoční po vyhodnotení ponúk, verejný obstarávateľ po vyhodnotení ponúk vyhodnotí splnenie podmienok účasti uchádzačom, ktorý sa umiestnil na prvom mieste v poradí. Tzn. verejný obstarávateľ rozhodol, že v tomto postupe zadávania zákazky bude  vyhodnocovať splnenie podmienok účasti len u toho uchádzača, ktorý sa umiestnil na prvom mieste v poradí.  </w:t>
      </w:r>
    </w:p>
    <w:p w14:paraId="0BA870B8" w14:textId="77777777" w:rsidR="00B22082" w:rsidRDefault="00B22082" w:rsidP="00B22082">
      <w:pPr>
        <w:tabs>
          <w:tab w:val="clear" w:pos="709"/>
        </w:tabs>
        <w:suppressAutoHyphens/>
        <w:autoSpaceDN w:val="0"/>
        <w:spacing w:before="144" w:after="144" w:line="240" w:lineRule="atLeast"/>
        <w:ind w:left="284" w:firstLine="0"/>
        <w:textAlignment w:val="baseline"/>
        <w:rPr>
          <w:rFonts w:ascii="Arial" w:hAnsi="Arial"/>
          <w:sz w:val="24"/>
          <w:lang w:val="sk-SK"/>
        </w:rPr>
      </w:pPr>
      <w:r w:rsidRPr="002E5C52">
        <w:rPr>
          <w:rFonts w:ascii="Arial" w:hAnsi="Arial"/>
          <w:sz w:val="24"/>
          <w:lang w:val="sk-SK"/>
        </w:rPr>
        <w:t xml:space="preserve">Ak dôjde k vylúčeniu uchádzača alebo jeho ponuky, vyhodnotí sa následne splnenie podmienok účasti u ďalšieho uchádzača v poradí tak, aby uchádzač umiestnený na prvom mieste v novo zostavenom poradí spĺňal podmienky účasti. </w:t>
      </w:r>
    </w:p>
    <w:p w14:paraId="57F90AA0" w14:textId="77777777" w:rsidR="00B22082" w:rsidRDefault="00B22082" w:rsidP="00B22082">
      <w:pPr>
        <w:tabs>
          <w:tab w:val="clear" w:pos="709"/>
        </w:tabs>
        <w:suppressAutoHyphens/>
        <w:autoSpaceDN w:val="0"/>
        <w:spacing w:before="144" w:after="144" w:line="240" w:lineRule="atLeast"/>
        <w:ind w:left="284" w:firstLine="0"/>
        <w:textAlignment w:val="baseline"/>
        <w:rPr>
          <w:rFonts w:ascii="Arial" w:hAnsi="Arial"/>
          <w:sz w:val="24"/>
          <w:lang w:val="sk-SK"/>
        </w:rPr>
      </w:pPr>
      <w:r w:rsidRPr="002E5C52">
        <w:rPr>
          <w:rFonts w:ascii="Arial" w:hAnsi="Arial"/>
          <w:sz w:val="24"/>
          <w:lang w:val="sk-SK"/>
        </w:rPr>
        <w:t>Verejný obstarávateľ písomne požiada uchádzačov o predloženie dokladov preukazujúcich splnenie podmienok účasti v lehote nie kratšej ako päť pracovných dní odo dňa doručenia žiadosti a vyhodnotia ich podľa § 40 zákona  o verejnom obstarávaní. Požiadavky na predmet zákazky verejný obstarávateľ a obstarávateľ vyhodnotia podľa § 53 zákona  o verejnom obstarávaní.</w:t>
      </w:r>
    </w:p>
    <w:p w14:paraId="08198D69" w14:textId="77777777" w:rsidR="00B22082" w:rsidRDefault="00B22082" w:rsidP="00B22082">
      <w:pPr>
        <w:tabs>
          <w:tab w:val="clear" w:pos="709"/>
        </w:tabs>
        <w:suppressAutoHyphens/>
        <w:autoSpaceDN w:val="0"/>
        <w:spacing w:before="144" w:after="144" w:line="240" w:lineRule="atLeast"/>
        <w:ind w:left="426" w:firstLine="0"/>
        <w:textAlignment w:val="baseline"/>
        <w:rPr>
          <w:rFonts w:ascii="Arial" w:hAnsi="Arial"/>
          <w:color w:val="000000"/>
          <w:sz w:val="24"/>
          <w:lang w:val="sk-SK"/>
        </w:rPr>
      </w:pPr>
    </w:p>
    <w:p w14:paraId="6C806A85" w14:textId="77777777" w:rsidR="00CB45D9" w:rsidRDefault="00CB45D9" w:rsidP="00B22082">
      <w:pPr>
        <w:tabs>
          <w:tab w:val="clear" w:pos="709"/>
        </w:tabs>
        <w:spacing w:before="144" w:after="144" w:line="240" w:lineRule="atLeast"/>
        <w:ind w:left="284" w:firstLine="0"/>
        <w:rPr>
          <w:rFonts w:ascii="Arial" w:hAnsi="Arial"/>
          <w:color w:val="000000"/>
          <w:sz w:val="24"/>
          <w:lang w:val="sk-SK"/>
        </w:rPr>
      </w:pPr>
    </w:p>
    <w:p w14:paraId="5752B1E9" w14:textId="5105F477" w:rsidR="00B22082" w:rsidRPr="005B0EDA" w:rsidRDefault="00B22082" w:rsidP="00B22082">
      <w:pPr>
        <w:tabs>
          <w:tab w:val="clear" w:pos="709"/>
        </w:tabs>
        <w:spacing w:before="144" w:after="144" w:line="240" w:lineRule="atLeast"/>
        <w:ind w:left="284" w:firstLine="0"/>
        <w:rPr>
          <w:rFonts w:ascii="Arial" w:hAnsi="Arial"/>
          <w:sz w:val="24"/>
          <w:lang w:val="sk-SK"/>
        </w:rPr>
      </w:pPr>
      <w:r w:rsidRPr="00CB45D9">
        <w:rPr>
          <w:rFonts w:ascii="Arial" w:hAnsi="Arial"/>
          <w:color w:val="000000"/>
          <w:sz w:val="24"/>
          <w:highlight w:val="cyan"/>
          <w:lang w:val="sk-SK"/>
        </w:rPr>
        <w:lastRenderedPageBreak/>
        <w:t xml:space="preserve">Dôležité upozornenie!   </w:t>
      </w:r>
      <w:r w:rsidRPr="00CB45D9">
        <w:rPr>
          <w:rFonts w:ascii="Arial" w:hAnsi="Arial"/>
          <w:color w:val="000000"/>
          <w:sz w:val="24"/>
          <w:highlight w:val="cyan"/>
          <w:u w:val="single"/>
          <w:lang w:val="sk-SK"/>
        </w:rPr>
        <w:t xml:space="preserve">Platné pre </w:t>
      </w:r>
      <w:r w:rsidRPr="00CB45D9">
        <w:rPr>
          <w:rFonts w:ascii="Arial" w:hAnsi="Arial" w:cs="Arial"/>
          <w:sz w:val="24"/>
          <w:szCs w:val="20"/>
          <w:highlight w:val="cyan"/>
          <w:u w:val="single"/>
          <w:lang w:val="sk-SK"/>
        </w:rPr>
        <w:t>jednotný európsky dokument a čestné vyhlásenie</w:t>
      </w:r>
      <w:r w:rsidRPr="00CB45D9">
        <w:rPr>
          <w:rFonts w:ascii="Arial" w:hAnsi="Arial" w:cs="Arial"/>
          <w:sz w:val="24"/>
          <w:szCs w:val="20"/>
          <w:highlight w:val="cyan"/>
          <w:lang w:val="sk-SK"/>
        </w:rPr>
        <w:t>:</w:t>
      </w:r>
    </w:p>
    <w:p w14:paraId="1A801D66" w14:textId="77777777" w:rsidR="00B22082" w:rsidRPr="009A3FDA" w:rsidRDefault="00B22082" w:rsidP="00B22082">
      <w:pPr>
        <w:pStyle w:val="Default"/>
        <w:ind w:left="284"/>
        <w:jc w:val="both"/>
        <w:rPr>
          <w:b/>
          <w:u w:val="single"/>
          <w:lang w:val="sk-SK"/>
        </w:rPr>
      </w:pPr>
      <w:r w:rsidRPr="009A3FDA">
        <w:rPr>
          <w:b/>
          <w:u w:val="single"/>
          <w:lang w:val="sk-SK"/>
        </w:rPr>
        <w:t>Z predložených dokladov musí byť zrejmé, že uchádzač spĺňal podmienky účasti:</w:t>
      </w:r>
    </w:p>
    <w:p w14:paraId="3FF49F28" w14:textId="77777777" w:rsidR="00B22082" w:rsidRPr="009A3FDA" w:rsidRDefault="00B22082" w:rsidP="00B22082">
      <w:pPr>
        <w:pStyle w:val="Default"/>
        <w:ind w:left="284"/>
        <w:jc w:val="both"/>
        <w:rPr>
          <w:b/>
          <w:u w:val="single"/>
          <w:lang w:val="sk-SK"/>
        </w:rPr>
      </w:pPr>
      <w:r w:rsidRPr="009A3FDA">
        <w:rPr>
          <w:b/>
          <w:u w:val="single"/>
          <w:lang w:val="sk-SK"/>
        </w:rPr>
        <w:t xml:space="preserve">a) pri dokladoch podľa § 32, 33 zákona č. 343/2015 Z. z. o verejnom obstarávaní a o zmene a doplnení niektorých zákonov v znení neskorších predpisov ku dňu predloženia ponuky alebo ku dňu, v ktorom uplynula lehota na predkladanie ponúk </w:t>
      </w:r>
    </w:p>
    <w:p w14:paraId="268A97DA" w14:textId="77777777" w:rsidR="00B22082" w:rsidRDefault="00B22082" w:rsidP="00B22082">
      <w:pPr>
        <w:pStyle w:val="Default"/>
        <w:ind w:left="284"/>
        <w:jc w:val="both"/>
        <w:rPr>
          <w:b/>
          <w:u w:val="single"/>
          <w:lang w:val="sk-SK"/>
        </w:rPr>
      </w:pPr>
      <w:r w:rsidRPr="009A3FDA">
        <w:rPr>
          <w:b/>
          <w:u w:val="single"/>
          <w:lang w:val="sk-SK"/>
        </w:rPr>
        <w:t xml:space="preserve">b) pri dokladoch podľa § 34 zákona č. 343/2015 Z. z. o verejnom obstarávaní a o zmene a doplnení niektorých zákonov v znení neskorších predpisov ku </w:t>
      </w:r>
      <w:r w:rsidRPr="009A3FDA">
        <w:rPr>
          <w:rFonts w:cs="Arial"/>
          <w:b/>
          <w:bCs/>
          <w:szCs w:val="24"/>
          <w:u w:val="single"/>
          <w:lang w:val="sk-SK"/>
        </w:rPr>
        <w:t xml:space="preserve"> </w:t>
      </w:r>
      <w:r w:rsidRPr="009A3FDA">
        <w:rPr>
          <w:b/>
          <w:u w:val="single"/>
          <w:lang w:val="sk-SK"/>
        </w:rPr>
        <w:t>dňu vyhlásenia verejného obstarávania.</w:t>
      </w:r>
    </w:p>
    <w:p w14:paraId="2DF04343" w14:textId="77777777" w:rsidR="00B22082" w:rsidRPr="009A3FDA" w:rsidRDefault="00B22082" w:rsidP="00B22082">
      <w:pPr>
        <w:pStyle w:val="Default"/>
        <w:ind w:left="426"/>
        <w:jc w:val="both"/>
        <w:rPr>
          <w:b/>
          <w:u w:val="single"/>
          <w:lang w:val="sk-SK"/>
        </w:rPr>
      </w:pPr>
    </w:p>
    <w:p w14:paraId="75513C99" w14:textId="77777777" w:rsidR="00B22082" w:rsidRDefault="00B22082" w:rsidP="00B22082">
      <w:pPr>
        <w:pStyle w:val="Default"/>
        <w:ind w:left="284"/>
        <w:jc w:val="both"/>
        <w:rPr>
          <w:b/>
          <w:u w:val="single"/>
          <w:lang w:val="sk-SK"/>
        </w:rPr>
      </w:pPr>
      <w:r w:rsidRPr="009A3FDA">
        <w:rPr>
          <w:b/>
          <w:u w:val="single"/>
          <w:lang w:val="sk-SK"/>
        </w:rPr>
        <w:t>Je teda prípustné aj to, aby doklady preukazujúce splnenie podmienok účasti podľa § 32, 33 a/alebo § 34 zákona č. 343/2015 Z. z. o verejnom obstarávaní a o zmene a doplnení niektorých zákonov v znení neskorších predpisov boli vydané aj po dni predloženia ponuky alebo po dni, v ktorom uplynula lehota na predkladanie ponúk, avšak:</w:t>
      </w:r>
    </w:p>
    <w:p w14:paraId="488EC2ED" w14:textId="77777777" w:rsidR="00B22082" w:rsidRDefault="00B22082" w:rsidP="00B22082">
      <w:pPr>
        <w:pStyle w:val="Default"/>
        <w:ind w:left="284"/>
        <w:jc w:val="both"/>
        <w:rPr>
          <w:b/>
          <w:u w:val="single"/>
          <w:lang w:val="sk-SK"/>
        </w:rPr>
      </w:pPr>
    </w:p>
    <w:p w14:paraId="27D8D5FE" w14:textId="77777777" w:rsidR="00B22082" w:rsidRPr="009A3FDA" w:rsidRDefault="00B22082" w:rsidP="00B22082">
      <w:pPr>
        <w:pStyle w:val="Default"/>
        <w:ind w:left="284"/>
        <w:jc w:val="both"/>
        <w:rPr>
          <w:b/>
          <w:u w:val="single"/>
          <w:lang w:val="sk-SK"/>
        </w:rPr>
      </w:pPr>
      <w:r w:rsidRPr="009A3FDA">
        <w:rPr>
          <w:b/>
          <w:u w:val="single"/>
          <w:lang w:val="sk-SK"/>
        </w:rPr>
        <w:t>a) pri dokladoch podľa § 32, 33 zákona č. 343/2015 Z. z. o verejnom obstarávaní a o zmene a doplnení niektorých zákonov v znení neskorších predpisov</w:t>
      </w:r>
      <w:r w:rsidRPr="009A3FDA">
        <w:rPr>
          <w:rFonts w:cs="Arial"/>
          <w:b/>
          <w:bCs/>
          <w:szCs w:val="24"/>
          <w:u w:val="single"/>
          <w:lang w:val="sk-SK"/>
        </w:rPr>
        <w:t xml:space="preserve"> </w:t>
      </w:r>
      <w:r w:rsidRPr="009A3FDA">
        <w:rPr>
          <w:b/>
          <w:u w:val="single"/>
          <w:lang w:val="sk-SK"/>
        </w:rPr>
        <w:t xml:space="preserve"> musia obsahovať informáciu o splnení podmienok účasti ku dňu predloženia ponuky alebo ku dňu, v ktorom uplynula lehota na predkladanie ponúk alebo musí byť z týchto dokladov iným spôsobom zrejmé, že podmienka účasti bola splnená ku dňu predloženia ponuky alebo ku dňu, v ktorom uplynula lehota na predkladanie ponúk </w:t>
      </w:r>
    </w:p>
    <w:p w14:paraId="44962739" w14:textId="77777777" w:rsidR="00B22082" w:rsidRPr="005B0EDA" w:rsidRDefault="00B22082" w:rsidP="00B22082">
      <w:pPr>
        <w:pStyle w:val="Default"/>
        <w:ind w:left="284"/>
        <w:jc w:val="both"/>
        <w:rPr>
          <w:b/>
          <w:u w:val="single"/>
          <w:lang w:val="sk-SK"/>
        </w:rPr>
      </w:pPr>
      <w:r w:rsidRPr="009A3FDA">
        <w:rPr>
          <w:b/>
          <w:u w:val="single"/>
          <w:lang w:val="sk-SK"/>
        </w:rPr>
        <w:t>b) pri dokladoch podľa § 34 zákona č. 343/2015 Z. z. o verejnom obstarávaní a o zmene a doplnení niektorých zákonov v znení neskorších predpisov musia obsahovať informáciu o splnení podmienok účasti ku dňu vyhlásenia verejného obstarávania, alebo musí byť z týchto dokladov iným spôsobom zrejmé, že podmienka účasti bola splnená ku dňu vyhlásenia verejného obstarávania - inak povedané, rozhodné obdobie 5 rokov sa posudzuje ku dňu vyhlásenia verejného obstarávania.</w:t>
      </w:r>
      <w:r w:rsidRPr="005B0EDA">
        <w:rPr>
          <w:b/>
          <w:u w:val="single"/>
          <w:lang w:val="sk-SK"/>
        </w:rPr>
        <w:t xml:space="preserve"> </w:t>
      </w:r>
    </w:p>
    <w:p w14:paraId="4F6B8727" w14:textId="77777777" w:rsidR="00B22082" w:rsidRDefault="00B22082" w:rsidP="00B22082">
      <w:pPr>
        <w:pStyle w:val="Default"/>
        <w:ind w:left="284"/>
        <w:jc w:val="both"/>
        <w:rPr>
          <w:rFonts w:cs="Arial"/>
          <w:b/>
          <w:bCs/>
          <w:szCs w:val="24"/>
          <w:u w:val="single"/>
          <w:lang w:val="sk-SK"/>
        </w:rPr>
      </w:pPr>
    </w:p>
    <w:p w14:paraId="6B2CCE03" w14:textId="77777777" w:rsidR="00B22082" w:rsidRDefault="00B22082" w:rsidP="00B22082">
      <w:pPr>
        <w:pStyle w:val="Default"/>
        <w:ind w:left="284"/>
        <w:jc w:val="both"/>
        <w:rPr>
          <w:b/>
          <w:lang w:val="sk-SK"/>
        </w:rPr>
      </w:pPr>
      <w:r w:rsidRPr="005B0EDA">
        <w:rPr>
          <w:b/>
          <w:lang w:val="sk-SK"/>
        </w:rPr>
        <w:t>Rovnako nie je vylúčené ani to, aby boli predložené doklady, ktoré boli vydané pred dňom alebo v deň, v ktorom uplynie lehota na predkladanie ponúk tieto doklady však nesmú byť staršie ako 3 mesiace ku dňu, v ktorom uplynie lehota na predkladanie ponúk a to pri tých dokladoch, pri ktorých je to uvedené vyššie (napr. vyjadrenie banky alebo pobočky zahraničnej banky o schopnosti uchádzača plniť svoje finančné záväzky nesmie byť staršie ako tri mesiace ku dňu, v ktorom uplynie lehota na predkladanie ponúk</w:t>
      </w:r>
      <w:r>
        <w:rPr>
          <w:b/>
          <w:lang w:val="sk-SK"/>
        </w:rPr>
        <w:t>)</w:t>
      </w:r>
      <w:r w:rsidRPr="005B0EDA">
        <w:rPr>
          <w:b/>
          <w:lang w:val="sk-SK"/>
        </w:rPr>
        <w:t>.</w:t>
      </w:r>
    </w:p>
    <w:p w14:paraId="30E84A0B" w14:textId="77777777" w:rsidR="00B22082" w:rsidRDefault="00B22082" w:rsidP="00B22082">
      <w:pPr>
        <w:pStyle w:val="Default"/>
        <w:ind w:left="284"/>
        <w:jc w:val="both"/>
        <w:rPr>
          <w:b/>
          <w:lang w:val="sk-SK"/>
        </w:rPr>
      </w:pPr>
    </w:p>
    <w:p w14:paraId="5A6D52B3"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w:t>
      </w:r>
      <w:r w:rsidRPr="00457ECD">
        <w:rPr>
          <w:rFonts w:ascii="Arial" w:hAnsi="Arial" w:cs="Arial"/>
          <w:bCs/>
          <w:color w:val="000000"/>
          <w:sz w:val="24"/>
          <w:lang w:val="sk-SK"/>
        </w:rPr>
        <w:t xml:space="preserve">samostatne </w:t>
      </w:r>
      <w:r w:rsidRPr="00457ECD">
        <w:rPr>
          <w:rFonts w:ascii="Arial" w:hAnsi="Arial" w:cs="Arial"/>
          <w:b w:val="0"/>
          <w:color w:val="000000"/>
          <w:sz w:val="24"/>
          <w:lang w:val="sk-SK"/>
        </w:rPr>
        <w:t xml:space="preserve">a ktorý </w:t>
      </w:r>
      <w:r w:rsidRPr="00457ECD">
        <w:rPr>
          <w:rFonts w:ascii="Arial" w:hAnsi="Arial" w:cs="Arial"/>
          <w:bCs/>
          <w:color w:val="000000"/>
          <w:sz w:val="24"/>
          <w:lang w:val="sk-SK"/>
        </w:rPr>
        <w:t xml:space="preserve">nevyužíva </w:t>
      </w:r>
      <w:r w:rsidRPr="00457ECD">
        <w:rPr>
          <w:rFonts w:ascii="Arial" w:hAnsi="Arial" w:cs="Arial"/>
          <w:b w:val="0"/>
          <w:color w:val="000000"/>
          <w:sz w:val="24"/>
          <w:lang w:val="sk-SK"/>
        </w:rPr>
        <w:t xml:space="preserve">zdroje a/alebo kapacity iných osôb na preukázanie splnenia podmienok účasti, vyplní a predloží </w:t>
      </w:r>
      <w:r w:rsidRPr="00457ECD">
        <w:rPr>
          <w:rFonts w:ascii="Arial" w:hAnsi="Arial" w:cs="Arial"/>
          <w:bCs/>
          <w:color w:val="000000"/>
          <w:sz w:val="24"/>
          <w:lang w:val="sk-SK"/>
        </w:rPr>
        <w:t xml:space="preserve">jeden </w:t>
      </w:r>
      <w:r w:rsidRPr="00457ECD">
        <w:rPr>
          <w:rFonts w:ascii="Arial" w:hAnsi="Arial" w:cs="Arial"/>
          <w:b w:val="0"/>
          <w:color w:val="000000"/>
          <w:sz w:val="24"/>
          <w:lang w:val="sk-SK"/>
        </w:rPr>
        <w:t xml:space="preserve">jednotný európsky dokument. </w:t>
      </w:r>
    </w:p>
    <w:p w14:paraId="2F0A7A8A"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p>
    <w:p w14:paraId="400BCDFC"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r w:rsidRPr="00457ECD">
        <w:rPr>
          <w:rFonts w:ascii="Arial" w:hAnsi="Arial" w:cs="Arial"/>
          <w:b w:val="0"/>
          <w:color w:val="000000"/>
          <w:sz w:val="24"/>
          <w:lang w:val="sk-SK"/>
        </w:rPr>
        <w:t xml:space="preserve">Uchádzač, ktorý sa verejného obstarávania zúčastňuje samostatne, ale </w:t>
      </w:r>
      <w:r w:rsidRPr="00457ECD">
        <w:rPr>
          <w:rFonts w:ascii="Arial" w:hAnsi="Arial" w:cs="Arial"/>
          <w:bCs/>
          <w:color w:val="000000"/>
          <w:sz w:val="24"/>
          <w:lang w:val="sk-SK"/>
        </w:rPr>
        <w:t>využíva zdroje a/alebo kapacity iných osôb na preukázanie splnenia podmienok účasti</w:t>
      </w:r>
      <w:r w:rsidRPr="00457ECD">
        <w:rPr>
          <w:rFonts w:ascii="Arial" w:hAnsi="Arial" w:cs="Arial"/>
          <w:b w:val="0"/>
          <w:color w:val="000000"/>
          <w:sz w:val="24"/>
          <w:lang w:val="sk-SK"/>
        </w:rPr>
        <w:t xml:space="preserve">, vyplní a predloží jednotný európsky dokument za svoju osobu spolu s vyplneným </w:t>
      </w:r>
      <w:r w:rsidRPr="00457ECD">
        <w:rPr>
          <w:rFonts w:ascii="Arial" w:hAnsi="Arial" w:cs="Arial"/>
          <w:bCs/>
          <w:color w:val="000000"/>
          <w:sz w:val="24"/>
          <w:lang w:val="sk-SK"/>
        </w:rPr>
        <w:t xml:space="preserve">samostatným/i </w:t>
      </w:r>
      <w:r w:rsidRPr="00457ECD">
        <w:rPr>
          <w:rFonts w:ascii="Arial" w:hAnsi="Arial" w:cs="Arial"/>
          <w:b w:val="0"/>
          <w:color w:val="000000"/>
          <w:sz w:val="24"/>
          <w:lang w:val="sk-SK"/>
        </w:rPr>
        <w:t>jednotným/i európskym/i</w:t>
      </w:r>
      <w:r>
        <w:rPr>
          <w:rFonts w:ascii="Arial" w:hAnsi="Arial" w:cs="Arial"/>
          <w:b w:val="0"/>
          <w:color w:val="000000"/>
          <w:sz w:val="24"/>
          <w:lang w:val="sk-SK"/>
        </w:rPr>
        <w:t xml:space="preserve"> </w:t>
      </w:r>
      <w:r w:rsidRPr="00457ECD">
        <w:rPr>
          <w:rFonts w:ascii="Arial" w:hAnsi="Arial" w:cs="Arial"/>
          <w:b w:val="0"/>
          <w:color w:val="000000"/>
          <w:sz w:val="24"/>
          <w:lang w:val="sk-SK"/>
        </w:rPr>
        <w:t xml:space="preserve">dokumentom/i, ktorý/é obsahuje/ú príslušné informácie pre </w:t>
      </w:r>
      <w:r w:rsidRPr="00457ECD">
        <w:rPr>
          <w:rFonts w:ascii="Arial" w:hAnsi="Arial" w:cs="Arial"/>
          <w:bCs/>
          <w:color w:val="000000"/>
          <w:sz w:val="24"/>
          <w:lang w:val="sk-SK"/>
        </w:rPr>
        <w:t xml:space="preserve">každú z osôb, ktorých zdroje a/alebo kapacity využíva </w:t>
      </w:r>
      <w:r w:rsidRPr="00457ECD">
        <w:rPr>
          <w:rFonts w:ascii="Arial" w:hAnsi="Arial" w:cs="Arial"/>
          <w:b w:val="0"/>
          <w:color w:val="000000"/>
          <w:sz w:val="24"/>
          <w:lang w:val="sk-SK"/>
        </w:rPr>
        <w:t xml:space="preserve">uchádzač na preukázanie splnenia podmienok účasti. </w:t>
      </w:r>
    </w:p>
    <w:p w14:paraId="1FEA0BD3" w14:textId="77777777" w:rsidR="00B22082" w:rsidRPr="00457ECD" w:rsidRDefault="00B22082" w:rsidP="00B22082">
      <w:pPr>
        <w:tabs>
          <w:tab w:val="clear" w:pos="709"/>
        </w:tabs>
        <w:autoSpaceDE w:val="0"/>
        <w:autoSpaceDN w:val="0"/>
        <w:adjustRightInd w:val="0"/>
        <w:ind w:left="284" w:firstLine="0"/>
        <w:rPr>
          <w:rFonts w:ascii="Arial" w:hAnsi="Arial" w:cs="Arial"/>
          <w:b w:val="0"/>
          <w:color w:val="000000"/>
          <w:sz w:val="24"/>
          <w:lang w:val="sk-SK"/>
        </w:rPr>
      </w:pPr>
    </w:p>
    <w:p w14:paraId="70D457DE" w14:textId="77777777" w:rsidR="00B22082" w:rsidRPr="00457ECD" w:rsidRDefault="00B22082" w:rsidP="00B22082">
      <w:pPr>
        <w:tabs>
          <w:tab w:val="clear" w:pos="709"/>
        </w:tabs>
        <w:ind w:left="284" w:firstLine="0"/>
        <w:rPr>
          <w:rFonts w:ascii="Arial" w:hAnsi="Arial" w:cs="Arial"/>
          <w:bCs/>
          <w:sz w:val="24"/>
          <w:lang w:val="sk-SK"/>
        </w:rPr>
      </w:pPr>
      <w:r w:rsidRPr="00457ECD">
        <w:rPr>
          <w:rFonts w:ascii="Arial" w:hAnsi="Arial" w:cs="Arial"/>
          <w:b w:val="0"/>
          <w:color w:val="000000"/>
          <w:sz w:val="24"/>
          <w:lang w:val="sk-SK"/>
        </w:rPr>
        <w:t xml:space="preserve">V prípade, že uchádzača tvorí skupina dodávateľov zúčastnená vo verejnom obstarávaní, uchádzač vyplní a predloží </w:t>
      </w:r>
      <w:r w:rsidRPr="00457ECD">
        <w:rPr>
          <w:rFonts w:ascii="Arial" w:hAnsi="Arial" w:cs="Arial"/>
          <w:bCs/>
          <w:color w:val="000000"/>
          <w:sz w:val="24"/>
          <w:lang w:val="sk-SK"/>
        </w:rPr>
        <w:t xml:space="preserve">samostatný jednotný európsky dokument </w:t>
      </w:r>
      <w:r w:rsidRPr="00457ECD">
        <w:rPr>
          <w:rFonts w:ascii="Arial" w:hAnsi="Arial" w:cs="Arial"/>
          <w:b w:val="0"/>
          <w:color w:val="000000"/>
          <w:sz w:val="24"/>
          <w:lang w:val="sk-SK"/>
        </w:rPr>
        <w:t xml:space="preserve">s požadovanými informáciami za </w:t>
      </w:r>
      <w:r w:rsidRPr="00457ECD">
        <w:rPr>
          <w:rFonts w:ascii="Arial" w:hAnsi="Arial" w:cs="Arial"/>
          <w:bCs/>
          <w:color w:val="000000"/>
          <w:sz w:val="24"/>
          <w:lang w:val="sk-SK"/>
        </w:rPr>
        <w:t>každého člena skupiny dodávateľov.</w:t>
      </w:r>
    </w:p>
    <w:p w14:paraId="1D3BE506" w14:textId="77777777" w:rsidR="00B22082" w:rsidRPr="002E0064" w:rsidRDefault="00B22082" w:rsidP="00B22082">
      <w:pPr>
        <w:tabs>
          <w:tab w:val="clear" w:pos="709"/>
        </w:tabs>
        <w:ind w:left="284" w:firstLine="0"/>
        <w:rPr>
          <w:rFonts w:ascii="Arial" w:hAnsi="Arial" w:cs="Arial"/>
          <w:bCs/>
          <w:sz w:val="24"/>
          <w:lang w:val="sk-SK"/>
        </w:rPr>
      </w:pPr>
    </w:p>
    <w:p w14:paraId="1DCDD6F2" w14:textId="77777777" w:rsidR="00B22082" w:rsidRPr="002E0064" w:rsidRDefault="00B22082" w:rsidP="00B22082">
      <w:pPr>
        <w:tabs>
          <w:tab w:val="clear" w:pos="709"/>
          <w:tab w:val="left" w:pos="3261"/>
        </w:tabs>
        <w:autoSpaceDE w:val="0"/>
        <w:autoSpaceDN w:val="0"/>
        <w:adjustRightInd w:val="0"/>
        <w:ind w:left="284" w:firstLine="0"/>
        <w:rPr>
          <w:rFonts w:cs="Arial"/>
          <w:sz w:val="24"/>
          <w:lang w:val="sk-SK"/>
        </w:rPr>
      </w:pPr>
      <w:r w:rsidRPr="002E0064">
        <w:rPr>
          <w:rFonts w:ascii="Arial" w:hAnsi="Arial" w:cs="Arial"/>
          <w:b w:val="0"/>
          <w:sz w:val="24"/>
          <w:lang w:val="sk-SK"/>
        </w:rPr>
        <w:lastRenderedPageBreak/>
        <w:t xml:space="preserve">Náležitosti týkajúce sa jednotného európskeho dokumentu upravujú ustanovenia § 39 </w:t>
      </w:r>
      <w:r w:rsidRPr="00933352">
        <w:rPr>
          <w:rFonts w:ascii="Arial" w:hAnsi="Arial" w:cs="Arial"/>
          <w:b w:val="0"/>
          <w:sz w:val="24"/>
          <w:szCs w:val="20"/>
          <w:lang w:val="sk-SK"/>
        </w:rPr>
        <w:t>zákona č. 343/2015 Z. z. o verejnom obstarávaní a o zmene a doplnení niektorých zákonov</w:t>
      </w:r>
      <w:r w:rsidRPr="00933352">
        <w:rPr>
          <w:rFonts w:ascii="Arial" w:hAnsi="Arial" w:cs="Arial"/>
          <w:b w:val="0"/>
          <w:sz w:val="24"/>
          <w:lang w:val="sk-SK"/>
        </w:rPr>
        <w:t>, vyhlášky</w:t>
      </w:r>
      <w:r w:rsidRPr="002E0064">
        <w:rPr>
          <w:rFonts w:ascii="Arial" w:hAnsi="Arial" w:cs="Arial"/>
          <w:b w:val="0"/>
          <w:sz w:val="24"/>
          <w:lang w:val="sk-SK"/>
        </w:rPr>
        <w:t xml:space="preserve"> Úradu pre verejné obstarávanie č. 155/201</w:t>
      </w:r>
      <w:r>
        <w:rPr>
          <w:rFonts w:ascii="Arial" w:hAnsi="Arial" w:cs="Arial"/>
          <w:b w:val="0"/>
          <w:sz w:val="24"/>
          <w:lang w:val="sk-SK"/>
        </w:rPr>
        <w:t>6</w:t>
      </w:r>
      <w:r w:rsidRPr="002E0064">
        <w:rPr>
          <w:rFonts w:ascii="Arial" w:hAnsi="Arial" w:cs="Arial"/>
          <w:b w:val="0"/>
          <w:sz w:val="24"/>
          <w:lang w:val="sk-SK"/>
        </w:rPr>
        <w:t xml:space="preserve"> Z. z., ktorou sa ustanovujú podrobnosti o jednotnom európskom dokumente a jeho obsahu a Vykonávacieho nariadenia Komisie E) 2016/7 z 5. januára 2016, ktorým sa ustanovuje štandardný formulár pre jednotný európsky dokument pre obstarávanie.</w:t>
      </w:r>
    </w:p>
    <w:p w14:paraId="7CBBCB7E" w14:textId="77777777" w:rsidR="00B22082" w:rsidRPr="002E0064" w:rsidRDefault="00B22082" w:rsidP="00B22082">
      <w:pPr>
        <w:tabs>
          <w:tab w:val="clear" w:pos="709"/>
        </w:tabs>
        <w:autoSpaceDE w:val="0"/>
        <w:autoSpaceDN w:val="0"/>
        <w:adjustRightInd w:val="0"/>
        <w:ind w:left="426" w:firstLine="0"/>
        <w:jc w:val="left"/>
        <w:rPr>
          <w:rFonts w:ascii="Arial" w:hAnsi="Arial" w:cs="Arial"/>
          <w:b w:val="0"/>
          <w:sz w:val="24"/>
          <w:lang w:val="sk-SK"/>
        </w:rPr>
      </w:pPr>
    </w:p>
    <w:p w14:paraId="4B7A88D9" w14:textId="77777777" w:rsidR="00B22082" w:rsidRPr="002E0064" w:rsidRDefault="00B22082" w:rsidP="00B22082">
      <w:pPr>
        <w:tabs>
          <w:tab w:val="clear" w:pos="709"/>
        </w:tabs>
        <w:autoSpaceDE w:val="0"/>
        <w:autoSpaceDN w:val="0"/>
        <w:adjustRightInd w:val="0"/>
        <w:ind w:left="284" w:firstLine="0"/>
        <w:jc w:val="left"/>
        <w:rPr>
          <w:rFonts w:ascii="Arial" w:hAnsi="Arial" w:cs="Arial"/>
          <w:sz w:val="24"/>
          <w:u w:val="single"/>
          <w:lang w:val="sk-SK"/>
        </w:rPr>
      </w:pPr>
      <w:r w:rsidRPr="002E0064">
        <w:rPr>
          <w:rFonts w:ascii="Arial" w:hAnsi="Arial" w:cs="Arial"/>
          <w:sz w:val="24"/>
          <w:u w:val="single"/>
          <w:lang w:val="sk-SK"/>
        </w:rPr>
        <w:t>UPOZORNENIE:</w:t>
      </w:r>
    </w:p>
    <w:p w14:paraId="36E0D236" w14:textId="77777777" w:rsidR="00B22082" w:rsidRDefault="00B22082" w:rsidP="00B22082">
      <w:pPr>
        <w:tabs>
          <w:tab w:val="clear" w:pos="709"/>
          <w:tab w:val="left" w:pos="2206"/>
        </w:tabs>
        <w:ind w:left="284" w:firstLine="0"/>
        <w:rPr>
          <w:rFonts w:ascii="Arial" w:hAnsi="Arial" w:cs="Arial"/>
          <w:b w:val="0"/>
          <w:sz w:val="24"/>
          <w:lang w:val="sk-SK"/>
        </w:rPr>
      </w:pPr>
    </w:p>
    <w:p w14:paraId="69ED323D" w14:textId="77777777" w:rsidR="00B22082" w:rsidRPr="007B79D8" w:rsidRDefault="00B22082" w:rsidP="00B22082">
      <w:pPr>
        <w:tabs>
          <w:tab w:val="clear" w:pos="709"/>
        </w:tabs>
        <w:suppressAutoHyphens/>
        <w:autoSpaceDE w:val="0"/>
        <w:autoSpaceDN w:val="0"/>
        <w:ind w:left="284" w:firstLine="0"/>
        <w:jc w:val="left"/>
        <w:textAlignment w:val="baseline"/>
        <w:rPr>
          <w:rFonts w:ascii="Arial" w:hAnsi="Arial" w:cs="Arial"/>
          <w:sz w:val="24"/>
          <w:lang w:val="sk-SK"/>
        </w:rPr>
      </w:pPr>
      <w:r w:rsidRPr="007B79D8">
        <w:rPr>
          <w:rFonts w:ascii="Arial" w:hAnsi="Arial" w:cs="Arial"/>
          <w:sz w:val="24"/>
          <w:lang w:val="sk-SK"/>
        </w:rPr>
        <w:t>Od októbra 2018 je JED poskytovaný výlučne v elektronickej forme.</w:t>
      </w:r>
    </w:p>
    <w:p w14:paraId="4BAD3915" w14:textId="77777777" w:rsidR="00B22082" w:rsidRDefault="00B22082" w:rsidP="00B22082">
      <w:pPr>
        <w:tabs>
          <w:tab w:val="clear" w:pos="709"/>
        </w:tabs>
        <w:suppressAutoHyphens/>
        <w:autoSpaceDE w:val="0"/>
        <w:autoSpaceDN w:val="0"/>
        <w:ind w:left="284" w:firstLine="0"/>
        <w:jc w:val="left"/>
        <w:textAlignment w:val="baseline"/>
        <w:rPr>
          <w:rFonts w:ascii="Arial" w:hAnsi="Arial" w:cs="Arial"/>
          <w:sz w:val="24"/>
          <w:lang w:val="sk-SK"/>
        </w:rPr>
      </w:pPr>
    </w:p>
    <w:p w14:paraId="4F73BC2F" w14:textId="77777777" w:rsidR="00B22082" w:rsidRDefault="00B22082" w:rsidP="00B22082">
      <w:pPr>
        <w:suppressAutoHyphens/>
        <w:autoSpaceDE w:val="0"/>
        <w:autoSpaceDN w:val="0"/>
        <w:ind w:left="284" w:firstLine="0"/>
        <w:textAlignment w:val="baseline"/>
        <w:rPr>
          <w:rFonts w:ascii="Arial" w:hAnsi="Arial" w:cs="Arial"/>
          <w:b w:val="0"/>
          <w:sz w:val="24"/>
          <w:lang w:val="sk-SK"/>
        </w:rPr>
      </w:pPr>
      <w:r>
        <w:rPr>
          <w:rFonts w:ascii="Arial" w:hAnsi="Arial" w:cs="Arial"/>
          <w:b w:val="0"/>
          <w:sz w:val="24"/>
          <w:lang w:val="sk-SK"/>
        </w:rPr>
        <w:t>Európska komisia poskytuje bezplatnú webovú službu pre kupujúcich, uchádzačov a iné subjekty, ktoré majú záujem vyplniť JED elektronicky. Online formulár je možné vyplniť, vytlačiť a potom odoslať kupujúcemu spolu so zvyškom ponuky. Ak postup prebieha elektronicky, JED je možné exportovať, uložiť a predložiť elektronicky.</w:t>
      </w:r>
    </w:p>
    <w:p w14:paraId="260743F2" w14:textId="77777777" w:rsidR="00B22082" w:rsidRDefault="00B22082" w:rsidP="00B22082">
      <w:pPr>
        <w:suppressAutoHyphens/>
        <w:autoSpaceDE w:val="0"/>
        <w:autoSpaceDN w:val="0"/>
        <w:ind w:left="284" w:firstLine="0"/>
        <w:textAlignment w:val="baseline"/>
        <w:rPr>
          <w:rFonts w:ascii="Arial" w:hAnsi="Arial"/>
          <w:b w:val="0"/>
          <w:sz w:val="24"/>
          <w:lang w:val="sk-SK"/>
        </w:rPr>
      </w:pPr>
      <w:r>
        <w:rPr>
          <w:rFonts w:ascii="Arial" w:hAnsi="Arial" w:cs="Arial"/>
          <w:sz w:val="24"/>
          <w:lang w:val="sk-SK"/>
        </w:rPr>
        <w:t>Verejný obstarávateľ si vytvorí k zákazke  svoj „vlastný“ vzor JED-u, označením/výberom jednotlivých polí formulára - elektronickú štruktúru svojich požiadaviek</w:t>
      </w:r>
      <w:r>
        <w:rPr>
          <w:rFonts w:ascii="Arial" w:hAnsi="Arial" w:cs="Arial"/>
          <w:b w:val="0"/>
          <w:sz w:val="24"/>
          <w:lang w:val="sk-SK"/>
        </w:rPr>
        <w:t xml:space="preserve"> (v súlade s podmienkami účasti, ktoré v zadávaní zákazky požaduje preukázať). </w:t>
      </w:r>
      <w:r>
        <w:rPr>
          <w:rFonts w:ascii="Arial" w:hAnsi="Arial" w:cs="Arial"/>
          <w:b w:val="0"/>
          <w:sz w:val="24"/>
          <w:u w:val="single"/>
          <w:lang w:val="sk-SK"/>
        </w:rPr>
        <w:t>Tento elektronický JED, vygenerovaný verejným obstarávateľom bude následne sprístupnený uchádzačom/ záujemcom v systéme JOSEPHINE</w:t>
      </w:r>
      <w:r>
        <w:rPr>
          <w:rFonts w:ascii="Arial" w:hAnsi="Arial" w:cs="Arial"/>
          <w:b w:val="0"/>
          <w:sz w:val="24"/>
          <w:lang w:val="sk-SK"/>
        </w:rPr>
        <w:t xml:space="preserve">  už len v rozsahu požiadaviek verejného obstarávateľa, čo výrazne zníži chybovosť a náročnosť jeho vypĺňania a v nadväznosti na to aj jeho vyhodnocovanie zo strany verejného obstarávateľa, </w:t>
      </w:r>
      <w:r>
        <w:rPr>
          <w:rFonts w:ascii="Arial" w:hAnsi="Arial"/>
          <w:b w:val="0"/>
          <w:sz w:val="24"/>
          <w:lang w:val="sk-SK"/>
        </w:rPr>
        <w:t xml:space="preserve"> </w:t>
      </w:r>
    </w:p>
    <w:p w14:paraId="7FC671D4" w14:textId="77777777" w:rsidR="00B22082" w:rsidRDefault="00B22082" w:rsidP="00B22082">
      <w:pPr>
        <w:suppressAutoHyphens/>
        <w:autoSpaceDE w:val="0"/>
        <w:autoSpaceDN w:val="0"/>
        <w:ind w:left="284" w:firstLine="0"/>
        <w:jc w:val="left"/>
        <w:textAlignment w:val="baseline"/>
        <w:rPr>
          <w:rFonts w:ascii="Arial" w:hAnsi="Arial" w:cs="Arial"/>
          <w:b w:val="0"/>
          <w:sz w:val="24"/>
          <w:lang w:val="sk-SK"/>
        </w:rPr>
      </w:pPr>
    </w:p>
    <w:p w14:paraId="7B09C6D3" w14:textId="7210E21D" w:rsidR="00B22082" w:rsidRDefault="00B22082" w:rsidP="00B22082">
      <w:pPr>
        <w:tabs>
          <w:tab w:val="left" w:pos="426"/>
        </w:tabs>
        <w:autoSpaceDE w:val="0"/>
        <w:ind w:left="284" w:firstLine="0"/>
        <w:rPr>
          <w:rFonts w:ascii="Arial" w:hAnsi="Arial" w:cs="Arial"/>
          <w:sz w:val="24"/>
          <w:lang w:val="sk-SK"/>
        </w:rPr>
      </w:pPr>
      <w:r>
        <w:rPr>
          <w:rFonts w:ascii="Arial" w:hAnsi="Arial"/>
          <w:sz w:val="24"/>
          <w:lang w:val="sk-SK"/>
        </w:rPr>
        <w:t>Uchádzač</w:t>
      </w:r>
      <w:r>
        <w:rPr>
          <w:rFonts w:ascii="Arial" w:hAnsi="Arial" w:cs="Arial"/>
          <w:sz w:val="24"/>
          <w:lang w:val="sk-SK"/>
        </w:rPr>
        <w:t>/záujemca si verejným obstarávateľom pripravenú/vygenerovanú verziu JED-u vo formáte .xml, ktorá bude zverejnená  verejným obstarávateľom v systéme JOSEPHINE  stiahne do svojho počítača</w:t>
      </w:r>
      <w:r>
        <w:rPr>
          <w:rFonts w:ascii="Arial" w:hAnsi="Arial" w:cs="Arial"/>
          <w:b w:val="0"/>
          <w:sz w:val="24"/>
          <w:lang w:val="sk-SK"/>
        </w:rPr>
        <w:t xml:space="preserve">. Následne si uchádzač/záujemca v internetovom prehliadači otvorí </w:t>
      </w:r>
      <w:r>
        <w:rPr>
          <w:rFonts w:ascii="Arial" w:hAnsi="Arial" w:cs="Arial"/>
          <w:sz w:val="24"/>
          <w:lang w:val="sk-SK"/>
        </w:rPr>
        <w:t xml:space="preserve">elektronický JED na web  stránke UVO , ktorý je dostupný na adrese: </w:t>
      </w:r>
    </w:p>
    <w:p w14:paraId="0CBF6E19" w14:textId="77777777" w:rsidR="0078248B" w:rsidRDefault="0078248B" w:rsidP="00B22082">
      <w:pPr>
        <w:tabs>
          <w:tab w:val="left" w:pos="426"/>
        </w:tabs>
        <w:autoSpaceDE w:val="0"/>
        <w:ind w:left="284" w:firstLine="0"/>
        <w:rPr>
          <w:rFonts w:ascii="Arial" w:hAnsi="Arial" w:cs="Arial"/>
          <w:sz w:val="24"/>
          <w:lang w:val="sk-SK"/>
        </w:rPr>
      </w:pPr>
    </w:p>
    <w:p w14:paraId="411D93C0" w14:textId="26EF6D5B" w:rsidR="00B22082" w:rsidRPr="009F21C4" w:rsidRDefault="00000000" w:rsidP="0078248B">
      <w:pPr>
        <w:tabs>
          <w:tab w:val="left" w:pos="426"/>
        </w:tabs>
        <w:suppressAutoHyphens/>
        <w:autoSpaceDE w:val="0"/>
        <w:autoSpaceDN w:val="0"/>
        <w:ind w:left="284" w:firstLine="0"/>
        <w:jc w:val="center"/>
        <w:textAlignment w:val="baseline"/>
        <w:rPr>
          <w:rFonts w:ascii="Arial" w:hAnsi="Arial" w:cs="Arial"/>
          <w:sz w:val="24"/>
          <w:lang w:val="sk-SK"/>
        </w:rPr>
      </w:pPr>
      <w:hyperlink r:id="rId21" w:history="1">
        <w:r w:rsidR="00B22082" w:rsidRPr="009F21C4">
          <w:rPr>
            <w:rStyle w:val="Hypertextovprepojenie"/>
            <w:rFonts w:ascii="Arial" w:hAnsi="Arial" w:cs="Arial"/>
            <w:sz w:val="24"/>
            <w:highlight w:val="cyan"/>
            <w:lang w:val="sk-SK"/>
          </w:rPr>
          <w:t>https://www.uvo.gov.sk/espd/</w:t>
        </w:r>
      </w:hyperlink>
    </w:p>
    <w:p w14:paraId="26B9F369"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p>
    <w:p w14:paraId="46BBC1A2"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sidRPr="007B79D8">
        <w:rPr>
          <w:rFonts w:ascii="Arial" w:hAnsi="Arial" w:cs="Arial"/>
          <w:b w:val="0"/>
          <w:sz w:val="24"/>
          <w:lang w:val="sk-SK"/>
        </w:rPr>
        <w:t>Potom  si uchádzač/záujemca  vyberie možnosť „Som hospodársky subjekt“ a cez funkciu „Importovať JED“ si otvorí JED vo formáte .xml, ktorý môže následne vyplniť a prostredníctvom tlačidiel „Prehľad“ a následne „Stiahnuť ako“, uložiť do svojho počítača:</w:t>
      </w:r>
    </w:p>
    <w:p w14:paraId="2C00506D"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sidRPr="007B79D8">
        <w:rPr>
          <w:rFonts w:ascii="Arial" w:hAnsi="Arial" w:cs="Arial"/>
          <w:b w:val="0"/>
          <w:sz w:val="24"/>
          <w:lang w:val="sk-SK"/>
        </w:rPr>
        <w:t xml:space="preserve">a) vo formáte .xml  a ten  môže  zaslať   cez systém JOSEPHINE alebo </w:t>
      </w:r>
    </w:p>
    <w:p w14:paraId="231A20A5" w14:textId="77777777" w:rsidR="00B22082"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sidRPr="007B79D8">
        <w:rPr>
          <w:rFonts w:ascii="Arial" w:hAnsi="Arial" w:cs="Arial"/>
          <w:b w:val="0"/>
          <w:sz w:val="24"/>
          <w:lang w:val="sk-SK"/>
        </w:rPr>
        <w:t>b)</w:t>
      </w:r>
      <w:r>
        <w:rPr>
          <w:rFonts w:ascii="Arial" w:hAnsi="Arial" w:cs="Arial"/>
          <w:b w:val="0"/>
          <w:sz w:val="24"/>
          <w:lang w:val="sk-SK"/>
        </w:rPr>
        <w:t xml:space="preserve"> </w:t>
      </w:r>
      <w:r w:rsidRPr="007B79D8">
        <w:rPr>
          <w:rFonts w:ascii="Arial" w:hAnsi="Arial" w:cs="Arial"/>
          <w:b w:val="0"/>
          <w:sz w:val="24"/>
          <w:lang w:val="sk-SK"/>
        </w:rPr>
        <w:t>vo</w:t>
      </w:r>
      <w:r>
        <w:rPr>
          <w:rFonts w:ascii="Arial" w:hAnsi="Arial" w:cs="Arial"/>
          <w:b w:val="0"/>
          <w:sz w:val="24"/>
          <w:lang w:val="sk-SK"/>
        </w:rPr>
        <w:t xml:space="preserve"> </w:t>
      </w:r>
      <w:r w:rsidRPr="007B79D8">
        <w:rPr>
          <w:rFonts w:ascii="Arial" w:hAnsi="Arial" w:cs="Arial"/>
          <w:b w:val="0"/>
          <w:sz w:val="24"/>
          <w:lang w:val="sk-SK"/>
        </w:rPr>
        <w:t>formáte</w:t>
      </w:r>
      <w:r>
        <w:rPr>
          <w:rFonts w:ascii="Arial" w:hAnsi="Arial" w:cs="Arial"/>
          <w:b w:val="0"/>
          <w:sz w:val="24"/>
          <w:lang w:val="sk-SK"/>
        </w:rPr>
        <w:t xml:space="preserve"> </w:t>
      </w:r>
      <w:r w:rsidRPr="007B79D8">
        <w:rPr>
          <w:rFonts w:ascii="Arial" w:hAnsi="Arial" w:cs="Arial"/>
          <w:b w:val="0"/>
          <w:sz w:val="24"/>
          <w:lang w:val="sk-SK"/>
        </w:rPr>
        <w:t>pdf,</w:t>
      </w:r>
      <w:r>
        <w:rPr>
          <w:rFonts w:ascii="Arial" w:hAnsi="Arial" w:cs="Arial"/>
          <w:b w:val="0"/>
          <w:sz w:val="24"/>
          <w:lang w:val="sk-SK"/>
        </w:rPr>
        <w:t xml:space="preserve"> </w:t>
      </w:r>
      <w:r w:rsidRPr="007B79D8">
        <w:rPr>
          <w:rFonts w:ascii="Arial" w:hAnsi="Arial" w:cs="Arial"/>
          <w:b w:val="0"/>
          <w:sz w:val="24"/>
          <w:lang w:val="sk-SK"/>
        </w:rPr>
        <w:t>ktorý</w:t>
      </w:r>
      <w:r>
        <w:rPr>
          <w:rFonts w:ascii="Arial" w:hAnsi="Arial" w:cs="Arial"/>
          <w:b w:val="0"/>
          <w:sz w:val="24"/>
          <w:lang w:val="sk-SK"/>
        </w:rPr>
        <w:t xml:space="preserve"> </w:t>
      </w:r>
      <w:r w:rsidRPr="007B79D8">
        <w:rPr>
          <w:rFonts w:ascii="Arial" w:hAnsi="Arial" w:cs="Arial"/>
          <w:b w:val="0"/>
          <w:sz w:val="24"/>
          <w:lang w:val="sk-SK"/>
        </w:rPr>
        <w:t>môže</w:t>
      </w:r>
      <w:r>
        <w:rPr>
          <w:rFonts w:ascii="Arial" w:hAnsi="Arial" w:cs="Arial"/>
          <w:b w:val="0"/>
          <w:sz w:val="24"/>
          <w:lang w:val="sk-SK"/>
        </w:rPr>
        <w:t xml:space="preserve"> </w:t>
      </w:r>
      <w:r w:rsidRPr="007B79D8">
        <w:rPr>
          <w:rFonts w:ascii="Arial" w:hAnsi="Arial" w:cs="Arial"/>
          <w:b w:val="0"/>
          <w:sz w:val="24"/>
          <w:lang w:val="sk-SK"/>
        </w:rPr>
        <w:t>vytlačiť</w:t>
      </w:r>
      <w:r>
        <w:rPr>
          <w:rFonts w:ascii="Arial" w:hAnsi="Arial" w:cs="Arial"/>
          <w:b w:val="0"/>
          <w:sz w:val="24"/>
          <w:lang w:val="sk-SK"/>
        </w:rPr>
        <w:t xml:space="preserve"> </w:t>
      </w:r>
      <w:r w:rsidRPr="007B79D8">
        <w:rPr>
          <w:rFonts w:ascii="Arial" w:hAnsi="Arial" w:cs="Arial"/>
          <w:b w:val="0"/>
          <w:sz w:val="24"/>
          <w:lang w:val="sk-SK"/>
        </w:rPr>
        <w:t>podpísať</w:t>
      </w:r>
      <w:r>
        <w:rPr>
          <w:rFonts w:ascii="Arial" w:hAnsi="Arial" w:cs="Arial"/>
          <w:b w:val="0"/>
          <w:sz w:val="24"/>
          <w:lang w:val="sk-SK"/>
        </w:rPr>
        <w:t xml:space="preserve"> </w:t>
      </w:r>
      <w:r w:rsidRPr="007B79D8">
        <w:rPr>
          <w:rFonts w:ascii="Arial" w:hAnsi="Arial" w:cs="Arial"/>
          <w:b w:val="0"/>
          <w:sz w:val="24"/>
          <w:lang w:val="sk-SK"/>
        </w:rPr>
        <w:t>a</w:t>
      </w:r>
      <w:r>
        <w:rPr>
          <w:rFonts w:ascii="Arial" w:hAnsi="Arial" w:cs="Arial"/>
          <w:b w:val="0"/>
          <w:sz w:val="24"/>
          <w:lang w:val="sk-SK"/>
        </w:rPr>
        <w:t> </w:t>
      </w:r>
      <w:r w:rsidRPr="007B79D8">
        <w:rPr>
          <w:rFonts w:ascii="Arial" w:hAnsi="Arial" w:cs="Arial"/>
          <w:b w:val="0"/>
          <w:sz w:val="24"/>
          <w:lang w:val="sk-SK"/>
        </w:rPr>
        <w:t>oscanované</w:t>
      </w:r>
      <w:r>
        <w:rPr>
          <w:rFonts w:ascii="Arial" w:hAnsi="Arial" w:cs="Arial"/>
          <w:b w:val="0"/>
          <w:sz w:val="24"/>
          <w:lang w:val="sk-SK"/>
        </w:rPr>
        <w:t xml:space="preserve"> </w:t>
      </w:r>
      <w:r w:rsidRPr="007B79D8">
        <w:rPr>
          <w:rFonts w:ascii="Arial" w:hAnsi="Arial" w:cs="Arial"/>
          <w:b w:val="0"/>
          <w:sz w:val="24"/>
          <w:lang w:val="sk-SK"/>
        </w:rPr>
        <w:t>zaslať</w:t>
      </w:r>
      <w:r>
        <w:rPr>
          <w:rFonts w:ascii="Arial" w:hAnsi="Arial" w:cs="Arial"/>
          <w:b w:val="0"/>
          <w:sz w:val="24"/>
          <w:lang w:val="sk-SK"/>
        </w:rPr>
        <w:t xml:space="preserve"> </w:t>
      </w:r>
      <w:r w:rsidRPr="007B79D8">
        <w:rPr>
          <w:rFonts w:ascii="Arial" w:hAnsi="Arial" w:cs="Arial"/>
          <w:b w:val="0"/>
          <w:sz w:val="24"/>
          <w:lang w:val="sk-SK"/>
        </w:rPr>
        <w:t xml:space="preserve">verejnému </w:t>
      </w:r>
    </w:p>
    <w:p w14:paraId="3C631283" w14:textId="77777777" w:rsidR="00B22082" w:rsidRPr="007B79D8" w:rsidRDefault="00B22082" w:rsidP="00B22082">
      <w:pPr>
        <w:tabs>
          <w:tab w:val="clear" w:pos="709"/>
          <w:tab w:val="left" w:pos="426"/>
        </w:tabs>
        <w:suppressAutoHyphens/>
        <w:autoSpaceDE w:val="0"/>
        <w:autoSpaceDN w:val="0"/>
        <w:ind w:left="284" w:firstLine="0"/>
        <w:textAlignment w:val="baseline"/>
        <w:rPr>
          <w:rFonts w:ascii="Arial" w:hAnsi="Arial" w:cs="Arial"/>
          <w:b w:val="0"/>
          <w:sz w:val="24"/>
          <w:lang w:val="sk-SK"/>
        </w:rPr>
      </w:pPr>
      <w:r>
        <w:rPr>
          <w:rFonts w:ascii="Arial" w:hAnsi="Arial" w:cs="Arial"/>
          <w:b w:val="0"/>
          <w:sz w:val="24"/>
          <w:lang w:val="sk-SK"/>
        </w:rPr>
        <w:t xml:space="preserve">    </w:t>
      </w:r>
      <w:r w:rsidRPr="007B79D8">
        <w:rPr>
          <w:rFonts w:ascii="Arial" w:hAnsi="Arial" w:cs="Arial"/>
          <w:b w:val="0"/>
          <w:sz w:val="24"/>
          <w:lang w:val="sk-SK"/>
        </w:rPr>
        <w:t>obstarávateľovi  cez systém JOSEPHINE.</w:t>
      </w:r>
    </w:p>
    <w:p w14:paraId="3FCA0AC0" w14:textId="77777777" w:rsidR="00B22082" w:rsidRPr="007B79D8" w:rsidRDefault="00B22082" w:rsidP="00B22082">
      <w:pPr>
        <w:tabs>
          <w:tab w:val="clear" w:pos="709"/>
          <w:tab w:val="left" w:pos="426"/>
        </w:tabs>
        <w:suppressAutoHyphens/>
        <w:autoSpaceDE w:val="0"/>
        <w:autoSpaceDN w:val="0"/>
        <w:ind w:left="426" w:firstLine="0"/>
        <w:textAlignment w:val="baseline"/>
        <w:rPr>
          <w:rFonts w:ascii="Arial" w:hAnsi="Arial" w:cs="Arial"/>
          <w:sz w:val="24"/>
          <w:lang w:val="sk-SK"/>
        </w:rPr>
      </w:pPr>
    </w:p>
    <w:p w14:paraId="450B3573" w14:textId="77777777" w:rsidR="00B22082" w:rsidRPr="007B79D8"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r w:rsidRPr="007B79D8">
        <w:rPr>
          <w:rFonts w:ascii="Arial" w:hAnsi="Arial" w:cs="Arial"/>
          <w:sz w:val="24"/>
          <w:lang w:val="sk-SK"/>
        </w:rPr>
        <w:t>Podrobný postup je uvedený v dokumente zverejnenom na webovom sídle úradu</w:t>
      </w:r>
      <w:r w:rsidRPr="007B79D8">
        <w:rPr>
          <w:rFonts w:ascii="Arial" w:hAnsi="Arial" w:cs="Arial"/>
          <w:b w:val="0"/>
          <w:sz w:val="24"/>
          <w:lang w:val="sk-SK"/>
        </w:rPr>
        <w:t>:</w:t>
      </w:r>
    </w:p>
    <w:p w14:paraId="5A0E647A" w14:textId="77777777" w:rsidR="00B22082" w:rsidRPr="007B79D8"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r w:rsidRPr="007B79D8">
        <w:rPr>
          <w:rFonts w:ascii="Arial" w:hAnsi="Arial" w:cs="Arial"/>
          <w:b w:val="0"/>
          <w:sz w:val="24"/>
          <w:lang w:val="sk-SK"/>
        </w:rPr>
        <w:t>Príručka k elektronickej službe na vyplnenie a opätovné využitie JED-u.</w:t>
      </w:r>
    </w:p>
    <w:p w14:paraId="75318524" w14:textId="77777777" w:rsidR="00B22082" w:rsidRPr="002E5C52" w:rsidRDefault="00B22082" w:rsidP="00B22082">
      <w:pPr>
        <w:suppressAutoHyphens/>
        <w:autoSpaceDE w:val="0"/>
        <w:autoSpaceDN w:val="0"/>
        <w:ind w:left="142" w:firstLine="0"/>
        <w:textAlignment w:val="baseline"/>
        <w:rPr>
          <w:rFonts w:ascii="Arial" w:hAnsi="Arial"/>
          <w:b w:val="0"/>
          <w:sz w:val="24"/>
          <w:lang w:val="sk-SK"/>
        </w:rPr>
      </w:pPr>
    </w:p>
    <w:p w14:paraId="07CDBAB4" w14:textId="77777777" w:rsidR="00B22082"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r w:rsidRPr="007B79D8">
        <w:rPr>
          <w:rFonts w:ascii="Arial" w:hAnsi="Arial" w:cs="Arial"/>
          <w:b w:val="0"/>
          <w:sz w:val="24"/>
          <w:lang w:val="sk-SK"/>
        </w:rPr>
        <w:t xml:space="preserve">Verejný obstarávateľ  </w:t>
      </w:r>
      <w:r w:rsidRPr="002E5C52">
        <w:rPr>
          <w:rFonts w:ascii="Arial" w:hAnsi="Arial"/>
          <w:b w:val="0"/>
          <w:sz w:val="24"/>
          <w:lang w:val="sk-SK"/>
        </w:rPr>
        <w:t xml:space="preserve">uvádza, že </w:t>
      </w:r>
      <w:r w:rsidRPr="002E5C52">
        <w:rPr>
          <w:rFonts w:ascii="Arial" w:hAnsi="Arial"/>
          <w:sz w:val="24"/>
          <w:lang w:val="sk-SK"/>
        </w:rPr>
        <w:t>obmedzuje informácie požadované</w:t>
      </w:r>
      <w:r w:rsidRPr="002E5C52">
        <w:rPr>
          <w:rFonts w:ascii="Arial" w:hAnsi="Arial"/>
          <w:b w:val="0"/>
          <w:sz w:val="24"/>
          <w:lang w:val="sk-SK"/>
        </w:rPr>
        <w:t xml:space="preserve"> na podmienky účasti (</w:t>
      </w:r>
      <w:r w:rsidRPr="002E5C52">
        <w:rPr>
          <w:rFonts w:ascii="Arial" w:hAnsi="Arial"/>
          <w:sz w:val="24"/>
          <w:lang w:val="sk-SK"/>
        </w:rPr>
        <w:t>týkajúce sa časti IV: Podmienky účasti oddiel A až D</w:t>
      </w:r>
      <w:r w:rsidRPr="002E5C52">
        <w:rPr>
          <w:rFonts w:ascii="Arial" w:hAnsi="Arial"/>
          <w:b w:val="0"/>
          <w:sz w:val="24"/>
          <w:lang w:val="sk-SK"/>
        </w:rPr>
        <w:t xml:space="preserve">) na jednu otázku, s odpoveďou </w:t>
      </w:r>
      <w:r w:rsidRPr="002E5C52">
        <w:rPr>
          <w:rFonts w:ascii="Arial" w:hAnsi="Arial"/>
          <w:sz w:val="24"/>
          <w:u w:val="single"/>
          <w:lang w:val="sk-SK"/>
        </w:rPr>
        <w:t xml:space="preserve">áno alebo nie (α: Globálny údaj pre všetky podmienky účasti), </w:t>
      </w:r>
      <w:r w:rsidRPr="002E5C52">
        <w:rPr>
          <w:rFonts w:ascii="Arial" w:hAnsi="Arial"/>
          <w:b w:val="0"/>
          <w:sz w:val="24"/>
          <w:lang w:val="sk-SK"/>
        </w:rPr>
        <w:t>t.j. či hospodárske subjekty spĺňajú všetky požadované podmienky účasti, týkajúce sa ekonomického a finančného postavenia a technickej alebo odbornej spôsobilosti</w:t>
      </w:r>
      <w:r w:rsidRPr="007B79D8">
        <w:rPr>
          <w:rFonts w:ascii="Arial" w:hAnsi="Arial" w:cs="Arial"/>
          <w:b w:val="0"/>
          <w:sz w:val="24"/>
          <w:lang w:val="sk-SK"/>
        </w:rPr>
        <w:t>.</w:t>
      </w:r>
    </w:p>
    <w:p w14:paraId="7A805258" w14:textId="77777777" w:rsidR="00B22082" w:rsidRDefault="00B22082" w:rsidP="00B22082">
      <w:pPr>
        <w:tabs>
          <w:tab w:val="clear" w:pos="709"/>
        </w:tabs>
        <w:suppressAutoHyphens/>
        <w:autoSpaceDE w:val="0"/>
        <w:autoSpaceDN w:val="0"/>
        <w:ind w:left="142" w:firstLine="0"/>
        <w:textAlignment w:val="baseline"/>
        <w:rPr>
          <w:rFonts w:ascii="Arial" w:hAnsi="Arial" w:cs="Arial"/>
          <w:b w:val="0"/>
          <w:sz w:val="24"/>
          <w:lang w:val="sk-SK"/>
        </w:rPr>
      </w:pPr>
    </w:p>
    <w:p w14:paraId="27E3FAB3" w14:textId="025195A1" w:rsidR="00B22082" w:rsidRDefault="00B22082" w:rsidP="00B22082">
      <w:pPr>
        <w:tabs>
          <w:tab w:val="clear" w:pos="709"/>
          <w:tab w:val="left" w:pos="0"/>
        </w:tabs>
        <w:ind w:left="142" w:firstLine="0"/>
        <w:rPr>
          <w:rFonts w:ascii="Arial" w:hAnsi="Arial" w:cs="Arial"/>
          <w:sz w:val="24"/>
        </w:rPr>
      </w:pPr>
      <w:r w:rsidRPr="00CC3A26">
        <w:rPr>
          <w:rFonts w:ascii="Arial" w:hAnsi="Arial" w:cs="Arial"/>
          <w:sz w:val="24"/>
        </w:rPr>
        <w:t>Upozornenie: Verejný obstarávateľ odporúča po vyplnení JED stiahnúť vo formáte pdf a tak predložiť do ponuky, z dôvodu, že pri následnej kontrole</w:t>
      </w:r>
      <w:r>
        <w:rPr>
          <w:rFonts w:ascii="Arial" w:hAnsi="Arial" w:cs="Arial"/>
          <w:sz w:val="24"/>
        </w:rPr>
        <w:t xml:space="preserve"> </w:t>
      </w:r>
      <w:r w:rsidRPr="00CC3A26">
        <w:rPr>
          <w:rFonts w:ascii="Arial" w:hAnsi="Arial" w:cs="Arial"/>
          <w:sz w:val="24"/>
        </w:rPr>
        <w:t>JEDu verejným obstarávateľom, ktorý je vložený</w:t>
      </w:r>
      <w:r>
        <w:rPr>
          <w:rFonts w:ascii="Arial" w:hAnsi="Arial" w:cs="Arial"/>
          <w:sz w:val="24"/>
        </w:rPr>
        <w:t xml:space="preserve"> </w:t>
      </w:r>
      <w:r w:rsidRPr="00CC3A26">
        <w:rPr>
          <w:rFonts w:ascii="Arial" w:hAnsi="Arial" w:cs="Arial"/>
          <w:sz w:val="24"/>
        </w:rPr>
        <w:t>do ponuky vo formáte xml (a nie pdf) niekedy nejde stiahnuť xml verzia., a teda sa nedá verejnému</w:t>
      </w:r>
      <w:r>
        <w:rPr>
          <w:rFonts w:ascii="Arial" w:hAnsi="Arial" w:cs="Arial"/>
          <w:sz w:val="24"/>
        </w:rPr>
        <w:t xml:space="preserve"> </w:t>
      </w:r>
      <w:r w:rsidRPr="00CC3A26">
        <w:rPr>
          <w:rFonts w:ascii="Arial" w:hAnsi="Arial" w:cs="Arial"/>
          <w:sz w:val="24"/>
        </w:rPr>
        <w:t>obstarávateľovi</w:t>
      </w:r>
      <w:r>
        <w:rPr>
          <w:rFonts w:ascii="Arial" w:hAnsi="Arial" w:cs="Arial"/>
          <w:sz w:val="24"/>
        </w:rPr>
        <w:t xml:space="preserve"> </w:t>
      </w:r>
      <w:r w:rsidRPr="00CC3A26">
        <w:rPr>
          <w:rFonts w:ascii="Arial" w:hAnsi="Arial" w:cs="Arial"/>
          <w:sz w:val="24"/>
        </w:rPr>
        <w:t>skontrolovať vyplnený JED v elektronickej podobe.</w:t>
      </w:r>
    </w:p>
    <w:p w14:paraId="0EE5EB27" w14:textId="77777777" w:rsidR="00555CC1" w:rsidRPr="00CC3A26" w:rsidRDefault="00555CC1" w:rsidP="00B22082">
      <w:pPr>
        <w:tabs>
          <w:tab w:val="clear" w:pos="709"/>
          <w:tab w:val="left" w:pos="0"/>
        </w:tabs>
        <w:ind w:left="142" w:firstLine="0"/>
        <w:rPr>
          <w:rFonts w:ascii="Arial" w:hAnsi="Arial" w:cs="Arial"/>
          <w:b w:val="0"/>
          <w:sz w:val="24"/>
          <w:lang w:val="sk-SK"/>
        </w:rPr>
      </w:pPr>
    </w:p>
    <w:p w14:paraId="6EFA83CF" w14:textId="77777777" w:rsidR="00B22082" w:rsidRPr="00C44413" w:rsidRDefault="00B22082" w:rsidP="00B22082">
      <w:pPr>
        <w:rPr>
          <w:rFonts w:ascii="Arial" w:hAnsi="Arial" w:cs="Arial"/>
          <w:bCs/>
          <w:sz w:val="24"/>
          <w:szCs w:val="32"/>
          <w:lang w:val="sk-SK"/>
        </w:rPr>
      </w:pPr>
      <w:r w:rsidRPr="00C44413">
        <w:rPr>
          <w:rFonts w:ascii="Arial" w:hAnsi="Arial" w:cs="Arial"/>
          <w:bCs/>
          <w:sz w:val="24"/>
          <w:szCs w:val="32"/>
          <w:lang w:val="sk-SK"/>
        </w:rPr>
        <w:t xml:space="preserve">7.  POZNÁMKA K REGISTRU PARTNEROV VEREJNÉHO SEKTORA: </w:t>
      </w:r>
    </w:p>
    <w:p w14:paraId="1B9F846D" w14:textId="77777777" w:rsidR="00B22082" w:rsidRPr="00E36D24" w:rsidRDefault="00B22082" w:rsidP="00B22082">
      <w:pPr>
        <w:rPr>
          <w:rFonts w:ascii="Arial" w:hAnsi="Arial" w:cs="Arial"/>
          <w:b w:val="0"/>
          <w:sz w:val="24"/>
          <w:szCs w:val="32"/>
          <w:lang w:val="sk-SK"/>
        </w:rPr>
      </w:pPr>
    </w:p>
    <w:p w14:paraId="51A8168C" w14:textId="77777777" w:rsidR="00B22082" w:rsidRDefault="00B22082" w:rsidP="00B22082">
      <w:pPr>
        <w:tabs>
          <w:tab w:val="clear" w:pos="709"/>
          <w:tab w:val="left" w:pos="851"/>
        </w:tabs>
        <w:ind w:left="0" w:firstLine="0"/>
        <w:rPr>
          <w:rFonts w:ascii="Arial" w:hAnsi="Arial" w:cs="Arial"/>
          <w:b w:val="0"/>
          <w:sz w:val="24"/>
          <w:szCs w:val="32"/>
          <w:lang w:val="sk-SK"/>
        </w:rPr>
      </w:pPr>
      <w:r w:rsidRPr="00E36D24">
        <w:rPr>
          <w:rFonts w:ascii="Arial" w:hAnsi="Arial" w:cs="Arial"/>
          <w:b w:val="0"/>
          <w:sz w:val="24"/>
          <w:szCs w:val="32"/>
          <w:lang w:val="sk-SK"/>
        </w:rPr>
        <w:t xml:space="preserve">Podľa § 11 zákona č. 343/2015 Z. z. o verejnom obstarávaní a o zmene a doplnení niektorých zákonov platí, že: </w:t>
      </w:r>
    </w:p>
    <w:p w14:paraId="3875E79B" w14:textId="77777777" w:rsidR="00B22082" w:rsidRPr="00E36D24" w:rsidRDefault="00B22082" w:rsidP="00B22082">
      <w:pPr>
        <w:tabs>
          <w:tab w:val="clear" w:pos="709"/>
          <w:tab w:val="left" w:pos="851"/>
        </w:tabs>
        <w:ind w:left="0" w:firstLine="0"/>
        <w:rPr>
          <w:rFonts w:ascii="Arial" w:hAnsi="Arial" w:cs="Arial"/>
          <w:b w:val="0"/>
          <w:sz w:val="24"/>
          <w:szCs w:val="32"/>
          <w:lang w:val="sk-SK"/>
        </w:rPr>
      </w:pPr>
    </w:p>
    <w:p w14:paraId="1E42EA9F" w14:textId="77777777" w:rsidR="00B22082" w:rsidRDefault="00B22082" w:rsidP="00B22082">
      <w:pPr>
        <w:tabs>
          <w:tab w:val="clear" w:pos="709"/>
          <w:tab w:val="left" w:pos="851"/>
        </w:tabs>
        <w:ind w:left="0" w:firstLine="0"/>
        <w:rPr>
          <w:rFonts w:ascii="Arial" w:hAnsi="Arial" w:cs="Arial"/>
          <w:b w:val="0"/>
          <w:i/>
          <w:iCs/>
          <w:sz w:val="24"/>
          <w:szCs w:val="32"/>
          <w:lang w:val="sk-SK"/>
        </w:rPr>
      </w:pPr>
      <w:r w:rsidRPr="00C44413">
        <w:rPr>
          <w:rFonts w:ascii="Arial" w:hAnsi="Arial" w:cs="Arial"/>
          <w:b w:val="0"/>
          <w:i/>
          <w:iCs/>
          <w:sz w:val="24"/>
          <w:szCs w:val="32"/>
          <w:lang w:val="sk-SK"/>
        </w:rPr>
        <w:t>(1) Verejný obstarávateľ a obstarávateľ nesmie uzavrieť zmluvu, koncesnú zmluvu alebo rámcovú dohodu s</w:t>
      </w:r>
    </w:p>
    <w:p w14:paraId="082F89EA" w14:textId="77777777" w:rsidR="00B22082" w:rsidRDefault="00B22082" w:rsidP="00B22082">
      <w:pPr>
        <w:tabs>
          <w:tab w:val="clear" w:pos="709"/>
          <w:tab w:val="left" w:pos="851"/>
        </w:tabs>
        <w:ind w:left="0" w:firstLine="0"/>
        <w:rPr>
          <w:rFonts w:ascii="Arial" w:hAnsi="Arial" w:cs="Arial"/>
          <w:b w:val="0"/>
          <w:i/>
          <w:iCs/>
          <w:sz w:val="24"/>
          <w:szCs w:val="32"/>
          <w:lang w:val="sk-SK"/>
        </w:rPr>
      </w:pPr>
      <w:r>
        <w:rPr>
          <w:rFonts w:ascii="Arial" w:hAnsi="Arial" w:cs="Arial"/>
          <w:b w:val="0"/>
          <w:i/>
          <w:iCs/>
          <w:sz w:val="24"/>
          <w:szCs w:val="32"/>
          <w:lang w:val="sk-SK"/>
        </w:rPr>
        <w:t>a)</w:t>
      </w:r>
      <w:r w:rsidRPr="00C44413">
        <w:rPr>
          <w:rFonts w:ascii="Arial" w:hAnsi="Arial" w:cs="Arial"/>
          <w:b w:val="0"/>
          <w:i/>
          <w:iCs/>
          <w:sz w:val="24"/>
          <w:szCs w:val="32"/>
          <w:lang w:val="sk-SK"/>
        </w:rPr>
        <w:t xml:space="preserve"> uchádzačom, ktor</w:t>
      </w:r>
      <w:r>
        <w:rPr>
          <w:rFonts w:ascii="Arial" w:hAnsi="Arial" w:cs="Arial"/>
          <w:b w:val="0"/>
          <w:i/>
          <w:iCs/>
          <w:sz w:val="24"/>
          <w:szCs w:val="32"/>
          <w:lang w:val="sk-SK"/>
        </w:rPr>
        <w:t>ý</w:t>
      </w:r>
      <w:r w:rsidRPr="00C44413">
        <w:rPr>
          <w:rFonts w:ascii="Arial" w:hAnsi="Arial" w:cs="Arial"/>
          <w:b w:val="0"/>
          <w:i/>
          <w:iCs/>
          <w:sz w:val="24"/>
          <w:szCs w:val="32"/>
          <w:lang w:val="sk-SK"/>
        </w:rPr>
        <w:t xml:space="preserve"> m</w:t>
      </w:r>
      <w:r>
        <w:rPr>
          <w:rFonts w:ascii="Arial" w:hAnsi="Arial" w:cs="Arial"/>
          <w:b w:val="0"/>
          <w:i/>
          <w:iCs/>
          <w:sz w:val="24"/>
          <w:szCs w:val="32"/>
          <w:lang w:val="sk-SK"/>
        </w:rPr>
        <w:t>á</w:t>
      </w:r>
      <w:r w:rsidRPr="00C44413">
        <w:rPr>
          <w:rFonts w:ascii="Arial" w:hAnsi="Arial" w:cs="Arial"/>
          <w:b w:val="0"/>
          <w:i/>
          <w:iCs/>
          <w:sz w:val="24"/>
          <w:szCs w:val="32"/>
          <w:lang w:val="sk-SK"/>
        </w:rPr>
        <w:t xml:space="preserve"> povinnosť zapisovať sa do registra partnerov verejného sektora </w:t>
      </w:r>
      <w:r w:rsidRPr="00C44413">
        <w:rPr>
          <w:rFonts w:ascii="Arial" w:hAnsi="Arial" w:cs="Arial"/>
          <w:b w:val="0"/>
          <w:i/>
          <w:iCs/>
          <w:vertAlign w:val="superscript"/>
          <w:lang w:val="sk-SK"/>
        </w:rPr>
        <w:t>33)</w:t>
      </w:r>
      <w:r w:rsidRPr="00C44413">
        <w:rPr>
          <w:rFonts w:ascii="Arial" w:hAnsi="Arial" w:cs="Arial"/>
          <w:b w:val="0"/>
          <w:i/>
          <w:iCs/>
          <w:sz w:val="24"/>
          <w:szCs w:val="32"/>
          <w:lang w:val="sk-SK"/>
        </w:rPr>
        <w:t xml:space="preserve"> a nie </w:t>
      </w:r>
      <w:r>
        <w:rPr>
          <w:rFonts w:ascii="Arial" w:hAnsi="Arial" w:cs="Arial"/>
          <w:b w:val="0"/>
          <w:i/>
          <w:iCs/>
          <w:sz w:val="24"/>
          <w:szCs w:val="32"/>
          <w:lang w:val="sk-SK"/>
        </w:rPr>
        <w:t>je</w:t>
      </w:r>
      <w:r w:rsidRPr="00C44413">
        <w:rPr>
          <w:rFonts w:ascii="Arial" w:hAnsi="Arial" w:cs="Arial"/>
          <w:b w:val="0"/>
          <w:i/>
          <w:iCs/>
          <w:sz w:val="24"/>
          <w:szCs w:val="32"/>
          <w:lang w:val="sk-SK"/>
        </w:rPr>
        <w:t xml:space="preserve"> zapísan</w:t>
      </w:r>
      <w:r>
        <w:rPr>
          <w:rFonts w:ascii="Arial" w:hAnsi="Arial" w:cs="Arial"/>
          <w:b w:val="0"/>
          <w:i/>
          <w:iCs/>
          <w:sz w:val="24"/>
          <w:szCs w:val="32"/>
          <w:lang w:val="sk-SK"/>
        </w:rPr>
        <w:t>ý</w:t>
      </w:r>
      <w:r w:rsidRPr="00C44413">
        <w:rPr>
          <w:rFonts w:ascii="Arial" w:hAnsi="Arial" w:cs="Arial"/>
          <w:b w:val="0"/>
          <w:i/>
          <w:iCs/>
          <w:sz w:val="24"/>
          <w:szCs w:val="32"/>
          <w:lang w:val="sk-SK"/>
        </w:rPr>
        <w:t xml:space="preserve"> v registri partnerov verejného sektora </w:t>
      </w:r>
      <w:r w:rsidRPr="00C44413">
        <w:rPr>
          <w:rFonts w:ascii="Arial" w:hAnsi="Arial" w:cs="Arial"/>
          <w:b w:val="0"/>
          <w:i/>
          <w:iCs/>
          <w:vertAlign w:val="superscript"/>
          <w:lang w:val="sk-SK"/>
        </w:rPr>
        <w:t>34)</w:t>
      </w:r>
      <w:r w:rsidRPr="00C44413">
        <w:rPr>
          <w:rFonts w:ascii="Arial" w:hAnsi="Arial" w:cs="Arial"/>
          <w:b w:val="0"/>
          <w:i/>
          <w:iCs/>
          <w:sz w:val="24"/>
          <w:szCs w:val="32"/>
          <w:lang w:val="sk-SK"/>
        </w:rPr>
        <w:t xml:space="preserve"> </w:t>
      </w:r>
    </w:p>
    <w:p w14:paraId="22CA99AC" w14:textId="77777777" w:rsidR="00B22082" w:rsidRDefault="00B22082" w:rsidP="00B22082">
      <w:pPr>
        <w:tabs>
          <w:tab w:val="clear" w:pos="709"/>
          <w:tab w:val="left" w:pos="851"/>
        </w:tabs>
        <w:ind w:left="0" w:firstLine="0"/>
        <w:rPr>
          <w:rFonts w:ascii="Arial" w:hAnsi="Arial" w:cs="Arial"/>
          <w:b w:val="0"/>
          <w:i/>
          <w:iCs/>
          <w:sz w:val="22"/>
          <w:szCs w:val="28"/>
          <w:vertAlign w:val="superscript"/>
          <w:lang w:val="sk-SK"/>
        </w:rPr>
      </w:pPr>
      <w:r>
        <w:rPr>
          <w:rFonts w:ascii="Arial" w:hAnsi="Arial" w:cs="Arial"/>
          <w:b w:val="0"/>
          <w:i/>
          <w:iCs/>
          <w:sz w:val="24"/>
          <w:szCs w:val="32"/>
          <w:lang w:val="sk-SK"/>
        </w:rPr>
        <w:t xml:space="preserve">b) uchádzačom, </w:t>
      </w:r>
      <w:r w:rsidRPr="00C44413">
        <w:rPr>
          <w:rFonts w:ascii="Arial" w:hAnsi="Arial" w:cs="Arial"/>
          <w:b w:val="0"/>
          <w:i/>
          <w:iCs/>
          <w:sz w:val="24"/>
          <w:szCs w:val="32"/>
          <w:lang w:val="sk-SK"/>
        </w:rPr>
        <w:t>ktor</w:t>
      </w:r>
      <w:r>
        <w:rPr>
          <w:rFonts w:ascii="Arial" w:hAnsi="Arial" w:cs="Arial"/>
          <w:b w:val="0"/>
          <w:i/>
          <w:iCs/>
          <w:sz w:val="24"/>
          <w:szCs w:val="32"/>
          <w:lang w:val="sk-SK"/>
        </w:rPr>
        <w:t>ého</w:t>
      </w:r>
      <w:r w:rsidRPr="00C44413">
        <w:rPr>
          <w:rFonts w:ascii="Arial" w:hAnsi="Arial" w:cs="Arial"/>
          <w:b w:val="0"/>
          <w:i/>
          <w:iCs/>
          <w:sz w:val="24"/>
          <w:szCs w:val="32"/>
          <w:lang w:val="sk-SK"/>
        </w:rPr>
        <w:t xml:space="preserve"> subdodávate</w:t>
      </w:r>
      <w:r>
        <w:rPr>
          <w:rFonts w:ascii="Arial" w:hAnsi="Arial" w:cs="Arial"/>
          <w:b w:val="0"/>
          <w:i/>
          <w:iCs/>
          <w:sz w:val="24"/>
          <w:szCs w:val="32"/>
          <w:lang w:val="sk-SK"/>
        </w:rPr>
        <w:t>ľ</w:t>
      </w:r>
      <w:r w:rsidRPr="00C44413">
        <w:rPr>
          <w:rFonts w:ascii="Arial" w:hAnsi="Arial" w:cs="Arial"/>
          <w:b w:val="0"/>
          <w:i/>
          <w:iCs/>
          <w:sz w:val="24"/>
          <w:szCs w:val="32"/>
          <w:lang w:val="sk-SK"/>
        </w:rPr>
        <w:t xml:space="preserve"> a subdodávate</w:t>
      </w:r>
      <w:r>
        <w:rPr>
          <w:rFonts w:ascii="Arial" w:hAnsi="Arial" w:cs="Arial"/>
          <w:b w:val="0"/>
          <w:i/>
          <w:iCs/>
          <w:sz w:val="24"/>
          <w:szCs w:val="32"/>
          <w:lang w:val="sk-SK"/>
        </w:rPr>
        <w:t>ľ</w:t>
      </w:r>
      <w:r w:rsidRPr="00C44413">
        <w:rPr>
          <w:rFonts w:ascii="Arial" w:hAnsi="Arial" w:cs="Arial"/>
          <w:b w:val="0"/>
          <w:i/>
          <w:iCs/>
          <w:sz w:val="24"/>
          <w:szCs w:val="32"/>
          <w:lang w:val="sk-SK"/>
        </w:rPr>
        <w:t xml:space="preserve"> podľa osobitného predpisu, </w:t>
      </w:r>
      <w:r w:rsidRPr="00C44413">
        <w:rPr>
          <w:rFonts w:ascii="Arial" w:hAnsi="Arial" w:cs="Arial"/>
          <w:b w:val="0"/>
          <w:i/>
          <w:iCs/>
          <w:vertAlign w:val="superscript"/>
          <w:lang w:val="sk-SK"/>
        </w:rPr>
        <w:t>33)</w:t>
      </w:r>
      <w:r w:rsidRPr="00C44413">
        <w:rPr>
          <w:rFonts w:ascii="Arial" w:hAnsi="Arial" w:cs="Arial"/>
          <w:b w:val="0"/>
          <w:i/>
          <w:iCs/>
          <w:sz w:val="24"/>
          <w:szCs w:val="32"/>
          <w:lang w:val="sk-SK"/>
        </w:rPr>
        <w:t xml:space="preserve"> majú povinnosť zapisovať sa do registra partnerov verejného sektora </w:t>
      </w:r>
      <w:r w:rsidRPr="00C44413">
        <w:rPr>
          <w:rFonts w:ascii="Arial" w:hAnsi="Arial" w:cs="Arial"/>
          <w:b w:val="0"/>
          <w:i/>
          <w:iCs/>
          <w:sz w:val="16"/>
          <w:szCs w:val="20"/>
          <w:lang w:val="sk-SK"/>
        </w:rPr>
        <w:t>33)</w:t>
      </w:r>
      <w:r w:rsidRPr="00C44413">
        <w:rPr>
          <w:rFonts w:ascii="Arial" w:hAnsi="Arial" w:cs="Arial"/>
          <w:b w:val="0"/>
          <w:i/>
          <w:iCs/>
          <w:sz w:val="24"/>
          <w:szCs w:val="32"/>
          <w:lang w:val="sk-SK"/>
        </w:rPr>
        <w:t xml:space="preserve"> a nie sú zapísaní v registri partnerov verejného sektora. </w:t>
      </w:r>
      <w:r w:rsidRPr="00C44413">
        <w:rPr>
          <w:rFonts w:ascii="Arial" w:hAnsi="Arial" w:cs="Arial"/>
          <w:b w:val="0"/>
          <w:i/>
          <w:iCs/>
          <w:sz w:val="22"/>
          <w:szCs w:val="28"/>
          <w:vertAlign w:val="superscript"/>
          <w:lang w:val="sk-SK"/>
        </w:rPr>
        <w:t>34)</w:t>
      </w:r>
    </w:p>
    <w:p w14:paraId="51760FC9"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c) uchádzačom, ktorý má povinnosť zapisovať sa do registra partnerov verejného sektora </w:t>
      </w:r>
      <w:proofErr w:type="gramStart"/>
      <w:r w:rsidRPr="0084298E">
        <w:rPr>
          <w:rFonts w:ascii="Arial" w:hAnsi="Arial" w:cs="Arial"/>
          <w:b w:val="0"/>
          <w:bCs/>
          <w:i/>
          <w:iCs/>
          <w:sz w:val="24"/>
        </w:rPr>
        <w:t>33 )</w:t>
      </w:r>
      <w:proofErr w:type="gramEnd"/>
      <w:r w:rsidRPr="0084298E">
        <w:rPr>
          <w:rFonts w:ascii="Arial" w:hAnsi="Arial" w:cs="Arial"/>
          <w:b w:val="0"/>
          <w:bCs/>
          <w:i/>
          <w:iCs/>
          <w:sz w:val="24"/>
        </w:rPr>
        <w:t xml:space="preserve"> a ktorého konečným užívateľom výhod zapísaným v registri partnerov verejného sektora je </w:t>
      </w:r>
    </w:p>
    <w:p w14:paraId="3948639E"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 prezident Slovenskej republiky, </w:t>
      </w:r>
    </w:p>
    <w:p w14:paraId="292276D2"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2. člen vlády Slovenskej republiky (ďalej len „</w:t>
      </w:r>
      <w:proofErr w:type="gramStart"/>
      <w:r w:rsidRPr="0084298E">
        <w:rPr>
          <w:rFonts w:ascii="Arial" w:hAnsi="Arial" w:cs="Arial"/>
          <w:b w:val="0"/>
          <w:bCs/>
          <w:i/>
          <w:iCs/>
          <w:sz w:val="24"/>
        </w:rPr>
        <w:t>vláda“</w:t>
      </w:r>
      <w:proofErr w:type="gramEnd"/>
      <w:r w:rsidRPr="0084298E">
        <w:rPr>
          <w:rFonts w:ascii="Arial" w:hAnsi="Arial" w:cs="Arial"/>
          <w:b w:val="0"/>
          <w:bCs/>
          <w:i/>
          <w:iCs/>
          <w:sz w:val="24"/>
        </w:rPr>
        <w:t xml:space="preserve">), </w:t>
      </w:r>
    </w:p>
    <w:p w14:paraId="2A3528A3"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3. vedúci ústredného orgánu štátnej správy, ktorý nie je členom vlády, </w:t>
      </w:r>
    </w:p>
    <w:p w14:paraId="5464C097"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4. vedúci orgánu štátnej správy s celoslovenskou pôsobnosťou, </w:t>
      </w:r>
    </w:p>
    <w:p w14:paraId="383D56B8"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5. sudca Ústavného súdu Slovenskej republiky alebo sudca, </w:t>
      </w:r>
    </w:p>
    <w:p w14:paraId="24349FF8"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6. generálny prokurátor Slovenskej republiky, špeciálny prokurátor alebo prokurátor, </w:t>
      </w:r>
    </w:p>
    <w:p w14:paraId="11E9BFBE"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7. verejný ochranca práv, </w:t>
      </w:r>
    </w:p>
    <w:p w14:paraId="4F6D9CE9"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8. predseda Najvyššieho kontrolného úradu Slovenskej republiky a podpredseda Najvyššieho kontrolného úradu Slovenskej republiky, </w:t>
      </w:r>
    </w:p>
    <w:p w14:paraId="3B297C06"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9. štátny tajomník, </w:t>
      </w:r>
    </w:p>
    <w:p w14:paraId="4187C2CE"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10. generálny tajomník služobného úradu, </w:t>
      </w:r>
    </w:p>
    <w:p w14:paraId="10491D66"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11. prednosta okresného úradu, </w:t>
      </w:r>
    </w:p>
    <w:p w14:paraId="5FF98D3F"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12. primátor hlavného mesta Slovenskej republiky Bratislavy, primátor krajského mesta alebo primátor okresného mesta, alebo </w:t>
      </w:r>
    </w:p>
    <w:p w14:paraId="03AC96C3" w14:textId="77777777"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 xml:space="preserve">13. predseda vyššieho územného celku, </w:t>
      </w:r>
    </w:p>
    <w:p w14:paraId="0F206766" w14:textId="77777777" w:rsidR="00B22082" w:rsidRDefault="00B22082" w:rsidP="00B22082">
      <w:pPr>
        <w:tabs>
          <w:tab w:val="clear" w:pos="709"/>
          <w:tab w:val="left" w:pos="851"/>
        </w:tabs>
        <w:ind w:left="0" w:firstLine="0"/>
        <w:rPr>
          <w:rFonts w:ascii="Arial" w:hAnsi="Arial" w:cs="Arial"/>
          <w:b w:val="0"/>
          <w:bCs/>
          <w:i/>
          <w:iCs/>
          <w:sz w:val="24"/>
        </w:rPr>
      </w:pPr>
    </w:p>
    <w:p w14:paraId="692B5C24" w14:textId="4B157156" w:rsidR="00B22082" w:rsidRDefault="00B22082" w:rsidP="00B22082">
      <w:pPr>
        <w:tabs>
          <w:tab w:val="clear" w:pos="709"/>
          <w:tab w:val="left" w:pos="851"/>
        </w:tabs>
        <w:ind w:left="0" w:firstLine="0"/>
        <w:rPr>
          <w:rFonts w:ascii="Arial" w:hAnsi="Arial" w:cs="Arial"/>
          <w:b w:val="0"/>
          <w:bCs/>
          <w:i/>
          <w:iCs/>
          <w:sz w:val="24"/>
        </w:rPr>
      </w:pPr>
      <w:r w:rsidRPr="0084298E">
        <w:rPr>
          <w:rFonts w:ascii="Arial" w:hAnsi="Arial" w:cs="Arial"/>
          <w:b w:val="0"/>
          <w:bCs/>
          <w:i/>
          <w:iCs/>
          <w:sz w:val="24"/>
        </w:rPr>
        <w:t>d) uchádzačom, ktorého subdodávateľ a subdodávateľ podľa osobitného predpisu,</w:t>
      </w:r>
      <w:proofErr w:type="gramStart"/>
      <w:r w:rsidRPr="0084298E">
        <w:rPr>
          <w:rFonts w:ascii="Arial" w:hAnsi="Arial" w:cs="Arial"/>
          <w:b w:val="0"/>
          <w:bCs/>
          <w:i/>
          <w:iCs/>
          <w:sz w:val="24"/>
        </w:rPr>
        <w:t>33 )</w:t>
      </w:r>
      <w:proofErr w:type="gramEnd"/>
      <w:r w:rsidRPr="0084298E">
        <w:rPr>
          <w:rFonts w:ascii="Arial" w:hAnsi="Arial" w:cs="Arial"/>
          <w:b w:val="0"/>
          <w:bCs/>
          <w:i/>
          <w:iCs/>
          <w:sz w:val="24"/>
        </w:rPr>
        <w:t xml:space="preserve"> ktorí majú povinnosť zapisovať sa do registra partnerov verejného sektora,33 ) majú v registri partnerov verejného sektora zapísaného konečného užívateľa výhod, ktorým je osoba podľa písmena c). </w:t>
      </w:r>
    </w:p>
    <w:p w14:paraId="10A9CFEE" w14:textId="77777777" w:rsidR="006D535D" w:rsidRDefault="006D535D" w:rsidP="00B22082">
      <w:pPr>
        <w:tabs>
          <w:tab w:val="clear" w:pos="709"/>
          <w:tab w:val="left" w:pos="851"/>
        </w:tabs>
        <w:ind w:left="0" w:firstLine="0"/>
        <w:rPr>
          <w:rFonts w:ascii="Arial" w:hAnsi="Arial" w:cs="Arial"/>
          <w:b w:val="0"/>
          <w:bCs/>
          <w:i/>
          <w:iCs/>
          <w:sz w:val="24"/>
        </w:rPr>
      </w:pPr>
    </w:p>
    <w:p w14:paraId="3F7AB1BC" w14:textId="77777777" w:rsidR="00B22082" w:rsidRPr="00C44413" w:rsidRDefault="00B22082" w:rsidP="00B22082">
      <w:pPr>
        <w:tabs>
          <w:tab w:val="clear" w:pos="709"/>
          <w:tab w:val="left" w:pos="851"/>
        </w:tabs>
        <w:ind w:left="0" w:firstLine="0"/>
        <w:rPr>
          <w:rFonts w:ascii="Arial" w:hAnsi="Arial" w:cs="Arial"/>
          <w:b w:val="0"/>
          <w:i/>
          <w:iCs/>
          <w:sz w:val="24"/>
          <w:szCs w:val="32"/>
          <w:lang w:val="sk-SK"/>
        </w:rPr>
      </w:pPr>
      <w:r w:rsidRPr="0084298E">
        <w:rPr>
          <w:rFonts w:ascii="Arial" w:hAnsi="Arial" w:cs="Arial"/>
          <w:b w:val="0"/>
          <w:bCs/>
          <w:i/>
          <w:iCs/>
          <w:sz w:val="24"/>
        </w:rPr>
        <w:t>(2) Zákaz podľa odseku 1 písm. a) a b) sa nevzťahuje na rámcovú dohodu, ktorú uzatvárajú s verejným obstarávateľom alebo obstarávateľom výlučne dvaja alebo viacerí uchádzači, ktorí sú fyzickými osobami a ktorá sa týka poskytovania služieb</w:t>
      </w:r>
      <w:r w:rsidRPr="00C44413">
        <w:rPr>
          <w:rFonts w:ascii="Arial" w:hAnsi="Arial" w:cs="Arial"/>
          <w:b w:val="0"/>
          <w:i/>
          <w:iCs/>
          <w:sz w:val="24"/>
          <w:szCs w:val="32"/>
          <w:lang w:val="sk-SK"/>
        </w:rPr>
        <w:t>".</w:t>
      </w:r>
    </w:p>
    <w:p w14:paraId="61015F46" w14:textId="77777777" w:rsidR="00B22082" w:rsidRPr="00E36D24" w:rsidRDefault="00B22082" w:rsidP="00B22082">
      <w:pPr>
        <w:rPr>
          <w:rFonts w:ascii="Arial" w:hAnsi="Arial" w:cs="Arial"/>
          <w:b w:val="0"/>
          <w:sz w:val="24"/>
          <w:szCs w:val="32"/>
          <w:lang w:val="sk-SK"/>
        </w:rPr>
      </w:pPr>
    </w:p>
    <w:p w14:paraId="0CB0E270" w14:textId="77777777" w:rsidR="00B22082" w:rsidRPr="00C44413" w:rsidRDefault="00B22082" w:rsidP="00B22082">
      <w:pPr>
        <w:rPr>
          <w:rFonts w:ascii="Arial" w:hAnsi="Arial" w:cs="Arial"/>
          <w:b w:val="0"/>
          <w:i/>
          <w:sz w:val="18"/>
          <w:szCs w:val="18"/>
          <w:lang w:val="sk-SK"/>
        </w:rPr>
      </w:pPr>
      <w:r w:rsidRPr="00C44413">
        <w:rPr>
          <w:rFonts w:ascii="Arial" w:hAnsi="Arial" w:cs="Arial"/>
          <w:b w:val="0"/>
          <w:i/>
          <w:sz w:val="18"/>
          <w:szCs w:val="18"/>
          <w:lang w:val="sk-SK"/>
        </w:rPr>
        <w:t>Poznámky pod čiarou k odkazom 33 a 34 znejú:</w:t>
      </w:r>
    </w:p>
    <w:p w14:paraId="78EBACA3" w14:textId="77777777" w:rsidR="00B22082" w:rsidRPr="00C44413" w:rsidRDefault="00B22082" w:rsidP="00B22082">
      <w:pPr>
        <w:tabs>
          <w:tab w:val="clear" w:pos="709"/>
          <w:tab w:val="left" w:pos="851"/>
        </w:tabs>
        <w:ind w:left="426" w:hanging="426"/>
        <w:rPr>
          <w:rFonts w:ascii="Arial" w:hAnsi="Arial" w:cs="Arial"/>
          <w:b w:val="0"/>
          <w:i/>
          <w:sz w:val="18"/>
          <w:szCs w:val="18"/>
          <w:lang w:val="sk-SK"/>
        </w:rPr>
      </w:pPr>
      <w:r w:rsidRPr="00C44413">
        <w:rPr>
          <w:rFonts w:ascii="Arial" w:hAnsi="Arial" w:cs="Arial"/>
          <w:b w:val="0"/>
          <w:i/>
          <w:sz w:val="18"/>
          <w:szCs w:val="18"/>
          <w:lang w:val="sk-SK"/>
        </w:rPr>
        <w:t>33) Zákon č. 315/2016 Z.z. o registri partnerov verejného sektora a o zmene a doplnení niektorých zákonov.</w:t>
      </w:r>
    </w:p>
    <w:p w14:paraId="044AF423" w14:textId="77777777" w:rsidR="00B22082" w:rsidRPr="00E36D24" w:rsidRDefault="00B22082" w:rsidP="00B22082">
      <w:pPr>
        <w:rPr>
          <w:rFonts w:ascii="Arial" w:hAnsi="Arial" w:cs="Arial"/>
          <w:b w:val="0"/>
          <w:i/>
          <w:sz w:val="24"/>
          <w:lang w:val="sk-SK"/>
        </w:rPr>
      </w:pPr>
      <w:r w:rsidRPr="00C44413">
        <w:rPr>
          <w:rFonts w:ascii="Arial" w:hAnsi="Arial" w:cs="Arial"/>
          <w:b w:val="0"/>
          <w:i/>
          <w:sz w:val="18"/>
          <w:szCs w:val="18"/>
          <w:lang w:val="sk-SK"/>
        </w:rPr>
        <w:t>34) § 18 zákona č. 315/2016 Z.z.</w:t>
      </w:r>
    </w:p>
    <w:p w14:paraId="4A848D33" w14:textId="77777777" w:rsidR="00B22082" w:rsidRDefault="00B22082" w:rsidP="00B22082">
      <w:pPr>
        <w:tabs>
          <w:tab w:val="clear" w:pos="709"/>
        </w:tabs>
        <w:suppressAutoHyphens/>
        <w:autoSpaceDE w:val="0"/>
        <w:autoSpaceDN w:val="0"/>
        <w:ind w:left="0" w:firstLine="0"/>
        <w:textAlignment w:val="baseline"/>
        <w:rPr>
          <w:rFonts w:ascii="Arial" w:hAnsi="Arial" w:cs="Arial"/>
          <w:b w:val="0"/>
          <w:sz w:val="24"/>
          <w:lang w:val="sk-SK"/>
        </w:rPr>
      </w:pPr>
    </w:p>
    <w:p w14:paraId="5A29B6FE" w14:textId="77777777" w:rsidR="00B22082" w:rsidRPr="00AD6E58" w:rsidRDefault="00B22082" w:rsidP="00B22082">
      <w:pPr>
        <w:tabs>
          <w:tab w:val="clear" w:pos="709"/>
        </w:tabs>
        <w:ind w:left="0" w:firstLine="0"/>
        <w:rPr>
          <w:rFonts w:ascii="Arial" w:hAnsi="Arial" w:cs="Arial"/>
          <w:i/>
          <w:iCs/>
          <w:sz w:val="24"/>
          <w:szCs w:val="20"/>
          <w:lang w:val="sk-SK"/>
        </w:rPr>
      </w:pPr>
      <w:r w:rsidRPr="002E0064">
        <w:rPr>
          <w:rFonts w:ascii="Arial" w:hAnsi="Arial" w:cs="Arial"/>
          <w:b w:val="0"/>
          <w:sz w:val="24"/>
          <w:szCs w:val="20"/>
          <w:lang w:val="sk-SK"/>
        </w:rPr>
        <w:t>Podľa § 22 zákona č. 315/2016 Z. z. o registri partnerov verejného sektora a o zmene a doplnení niektorých zákonov platí, že: „</w:t>
      </w:r>
      <w:r w:rsidRPr="002E0064">
        <w:rPr>
          <w:rFonts w:ascii="Arial" w:hAnsi="Arial" w:cs="Arial"/>
          <w:b w:val="0"/>
          <w:i/>
          <w:iCs/>
          <w:sz w:val="24"/>
          <w:szCs w:val="20"/>
          <w:lang w:val="sk-SK"/>
        </w:rPr>
        <w:t>Fyzická osoba a právnická osoba zapísané v registri konečných užívateľov výhod podľa osobitného predpisu2) sa považujú za partnerov verejného sektora zapísaných v registri partnerov verejného sektora podľa tohto zákona</w:t>
      </w:r>
      <w:r>
        <w:rPr>
          <w:rFonts w:ascii="Arial" w:hAnsi="Arial" w:cs="Arial"/>
          <w:b w:val="0"/>
          <w:i/>
          <w:iCs/>
          <w:sz w:val="24"/>
          <w:szCs w:val="20"/>
          <w:lang w:val="sk-SK"/>
        </w:rPr>
        <w:t>.“</w:t>
      </w:r>
    </w:p>
    <w:p w14:paraId="0D5E0378" w14:textId="77777777" w:rsidR="00B22082" w:rsidRPr="002E0064" w:rsidRDefault="00B22082" w:rsidP="00B22082">
      <w:pPr>
        <w:ind w:left="0"/>
        <w:rPr>
          <w:rFonts w:ascii="Arial" w:hAnsi="Arial" w:cs="Arial"/>
          <w:bCs/>
          <w:sz w:val="24"/>
          <w:lang w:val="sk-SK"/>
        </w:rPr>
      </w:pPr>
    </w:p>
    <w:p w14:paraId="6AB7DA39" w14:textId="77777777" w:rsidR="00B22082" w:rsidRDefault="00B22082" w:rsidP="00B22082">
      <w:pPr>
        <w:tabs>
          <w:tab w:val="clear" w:pos="709"/>
        </w:tabs>
        <w:ind w:left="360" w:hanging="360"/>
        <w:rPr>
          <w:rFonts w:ascii="Arial" w:hAnsi="Arial" w:cs="Arial"/>
          <w:b w:val="0"/>
          <w:bCs/>
          <w:sz w:val="24"/>
        </w:rPr>
      </w:pPr>
      <w:r>
        <w:rPr>
          <w:rFonts w:ascii="Arial" w:hAnsi="Arial" w:cs="Arial"/>
          <w:b w:val="0"/>
          <w:sz w:val="24"/>
          <w:lang w:val="sk-SK"/>
        </w:rPr>
        <w:t>8</w:t>
      </w:r>
      <w:r w:rsidRPr="002E0064">
        <w:rPr>
          <w:rFonts w:ascii="Arial" w:hAnsi="Arial" w:cs="Arial"/>
          <w:b w:val="0"/>
          <w:sz w:val="24"/>
          <w:lang w:val="sk-SK"/>
        </w:rPr>
        <w:t>.</w:t>
      </w:r>
      <w:r>
        <w:rPr>
          <w:rFonts w:ascii="Arial" w:hAnsi="Arial" w:cs="Arial"/>
          <w:b w:val="0"/>
          <w:sz w:val="24"/>
          <w:lang w:val="sk-SK"/>
        </w:rPr>
        <w:t xml:space="preserve"> </w:t>
      </w:r>
      <w:r w:rsidRPr="000F347B">
        <w:rPr>
          <w:rFonts w:ascii="Arial" w:hAnsi="Arial" w:cs="Arial"/>
          <w:b w:val="0"/>
          <w:bCs/>
          <w:sz w:val="24"/>
        </w:rPr>
        <w:t xml:space="preserve">Uchádzač môže v ponuke </w:t>
      </w:r>
      <w:r>
        <w:rPr>
          <w:rFonts w:ascii="Arial" w:hAnsi="Arial" w:cs="Arial"/>
          <w:b w:val="0"/>
          <w:bCs/>
          <w:sz w:val="24"/>
        </w:rPr>
        <w:t xml:space="preserve">cez system JOSEPHINE </w:t>
      </w:r>
      <w:r w:rsidRPr="000F347B">
        <w:rPr>
          <w:rFonts w:ascii="Arial" w:hAnsi="Arial" w:cs="Arial"/>
          <w:b w:val="0"/>
          <w:bCs/>
          <w:sz w:val="24"/>
        </w:rPr>
        <w:t xml:space="preserve">predložiť aj kópie dokladov vrátane kópií v elektronickej podobe. Verejný obstarávateľ môže kedykoľvek počas priebehu verejného obstarávania požiadať uchádzača o predloženie originálu príslušného dokumentu, úradne </w:t>
      </w:r>
      <w:r w:rsidRPr="000F347B">
        <w:rPr>
          <w:rFonts w:ascii="Arial" w:hAnsi="Arial" w:cs="Arial"/>
          <w:b w:val="0"/>
          <w:bCs/>
          <w:sz w:val="24"/>
        </w:rPr>
        <w:lastRenderedPageBreak/>
        <w:t>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 Ustanovenia § 40 ods. 4</w:t>
      </w:r>
      <w:r w:rsidRPr="000F347B">
        <w:rPr>
          <w:rFonts w:ascii="Arial" w:hAnsi="Arial" w:cs="Arial"/>
          <w:b w:val="0"/>
          <w:sz w:val="24"/>
          <w:lang w:val="sk-SK"/>
        </w:rPr>
        <w:t xml:space="preserve">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 xml:space="preserve">Z. z. o verejnom obstarávaní a o 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alebo § 53 ods. 1 a 2 </w:t>
      </w:r>
      <w:r w:rsidRPr="00313601">
        <w:rPr>
          <w:rFonts w:ascii="Arial" w:hAnsi="Arial" w:cs="Arial"/>
          <w:b w:val="0"/>
          <w:sz w:val="24"/>
          <w:lang w:val="sk-SK"/>
        </w:rPr>
        <w:t xml:space="preserve">zákona č. </w:t>
      </w:r>
      <w:r w:rsidRPr="00313601">
        <w:rPr>
          <w:rFonts w:ascii="Arial" w:hAnsi="Arial" w:cs="Arial"/>
          <w:b w:val="0"/>
          <w:sz w:val="24"/>
          <w:szCs w:val="20"/>
          <w:lang w:val="sk-SK"/>
        </w:rPr>
        <w:t xml:space="preserve">343/2015 </w:t>
      </w:r>
      <w:r w:rsidRPr="00313601">
        <w:rPr>
          <w:rFonts w:ascii="Arial" w:hAnsi="Arial" w:cs="Arial"/>
          <w:b w:val="0"/>
          <w:sz w:val="24"/>
          <w:lang w:val="sk-SK"/>
        </w:rPr>
        <w:t>Z. z. o verejnom obstarávaní a o</w:t>
      </w:r>
      <w:r>
        <w:rPr>
          <w:rFonts w:ascii="Arial" w:hAnsi="Arial" w:cs="Arial"/>
          <w:b w:val="0"/>
          <w:sz w:val="24"/>
          <w:lang w:val="sk-SK"/>
        </w:rPr>
        <w:t> </w:t>
      </w:r>
      <w:r w:rsidRPr="00313601">
        <w:rPr>
          <w:rFonts w:ascii="Arial" w:hAnsi="Arial" w:cs="Arial"/>
          <w:b w:val="0"/>
          <w:sz w:val="24"/>
          <w:lang w:val="sk-SK"/>
        </w:rPr>
        <w:t xml:space="preserve">zmene </w:t>
      </w:r>
      <w:r w:rsidRPr="00313601">
        <w:rPr>
          <w:rFonts w:ascii="Arial" w:hAnsi="Arial" w:cs="Arial"/>
          <w:b w:val="0"/>
          <w:sz w:val="24"/>
          <w:szCs w:val="20"/>
          <w:lang w:val="sk-SK"/>
        </w:rPr>
        <w:t>a doplnení niektorých zákonov</w:t>
      </w:r>
      <w:r>
        <w:rPr>
          <w:rFonts w:ascii="Arial" w:hAnsi="Arial" w:cs="Arial"/>
          <w:b w:val="0"/>
          <w:sz w:val="24"/>
          <w:szCs w:val="20"/>
          <w:lang w:val="sk-SK"/>
        </w:rPr>
        <w:t xml:space="preserve"> v znení neskorších predpisov</w:t>
      </w:r>
      <w:r w:rsidRPr="000F347B">
        <w:rPr>
          <w:rFonts w:ascii="Arial" w:hAnsi="Arial" w:cs="Arial"/>
          <w:b w:val="0"/>
          <w:bCs/>
          <w:sz w:val="24"/>
        </w:rPr>
        <w:t xml:space="preserve"> týmto nie sú dotknuté.</w:t>
      </w:r>
    </w:p>
    <w:p w14:paraId="2A3BAF6D" w14:textId="77777777" w:rsidR="00B22082" w:rsidRPr="002E0064" w:rsidRDefault="00B22082" w:rsidP="00B22082">
      <w:pPr>
        <w:tabs>
          <w:tab w:val="clear" w:pos="709"/>
        </w:tabs>
        <w:ind w:left="709" w:hanging="349"/>
        <w:rPr>
          <w:rFonts w:ascii="Arial" w:hAnsi="Arial" w:cs="Arial"/>
          <w:b w:val="0"/>
          <w:sz w:val="24"/>
          <w:lang w:val="sk-SK"/>
        </w:rPr>
      </w:pPr>
    </w:p>
    <w:p w14:paraId="4EC59F98" w14:textId="77777777" w:rsidR="00B22082" w:rsidRPr="00056D4A" w:rsidRDefault="00B22082" w:rsidP="00B22082">
      <w:pPr>
        <w:tabs>
          <w:tab w:val="clear" w:pos="709"/>
        </w:tabs>
        <w:ind w:left="426" w:hanging="426"/>
        <w:rPr>
          <w:rFonts w:ascii="Arial" w:hAnsi="Arial" w:cs="Arial"/>
          <w:bCs/>
          <w:sz w:val="24"/>
          <w:lang w:val="sk-SK"/>
        </w:rPr>
      </w:pPr>
      <w:r w:rsidRPr="00056D4A">
        <w:rPr>
          <w:rFonts w:ascii="Arial" w:hAnsi="Arial" w:cs="Arial"/>
          <w:bCs/>
          <w:sz w:val="24"/>
          <w:lang w:val="sk-SK"/>
        </w:rPr>
        <w:t xml:space="preserve">9. </w:t>
      </w:r>
      <w:r w:rsidRPr="00056D4A">
        <w:rPr>
          <w:rFonts w:ascii="Arial" w:hAnsi="Arial" w:cs="Arial"/>
          <w:bCs/>
          <w:sz w:val="24"/>
          <w:highlight w:val="yellow"/>
          <w:lang w:val="sk-SK"/>
        </w:rPr>
        <w:t>Verejný obstarávateľ vylúči kedykoľvek z tohto verejného obstarávania uchádzača, ak</w:t>
      </w:r>
      <w:r w:rsidRPr="00056D4A">
        <w:rPr>
          <w:rFonts w:ascii="Arial" w:hAnsi="Arial" w:cs="Arial"/>
          <w:bCs/>
          <w:sz w:val="24"/>
          <w:lang w:val="sk-SK"/>
        </w:rPr>
        <w:t xml:space="preserve"> </w:t>
      </w:r>
    </w:p>
    <w:p w14:paraId="0E887080"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a)</w:t>
      </w:r>
      <w:r w:rsidRPr="00AD4CAE">
        <w:rPr>
          <w:rFonts w:ascii="Arial" w:hAnsi="Arial" w:cs="Arial"/>
          <w:b w:val="0"/>
          <w:color w:val="000000"/>
          <w:sz w:val="24"/>
          <w:lang w:val="sk-SK"/>
        </w:rPr>
        <w:t xml:space="preserve"> nesplnil podmienky účasti,</w:t>
      </w:r>
    </w:p>
    <w:p w14:paraId="23508FA8"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b)</w:t>
      </w:r>
      <w:r w:rsidRPr="00AD4CAE">
        <w:rPr>
          <w:rFonts w:ascii="Arial" w:hAnsi="Arial" w:cs="Arial"/>
          <w:b w:val="0"/>
          <w:color w:val="000000"/>
          <w:sz w:val="24"/>
          <w:lang w:val="sk-SK"/>
        </w:rPr>
        <w:t xml:space="preserve"> predložil neplatné doklady; neplatnými dokladmi sú doklady, ktorým uplynula lehota platnosti,</w:t>
      </w:r>
    </w:p>
    <w:p w14:paraId="64A3D980"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c)</w:t>
      </w:r>
      <w:r w:rsidRPr="00AD4CAE">
        <w:rPr>
          <w:rFonts w:ascii="Arial" w:hAnsi="Arial" w:cs="Arial"/>
          <w:b w:val="0"/>
          <w:color w:val="000000"/>
          <w:sz w:val="24"/>
          <w:lang w:val="sk-SK"/>
        </w:rPr>
        <w:t xml:space="preserve"> poskytol informácie alebo doklady, ktoré sú nepravdivé alebo pozmenené tak, že nezodpovedajú skutočnosti </w:t>
      </w:r>
      <w:r w:rsidRPr="002E5C52">
        <w:rPr>
          <w:rFonts w:ascii="Arial" w:hAnsi="Arial"/>
          <w:b w:val="0"/>
          <w:color w:val="000000"/>
          <w:sz w:val="24"/>
          <w:lang w:val="sk-SK"/>
        </w:rPr>
        <w:t>a majú vplyv na vyhodnotenie splnenia podmienok účasti alebo výber záujemcov,</w:t>
      </w:r>
    </w:p>
    <w:p w14:paraId="7CDBE98D"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d)</w:t>
      </w:r>
      <w:r w:rsidRPr="00AD4CAE">
        <w:rPr>
          <w:rFonts w:ascii="Arial" w:hAnsi="Arial" w:cs="Arial"/>
          <w:b w:val="0"/>
          <w:color w:val="000000"/>
          <w:sz w:val="24"/>
          <w:lang w:val="sk-SK"/>
        </w:rPr>
        <w:t xml:space="preserve"> pokúsil sa neoprávnene ovplyvniť postup verejného obstarávania,</w:t>
      </w:r>
    </w:p>
    <w:p w14:paraId="1B9BAF33"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e)</w:t>
      </w:r>
      <w:r w:rsidRPr="00AD4CAE">
        <w:rPr>
          <w:rFonts w:ascii="Arial" w:hAnsi="Arial" w:cs="Arial"/>
          <w:b w:val="0"/>
          <w:color w:val="000000"/>
          <w:sz w:val="24"/>
          <w:lang w:val="sk-SK"/>
        </w:rPr>
        <w:t xml:space="preserve"> pokúsil sa získať dôverné informácie, ktoré by mu poskytli neoprávnenú výhodu,</w:t>
      </w:r>
    </w:p>
    <w:p w14:paraId="3E9CFD70"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f)</w:t>
      </w:r>
      <w:r w:rsidRPr="00AD4CAE">
        <w:rPr>
          <w:rFonts w:ascii="Arial" w:hAnsi="Arial" w:cs="Arial"/>
          <w:b w:val="0"/>
          <w:color w:val="000000"/>
          <w:sz w:val="24"/>
          <w:lang w:val="sk-SK"/>
        </w:rPr>
        <w:t xml:space="preserve"> konflikt záujmov podľa § 23 nemožno odstrániť inými účinnými opatreniami,</w:t>
      </w:r>
    </w:p>
    <w:p w14:paraId="27B37739" w14:textId="77777777" w:rsidR="00B22082" w:rsidRPr="002E5C52" w:rsidRDefault="00B22082" w:rsidP="00B22082">
      <w:pPr>
        <w:tabs>
          <w:tab w:val="clear" w:pos="709"/>
        </w:tabs>
        <w:suppressAutoHyphens/>
        <w:autoSpaceDN w:val="0"/>
        <w:spacing w:line="240" w:lineRule="atLeast"/>
        <w:ind w:left="851" w:hanging="284"/>
        <w:textAlignment w:val="baseline"/>
      </w:pPr>
      <w:r w:rsidRPr="00AD4CAE">
        <w:rPr>
          <w:rFonts w:ascii="Arial" w:hAnsi="Arial" w:cs="Arial"/>
          <w:b w:val="0"/>
          <w:bCs/>
          <w:color w:val="000000"/>
          <w:sz w:val="24"/>
          <w:lang w:val="sk-SK"/>
        </w:rPr>
        <w:t>g)</w:t>
      </w:r>
      <w:r w:rsidRPr="00AD4CAE">
        <w:rPr>
          <w:rFonts w:ascii="Arial" w:hAnsi="Arial" w:cs="Arial"/>
          <w:b w:val="0"/>
          <w:color w:val="000000"/>
          <w:sz w:val="24"/>
          <w:lang w:val="sk-SK"/>
        </w:rPr>
        <w:t xml:space="preserve"> pri posudzovaní odbornej spôsobilosti preukázateľne identifikoval protichodné záujmy záujemcu alebo uchádzača, ktoré môžu nepriaznivo ovplyvniť plnenie zákazky,</w:t>
      </w:r>
    </w:p>
    <w:p w14:paraId="2AF18EC4" w14:textId="77777777" w:rsidR="00B22082" w:rsidRPr="002E5C52" w:rsidRDefault="00B22082" w:rsidP="00B22082">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h</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w:t>
      </w:r>
      <w:r>
        <w:rPr>
          <w:rFonts w:ascii="Arial" w:hAnsi="Arial" w:cs="Arial"/>
          <w:b w:val="0"/>
          <w:color w:val="000000"/>
          <w:sz w:val="24"/>
          <w:lang w:val="sk-SK"/>
        </w:rPr>
        <w:t xml:space="preserve"> podľa odseku 4</w:t>
      </w:r>
      <w:r w:rsidRPr="00AD4CAE">
        <w:rPr>
          <w:rFonts w:ascii="Arial" w:hAnsi="Arial" w:cs="Arial"/>
          <w:b w:val="0"/>
          <w:color w:val="000000"/>
          <w:sz w:val="24"/>
          <w:lang w:val="sk-SK"/>
        </w:rPr>
        <w:t xml:space="preserve"> vysvetlenie alebo doplnenie predložených dokladov v určenej lehote,</w:t>
      </w:r>
    </w:p>
    <w:p w14:paraId="0FFEAC81" w14:textId="77777777" w:rsidR="00B22082" w:rsidRDefault="00B22082" w:rsidP="00B22082">
      <w:pPr>
        <w:tabs>
          <w:tab w:val="clear" w:pos="709"/>
        </w:tabs>
        <w:suppressAutoHyphens/>
        <w:autoSpaceDN w:val="0"/>
        <w:spacing w:line="240" w:lineRule="atLeast"/>
        <w:ind w:left="851" w:hanging="284"/>
        <w:textAlignment w:val="baseline"/>
        <w:rPr>
          <w:rFonts w:ascii="Arial" w:hAnsi="Arial" w:cs="Arial"/>
          <w:b w:val="0"/>
          <w:color w:val="000000"/>
          <w:sz w:val="24"/>
          <w:lang w:val="sk-SK"/>
        </w:rPr>
      </w:pPr>
      <w:r>
        <w:rPr>
          <w:rFonts w:ascii="Arial" w:hAnsi="Arial" w:cs="Arial"/>
          <w:b w:val="0"/>
          <w:bCs/>
          <w:color w:val="000000"/>
          <w:sz w:val="24"/>
          <w:lang w:val="sk-SK"/>
        </w:rPr>
        <w:t>i</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nepredložil po písomnej žiadosti doklady nahradené jednotným európskym dokumentom v určenej lehote,</w:t>
      </w:r>
    </w:p>
    <w:p w14:paraId="382C864A" w14:textId="77777777" w:rsidR="00B22082" w:rsidRPr="002E5C52" w:rsidRDefault="00B22082" w:rsidP="00B22082">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j</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1F288BEB" w14:textId="77777777" w:rsidR="00B22082" w:rsidRPr="002E5C52" w:rsidRDefault="00B22082" w:rsidP="00B22082">
      <w:pPr>
        <w:tabs>
          <w:tab w:val="clear" w:pos="709"/>
        </w:tabs>
        <w:suppressAutoHyphens/>
        <w:autoSpaceDN w:val="0"/>
        <w:spacing w:line="240" w:lineRule="atLeast"/>
        <w:ind w:left="851" w:hanging="284"/>
        <w:textAlignment w:val="baseline"/>
      </w:pPr>
      <w:r>
        <w:rPr>
          <w:rFonts w:ascii="Arial" w:hAnsi="Arial" w:cs="Arial"/>
          <w:b w:val="0"/>
          <w:bCs/>
          <w:color w:val="000000"/>
          <w:sz w:val="24"/>
          <w:lang w:val="sk-SK"/>
        </w:rPr>
        <w:t>k</w:t>
      </w:r>
      <w:r w:rsidRPr="00AD4CAE">
        <w:rPr>
          <w:rFonts w:ascii="Arial" w:hAnsi="Arial" w:cs="Arial"/>
          <w:b w:val="0"/>
          <w:bCs/>
          <w:color w:val="000000"/>
          <w:sz w:val="24"/>
          <w:lang w:val="sk-SK"/>
        </w:rPr>
        <w:t>)</w:t>
      </w:r>
      <w:r w:rsidRPr="00AD4CAE">
        <w:rPr>
          <w:rFonts w:ascii="Arial" w:hAnsi="Arial" w:cs="Arial"/>
          <w:b w:val="0"/>
          <w:color w:val="000000"/>
          <w:sz w:val="24"/>
          <w:lang w:val="sk-SK"/>
        </w:rPr>
        <w:t xml:space="preserve"> nenahradil subdodávateľa, ktorý nespĺňa požiadavky určené verejným obstarávateľom alebo obstarávateľom novým subdodávateľom, ktorý spĺňa určené požiadavky, v lehote podľa § 41 ods. 2</w:t>
      </w:r>
      <w:r>
        <w:rPr>
          <w:rFonts w:ascii="Arial" w:hAnsi="Arial" w:cs="Arial"/>
          <w:b w:val="0"/>
          <w:color w:val="000000"/>
          <w:sz w:val="24"/>
          <w:lang w:val="sk-SK"/>
        </w:rPr>
        <w:t xml:space="preserve"> zákona č. 343/2015 Z. z. o verejnom obstarávaní a o zmene a doplnení niektorých zákonov v platnom znení </w:t>
      </w:r>
      <w:r w:rsidRPr="00AD4CAE">
        <w:rPr>
          <w:rFonts w:ascii="Arial" w:hAnsi="Arial" w:cs="Arial"/>
          <w:b w:val="0"/>
          <w:color w:val="000000"/>
          <w:sz w:val="24"/>
          <w:lang w:val="sk-SK"/>
        </w:rPr>
        <w:t>(pokiaľ verejný obstarávateľ vyžadoval identifikáciu subdodávateľov v ponuke uchádzača)</w:t>
      </w:r>
    </w:p>
    <w:p w14:paraId="718C7156" w14:textId="77777777" w:rsidR="00B22082" w:rsidRDefault="00B22082" w:rsidP="00B22082">
      <w:pPr>
        <w:tabs>
          <w:tab w:val="clear" w:pos="709"/>
        </w:tabs>
        <w:suppressAutoHyphens/>
        <w:autoSpaceDN w:val="0"/>
        <w:spacing w:line="240" w:lineRule="atLeast"/>
        <w:ind w:left="851" w:hanging="284"/>
        <w:textAlignment w:val="baseline"/>
        <w:rPr>
          <w:rFonts w:ascii="Arial" w:hAnsi="Arial"/>
          <w:b w:val="0"/>
          <w:color w:val="000000"/>
          <w:sz w:val="24"/>
          <w:lang w:val="sk-SK"/>
        </w:rPr>
      </w:pPr>
      <w:r>
        <w:rPr>
          <w:rFonts w:ascii="Arial" w:hAnsi="Arial"/>
          <w:b w:val="0"/>
          <w:color w:val="000000"/>
          <w:sz w:val="24"/>
          <w:lang w:val="sk-SK"/>
        </w:rPr>
        <w:t>l</w:t>
      </w:r>
      <w:r w:rsidRPr="002E5C52">
        <w:rPr>
          <w:rFonts w:ascii="Arial" w:hAnsi="Arial"/>
          <w:b w:val="0"/>
          <w:color w:val="000000"/>
          <w:sz w:val="24"/>
          <w:lang w:val="sk-SK"/>
        </w:rPr>
        <w:t>) nenahradil technikov, technické orgány alebo osoby určené na plnenie  zmluvy  alebo koncesnej zmluvy, alebo riadiacich zamestnancov, ktorí nespĺňajú podmienku účasti  podľa § 34 ods. 1 písm. c) alebo písm. g</w:t>
      </w:r>
      <w:r>
        <w:rPr>
          <w:rFonts w:ascii="Arial" w:hAnsi="Arial"/>
          <w:b w:val="0"/>
          <w:color w:val="000000"/>
          <w:sz w:val="24"/>
          <w:lang w:val="sk-SK"/>
        </w:rPr>
        <w:t xml:space="preserve"> </w:t>
      </w:r>
      <w:r w:rsidRPr="002E5C52">
        <w:rPr>
          <w:rFonts w:ascii="Arial" w:hAnsi="Arial"/>
          <w:b w:val="0"/>
          <w:color w:val="000000"/>
          <w:sz w:val="24"/>
          <w:lang w:val="sk-SK"/>
        </w:rPr>
        <w:t>)</w:t>
      </w:r>
      <w:r>
        <w:rPr>
          <w:rFonts w:ascii="Arial" w:hAnsi="Arial"/>
          <w:b w:val="0"/>
          <w:color w:val="000000"/>
          <w:sz w:val="24"/>
          <w:lang w:val="sk-SK"/>
        </w:rPr>
        <w:t>zákona č. 343/2015 Z. z. o verejnom obstarávaní a o zmene a doplnení niektorých zákonov v platnom znení</w:t>
      </w:r>
      <w:r w:rsidRPr="002E5C52">
        <w:rPr>
          <w:rFonts w:ascii="Arial" w:hAnsi="Arial"/>
          <w:b w:val="0"/>
          <w:color w:val="000000"/>
          <w:sz w:val="24"/>
          <w:lang w:val="sk-SK"/>
        </w:rPr>
        <w:t xml:space="preserve">, v určenej lehote novými osobami  alebo </w:t>
      </w:r>
      <w:r w:rsidRPr="00AD4CAE">
        <w:rPr>
          <w:rFonts w:ascii="Arial" w:hAnsi="Arial" w:cs="Arial"/>
          <w:b w:val="0"/>
          <w:color w:val="000000"/>
          <w:sz w:val="24"/>
          <w:lang w:val="sk-SK"/>
        </w:rPr>
        <w:t>orgánmi</w:t>
      </w:r>
      <w:r w:rsidRPr="002E5C52">
        <w:rPr>
          <w:rFonts w:ascii="Arial" w:hAnsi="Arial"/>
          <w:b w:val="0"/>
          <w:color w:val="000000"/>
          <w:sz w:val="24"/>
          <w:lang w:val="sk-SK"/>
        </w:rPr>
        <w:t>, ktoré spĺňajú túto podmienku účasti.</w:t>
      </w:r>
    </w:p>
    <w:p w14:paraId="33E4EE93" w14:textId="77777777" w:rsidR="00B22082" w:rsidRDefault="00B22082" w:rsidP="00B22082">
      <w:pPr>
        <w:tabs>
          <w:tab w:val="clear" w:pos="709"/>
        </w:tabs>
        <w:suppressAutoHyphens/>
        <w:autoSpaceDN w:val="0"/>
        <w:spacing w:line="240" w:lineRule="atLeast"/>
        <w:ind w:left="851" w:hanging="284"/>
        <w:textAlignment w:val="baseline"/>
        <w:rPr>
          <w:rFonts w:ascii="Arial" w:hAnsi="Arial" w:cs="Arial"/>
          <w:b w:val="0"/>
          <w:bCs/>
          <w:color w:val="000000"/>
          <w:sz w:val="24"/>
          <w:shd w:val="clear" w:color="auto" w:fill="FFFFFF"/>
        </w:rPr>
      </w:pPr>
      <w:r w:rsidRPr="00520378">
        <w:rPr>
          <w:rFonts w:ascii="Arial" w:hAnsi="Arial" w:cs="Arial"/>
          <w:b w:val="0"/>
          <w:bCs/>
          <w:color w:val="000000"/>
          <w:sz w:val="24"/>
          <w:shd w:val="clear" w:color="auto" w:fill="FFFFFF"/>
        </w:rPr>
        <w:t>m) nenahradil inú osobu, ktorej prostredníctvom preukazuje splnenie podmienok účasti alebo subdodávateľa, ktorí majú sídlo v treťom štáte podľa § 10 ods. 4</w:t>
      </w:r>
      <w:r>
        <w:rPr>
          <w:rFonts w:ascii="Arial" w:hAnsi="Arial" w:cs="Arial"/>
          <w:b w:val="0"/>
          <w:bCs/>
          <w:color w:val="000000"/>
          <w:sz w:val="24"/>
          <w:shd w:val="clear" w:color="auto" w:fill="FFFFFF"/>
        </w:rPr>
        <w:t xml:space="preserve"> </w:t>
      </w:r>
      <w:r>
        <w:rPr>
          <w:rFonts w:ascii="Arial" w:hAnsi="Arial"/>
          <w:b w:val="0"/>
          <w:color w:val="000000"/>
          <w:sz w:val="24"/>
          <w:lang w:val="sk-SK"/>
        </w:rPr>
        <w:t>zákona č. 343/2015 Z. z. o verejnom obstarávaní a o zmene a doplnení niektorých zákonov v platnom znení</w:t>
      </w:r>
      <w:r w:rsidRPr="00520378">
        <w:rPr>
          <w:rFonts w:ascii="Arial" w:hAnsi="Arial" w:cs="Arial"/>
          <w:b w:val="0"/>
          <w:bCs/>
          <w:color w:val="000000"/>
          <w:sz w:val="24"/>
          <w:shd w:val="clear" w:color="auto" w:fill="FFFFFF"/>
        </w:rPr>
        <w:t>, v určenej lehote inou osobou alebo subdodávateľom, ktorý nemá sídlo v treťom štáte podľa § 10 ods. 4</w:t>
      </w:r>
      <w:r>
        <w:rPr>
          <w:rFonts w:ascii="Arial" w:hAnsi="Arial" w:cs="Arial"/>
          <w:b w:val="0"/>
          <w:bCs/>
          <w:color w:val="000000"/>
          <w:sz w:val="24"/>
          <w:shd w:val="clear" w:color="auto" w:fill="FFFFFF"/>
        </w:rPr>
        <w:t xml:space="preserve"> </w:t>
      </w:r>
      <w:r>
        <w:rPr>
          <w:rFonts w:ascii="Arial" w:hAnsi="Arial"/>
          <w:b w:val="0"/>
          <w:color w:val="000000"/>
          <w:sz w:val="24"/>
          <w:lang w:val="sk-SK"/>
        </w:rPr>
        <w:t>zákona č. 343/2015 Z. z. o verejnom obstarávaní a o zmene a doplnení niektorých zákonov v platnom znení</w:t>
      </w:r>
      <w:r w:rsidRPr="00520378">
        <w:rPr>
          <w:rFonts w:ascii="Arial" w:hAnsi="Arial" w:cs="Arial"/>
          <w:b w:val="0"/>
          <w:bCs/>
          <w:color w:val="000000"/>
          <w:sz w:val="24"/>
          <w:shd w:val="clear" w:color="auto" w:fill="FFFFFF"/>
        </w:rPr>
        <w:t>.</w:t>
      </w:r>
    </w:p>
    <w:p w14:paraId="70A13A77" w14:textId="4A42FF58" w:rsidR="00B22082" w:rsidRDefault="00B22082" w:rsidP="00B22082">
      <w:pPr>
        <w:tabs>
          <w:tab w:val="clear" w:pos="709"/>
        </w:tabs>
        <w:suppressAutoHyphens/>
        <w:autoSpaceDN w:val="0"/>
        <w:spacing w:line="240" w:lineRule="atLeast"/>
        <w:ind w:left="567" w:hanging="283"/>
        <w:textAlignment w:val="baseline"/>
        <w:rPr>
          <w:rFonts w:ascii="Arial" w:hAnsi="Arial" w:cs="Arial"/>
          <w:b w:val="0"/>
          <w:sz w:val="24"/>
          <w:lang w:val="sk-SK"/>
        </w:rPr>
      </w:pPr>
      <w:r w:rsidRPr="00457ECD">
        <w:rPr>
          <w:rFonts w:ascii="Arial" w:hAnsi="Arial" w:cs="Arial"/>
          <w:b w:val="0"/>
          <w:sz w:val="24"/>
          <w:lang w:val="sk-SK"/>
        </w:rPr>
        <w:tab/>
      </w:r>
    </w:p>
    <w:p w14:paraId="458DFCB0" w14:textId="68646559" w:rsidR="00B22082" w:rsidRPr="00CA6EFE" w:rsidRDefault="00B22082" w:rsidP="00B22082">
      <w:pPr>
        <w:tabs>
          <w:tab w:val="clear" w:pos="709"/>
        </w:tabs>
        <w:suppressAutoHyphens/>
        <w:autoSpaceDN w:val="0"/>
        <w:spacing w:line="240" w:lineRule="atLeast"/>
        <w:textAlignment w:val="baseline"/>
        <w:rPr>
          <w:rFonts w:ascii="Arial" w:hAnsi="Arial" w:cs="Arial"/>
          <w:b w:val="0"/>
          <w:bCs/>
          <w:sz w:val="24"/>
        </w:rPr>
      </w:pPr>
      <w:r>
        <w:rPr>
          <w:rStyle w:val="pre"/>
          <w:rFonts w:ascii="Arial" w:hAnsi="Arial" w:cs="Arial"/>
          <w:b w:val="0"/>
          <w:sz w:val="24"/>
          <w:bdr w:val="none" w:sz="0" w:space="0" w:color="auto" w:frame="1"/>
          <w:lang w:val="sk-SK"/>
        </w:rPr>
        <w:t xml:space="preserve">    10</w:t>
      </w:r>
      <w:r w:rsidRPr="002E0064">
        <w:rPr>
          <w:rStyle w:val="pre"/>
          <w:rFonts w:ascii="Arial" w:hAnsi="Arial" w:cs="Arial"/>
          <w:b w:val="0"/>
          <w:sz w:val="24"/>
          <w:bdr w:val="none" w:sz="0" w:space="0" w:color="auto" w:frame="1"/>
          <w:lang w:val="sk-SK"/>
        </w:rPr>
        <w:t>.</w:t>
      </w:r>
      <w:r>
        <w:rPr>
          <w:rFonts w:ascii="Arial" w:hAnsi="Arial" w:cs="Arial"/>
          <w:b w:val="0"/>
          <w:color w:val="000000"/>
          <w:sz w:val="24"/>
          <w:lang w:val="sk-SK"/>
        </w:rPr>
        <w:t xml:space="preserve"> </w:t>
      </w:r>
      <w:r w:rsidRPr="00056D4A">
        <w:rPr>
          <w:rFonts w:ascii="Arial" w:hAnsi="Arial" w:cs="Arial"/>
          <w:sz w:val="24"/>
          <w:highlight w:val="yellow"/>
        </w:rPr>
        <w:t>Verejný obstarávateľ môže vylúčiť kedykoľvek počas verejného obstarávania uchádzača alebo záujemcu, ak:</w:t>
      </w:r>
    </w:p>
    <w:p w14:paraId="674DB541" w14:textId="77777777" w:rsidR="00056D4A" w:rsidRDefault="00B22082" w:rsidP="00625B31">
      <w:pPr>
        <w:pStyle w:val="Odsekzoznamu"/>
        <w:numPr>
          <w:ilvl w:val="0"/>
          <w:numId w:val="46"/>
        </w:numPr>
        <w:suppressAutoHyphens/>
        <w:autoSpaceDN w:val="0"/>
        <w:spacing w:line="240" w:lineRule="atLeast"/>
        <w:jc w:val="both"/>
        <w:textAlignment w:val="baseline"/>
        <w:rPr>
          <w:rFonts w:ascii="Arial" w:hAnsi="Arial" w:cs="Arial"/>
          <w:bCs/>
        </w:rPr>
      </w:pPr>
      <w:r w:rsidRPr="00056D4A">
        <w:rPr>
          <w:rFonts w:ascii="Arial" w:hAnsi="Arial" w:cs="Arial"/>
          <w:bCs/>
        </w:rPr>
        <w:t xml:space="preserve">sa v predchádzajúcich troch rokoch od vyhlásenia alebo preukázateľného začatia verejného obstarávania dopustil pri plnení zákazky alebo koncesie podstatného </w:t>
      </w:r>
      <w:r w:rsidRPr="00056D4A">
        <w:rPr>
          <w:rFonts w:ascii="Arial" w:hAnsi="Arial" w:cs="Arial"/>
          <w:bCs/>
        </w:rPr>
        <w:lastRenderedPageBreak/>
        <w:t xml:space="preserve">porušenia zmluvných povinností, v dôsledku čoho verejný obstarávateľ alebo obstarávateľ odstúpil od zmluvy alebo mu bola spôsobená závažná škoda alebo iná závažná ujma, </w:t>
      </w:r>
    </w:p>
    <w:p w14:paraId="1C2FA868" w14:textId="77777777" w:rsidR="00056D4A" w:rsidRDefault="00B22082" w:rsidP="00625B31">
      <w:pPr>
        <w:pStyle w:val="Odsekzoznamu"/>
        <w:numPr>
          <w:ilvl w:val="0"/>
          <w:numId w:val="46"/>
        </w:numPr>
        <w:suppressAutoHyphens/>
        <w:autoSpaceDN w:val="0"/>
        <w:spacing w:line="240" w:lineRule="atLeast"/>
        <w:jc w:val="both"/>
        <w:textAlignment w:val="baseline"/>
        <w:rPr>
          <w:rFonts w:ascii="Arial" w:hAnsi="Arial" w:cs="Arial"/>
          <w:bCs/>
        </w:rPr>
      </w:pPr>
      <w:r w:rsidRPr="00056D4A">
        <w:rPr>
          <w:rFonts w:ascii="Arial" w:hAnsi="Arial" w:cs="Arial"/>
          <w:bCs/>
        </w:rPr>
        <w:t xml:space="preserve">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 </w:t>
      </w:r>
    </w:p>
    <w:p w14:paraId="0A32530D" w14:textId="77777777" w:rsidR="00056D4A" w:rsidRDefault="00B22082" w:rsidP="00625B31">
      <w:pPr>
        <w:pStyle w:val="Odsekzoznamu"/>
        <w:numPr>
          <w:ilvl w:val="0"/>
          <w:numId w:val="46"/>
        </w:numPr>
        <w:suppressAutoHyphens/>
        <w:autoSpaceDN w:val="0"/>
        <w:spacing w:line="240" w:lineRule="atLeast"/>
        <w:jc w:val="both"/>
        <w:textAlignment w:val="baseline"/>
        <w:rPr>
          <w:rFonts w:ascii="Arial" w:hAnsi="Arial" w:cs="Arial"/>
          <w:bCs/>
        </w:rPr>
      </w:pPr>
      <w:r w:rsidRPr="00056D4A">
        <w:rPr>
          <w:rFonts w:ascii="Arial" w:hAnsi="Arial" w:cs="Arial"/>
          <w:bCs/>
        </w:rPr>
        <w:t xml:space="preserve">sa v predchádzajúcich troch rokoch od vyhlásenia alebo preukázateľného začatia verejného obstarávania dopustil závažného porušenia profesijných povinností, ktoré dokáže verejný obstarávateľ a obstarávateľ preukázať, </w:t>
      </w:r>
    </w:p>
    <w:p w14:paraId="1D3F68D9" w14:textId="77777777" w:rsidR="00056D4A" w:rsidRDefault="00B22082" w:rsidP="00625B31">
      <w:pPr>
        <w:pStyle w:val="Odsekzoznamu"/>
        <w:numPr>
          <w:ilvl w:val="0"/>
          <w:numId w:val="46"/>
        </w:numPr>
        <w:suppressAutoHyphens/>
        <w:autoSpaceDN w:val="0"/>
        <w:spacing w:line="240" w:lineRule="atLeast"/>
        <w:jc w:val="both"/>
        <w:textAlignment w:val="baseline"/>
        <w:rPr>
          <w:rFonts w:ascii="Arial" w:hAnsi="Arial" w:cs="Arial"/>
          <w:bCs/>
        </w:rPr>
      </w:pPr>
      <w:r w:rsidRPr="00056D4A">
        <w:rPr>
          <w:rFonts w:ascii="Arial" w:hAnsi="Arial" w:cs="Arial"/>
          <w:bCs/>
        </w:rPr>
        <w:t xml:space="preserve">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 </w:t>
      </w:r>
    </w:p>
    <w:p w14:paraId="0146D322" w14:textId="3CBF9838" w:rsidR="00B22082" w:rsidRPr="00056D4A" w:rsidRDefault="00B22082" w:rsidP="00625B31">
      <w:pPr>
        <w:pStyle w:val="Odsekzoznamu"/>
        <w:numPr>
          <w:ilvl w:val="0"/>
          <w:numId w:val="46"/>
        </w:numPr>
        <w:suppressAutoHyphens/>
        <w:autoSpaceDN w:val="0"/>
        <w:spacing w:line="240" w:lineRule="atLeast"/>
        <w:jc w:val="both"/>
        <w:textAlignment w:val="baseline"/>
        <w:rPr>
          <w:rFonts w:ascii="Arial" w:hAnsi="Arial" w:cs="Arial"/>
          <w:bCs/>
        </w:rPr>
      </w:pPr>
      <w:r w:rsidRPr="00056D4A">
        <w:rPr>
          <w:rFonts w:ascii="Arial" w:hAnsi="Arial" w:cs="Arial"/>
          <w:bCs/>
        </w:rPr>
        <w:t xml:space="preserve">evidujú voči záujemcovi alebo uchádzačovi nedoplatky na dani, ktorej sú správcom podľa osobitného predpisu; ustanovenie § 32 ods. 1 písm. c) </w:t>
      </w:r>
      <w:r w:rsidRPr="00056D4A">
        <w:rPr>
          <w:rFonts w:ascii="Arial" w:hAnsi="Arial"/>
          <w:color w:val="000000"/>
        </w:rPr>
        <w:t>zákona č. 343/2015 Z. z. o verejnom obstarávaní a o zmene a doplnení niektorých zákonov v platnom znení</w:t>
      </w:r>
      <w:r w:rsidRPr="00056D4A">
        <w:rPr>
          <w:rFonts w:ascii="Arial" w:hAnsi="Arial" w:cs="Arial"/>
          <w:bCs/>
          <w:color w:val="000000"/>
          <w:shd w:val="clear" w:color="auto" w:fill="FFFFFF"/>
        </w:rPr>
        <w:t>.</w:t>
      </w:r>
      <w:r w:rsidRPr="00056D4A">
        <w:rPr>
          <w:rFonts w:ascii="Arial" w:hAnsi="Arial" w:cs="Arial"/>
          <w:bCs/>
        </w:rPr>
        <w:t>tým nie je dotknuté.</w:t>
      </w:r>
    </w:p>
    <w:p w14:paraId="151E7EBE" w14:textId="77777777" w:rsidR="00B22082" w:rsidRDefault="00B22082" w:rsidP="00B22082">
      <w:pPr>
        <w:tabs>
          <w:tab w:val="clear" w:pos="709"/>
        </w:tabs>
        <w:autoSpaceDE w:val="0"/>
        <w:autoSpaceDN w:val="0"/>
        <w:adjustRightInd w:val="0"/>
        <w:ind w:left="426" w:hanging="426"/>
        <w:rPr>
          <w:rStyle w:val="pre"/>
          <w:rFonts w:ascii="Arial" w:hAnsi="Arial" w:cs="Arial"/>
          <w:b w:val="0"/>
          <w:sz w:val="24"/>
          <w:bdr w:val="none" w:sz="0" w:space="0" w:color="auto" w:frame="1"/>
          <w:lang w:val="sk-SK"/>
        </w:rPr>
      </w:pPr>
    </w:p>
    <w:p w14:paraId="4DF10C20"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r>
        <w:rPr>
          <w:rFonts w:ascii="Arial" w:hAnsi="Arial" w:cs="Arial"/>
          <w:b w:val="0"/>
          <w:sz w:val="24"/>
          <w:lang w:val="sk-SK"/>
        </w:rPr>
        <w:t xml:space="preserve">11. </w:t>
      </w:r>
      <w:r w:rsidRPr="002E0064">
        <w:rPr>
          <w:rFonts w:ascii="Arial" w:hAnsi="Arial" w:cs="Arial"/>
          <w:b w:val="0"/>
          <w:sz w:val="24"/>
          <w:lang w:val="sk-SK"/>
        </w:rPr>
        <w:t>Z uchádzačom predkladaných dokladov a/alebo dokumentov preukazujúcich splnenie podmienok účasti musí byť zrejmé aj splnenie vyššie identifikovanej minimálnej úrovne požadovanej verejným obstarávateľom.</w:t>
      </w:r>
    </w:p>
    <w:p w14:paraId="336B0972"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2C562618"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00002BBB" w14:textId="7338C409"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63C580BB" w14:textId="2AE882B1" w:rsidR="004C7953" w:rsidRDefault="004C7953" w:rsidP="00B22082">
      <w:pPr>
        <w:tabs>
          <w:tab w:val="clear" w:pos="709"/>
        </w:tabs>
        <w:autoSpaceDE w:val="0"/>
        <w:autoSpaceDN w:val="0"/>
        <w:adjustRightInd w:val="0"/>
        <w:ind w:left="426" w:hanging="426"/>
        <w:rPr>
          <w:rFonts w:ascii="Arial" w:hAnsi="Arial" w:cs="Arial"/>
          <w:b w:val="0"/>
          <w:sz w:val="24"/>
          <w:lang w:val="sk-SK"/>
        </w:rPr>
      </w:pPr>
    </w:p>
    <w:p w14:paraId="34EA8456" w14:textId="23E3AE63" w:rsidR="004C7953" w:rsidRDefault="004C7953" w:rsidP="00B22082">
      <w:pPr>
        <w:tabs>
          <w:tab w:val="clear" w:pos="709"/>
        </w:tabs>
        <w:autoSpaceDE w:val="0"/>
        <w:autoSpaceDN w:val="0"/>
        <w:adjustRightInd w:val="0"/>
        <w:ind w:left="426" w:hanging="426"/>
        <w:rPr>
          <w:rFonts w:ascii="Arial" w:hAnsi="Arial" w:cs="Arial"/>
          <w:b w:val="0"/>
          <w:sz w:val="24"/>
          <w:lang w:val="sk-SK"/>
        </w:rPr>
      </w:pPr>
    </w:p>
    <w:p w14:paraId="70A5C8F4" w14:textId="77777777" w:rsidR="004C7953" w:rsidRDefault="004C7953" w:rsidP="00B22082">
      <w:pPr>
        <w:tabs>
          <w:tab w:val="clear" w:pos="709"/>
        </w:tabs>
        <w:autoSpaceDE w:val="0"/>
        <w:autoSpaceDN w:val="0"/>
        <w:adjustRightInd w:val="0"/>
        <w:ind w:left="426" w:hanging="426"/>
        <w:rPr>
          <w:rFonts w:ascii="Arial" w:hAnsi="Arial" w:cs="Arial"/>
          <w:b w:val="0"/>
          <w:sz w:val="24"/>
          <w:lang w:val="sk-SK"/>
        </w:rPr>
      </w:pPr>
    </w:p>
    <w:p w14:paraId="219A6393" w14:textId="77777777" w:rsidR="00B22082" w:rsidRDefault="00B22082" w:rsidP="00B22082">
      <w:pPr>
        <w:tabs>
          <w:tab w:val="clear" w:pos="709"/>
        </w:tabs>
        <w:autoSpaceDE w:val="0"/>
        <w:autoSpaceDN w:val="0"/>
        <w:adjustRightInd w:val="0"/>
        <w:ind w:left="426" w:hanging="426"/>
        <w:rPr>
          <w:rFonts w:ascii="Arial" w:hAnsi="Arial" w:cs="Arial"/>
          <w:b w:val="0"/>
          <w:sz w:val="24"/>
          <w:lang w:val="sk-SK"/>
        </w:rPr>
      </w:pPr>
    </w:p>
    <w:p w14:paraId="47055D48" w14:textId="433304FC" w:rsidR="009E12EF" w:rsidRDefault="009E12EF" w:rsidP="00B22082">
      <w:pPr>
        <w:tabs>
          <w:tab w:val="clear" w:pos="709"/>
        </w:tabs>
        <w:autoSpaceDE w:val="0"/>
        <w:autoSpaceDN w:val="0"/>
        <w:adjustRightInd w:val="0"/>
        <w:ind w:left="426" w:hanging="426"/>
        <w:rPr>
          <w:rFonts w:ascii="Arial" w:hAnsi="Arial" w:cs="Arial"/>
          <w:b w:val="0"/>
          <w:sz w:val="24"/>
          <w:lang w:val="sk-SK"/>
        </w:rPr>
      </w:pPr>
    </w:p>
    <w:p w14:paraId="17530759" w14:textId="674DA5F7"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28E4DD42" w14:textId="6F08EF5C"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44D39A14" w14:textId="04CABC46"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70A57616" w14:textId="16B00DB9"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7B0B430D" w14:textId="7A18498C"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10CA7B92" w14:textId="42F33F52"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08D0F7DF" w14:textId="53C1D9A3"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4EC721D3" w14:textId="48696CCD"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0F7FC373" w14:textId="3379D77D"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644C9F8A" w14:textId="6A9155C2"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6493F181" w14:textId="1AA4CFA3"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3FBE57AA" w14:textId="0435D81F"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20B0DC0E" w14:textId="3BF6C0CE"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044F6FC3" w14:textId="767F45E8"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0BA9CCB8" w14:textId="0C1F7701"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2E2511C5" w14:textId="5F277314"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0776AF2B" w14:textId="6F2AC37C"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569A5518" w14:textId="77777777" w:rsidR="00625B31" w:rsidRDefault="00625B31" w:rsidP="00B22082">
      <w:pPr>
        <w:tabs>
          <w:tab w:val="clear" w:pos="709"/>
        </w:tabs>
        <w:autoSpaceDE w:val="0"/>
        <w:autoSpaceDN w:val="0"/>
        <w:adjustRightInd w:val="0"/>
        <w:ind w:left="426" w:hanging="426"/>
        <w:rPr>
          <w:rFonts w:ascii="Arial" w:hAnsi="Arial" w:cs="Arial"/>
          <w:b w:val="0"/>
          <w:sz w:val="24"/>
          <w:lang w:val="sk-SK"/>
        </w:rPr>
      </w:pPr>
    </w:p>
    <w:p w14:paraId="101DC719" w14:textId="2135E432" w:rsidR="00B8552E" w:rsidRPr="007415C5" w:rsidRDefault="00B8552E" w:rsidP="00AA6FED">
      <w:pPr>
        <w:tabs>
          <w:tab w:val="clear" w:pos="709"/>
        </w:tabs>
        <w:ind w:left="2600" w:hanging="2600"/>
        <w:jc w:val="center"/>
        <w:rPr>
          <w:rFonts w:ascii="Arial" w:hAnsi="Arial" w:cs="Arial"/>
          <w:caps/>
          <w:sz w:val="24"/>
          <w:lang w:val="sk-SK"/>
        </w:rPr>
      </w:pPr>
      <w:r w:rsidRPr="007415C5">
        <w:rPr>
          <w:rFonts w:ascii="Arial" w:hAnsi="Arial" w:cs="Arial"/>
          <w:caps/>
          <w:sz w:val="24"/>
          <w:lang w:val="sk-SK"/>
        </w:rPr>
        <w:lastRenderedPageBreak/>
        <w:t xml:space="preserve">ČESTNÉ VYHLÁsenie uchádzača  </w:t>
      </w:r>
    </w:p>
    <w:p w14:paraId="616BC426" w14:textId="77777777" w:rsidR="00B8552E" w:rsidRPr="007415C5" w:rsidRDefault="00B8552E" w:rsidP="00B8552E">
      <w:pPr>
        <w:tabs>
          <w:tab w:val="clear" w:pos="709"/>
        </w:tabs>
        <w:spacing w:line="360" w:lineRule="auto"/>
        <w:ind w:left="2600" w:hanging="2600"/>
        <w:jc w:val="center"/>
        <w:rPr>
          <w:rFonts w:ascii="Arial" w:hAnsi="Arial" w:cs="Arial"/>
          <w:caps/>
          <w:sz w:val="24"/>
          <w:lang w:val="sk-SK"/>
        </w:rPr>
      </w:pPr>
      <w:r w:rsidRPr="007415C5">
        <w:rPr>
          <w:rFonts w:ascii="Arial" w:hAnsi="Arial" w:cs="Arial"/>
          <w:caps/>
          <w:sz w:val="24"/>
          <w:lang w:val="sk-SK"/>
        </w:rPr>
        <w:t>o vedení  účtov</w:t>
      </w:r>
    </w:p>
    <w:p w14:paraId="7E50DD3D" w14:textId="77777777" w:rsidR="00B8552E" w:rsidRPr="007415C5" w:rsidRDefault="00B8552E" w:rsidP="00B8552E">
      <w:pPr>
        <w:tabs>
          <w:tab w:val="clear" w:pos="709"/>
        </w:tabs>
        <w:spacing w:line="360" w:lineRule="auto"/>
        <w:ind w:left="2600" w:hanging="2600"/>
        <w:jc w:val="center"/>
        <w:rPr>
          <w:rFonts w:ascii="Arial" w:hAnsi="Arial" w:cs="Arial"/>
          <w:bCs/>
          <w:caps/>
          <w:sz w:val="24"/>
          <w:lang w:val="sk-SK"/>
        </w:rPr>
      </w:pPr>
    </w:p>
    <w:p w14:paraId="098B17F4" w14:textId="20C98FE5" w:rsidR="00A00587" w:rsidRPr="005A7F05" w:rsidRDefault="00B8552E" w:rsidP="00A00587">
      <w:pPr>
        <w:tabs>
          <w:tab w:val="clear" w:pos="709"/>
        </w:tabs>
        <w:spacing w:line="276" w:lineRule="auto"/>
        <w:ind w:left="0" w:firstLine="0"/>
        <w:rPr>
          <w:rFonts w:ascii="Arial" w:hAnsi="Arial"/>
          <w:b w:val="0"/>
          <w:bCs/>
          <w:iCs/>
          <w:sz w:val="24"/>
          <w:lang w:val="sk-SK"/>
        </w:rPr>
      </w:pPr>
      <w:r w:rsidRPr="007415C5">
        <w:rPr>
          <w:rFonts w:ascii="Arial" w:hAnsi="Arial" w:cs="Arial"/>
          <w:b w:val="0"/>
          <w:bCs/>
          <w:sz w:val="24"/>
          <w:lang w:val="sk-SK"/>
        </w:rPr>
        <w:t>Uchádzač:................................................ so sídlom ...........................................................</w:t>
      </w:r>
      <w:r w:rsidR="002E72CD">
        <w:rPr>
          <w:rFonts w:ascii="Arial" w:hAnsi="Arial" w:cs="Arial"/>
          <w:b w:val="0"/>
          <w:bCs/>
          <w:sz w:val="24"/>
          <w:lang w:val="sk-SK"/>
        </w:rPr>
        <w:t>..</w:t>
      </w:r>
      <w:r w:rsidRPr="007415C5">
        <w:rPr>
          <w:rFonts w:ascii="Arial" w:hAnsi="Arial" w:cs="Arial"/>
          <w:b w:val="0"/>
          <w:bCs/>
          <w:sz w:val="24"/>
          <w:lang w:val="sk-SK"/>
        </w:rPr>
        <w:t xml:space="preserve"> IČO: .................. týmto pre účely preukázania </w:t>
      </w:r>
      <w:r w:rsidRPr="007415C5">
        <w:rPr>
          <w:rFonts w:ascii="Arial" w:hAnsi="Arial" w:cs="Arial"/>
          <w:b w:val="0"/>
          <w:sz w:val="24"/>
          <w:lang w:val="sk-SK"/>
        </w:rPr>
        <w:t>finančného a ek</w:t>
      </w:r>
      <w:r w:rsidR="000F512C">
        <w:rPr>
          <w:rFonts w:ascii="Arial" w:hAnsi="Arial" w:cs="Arial"/>
          <w:b w:val="0"/>
          <w:sz w:val="24"/>
          <w:lang w:val="sk-SK"/>
        </w:rPr>
        <w:t xml:space="preserve">onomického postavenie podľa  </w:t>
      </w:r>
      <w:r w:rsidR="000F512C" w:rsidRPr="002972D2">
        <w:rPr>
          <w:rFonts w:ascii="Arial" w:hAnsi="Arial" w:cs="Arial"/>
          <w:b w:val="0"/>
          <w:sz w:val="24"/>
          <w:lang w:val="sk-SK"/>
        </w:rPr>
        <w:t>§ 33</w:t>
      </w:r>
      <w:r w:rsidRPr="002972D2">
        <w:rPr>
          <w:rFonts w:ascii="Arial" w:hAnsi="Arial" w:cs="Arial"/>
          <w:b w:val="0"/>
          <w:sz w:val="24"/>
          <w:lang w:val="sk-SK"/>
        </w:rPr>
        <w:t xml:space="preserve"> zákona</w:t>
      </w:r>
      <w:r w:rsidRPr="007415C5">
        <w:rPr>
          <w:rFonts w:ascii="Arial" w:hAnsi="Arial" w:cs="Arial"/>
          <w:b w:val="0"/>
          <w:sz w:val="24"/>
          <w:lang w:val="sk-SK"/>
        </w:rPr>
        <w:t xml:space="preserve"> o verejnom obstarávaní a podľa súťažných podkladov </w:t>
      </w:r>
      <w:r w:rsidRPr="00641549">
        <w:rPr>
          <w:rFonts w:ascii="Arial" w:hAnsi="Arial" w:cs="Arial"/>
          <w:b w:val="0"/>
          <w:sz w:val="24"/>
          <w:lang w:val="sk-SK"/>
        </w:rPr>
        <w:t>k</w:t>
      </w:r>
      <w:r w:rsidR="00AA3E7E" w:rsidRPr="00641549">
        <w:rPr>
          <w:rFonts w:ascii="Arial" w:hAnsi="Arial" w:cs="Arial"/>
          <w:b w:val="0"/>
          <w:sz w:val="24"/>
          <w:lang w:val="sk-SK"/>
        </w:rPr>
        <w:t> </w:t>
      </w:r>
      <w:r w:rsidR="00A00587" w:rsidRPr="00724156">
        <w:rPr>
          <w:rFonts w:ascii="Arial" w:hAnsi="Arial" w:cs="Arial"/>
          <w:b w:val="0"/>
          <w:sz w:val="24"/>
          <w:lang w:val="sk-SK"/>
        </w:rPr>
        <w:t> podlimitnej zákazke</w:t>
      </w:r>
      <w:r w:rsidR="00A00587">
        <w:rPr>
          <w:rFonts w:ascii="Arial" w:hAnsi="Arial" w:cs="Arial"/>
          <w:b w:val="0"/>
          <w:sz w:val="24"/>
          <w:lang w:val="sk-SK"/>
        </w:rPr>
        <w:t xml:space="preserve"> na dodanie tovaru </w:t>
      </w:r>
      <w:r w:rsidR="00A00587" w:rsidRPr="00724156">
        <w:rPr>
          <w:rFonts w:ascii="Arial" w:hAnsi="Arial" w:cs="Arial"/>
          <w:b w:val="0"/>
          <w:sz w:val="24"/>
          <w:lang w:val="sk-SK"/>
        </w:rPr>
        <w:t xml:space="preserve"> </w:t>
      </w:r>
      <w:r w:rsidR="00A00587" w:rsidRPr="00117C26">
        <w:rPr>
          <w:rFonts w:ascii="Arial" w:hAnsi="Arial" w:cs="Arial"/>
          <w:b w:val="0"/>
          <w:sz w:val="24"/>
          <w:lang w:val="sk-SK"/>
        </w:rPr>
        <w:t xml:space="preserve">(vyhlásenej </w:t>
      </w:r>
      <w:r w:rsidR="00A00587">
        <w:rPr>
          <w:rFonts w:ascii="Arial" w:hAnsi="Arial" w:cs="Arial"/>
          <w:b w:val="0"/>
          <w:sz w:val="24"/>
          <w:lang w:val="sk-SK"/>
        </w:rPr>
        <w:t xml:space="preserve">pod spisovou značkou verejného obstarávania </w:t>
      </w:r>
      <w:r w:rsidR="00A00587" w:rsidRPr="00324BE9">
        <w:rPr>
          <w:rFonts w:ascii="Arial" w:hAnsi="Arial"/>
          <w:b w:val="0"/>
          <w:bCs/>
          <w:iCs/>
          <w:sz w:val="24"/>
          <w:szCs w:val="32"/>
          <w:lang w:val="sk-SK"/>
        </w:rPr>
        <w:t>MSÚTN-UP-VO/2022/41949/KrD):</w:t>
      </w:r>
    </w:p>
    <w:p w14:paraId="690D3082" w14:textId="38228EB5" w:rsidR="00604C1B" w:rsidRPr="00604C1B" w:rsidRDefault="00604C1B" w:rsidP="00AA3E7E">
      <w:pPr>
        <w:tabs>
          <w:tab w:val="clear" w:pos="709"/>
        </w:tabs>
        <w:spacing w:line="276" w:lineRule="auto"/>
        <w:ind w:left="0" w:firstLine="0"/>
        <w:rPr>
          <w:rFonts w:ascii="Arial" w:hAnsi="Arial"/>
          <w:b w:val="0"/>
          <w:sz w:val="24"/>
          <w:lang w:val="sk-SK"/>
        </w:rPr>
      </w:pPr>
    </w:p>
    <w:p w14:paraId="5A8FE82A" w14:textId="369B2AC8" w:rsidR="00201EA3" w:rsidRPr="00A00587" w:rsidRDefault="00201EA3" w:rsidP="00201EA3">
      <w:pPr>
        <w:tabs>
          <w:tab w:val="clear" w:pos="709"/>
        </w:tabs>
        <w:ind w:left="0" w:firstLine="0"/>
        <w:jc w:val="center"/>
        <w:rPr>
          <w:rFonts w:ascii="Arial" w:hAnsi="Arial" w:cs="Arial"/>
          <w:iCs/>
          <w:sz w:val="24"/>
          <w:lang w:val="sk-SK"/>
        </w:rPr>
      </w:pPr>
      <w:r w:rsidRPr="00A00587">
        <w:rPr>
          <w:rFonts w:ascii="Arial" w:hAnsi="Arial" w:cs="Arial"/>
          <w:iCs/>
          <w:sz w:val="28"/>
          <w:szCs w:val="28"/>
        </w:rPr>
        <w:t>“</w:t>
      </w:r>
      <w:r w:rsidRPr="00A00587">
        <w:rPr>
          <w:rFonts w:ascii="Arial" w:hAnsi="Arial" w:cs="Arial"/>
          <w:iCs/>
          <w:sz w:val="28"/>
          <w:szCs w:val="28"/>
          <w:lang w:val="sk-SK"/>
        </w:rPr>
        <w:t xml:space="preserve">Cyklotrasy Trenčín, SO Bratislavská - most - križovatka Zlatovská </w:t>
      </w:r>
      <w:r w:rsidR="004C7953" w:rsidRPr="00A00587">
        <w:rPr>
          <w:rFonts w:ascii="Arial" w:hAnsi="Arial" w:cs="Arial"/>
          <w:iCs/>
          <w:sz w:val="28"/>
          <w:szCs w:val="28"/>
          <w:lang w:val="sk-SK"/>
        </w:rPr>
        <w:t>–</w:t>
      </w:r>
      <w:r w:rsidRPr="00A00587">
        <w:rPr>
          <w:rFonts w:ascii="Arial" w:hAnsi="Arial" w:cs="Arial"/>
          <w:iCs/>
          <w:sz w:val="28"/>
          <w:szCs w:val="28"/>
          <w:lang w:val="sk-SK"/>
        </w:rPr>
        <w:t xml:space="preserve"> Žabinská</w:t>
      </w:r>
      <w:r w:rsidR="004C7953" w:rsidRPr="00A00587">
        <w:rPr>
          <w:rFonts w:ascii="Arial" w:hAnsi="Arial" w:cs="Arial"/>
          <w:iCs/>
          <w:sz w:val="28"/>
          <w:szCs w:val="28"/>
          <w:lang w:val="sk-SK"/>
        </w:rPr>
        <w:t xml:space="preserve"> – mobiliár ul. Palackého</w:t>
      </w:r>
      <w:r w:rsidRPr="00A00587">
        <w:rPr>
          <w:rFonts w:ascii="Arial" w:hAnsi="Arial" w:cs="Arial"/>
          <w:iCs/>
          <w:sz w:val="28"/>
          <w:szCs w:val="28"/>
        </w:rPr>
        <w:t>”</w:t>
      </w:r>
    </w:p>
    <w:p w14:paraId="24F1BFFF" w14:textId="77777777" w:rsidR="00B8552E" w:rsidRPr="002E5C52" w:rsidRDefault="00B8552E" w:rsidP="002E5C52">
      <w:pPr>
        <w:tabs>
          <w:tab w:val="clear" w:pos="709"/>
        </w:tabs>
        <w:spacing w:line="276" w:lineRule="auto"/>
        <w:ind w:left="0" w:firstLine="0"/>
        <w:rPr>
          <w:rFonts w:ascii="Arial" w:hAnsi="Arial"/>
          <w:b w:val="0"/>
          <w:color w:val="000000"/>
          <w:sz w:val="24"/>
          <w:highlight w:val="yellow"/>
          <w:lang w:val="sk-SK"/>
        </w:rPr>
      </w:pPr>
    </w:p>
    <w:p w14:paraId="695F62C4" w14:textId="5A3AA8C8" w:rsidR="00F4790D" w:rsidRDefault="00F4790D" w:rsidP="00F4790D">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w:t>
      </w:r>
      <w:r w:rsidR="006D535D">
        <w:rPr>
          <w:rFonts w:ascii="Arial" w:hAnsi="Arial" w:cs="Arial"/>
          <w:b w:val="0"/>
          <w:sz w:val="24"/>
          <w:lang w:val="sk-SK"/>
        </w:rPr>
        <w:t>1/</w:t>
      </w:r>
      <w:r>
        <w:rPr>
          <w:rFonts w:ascii="Arial" w:hAnsi="Arial" w:cs="Arial"/>
          <w:b w:val="0"/>
          <w:sz w:val="24"/>
          <w:lang w:val="sk-SK"/>
        </w:rPr>
        <w:t xml:space="preserve">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0B5CDDD6" w14:textId="77777777" w:rsidR="00B8552E" w:rsidRPr="007415C5" w:rsidRDefault="00B8552E" w:rsidP="00B8552E">
      <w:pPr>
        <w:tabs>
          <w:tab w:val="clear" w:pos="709"/>
        </w:tabs>
        <w:spacing w:line="276" w:lineRule="auto"/>
        <w:ind w:left="0" w:firstLine="0"/>
        <w:jc w:val="center"/>
        <w:rPr>
          <w:rFonts w:ascii="Arial" w:hAnsi="Arial" w:cs="Arial"/>
          <w:bCs/>
          <w:i/>
          <w:color w:val="000000"/>
          <w:sz w:val="24"/>
          <w:lang w:val="sk-SK"/>
        </w:rPr>
      </w:pPr>
      <w:r w:rsidRPr="007415C5">
        <w:rPr>
          <w:rFonts w:ascii="Arial" w:hAnsi="Arial" w:cs="Arial"/>
          <w:bCs/>
          <w:i/>
          <w:color w:val="000000"/>
          <w:sz w:val="24"/>
          <w:lang w:val="sk-SK"/>
        </w:rPr>
        <w:t>vyhlasujem, že:</w:t>
      </w:r>
    </w:p>
    <w:p w14:paraId="04B70C0D"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7D55EFC3" w14:textId="77777777" w:rsidR="00B8552E" w:rsidRPr="007415C5" w:rsidRDefault="00B8552E" w:rsidP="002567A3">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mám</w:t>
      </w:r>
      <w:r w:rsidRPr="007415C5">
        <w:rPr>
          <w:rFonts w:ascii="Arial" w:hAnsi="Arial" w:cs="Arial"/>
          <w:b w:val="0"/>
          <w:bCs/>
          <w:color w:val="000000"/>
          <w:sz w:val="24"/>
          <w:lang w:val="sk-SK"/>
        </w:rPr>
        <w:t xml:space="preserve"> vedené účty v len týchto bankách*: </w:t>
      </w:r>
    </w:p>
    <w:p w14:paraId="64DC1003"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95F2CD0"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03470CB8"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7BFAA8F"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6EFF273C"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4D91203B" w14:textId="77777777" w:rsidR="00B8552E" w:rsidRPr="007415C5"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538E65F4" w14:textId="77777777" w:rsidR="00B8552E" w:rsidRDefault="00B8552E" w:rsidP="002567A3">
      <w:pPr>
        <w:numPr>
          <w:ilvl w:val="0"/>
          <w:numId w:val="8"/>
        </w:numPr>
        <w:tabs>
          <w:tab w:val="clear" w:pos="709"/>
        </w:tabs>
        <w:spacing w:line="360" w:lineRule="auto"/>
        <w:rPr>
          <w:rFonts w:ascii="Arial" w:hAnsi="Arial" w:cs="Arial"/>
          <w:b w:val="0"/>
          <w:bCs/>
          <w:color w:val="000000"/>
          <w:sz w:val="24"/>
          <w:lang w:val="sk-SK"/>
        </w:rPr>
      </w:pPr>
      <w:r w:rsidRPr="007415C5">
        <w:rPr>
          <w:rFonts w:ascii="Arial" w:hAnsi="Arial" w:cs="Arial"/>
          <w:b w:val="0"/>
          <w:bCs/>
          <w:color w:val="000000"/>
          <w:sz w:val="24"/>
          <w:lang w:val="sk-SK"/>
        </w:rPr>
        <w:t>..............................................................................................</w:t>
      </w:r>
    </w:p>
    <w:p w14:paraId="18EA1869" w14:textId="77777777" w:rsidR="00B8552E" w:rsidRDefault="00E04519" w:rsidP="00B8552E">
      <w:pPr>
        <w:tabs>
          <w:tab w:val="clear" w:pos="709"/>
        </w:tabs>
        <w:ind w:left="720" w:firstLine="0"/>
        <w:rPr>
          <w:rFonts w:ascii="Arial" w:hAnsi="Arial" w:cs="Arial"/>
          <w:b w:val="0"/>
          <w:bCs/>
          <w:i/>
          <w:sz w:val="18"/>
          <w:szCs w:val="18"/>
          <w:lang w:val="sk-SK"/>
        </w:rPr>
      </w:pPr>
      <w:r>
        <w:rPr>
          <w:rFonts w:ascii="Arial" w:hAnsi="Arial" w:cs="Arial"/>
          <w:b w:val="0"/>
          <w:bCs/>
          <w:i/>
          <w:sz w:val="18"/>
          <w:szCs w:val="18"/>
          <w:lang w:val="sk-SK"/>
        </w:rPr>
        <w:t xml:space="preserve">        </w:t>
      </w:r>
      <w:r w:rsidRPr="00FE0013">
        <w:rPr>
          <w:rFonts w:ascii="Arial" w:hAnsi="Arial" w:cs="Arial"/>
          <w:b w:val="0"/>
          <w:bCs/>
          <w:i/>
          <w:sz w:val="18"/>
          <w:szCs w:val="18"/>
          <w:lang w:val="sk-SK"/>
        </w:rPr>
        <w:t>(</w:t>
      </w:r>
      <w:r w:rsidRPr="00FE0013">
        <w:rPr>
          <w:rFonts w:ascii="Arial" w:hAnsi="Arial" w:cs="Arial"/>
          <w:b w:val="0"/>
          <w:i/>
          <w:iCs/>
          <w:sz w:val="18"/>
          <w:szCs w:val="18"/>
          <w:lang w:val="sk-SK"/>
        </w:rPr>
        <w:t>vymenujte všetky Vaše banky</w:t>
      </w:r>
      <w:r w:rsidRPr="00FE0013">
        <w:rPr>
          <w:rFonts w:ascii="Arial" w:hAnsi="Arial" w:cs="Arial"/>
          <w:b w:val="0"/>
          <w:bCs/>
          <w:i/>
          <w:sz w:val="18"/>
          <w:szCs w:val="18"/>
          <w:lang w:val="sk-SK"/>
        </w:rPr>
        <w:t>)</w:t>
      </w:r>
    </w:p>
    <w:p w14:paraId="67B734A8" w14:textId="77777777" w:rsidR="00E04519" w:rsidRPr="007415C5" w:rsidRDefault="00E04519" w:rsidP="00B8552E">
      <w:pPr>
        <w:tabs>
          <w:tab w:val="clear" w:pos="709"/>
        </w:tabs>
        <w:ind w:left="720" w:firstLine="0"/>
        <w:rPr>
          <w:rFonts w:ascii="Arial" w:hAnsi="Arial" w:cs="Arial"/>
          <w:b w:val="0"/>
          <w:bCs/>
          <w:color w:val="000000"/>
          <w:sz w:val="24"/>
          <w:lang w:val="sk-SK"/>
        </w:rPr>
      </w:pPr>
    </w:p>
    <w:p w14:paraId="7A6BF9ED" w14:textId="77777777" w:rsidR="00B425F0" w:rsidRPr="007415C5" w:rsidRDefault="00B8552E" w:rsidP="002567A3">
      <w:pPr>
        <w:numPr>
          <w:ilvl w:val="0"/>
          <w:numId w:val="7"/>
        </w:numPr>
        <w:tabs>
          <w:tab w:val="clear" w:pos="709"/>
        </w:tabs>
        <w:rPr>
          <w:rFonts w:ascii="Arial" w:hAnsi="Arial" w:cs="Arial"/>
          <w:b w:val="0"/>
          <w:bCs/>
          <w:color w:val="000000"/>
          <w:sz w:val="24"/>
          <w:lang w:val="sk-SK"/>
        </w:rPr>
      </w:pPr>
      <w:r w:rsidRPr="007415C5">
        <w:rPr>
          <w:rFonts w:ascii="Arial" w:hAnsi="Arial" w:cs="Arial"/>
          <w:bCs/>
          <w:color w:val="000000"/>
          <w:sz w:val="24"/>
          <w:lang w:val="sk-SK"/>
        </w:rPr>
        <w:t>nemám</w:t>
      </w:r>
      <w:r w:rsidRPr="007415C5">
        <w:rPr>
          <w:rFonts w:ascii="Arial" w:hAnsi="Arial" w:cs="Arial"/>
          <w:b w:val="0"/>
          <w:bCs/>
          <w:color w:val="000000"/>
          <w:sz w:val="24"/>
          <w:lang w:val="sk-SK"/>
        </w:rPr>
        <w:t xml:space="preserve"> vedený účet v žiadnej inej banke ako v tých, ktoré som uviedol vyššie</w:t>
      </w:r>
      <w:r w:rsidR="00B425F0">
        <w:rPr>
          <w:rFonts w:ascii="Arial" w:hAnsi="Arial" w:cs="Arial"/>
          <w:b w:val="0"/>
          <w:bCs/>
          <w:color w:val="000000"/>
          <w:sz w:val="24"/>
          <w:lang w:val="sk-SK"/>
        </w:rPr>
        <w:t xml:space="preserve"> (ani v Slovenskej republike a ani v zahraničí)</w:t>
      </w:r>
      <w:r w:rsidR="00B425F0" w:rsidRPr="007415C5">
        <w:rPr>
          <w:rFonts w:ascii="Arial" w:hAnsi="Arial" w:cs="Arial"/>
          <w:b w:val="0"/>
          <w:bCs/>
          <w:color w:val="000000"/>
          <w:sz w:val="24"/>
          <w:lang w:val="sk-SK"/>
        </w:rPr>
        <w:t xml:space="preserve">. </w:t>
      </w:r>
    </w:p>
    <w:p w14:paraId="1B6004B1" w14:textId="77777777" w:rsidR="00B8552E" w:rsidRDefault="00B8552E" w:rsidP="00B425F0">
      <w:pPr>
        <w:tabs>
          <w:tab w:val="clear" w:pos="709"/>
        </w:tabs>
        <w:ind w:left="720" w:firstLine="0"/>
        <w:rPr>
          <w:rFonts w:ascii="Arial" w:hAnsi="Arial" w:cs="Arial"/>
          <w:b w:val="0"/>
          <w:bCs/>
          <w:color w:val="000000"/>
          <w:sz w:val="24"/>
          <w:lang w:val="sk-SK"/>
        </w:rPr>
      </w:pPr>
    </w:p>
    <w:p w14:paraId="4DA0BD10" w14:textId="77777777" w:rsidR="00912C1C" w:rsidRPr="007415C5" w:rsidRDefault="00912C1C" w:rsidP="00B425F0">
      <w:pPr>
        <w:tabs>
          <w:tab w:val="clear" w:pos="709"/>
        </w:tabs>
        <w:ind w:left="720" w:firstLine="0"/>
        <w:rPr>
          <w:rFonts w:ascii="Arial" w:hAnsi="Arial" w:cs="Arial"/>
          <w:b w:val="0"/>
          <w:bCs/>
          <w:color w:val="000000"/>
          <w:sz w:val="24"/>
          <w:lang w:val="sk-SK"/>
        </w:rPr>
      </w:pPr>
    </w:p>
    <w:p w14:paraId="2A81E295"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 w:val="0"/>
          <w:bCs/>
          <w:sz w:val="24"/>
          <w:lang w:val="sk-SK"/>
        </w:rPr>
      </w:pPr>
    </w:p>
    <w:p w14:paraId="53DE4AD0" w14:textId="77777777" w:rsidR="00B8552E" w:rsidRPr="007415C5" w:rsidRDefault="00B8552E" w:rsidP="00B8552E">
      <w:pPr>
        <w:tabs>
          <w:tab w:val="clear" w:pos="709"/>
        </w:tabs>
        <w:spacing w:line="276" w:lineRule="auto"/>
        <w:ind w:left="0" w:firstLine="0"/>
        <w:rPr>
          <w:rFonts w:ascii="Arial" w:hAnsi="Arial" w:cs="Arial"/>
          <w:bCs/>
          <w:color w:val="000000"/>
          <w:sz w:val="24"/>
          <w:lang w:val="sk-SK"/>
        </w:rPr>
      </w:pPr>
      <w:r w:rsidRPr="007415C5">
        <w:rPr>
          <w:rFonts w:ascii="Arial" w:hAnsi="Arial" w:cs="Arial"/>
          <w:bCs/>
          <w:color w:val="000000"/>
          <w:sz w:val="24"/>
          <w:lang w:val="sk-SK"/>
        </w:rPr>
        <w:t>Zároveň prehlasujem, že som si vedomý následkov nepravdivého čestného vyhlásenia.</w:t>
      </w:r>
    </w:p>
    <w:p w14:paraId="11E901DB" w14:textId="77777777" w:rsidR="00B8552E" w:rsidRPr="007415C5" w:rsidRDefault="00B8552E" w:rsidP="00B8552E">
      <w:pPr>
        <w:tabs>
          <w:tab w:val="clear" w:pos="709"/>
          <w:tab w:val="left" w:pos="1985"/>
        </w:tabs>
        <w:autoSpaceDE w:val="0"/>
        <w:autoSpaceDN w:val="0"/>
        <w:adjustRightInd w:val="0"/>
        <w:ind w:left="0" w:firstLine="0"/>
        <w:rPr>
          <w:rFonts w:ascii="Arial" w:hAnsi="Arial" w:cs="Arial"/>
          <w:bCs/>
          <w:sz w:val="24"/>
          <w:lang w:val="sk-SK"/>
        </w:rPr>
      </w:pPr>
    </w:p>
    <w:p w14:paraId="32F8DE70" w14:textId="77777777" w:rsidR="00B8552E" w:rsidRPr="007415C5" w:rsidRDefault="00B8552E" w:rsidP="00B8552E">
      <w:pPr>
        <w:tabs>
          <w:tab w:val="clear" w:pos="709"/>
        </w:tabs>
        <w:spacing w:line="360" w:lineRule="auto"/>
        <w:ind w:left="0" w:firstLine="0"/>
        <w:rPr>
          <w:rFonts w:ascii="Arial" w:hAnsi="Arial" w:cs="Arial"/>
          <w:b w:val="0"/>
          <w:bCs/>
          <w:color w:val="000000"/>
          <w:sz w:val="24"/>
          <w:lang w:val="sk-SK"/>
        </w:rPr>
      </w:pPr>
      <w:r w:rsidRPr="007415C5">
        <w:rPr>
          <w:rFonts w:ascii="Arial" w:hAnsi="Arial" w:cs="Arial"/>
          <w:b w:val="0"/>
          <w:bCs/>
          <w:color w:val="000000"/>
          <w:sz w:val="24"/>
          <w:lang w:val="sk-SK"/>
        </w:rPr>
        <w:tab/>
        <w:t>V ............................................. dňa............................</w:t>
      </w:r>
    </w:p>
    <w:p w14:paraId="107A4B27"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3EA1D030" w14:textId="77777777" w:rsidR="00B8552E" w:rsidRPr="007415C5" w:rsidRDefault="00B8552E" w:rsidP="00B8552E">
      <w:pPr>
        <w:tabs>
          <w:tab w:val="clear" w:pos="709"/>
        </w:tabs>
        <w:ind w:left="0" w:firstLine="0"/>
        <w:rPr>
          <w:rFonts w:ascii="Arial" w:hAnsi="Arial" w:cs="Arial"/>
          <w:b w:val="0"/>
          <w:bCs/>
          <w:color w:val="000000"/>
          <w:sz w:val="24"/>
          <w:lang w:val="sk-SK"/>
        </w:rPr>
      </w:pPr>
    </w:p>
    <w:p w14:paraId="60BCA40B" w14:textId="77777777" w:rsidR="005B0EDA" w:rsidRDefault="005B0EDA" w:rsidP="00B8552E">
      <w:pPr>
        <w:tabs>
          <w:tab w:val="clear" w:pos="709"/>
        </w:tabs>
        <w:ind w:left="0" w:firstLine="0"/>
        <w:rPr>
          <w:rFonts w:ascii="Arial" w:hAnsi="Arial" w:cs="Arial"/>
          <w:b w:val="0"/>
          <w:bCs/>
          <w:color w:val="000000"/>
          <w:sz w:val="24"/>
          <w:lang w:val="sk-SK"/>
        </w:rPr>
      </w:pPr>
    </w:p>
    <w:p w14:paraId="3FEE1556" w14:textId="77777777" w:rsidR="004900B4" w:rsidRDefault="004900B4" w:rsidP="00B8552E">
      <w:pPr>
        <w:tabs>
          <w:tab w:val="clear" w:pos="709"/>
        </w:tabs>
        <w:ind w:left="0" w:firstLine="0"/>
        <w:rPr>
          <w:rFonts w:ascii="Arial" w:hAnsi="Arial" w:cs="Arial"/>
          <w:b w:val="0"/>
          <w:bCs/>
          <w:color w:val="000000"/>
          <w:sz w:val="24"/>
          <w:lang w:val="sk-SK"/>
        </w:rPr>
      </w:pPr>
    </w:p>
    <w:p w14:paraId="649163B5" w14:textId="77777777" w:rsidR="005B0EDA" w:rsidRPr="007415C5" w:rsidRDefault="005B0EDA" w:rsidP="00B8552E">
      <w:pPr>
        <w:tabs>
          <w:tab w:val="clear" w:pos="709"/>
        </w:tabs>
        <w:ind w:left="0" w:firstLine="0"/>
        <w:rPr>
          <w:rFonts w:ascii="Arial" w:hAnsi="Arial" w:cs="Arial"/>
          <w:b w:val="0"/>
          <w:bCs/>
          <w:color w:val="000000"/>
          <w:sz w:val="24"/>
          <w:lang w:val="sk-SK"/>
        </w:rPr>
      </w:pPr>
    </w:p>
    <w:p w14:paraId="38AB12D6" w14:textId="77777777" w:rsidR="00B8552E" w:rsidRPr="007415C5" w:rsidRDefault="00B8552E" w:rsidP="00B8552E">
      <w:pPr>
        <w:tabs>
          <w:tab w:val="clear" w:pos="709"/>
        </w:tabs>
        <w:ind w:left="0" w:firstLine="0"/>
        <w:rPr>
          <w:rFonts w:ascii="Arial" w:hAnsi="Arial" w:cs="Arial"/>
          <w:b w:val="0"/>
          <w:bCs/>
          <w:color w:val="000000"/>
          <w:sz w:val="24"/>
          <w:lang w:val="sk-SK"/>
        </w:rPr>
      </w:pP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r>
      <w:r w:rsidRPr="007415C5">
        <w:rPr>
          <w:rFonts w:ascii="Arial" w:hAnsi="Arial" w:cs="Arial"/>
          <w:b w:val="0"/>
          <w:bCs/>
          <w:color w:val="000000"/>
          <w:sz w:val="24"/>
          <w:lang w:val="sk-SK"/>
        </w:rPr>
        <w:tab/>
        <w:t>...................................................................................</w:t>
      </w:r>
    </w:p>
    <w:p w14:paraId="15FE6DCB" w14:textId="16AB51DB" w:rsidR="00B8552E" w:rsidRDefault="00B8552E" w:rsidP="00B8552E">
      <w:pPr>
        <w:tabs>
          <w:tab w:val="clear" w:pos="709"/>
        </w:tabs>
        <w:ind w:left="4248" w:firstLine="0"/>
        <w:jc w:val="center"/>
        <w:rPr>
          <w:rFonts w:ascii="Arial" w:hAnsi="Arial" w:cs="Arial"/>
          <w:b w:val="0"/>
          <w:bCs/>
          <w:color w:val="000000"/>
          <w:sz w:val="24"/>
          <w:lang w:val="sk-SK"/>
        </w:rPr>
      </w:pPr>
      <w:r w:rsidRPr="007415C5">
        <w:rPr>
          <w:rFonts w:ascii="Arial" w:hAnsi="Arial" w:cs="Arial"/>
          <w:b w:val="0"/>
          <w:bCs/>
          <w:color w:val="000000"/>
          <w:sz w:val="24"/>
          <w:lang w:val="sk-SK"/>
        </w:rPr>
        <w:t>meno, priezvisko a podpis oprávneného zástupcu (príp. viacerých zástupcov) uchádzača</w:t>
      </w:r>
    </w:p>
    <w:p w14:paraId="456FFEFF" w14:textId="74965E91" w:rsidR="00604C1B" w:rsidRDefault="00604C1B" w:rsidP="00B8552E">
      <w:pPr>
        <w:tabs>
          <w:tab w:val="clear" w:pos="709"/>
        </w:tabs>
        <w:ind w:left="4248" w:firstLine="0"/>
        <w:jc w:val="center"/>
        <w:rPr>
          <w:rFonts w:ascii="Arial" w:hAnsi="Arial" w:cs="Arial"/>
          <w:b w:val="0"/>
          <w:bCs/>
          <w:color w:val="000000"/>
          <w:sz w:val="24"/>
          <w:lang w:val="sk-SK"/>
        </w:rPr>
      </w:pPr>
    </w:p>
    <w:p w14:paraId="47B6CA06" w14:textId="734839A5" w:rsidR="00604C1B" w:rsidRDefault="00604C1B" w:rsidP="00B8552E">
      <w:pPr>
        <w:tabs>
          <w:tab w:val="clear" w:pos="709"/>
        </w:tabs>
        <w:ind w:left="4248" w:firstLine="0"/>
        <w:jc w:val="center"/>
        <w:rPr>
          <w:rFonts w:ascii="Arial" w:hAnsi="Arial" w:cs="Arial"/>
          <w:b w:val="0"/>
          <w:bCs/>
          <w:color w:val="000000"/>
          <w:sz w:val="24"/>
          <w:lang w:val="sk-SK"/>
        </w:rPr>
      </w:pPr>
    </w:p>
    <w:p w14:paraId="5CC6B440" w14:textId="77777777" w:rsidR="00B8552E" w:rsidRPr="007415C5" w:rsidRDefault="00B8552E" w:rsidP="00A00587">
      <w:pPr>
        <w:tabs>
          <w:tab w:val="clear" w:pos="709"/>
        </w:tabs>
        <w:ind w:left="0" w:firstLine="0"/>
        <w:rPr>
          <w:rFonts w:ascii="Arial" w:hAnsi="Arial" w:cs="Arial"/>
          <w:b w:val="0"/>
          <w:bCs/>
          <w:color w:val="000000"/>
          <w:sz w:val="24"/>
          <w:lang w:val="sk-SK"/>
        </w:rPr>
      </w:pPr>
    </w:p>
    <w:p w14:paraId="4DFDDB3C" w14:textId="77777777" w:rsidR="00B8552E" w:rsidRDefault="00B8552E" w:rsidP="00B8552E">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14:paraId="633083BB"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color w:val="000000"/>
          <w:sz w:val="23"/>
          <w:szCs w:val="23"/>
          <w:lang w:val="sk-SK"/>
        </w:rPr>
        <w:lastRenderedPageBreak/>
        <w:t>ČESTNÉ VYHLÁSENIE UCHÁDZAČA</w:t>
      </w:r>
    </w:p>
    <w:p w14:paraId="573A8DB3" w14:textId="77777777" w:rsidR="003F41F5" w:rsidRDefault="003F41F5" w:rsidP="003F41F5">
      <w:pPr>
        <w:tabs>
          <w:tab w:val="clear" w:pos="709"/>
        </w:tabs>
        <w:autoSpaceDE w:val="0"/>
        <w:autoSpaceDN w:val="0"/>
        <w:adjustRightInd w:val="0"/>
        <w:ind w:left="0" w:firstLine="0"/>
        <w:jc w:val="center"/>
        <w:rPr>
          <w:rFonts w:ascii="Arial" w:hAnsi="Arial" w:cs="Arial"/>
          <w:bCs/>
          <w:color w:val="000000"/>
          <w:sz w:val="23"/>
          <w:szCs w:val="23"/>
          <w:lang w:val="sk-SK"/>
        </w:rPr>
      </w:pPr>
      <w:r w:rsidRPr="003F41F5">
        <w:rPr>
          <w:rFonts w:ascii="Arial" w:hAnsi="Arial" w:cs="Arial"/>
          <w:bCs/>
          <w:color w:val="000000"/>
          <w:sz w:val="23"/>
          <w:szCs w:val="23"/>
          <w:lang w:val="sk-SK"/>
        </w:rPr>
        <w:t>O NEULOŽENÍ ZÁKAZU ÚČASTI VO VEREJNOM OBSTARÁVANÍ</w:t>
      </w:r>
    </w:p>
    <w:p w14:paraId="7C5AF406"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172EEF24" w14:textId="14A86817" w:rsidR="00A00587" w:rsidRPr="005A7F05" w:rsidRDefault="00410233" w:rsidP="00A00587">
      <w:pPr>
        <w:tabs>
          <w:tab w:val="clear" w:pos="709"/>
        </w:tabs>
        <w:spacing w:line="276" w:lineRule="auto"/>
        <w:ind w:left="0" w:firstLine="0"/>
        <w:rPr>
          <w:rFonts w:ascii="Arial" w:hAnsi="Arial"/>
          <w:b w:val="0"/>
          <w:bCs/>
          <w:iCs/>
          <w:sz w:val="24"/>
          <w:lang w:val="sk-SK"/>
        </w:rPr>
      </w:pPr>
      <w:r w:rsidRPr="007415C5">
        <w:rPr>
          <w:rFonts w:ascii="Arial" w:hAnsi="Arial" w:cs="Arial"/>
          <w:b w:val="0"/>
          <w:bCs/>
          <w:sz w:val="24"/>
          <w:lang w:val="sk-SK"/>
        </w:rPr>
        <w:t>Uchádzač:..........................................</w:t>
      </w:r>
      <w:r w:rsidR="004900B4">
        <w:rPr>
          <w:rFonts w:ascii="Arial" w:hAnsi="Arial" w:cs="Arial"/>
          <w:b w:val="0"/>
          <w:bCs/>
          <w:sz w:val="24"/>
          <w:lang w:val="sk-SK"/>
        </w:rPr>
        <w:t>...</w:t>
      </w:r>
      <w:r w:rsidRPr="007415C5">
        <w:rPr>
          <w:rFonts w:ascii="Arial" w:hAnsi="Arial" w:cs="Arial"/>
          <w:b w:val="0"/>
          <w:bCs/>
          <w:sz w:val="24"/>
          <w:lang w:val="sk-SK"/>
        </w:rPr>
        <w:t>...... so sídlom .........</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w:t>
      </w:r>
      <w:r w:rsidRPr="007415C5">
        <w:rPr>
          <w:rFonts w:ascii="Arial" w:hAnsi="Arial" w:cs="Arial"/>
          <w:b w:val="0"/>
          <w:bCs/>
          <w:sz w:val="24"/>
          <w:lang w:val="sk-SK"/>
        </w:rPr>
        <w:t>.....................................</w:t>
      </w:r>
      <w:r w:rsidR="004900B4">
        <w:rPr>
          <w:rFonts w:ascii="Arial" w:hAnsi="Arial" w:cs="Arial"/>
          <w:b w:val="0"/>
          <w:bCs/>
          <w:sz w:val="24"/>
          <w:lang w:val="sk-SK"/>
        </w:rPr>
        <w:t xml:space="preserve"> </w:t>
      </w:r>
      <w:r w:rsidRPr="007415C5">
        <w:rPr>
          <w:rFonts w:ascii="Arial" w:hAnsi="Arial" w:cs="Arial"/>
          <w:b w:val="0"/>
          <w:bCs/>
          <w:sz w:val="24"/>
          <w:lang w:val="sk-SK"/>
        </w:rPr>
        <w:t>IČO: ........</w:t>
      </w:r>
      <w:r w:rsidR="004900B4">
        <w:rPr>
          <w:rFonts w:ascii="Arial" w:hAnsi="Arial" w:cs="Arial"/>
          <w:b w:val="0"/>
          <w:bCs/>
          <w:sz w:val="24"/>
          <w:lang w:val="sk-SK"/>
        </w:rPr>
        <w:t>...</w:t>
      </w:r>
      <w:r w:rsidRPr="007415C5">
        <w:rPr>
          <w:rFonts w:ascii="Arial" w:hAnsi="Arial" w:cs="Arial"/>
          <w:b w:val="0"/>
          <w:bCs/>
          <w:sz w:val="24"/>
          <w:lang w:val="sk-SK"/>
        </w:rPr>
        <w:t xml:space="preserve">.......... </w:t>
      </w:r>
      <w:r w:rsidR="003F41F5" w:rsidRPr="003F41F5">
        <w:rPr>
          <w:rFonts w:ascii="Arial" w:hAnsi="Arial" w:cs="Arial"/>
          <w:b w:val="0"/>
          <w:color w:val="000000"/>
          <w:sz w:val="23"/>
          <w:szCs w:val="23"/>
          <w:lang w:val="sk-SK"/>
        </w:rPr>
        <w:t>týmto pre účely preukázania osobného postavenia podľa § 32 zákona o verejnom obstarávaní a podľa súťažných podkladov</w:t>
      </w:r>
      <w:r w:rsidR="00A00587">
        <w:rPr>
          <w:rFonts w:ascii="Arial" w:hAnsi="Arial" w:cs="Arial"/>
          <w:b w:val="0"/>
          <w:color w:val="000000"/>
          <w:sz w:val="23"/>
          <w:szCs w:val="23"/>
          <w:lang w:val="sk-SK"/>
        </w:rPr>
        <w:t xml:space="preserve"> k</w:t>
      </w:r>
      <w:r w:rsidR="003F41F5" w:rsidRPr="003F41F5">
        <w:rPr>
          <w:rFonts w:ascii="Arial" w:hAnsi="Arial" w:cs="Arial"/>
          <w:b w:val="0"/>
          <w:color w:val="000000"/>
          <w:sz w:val="23"/>
          <w:szCs w:val="23"/>
          <w:lang w:val="sk-SK"/>
        </w:rPr>
        <w:t xml:space="preserve"> </w:t>
      </w:r>
      <w:r w:rsidR="00A00587" w:rsidRPr="00724156">
        <w:rPr>
          <w:rFonts w:ascii="Arial" w:hAnsi="Arial" w:cs="Arial"/>
          <w:b w:val="0"/>
          <w:sz w:val="24"/>
          <w:lang w:val="sk-SK"/>
        </w:rPr>
        <w:t>podlimitnej zákazke</w:t>
      </w:r>
      <w:r w:rsidR="00A00587">
        <w:rPr>
          <w:rFonts w:ascii="Arial" w:hAnsi="Arial" w:cs="Arial"/>
          <w:b w:val="0"/>
          <w:sz w:val="24"/>
          <w:lang w:val="sk-SK"/>
        </w:rPr>
        <w:t xml:space="preserve"> na dodanie tovaru </w:t>
      </w:r>
      <w:r w:rsidR="00A00587" w:rsidRPr="00724156">
        <w:rPr>
          <w:rFonts w:ascii="Arial" w:hAnsi="Arial" w:cs="Arial"/>
          <w:b w:val="0"/>
          <w:sz w:val="24"/>
          <w:lang w:val="sk-SK"/>
        </w:rPr>
        <w:t xml:space="preserve"> </w:t>
      </w:r>
      <w:r w:rsidR="00A00587" w:rsidRPr="00117C26">
        <w:rPr>
          <w:rFonts w:ascii="Arial" w:hAnsi="Arial" w:cs="Arial"/>
          <w:b w:val="0"/>
          <w:sz w:val="24"/>
          <w:lang w:val="sk-SK"/>
        </w:rPr>
        <w:t xml:space="preserve">(vyhlásenej </w:t>
      </w:r>
      <w:r w:rsidR="00A00587">
        <w:rPr>
          <w:rFonts w:ascii="Arial" w:hAnsi="Arial" w:cs="Arial"/>
          <w:b w:val="0"/>
          <w:sz w:val="24"/>
          <w:lang w:val="sk-SK"/>
        </w:rPr>
        <w:t xml:space="preserve">pod spisovou značkou verejného obstarávania </w:t>
      </w:r>
      <w:r w:rsidR="00A00587" w:rsidRPr="00324BE9">
        <w:rPr>
          <w:rFonts w:ascii="Arial" w:hAnsi="Arial"/>
          <w:b w:val="0"/>
          <w:bCs/>
          <w:iCs/>
          <w:sz w:val="24"/>
          <w:szCs w:val="32"/>
          <w:lang w:val="sk-SK"/>
        </w:rPr>
        <w:t>MSÚTN-UP-VO/2022/41949/KrD):</w:t>
      </w:r>
    </w:p>
    <w:p w14:paraId="55861B96" w14:textId="7E98FA3C" w:rsidR="009A3FDA" w:rsidRDefault="009A3FDA" w:rsidP="009A3FDA">
      <w:pPr>
        <w:tabs>
          <w:tab w:val="clear" w:pos="709"/>
        </w:tabs>
        <w:spacing w:line="276" w:lineRule="auto"/>
        <w:ind w:left="0" w:firstLine="0"/>
        <w:rPr>
          <w:rFonts w:ascii="Arial" w:hAnsi="Arial" w:cs="Arial"/>
          <w:b w:val="0"/>
          <w:sz w:val="22"/>
          <w:szCs w:val="22"/>
          <w:lang w:val="sk-SK"/>
        </w:rPr>
      </w:pPr>
    </w:p>
    <w:p w14:paraId="4BF314B2" w14:textId="77777777" w:rsidR="00577C32" w:rsidRPr="00A00587" w:rsidRDefault="00577C32" w:rsidP="009A3FDA">
      <w:pPr>
        <w:tabs>
          <w:tab w:val="clear" w:pos="709"/>
        </w:tabs>
        <w:spacing w:line="276" w:lineRule="auto"/>
        <w:ind w:left="0" w:firstLine="0"/>
        <w:rPr>
          <w:rFonts w:ascii="Arial" w:hAnsi="Arial" w:cs="Arial"/>
          <w:b w:val="0"/>
          <w:sz w:val="24"/>
          <w:lang w:val="sk-SK"/>
        </w:rPr>
      </w:pPr>
    </w:p>
    <w:p w14:paraId="5DCA842C" w14:textId="1BADECDC" w:rsidR="00201EA3" w:rsidRPr="00A00587" w:rsidRDefault="00201EA3" w:rsidP="00201EA3">
      <w:pPr>
        <w:tabs>
          <w:tab w:val="clear" w:pos="709"/>
        </w:tabs>
        <w:ind w:left="0" w:firstLine="0"/>
        <w:jc w:val="center"/>
        <w:rPr>
          <w:rFonts w:ascii="Arial" w:hAnsi="Arial" w:cs="Arial"/>
          <w:iCs/>
          <w:sz w:val="24"/>
          <w:lang w:val="sk-SK"/>
        </w:rPr>
      </w:pPr>
      <w:r w:rsidRPr="00A00587">
        <w:rPr>
          <w:rFonts w:ascii="Arial" w:hAnsi="Arial" w:cs="Arial"/>
          <w:iCs/>
          <w:sz w:val="28"/>
          <w:szCs w:val="28"/>
        </w:rPr>
        <w:t>“</w:t>
      </w:r>
      <w:r w:rsidRPr="00A00587">
        <w:rPr>
          <w:rFonts w:ascii="Arial" w:hAnsi="Arial" w:cs="Arial"/>
          <w:iCs/>
          <w:sz w:val="28"/>
          <w:szCs w:val="28"/>
          <w:lang w:val="sk-SK"/>
        </w:rPr>
        <w:t xml:space="preserve">Cyklotrasy Trenčín, SO Bratislavská - most - križovatka Zlatovská </w:t>
      </w:r>
      <w:r w:rsidR="004C7953" w:rsidRPr="00A00587">
        <w:rPr>
          <w:rFonts w:ascii="Arial" w:hAnsi="Arial" w:cs="Arial"/>
          <w:iCs/>
          <w:sz w:val="28"/>
          <w:szCs w:val="28"/>
          <w:lang w:val="sk-SK"/>
        </w:rPr>
        <w:t>–</w:t>
      </w:r>
      <w:r w:rsidRPr="00A00587">
        <w:rPr>
          <w:rFonts w:ascii="Arial" w:hAnsi="Arial" w:cs="Arial"/>
          <w:iCs/>
          <w:sz w:val="28"/>
          <w:szCs w:val="28"/>
          <w:lang w:val="sk-SK"/>
        </w:rPr>
        <w:t xml:space="preserve"> Žabinská</w:t>
      </w:r>
      <w:r w:rsidR="004C7953" w:rsidRPr="00A00587">
        <w:rPr>
          <w:rFonts w:ascii="Arial" w:hAnsi="Arial" w:cs="Arial"/>
          <w:iCs/>
          <w:sz w:val="28"/>
          <w:szCs w:val="28"/>
          <w:lang w:val="sk-SK"/>
        </w:rPr>
        <w:t xml:space="preserve"> – mobiliár ul. Palackého</w:t>
      </w:r>
      <w:r w:rsidRPr="00A00587">
        <w:rPr>
          <w:rFonts w:ascii="Arial" w:hAnsi="Arial" w:cs="Arial"/>
          <w:iCs/>
          <w:sz w:val="28"/>
          <w:szCs w:val="28"/>
        </w:rPr>
        <w:t>”</w:t>
      </w:r>
    </w:p>
    <w:p w14:paraId="06CBB593" w14:textId="77777777" w:rsidR="003F41F5" w:rsidRPr="006211F4" w:rsidRDefault="003F41F5" w:rsidP="003F41F5">
      <w:pPr>
        <w:tabs>
          <w:tab w:val="clear" w:pos="709"/>
        </w:tabs>
        <w:spacing w:line="276" w:lineRule="auto"/>
        <w:ind w:left="0" w:firstLine="0"/>
        <w:rPr>
          <w:rFonts w:ascii="Arial" w:hAnsi="Arial" w:cs="Arial"/>
          <w:b w:val="0"/>
          <w:bCs/>
          <w:color w:val="000000"/>
          <w:sz w:val="24"/>
          <w:highlight w:val="yellow"/>
          <w:lang w:val="sk-SK"/>
        </w:rPr>
      </w:pPr>
    </w:p>
    <w:p w14:paraId="5001810C" w14:textId="77777777" w:rsidR="003F41F5" w:rsidRDefault="003F41F5" w:rsidP="003F41F5">
      <w:pPr>
        <w:tabs>
          <w:tab w:val="clear" w:pos="709"/>
        </w:tabs>
        <w:spacing w:line="276" w:lineRule="auto"/>
        <w:ind w:left="0" w:firstLine="0"/>
        <w:jc w:val="left"/>
        <w:rPr>
          <w:rFonts w:ascii="Arial" w:hAnsi="Arial" w:cs="Arial"/>
          <w:b w:val="0"/>
          <w:sz w:val="24"/>
          <w:lang w:val="sk-SK"/>
        </w:rPr>
      </w:pPr>
      <w:r w:rsidRPr="000C49A5">
        <w:rPr>
          <w:rFonts w:ascii="Arial" w:hAnsi="Arial" w:cs="Arial"/>
          <w:b w:val="0"/>
          <w:bCs/>
          <w:color w:val="000000"/>
          <w:sz w:val="24"/>
          <w:lang w:val="sk-SK"/>
        </w:rPr>
        <w:t xml:space="preserve">vyhlásenej </w:t>
      </w:r>
      <w:r>
        <w:rPr>
          <w:rFonts w:ascii="Arial" w:hAnsi="Arial" w:cs="Arial"/>
          <w:b w:val="0"/>
          <w:sz w:val="24"/>
          <w:lang w:val="sk-SK"/>
        </w:rPr>
        <w:t xml:space="preserve">Mestom Trenčín, Mierové nám. č. 2, 911 64 Trenčín, </w:t>
      </w:r>
      <w:r w:rsidRPr="00461781">
        <w:rPr>
          <w:rFonts w:ascii="Arial" w:hAnsi="Arial" w:cs="Arial"/>
          <w:b w:val="0"/>
          <w:sz w:val="24"/>
          <w:lang w:val="sk-SK"/>
        </w:rPr>
        <w:t>IČO:</w:t>
      </w:r>
      <w:r>
        <w:rPr>
          <w:rFonts w:ascii="Arial" w:hAnsi="Arial" w:cs="Arial"/>
          <w:b w:val="0"/>
          <w:sz w:val="24"/>
          <w:lang w:val="sk-SK"/>
        </w:rPr>
        <w:t xml:space="preserve"> </w:t>
      </w:r>
      <w:r w:rsidRPr="00B6272C">
        <w:rPr>
          <w:rFonts w:ascii="Arial" w:hAnsi="Arial" w:cs="Arial"/>
          <w:b w:val="0"/>
          <w:sz w:val="24"/>
          <w:lang w:val="sk-SK"/>
        </w:rPr>
        <w:t>00</w:t>
      </w:r>
      <w:r>
        <w:rPr>
          <w:rFonts w:ascii="Arial" w:hAnsi="Arial" w:cs="Arial"/>
          <w:b w:val="0"/>
          <w:sz w:val="24"/>
          <w:lang w:val="sk-SK"/>
        </w:rPr>
        <w:t> 312 037</w:t>
      </w:r>
    </w:p>
    <w:p w14:paraId="64C08F7C" w14:textId="77777777" w:rsidR="003F41F5" w:rsidRDefault="003F41F5" w:rsidP="003F41F5">
      <w:pPr>
        <w:tabs>
          <w:tab w:val="clear" w:pos="709"/>
        </w:tabs>
        <w:spacing w:line="276" w:lineRule="auto"/>
        <w:ind w:left="0" w:firstLine="0"/>
        <w:jc w:val="left"/>
        <w:rPr>
          <w:rFonts w:ascii="Arial" w:hAnsi="Arial" w:cs="Arial"/>
          <w:b w:val="0"/>
          <w:sz w:val="24"/>
          <w:lang w:val="sk-SK"/>
        </w:rPr>
      </w:pPr>
    </w:p>
    <w:p w14:paraId="4A4D77FD" w14:textId="77777777" w:rsidR="003F41F5" w:rsidRDefault="003F41F5"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sidRPr="003F41F5">
        <w:rPr>
          <w:rFonts w:ascii="Arial" w:hAnsi="Arial" w:cs="Arial"/>
          <w:bCs/>
          <w:i/>
          <w:iCs/>
          <w:color w:val="000000"/>
          <w:sz w:val="23"/>
          <w:szCs w:val="23"/>
          <w:lang w:val="sk-SK"/>
        </w:rPr>
        <w:t>vyhlasujem, že:</w:t>
      </w:r>
    </w:p>
    <w:p w14:paraId="19010CFD"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585C04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nemám uložený zákaz účasti vo verejnom obstarávaní</w:t>
      </w:r>
    </w:p>
    <w:p w14:paraId="5D32E8D9" w14:textId="77777777" w:rsidR="003F41F5" w:rsidRPr="003F41F5" w:rsidRDefault="003F41F5" w:rsidP="003F41F5">
      <w:pPr>
        <w:tabs>
          <w:tab w:val="clear" w:pos="709"/>
        </w:tabs>
        <w:autoSpaceDE w:val="0"/>
        <w:autoSpaceDN w:val="0"/>
        <w:adjustRightInd w:val="0"/>
        <w:ind w:left="0" w:firstLine="0"/>
        <w:jc w:val="center"/>
        <w:rPr>
          <w:rFonts w:ascii="Arial" w:hAnsi="Arial" w:cs="Arial"/>
          <w:b w:val="0"/>
          <w:color w:val="000000"/>
          <w:sz w:val="23"/>
          <w:szCs w:val="23"/>
          <w:lang w:val="sk-SK"/>
        </w:rPr>
      </w:pPr>
      <w:r w:rsidRPr="003F41F5">
        <w:rPr>
          <w:rFonts w:ascii="Arial" w:hAnsi="Arial" w:cs="Arial"/>
          <w:bCs/>
          <w:i/>
          <w:iCs/>
          <w:color w:val="000000"/>
          <w:sz w:val="23"/>
          <w:szCs w:val="23"/>
          <w:lang w:val="sk-SK"/>
        </w:rPr>
        <w:t>potvrdený konečným rozhodnutím v Slovenskej republike</w:t>
      </w:r>
    </w:p>
    <w:p w14:paraId="051BBBE1" w14:textId="7B522988" w:rsidR="003F41F5" w:rsidRDefault="00A00587" w:rsidP="003F41F5">
      <w:pPr>
        <w:tabs>
          <w:tab w:val="clear" w:pos="709"/>
        </w:tabs>
        <w:autoSpaceDE w:val="0"/>
        <w:autoSpaceDN w:val="0"/>
        <w:adjustRightInd w:val="0"/>
        <w:ind w:left="0" w:firstLine="0"/>
        <w:jc w:val="center"/>
        <w:rPr>
          <w:rFonts w:ascii="Arial" w:hAnsi="Arial" w:cs="Arial"/>
          <w:bCs/>
          <w:i/>
          <w:iCs/>
          <w:color w:val="000000"/>
          <w:sz w:val="23"/>
          <w:szCs w:val="23"/>
          <w:lang w:val="sk-SK"/>
        </w:rPr>
      </w:pPr>
      <w:r>
        <w:rPr>
          <w:rFonts w:ascii="Arial" w:hAnsi="Arial" w:cs="Arial"/>
          <w:bCs/>
          <w:i/>
          <w:iCs/>
          <w:color w:val="000000"/>
          <w:sz w:val="23"/>
          <w:szCs w:val="23"/>
          <w:lang w:val="sk-SK"/>
        </w:rPr>
        <w:t>a</w:t>
      </w:r>
      <w:r w:rsidR="003F41F5" w:rsidRPr="003F41F5">
        <w:rPr>
          <w:rFonts w:ascii="Arial" w:hAnsi="Arial" w:cs="Arial"/>
          <w:bCs/>
          <w:i/>
          <w:iCs/>
          <w:color w:val="000000"/>
          <w:sz w:val="23"/>
          <w:szCs w:val="23"/>
          <w:lang w:val="sk-SK"/>
        </w:rPr>
        <w:t xml:space="preserve"> v štáte môjho sídla, miesta podnikania alebo obvyklého pobytu.</w:t>
      </w:r>
    </w:p>
    <w:p w14:paraId="1403618F" w14:textId="77777777" w:rsidR="00875634" w:rsidRPr="003F41F5" w:rsidRDefault="00875634" w:rsidP="003F41F5">
      <w:pPr>
        <w:tabs>
          <w:tab w:val="clear" w:pos="709"/>
        </w:tabs>
        <w:autoSpaceDE w:val="0"/>
        <w:autoSpaceDN w:val="0"/>
        <w:adjustRightInd w:val="0"/>
        <w:ind w:left="0" w:firstLine="0"/>
        <w:jc w:val="center"/>
        <w:rPr>
          <w:rFonts w:ascii="Arial" w:hAnsi="Arial" w:cs="Arial"/>
          <w:b w:val="0"/>
          <w:color w:val="000000"/>
          <w:sz w:val="23"/>
          <w:szCs w:val="23"/>
          <w:lang w:val="sk-SK"/>
        </w:rPr>
      </w:pPr>
    </w:p>
    <w:p w14:paraId="60C274FA" w14:textId="77777777" w:rsidR="003F41F5" w:rsidRDefault="003F41F5" w:rsidP="003F41F5">
      <w:pPr>
        <w:tabs>
          <w:tab w:val="clear" w:pos="709"/>
        </w:tabs>
        <w:autoSpaceDE w:val="0"/>
        <w:autoSpaceDN w:val="0"/>
        <w:adjustRightInd w:val="0"/>
        <w:ind w:left="0" w:firstLine="0"/>
        <w:jc w:val="left"/>
        <w:rPr>
          <w:rFonts w:ascii="Arial" w:hAnsi="Arial" w:cs="Arial"/>
          <w:bCs/>
          <w:color w:val="000000"/>
          <w:sz w:val="23"/>
          <w:szCs w:val="23"/>
          <w:lang w:val="sk-SK"/>
        </w:rPr>
      </w:pPr>
      <w:r w:rsidRPr="003F41F5">
        <w:rPr>
          <w:rFonts w:ascii="Arial" w:hAnsi="Arial" w:cs="Arial"/>
          <w:bCs/>
          <w:color w:val="000000"/>
          <w:sz w:val="23"/>
          <w:szCs w:val="23"/>
          <w:lang w:val="sk-SK"/>
        </w:rPr>
        <w:t xml:space="preserve">Zároveň prehlasujem, že som si vedomý následkov nepravdivého čestného vyhlásenia. </w:t>
      </w:r>
    </w:p>
    <w:p w14:paraId="1F0E8658" w14:textId="77777777" w:rsidR="00875634" w:rsidRDefault="00875634" w:rsidP="003F41F5">
      <w:pPr>
        <w:tabs>
          <w:tab w:val="clear" w:pos="709"/>
        </w:tabs>
        <w:autoSpaceDE w:val="0"/>
        <w:autoSpaceDN w:val="0"/>
        <w:adjustRightInd w:val="0"/>
        <w:ind w:left="0" w:firstLine="0"/>
        <w:jc w:val="left"/>
        <w:rPr>
          <w:rFonts w:ascii="Arial" w:hAnsi="Arial" w:cs="Arial"/>
          <w:bCs/>
          <w:color w:val="000000"/>
          <w:sz w:val="23"/>
          <w:szCs w:val="23"/>
          <w:lang w:val="sk-SK"/>
        </w:rPr>
      </w:pPr>
    </w:p>
    <w:p w14:paraId="0B44AA8D"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644F88C3" w14:textId="77777777" w:rsidR="003F41F5" w:rsidRDefault="003F41F5"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sidRPr="003F41F5">
        <w:rPr>
          <w:rFonts w:ascii="Arial" w:hAnsi="Arial" w:cs="Arial"/>
          <w:b w:val="0"/>
          <w:color w:val="000000"/>
          <w:sz w:val="23"/>
          <w:szCs w:val="23"/>
          <w:lang w:val="sk-SK"/>
        </w:rPr>
        <w:t xml:space="preserve">V ............................................. dňa............................ </w:t>
      </w:r>
    </w:p>
    <w:p w14:paraId="5A3E7A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9F816C1" w14:textId="77777777" w:rsidR="00875634"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D8DBF62"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31F3E134"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7413501E"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23F59300" w14:textId="77777777" w:rsidR="005B0EDA" w:rsidRDefault="005B0EDA"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1F152378" w14:textId="77777777" w:rsidR="00875634"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p>
    <w:p w14:paraId="08FE7C7A" w14:textId="77777777" w:rsidR="003F41F5" w:rsidRPr="003F41F5" w:rsidRDefault="00875634" w:rsidP="003F41F5">
      <w:pPr>
        <w:tabs>
          <w:tab w:val="clear" w:pos="709"/>
        </w:tabs>
        <w:autoSpaceDE w:val="0"/>
        <w:autoSpaceDN w:val="0"/>
        <w:adjustRightInd w:val="0"/>
        <w:ind w:left="0" w:firstLine="0"/>
        <w:jc w:val="lef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 </w:t>
      </w:r>
    </w:p>
    <w:p w14:paraId="25FA0B8B" w14:textId="77777777" w:rsidR="003F41F5"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meno, priezvisko a podpis oprávneného zástupcu </w:t>
      </w:r>
      <w:r>
        <w:rPr>
          <w:rFonts w:ascii="Arial" w:hAnsi="Arial" w:cs="Arial"/>
          <w:b w:val="0"/>
          <w:color w:val="000000"/>
          <w:sz w:val="23"/>
          <w:szCs w:val="23"/>
          <w:lang w:val="sk-SK"/>
        </w:rPr>
        <w:t xml:space="preserve">              </w:t>
      </w:r>
      <w:r w:rsidR="003F41F5" w:rsidRPr="003F41F5">
        <w:rPr>
          <w:rFonts w:ascii="Arial" w:hAnsi="Arial" w:cs="Arial"/>
          <w:b w:val="0"/>
          <w:color w:val="000000"/>
          <w:sz w:val="23"/>
          <w:szCs w:val="23"/>
          <w:lang w:val="sk-SK"/>
        </w:rPr>
        <w:t xml:space="preserve">(príp. viacerých zástupcov) uchádzača </w:t>
      </w:r>
    </w:p>
    <w:p w14:paraId="0499A852"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15DAF69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C326CBA"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581D0B3"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300E2F" w14:textId="77777777" w:rsidR="00C24A20" w:rsidRDefault="00C24A20"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987330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2BE83D0"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41D3B9B3" w14:textId="77777777" w:rsidR="00524E09" w:rsidRDefault="00524E09" w:rsidP="008E517C">
      <w:pPr>
        <w:tabs>
          <w:tab w:val="clear" w:pos="709"/>
        </w:tabs>
        <w:autoSpaceDE w:val="0"/>
        <w:autoSpaceDN w:val="0"/>
        <w:adjustRightInd w:val="0"/>
        <w:ind w:left="0" w:firstLine="0"/>
        <w:rPr>
          <w:rFonts w:ascii="Arial" w:hAnsi="Arial" w:cs="Arial"/>
          <w:b w:val="0"/>
          <w:color w:val="000000"/>
          <w:sz w:val="23"/>
          <w:szCs w:val="23"/>
          <w:lang w:val="sk-SK"/>
        </w:rPr>
      </w:pPr>
    </w:p>
    <w:p w14:paraId="7287DA85" w14:textId="77777777" w:rsidR="00786E4B" w:rsidRDefault="00786E4B"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60D71FFE"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37F340E5" w14:textId="77777777" w:rsidR="00875634" w:rsidRDefault="00875634" w:rsidP="00875634">
      <w:pPr>
        <w:tabs>
          <w:tab w:val="clear" w:pos="709"/>
        </w:tabs>
        <w:autoSpaceDE w:val="0"/>
        <w:autoSpaceDN w:val="0"/>
        <w:adjustRightInd w:val="0"/>
        <w:ind w:left="0" w:firstLine="0"/>
        <w:jc w:val="right"/>
        <w:rPr>
          <w:rFonts w:ascii="Arial" w:hAnsi="Arial" w:cs="Arial"/>
          <w:b w:val="0"/>
          <w:color w:val="000000"/>
          <w:sz w:val="23"/>
          <w:szCs w:val="23"/>
          <w:lang w:val="sk-SK"/>
        </w:rPr>
      </w:pPr>
    </w:p>
    <w:p w14:paraId="0A0D6112" w14:textId="395B8E25" w:rsidR="00875634" w:rsidRDefault="00875634" w:rsidP="002E5C52">
      <w:pPr>
        <w:tabs>
          <w:tab w:val="clear" w:pos="709"/>
        </w:tabs>
        <w:autoSpaceDE w:val="0"/>
        <w:autoSpaceDN w:val="0"/>
        <w:adjustRightInd w:val="0"/>
        <w:ind w:left="0" w:firstLine="0"/>
        <w:rPr>
          <w:rFonts w:ascii="Arial" w:hAnsi="Arial" w:cs="Arial"/>
          <w:b w:val="0"/>
          <w:color w:val="000000"/>
          <w:sz w:val="23"/>
          <w:szCs w:val="23"/>
          <w:lang w:val="sk-SK"/>
        </w:rPr>
      </w:pPr>
    </w:p>
    <w:p w14:paraId="0868E748" w14:textId="3B7D58D3" w:rsidR="0078248B" w:rsidRDefault="0078248B" w:rsidP="002E5C52">
      <w:pPr>
        <w:tabs>
          <w:tab w:val="clear" w:pos="709"/>
        </w:tabs>
        <w:autoSpaceDE w:val="0"/>
        <w:autoSpaceDN w:val="0"/>
        <w:adjustRightInd w:val="0"/>
        <w:ind w:left="0" w:firstLine="0"/>
        <w:rPr>
          <w:rFonts w:ascii="Arial" w:hAnsi="Arial" w:cs="Arial"/>
          <w:b w:val="0"/>
          <w:color w:val="000000"/>
          <w:sz w:val="23"/>
          <w:szCs w:val="23"/>
          <w:lang w:val="sk-SK"/>
        </w:rPr>
      </w:pPr>
    </w:p>
    <w:p w14:paraId="52C55BCF" w14:textId="78600723" w:rsidR="0078248B" w:rsidRDefault="0078248B" w:rsidP="002E5C52">
      <w:pPr>
        <w:tabs>
          <w:tab w:val="clear" w:pos="709"/>
        </w:tabs>
        <w:autoSpaceDE w:val="0"/>
        <w:autoSpaceDN w:val="0"/>
        <w:adjustRightInd w:val="0"/>
        <w:ind w:left="0" w:firstLine="0"/>
        <w:rPr>
          <w:rFonts w:ascii="Arial" w:hAnsi="Arial" w:cs="Arial"/>
          <w:b w:val="0"/>
          <w:color w:val="000000"/>
          <w:sz w:val="23"/>
          <w:szCs w:val="23"/>
          <w:lang w:val="sk-SK"/>
        </w:rPr>
      </w:pPr>
    </w:p>
    <w:p w14:paraId="16FEBBFC" w14:textId="77777777" w:rsidR="0078248B" w:rsidRDefault="0078248B" w:rsidP="002E5C52">
      <w:pPr>
        <w:tabs>
          <w:tab w:val="clear" w:pos="709"/>
        </w:tabs>
        <w:autoSpaceDE w:val="0"/>
        <w:autoSpaceDN w:val="0"/>
        <w:adjustRightInd w:val="0"/>
        <w:ind w:left="0" w:firstLine="0"/>
        <w:rPr>
          <w:rFonts w:ascii="Arial" w:hAnsi="Arial" w:cs="Arial"/>
          <w:b w:val="0"/>
          <w:color w:val="000000"/>
          <w:sz w:val="23"/>
          <w:szCs w:val="23"/>
          <w:lang w:val="sk-SK"/>
        </w:rPr>
      </w:pPr>
    </w:p>
    <w:p w14:paraId="4349D2DF" w14:textId="77777777" w:rsidR="0092631D" w:rsidRPr="003F41F5" w:rsidRDefault="0092631D" w:rsidP="002E5C52">
      <w:pPr>
        <w:tabs>
          <w:tab w:val="clear" w:pos="709"/>
        </w:tabs>
        <w:autoSpaceDE w:val="0"/>
        <w:autoSpaceDN w:val="0"/>
        <w:adjustRightInd w:val="0"/>
        <w:ind w:left="0" w:firstLine="0"/>
        <w:rPr>
          <w:rFonts w:ascii="Arial" w:hAnsi="Arial" w:cs="Arial"/>
          <w:b w:val="0"/>
          <w:color w:val="000000"/>
          <w:sz w:val="23"/>
          <w:szCs w:val="23"/>
          <w:lang w:val="sk-SK"/>
        </w:rPr>
      </w:pPr>
    </w:p>
    <w:p w14:paraId="3E5194C7" w14:textId="77777777" w:rsidR="00391301" w:rsidRDefault="006B6898" w:rsidP="005B0EDA">
      <w:pPr>
        <w:pBdr>
          <w:top w:val="single" w:sz="4" w:space="1" w:color="auto"/>
        </w:pBdr>
        <w:tabs>
          <w:tab w:val="clear" w:pos="709"/>
        </w:tabs>
        <w:ind w:left="0" w:firstLine="0"/>
        <w:rPr>
          <w:rFonts w:ascii="Arial" w:hAnsi="Arial" w:cs="Arial"/>
          <w:b w:val="0"/>
          <w:bCs/>
          <w:color w:val="7F7F7F"/>
          <w:sz w:val="18"/>
          <w:szCs w:val="18"/>
          <w:lang w:val="sk-SK"/>
        </w:rPr>
      </w:pPr>
      <w:r w:rsidRPr="000C6429">
        <w:rPr>
          <w:rFonts w:ascii="Arial" w:hAnsi="Arial" w:cs="Arial"/>
          <w:b w:val="0"/>
          <w:color w:val="000000"/>
          <w:sz w:val="18"/>
          <w:szCs w:val="18"/>
          <w:lang w:val="sk-SK"/>
        </w:rPr>
        <w:t xml:space="preserve">Nepredkladá sa, ak  hospodársky subjekt preukazuje túto podmienku účasti </w:t>
      </w:r>
      <w:r w:rsidR="000C6429" w:rsidRPr="000C6429">
        <w:rPr>
          <w:rFonts w:ascii="Arial" w:hAnsi="Arial" w:cs="Arial"/>
          <w:b w:val="0"/>
          <w:color w:val="000000"/>
          <w:sz w:val="18"/>
          <w:szCs w:val="18"/>
          <w:lang w:val="sk-SK"/>
        </w:rPr>
        <w:t xml:space="preserve"> (§ 32 ods 1 písm. f))</w:t>
      </w:r>
      <w:r w:rsidRPr="000C6429">
        <w:rPr>
          <w:rFonts w:ascii="Arial" w:hAnsi="Arial" w:cs="Arial"/>
          <w:b w:val="0"/>
          <w:color w:val="000000"/>
          <w:sz w:val="18"/>
          <w:szCs w:val="18"/>
          <w:lang w:val="sk-SK"/>
        </w:rPr>
        <w:t xml:space="preserve"> </w:t>
      </w:r>
      <w:r w:rsidRPr="000C6429">
        <w:rPr>
          <w:rFonts w:ascii="Arial" w:hAnsi="Arial" w:cs="Arial"/>
          <w:b w:val="0"/>
          <w:sz w:val="18"/>
          <w:szCs w:val="18"/>
          <w:lang w:val="sk-SK"/>
        </w:rPr>
        <w:t>zápisom do zoznamu hospodárskych subjektov</w:t>
      </w:r>
    </w:p>
    <w:p w14:paraId="371B9EB3" w14:textId="77777777" w:rsidR="009E12EF" w:rsidRDefault="009E12EF" w:rsidP="00F01553">
      <w:pPr>
        <w:tabs>
          <w:tab w:val="clear" w:pos="709"/>
        </w:tabs>
        <w:spacing w:line="360" w:lineRule="auto"/>
        <w:ind w:left="2600" w:hanging="2600"/>
        <w:jc w:val="center"/>
        <w:rPr>
          <w:rFonts w:ascii="Arial" w:hAnsi="Arial" w:cs="Arial"/>
          <w:caps/>
          <w:sz w:val="24"/>
          <w:lang w:val="sk-SK"/>
        </w:rPr>
      </w:pPr>
    </w:p>
    <w:p w14:paraId="3B315B28" w14:textId="39A41CAF"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t xml:space="preserve">ČESTNÉ VYHLÁsenie uchádzača  </w:t>
      </w:r>
    </w:p>
    <w:p w14:paraId="6F82D9A8" w14:textId="77777777"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t>o konečnom užívateľovi výhod</w:t>
      </w:r>
    </w:p>
    <w:p w14:paraId="09E4F0DB" w14:textId="77777777" w:rsidR="00F01553" w:rsidRPr="00EC3B06" w:rsidRDefault="00F01553" w:rsidP="00F01553">
      <w:pPr>
        <w:tabs>
          <w:tab w:val="clear" w:pos="709"/>
        </w:tabs>
        <w:spacing w:line="360" w:lineRule="auto"/>
        <w:ind w:left="2600" w:hanging="2600"/>
        <w:jc w:val="center"/>
        <w:rPr>
          <w:rFonts w:ascii="Arial" w:hAnsi="Arial" w:cs="Arial"/>
          <w:bCs/>
          <w:caps/>
          <w:sz w:val="24"/>
          <w:lang w:val="sk-SK"/>
        </w:rPr>
      </w:pPr>
    </w:p>
    <w:p w14:paraId="7101CAB3" w14:textId="77777777" w:rsidR="00836405" w:rsidRPr="005A7F05" w:rsidRDefault="00F01553" w:rsidP="00836405">
      <w:pPr>
        <w:tabs>
          <w:tab w:val="clear" w:pos="709"/>
        </w:tabs>
        <w:spacing w:line="276" w:lineRule="auto"/>
        <w:ind w:left="0" w:firstLine="0"/>
        <w:rPr>
          <w:rFonts w:ascii="Arial" w:hAnsi="Arial"/>
          <w:b w:val="0"/>
          <w:bCs/>
          <w:iCs/>
          <w:sz w:val="24"/>
          <w:lang w:val="sk-SK"/>
        </w:rPr>
      </w:pPr>
      <w:r w:rsidRPr="00EC3B06">
        <w:rPr>
          <w:rFonts w:ascii="Arial" w:hAnsi="Arial" w:cs="Arial"/>
          <w:b w:val="0"/>
          <w:bCs/>
          <w:sz w:val="24"/>
          <w:lang w:val="sk-SK"/>
        </w:rPr>
        <w:t xml:space="preserve">Uchádzač:................................................ so sídlom ............................................................. IČO: .................. týmto </w:t>
      </w:r>
      <w:r w:rsidRPr="00EC3B06">
        <w:rPr>
          <w:rFonts w:ascii="Arial" w:hAnsi="Arial" w:cs="Arial"/>
          <w:b w:val="0"/>
          <w:sz w:val="24"/>
          <w:lang w:val="sk-SK"/>
        </w:rPr>
        <w:t xml:space="preserve">v zmysle § 11 ods. 1 písm. c) zákona o verejnom obstarávaní a podľa súťažných podkladov v </w:t>
      </w:r>
      <w:r w:rsidR="00836405" w:rsidRPr="00724156">
        <w:rPr>
          <w:rFonts w:ascii="Arial" w:hAnsi="Arial" w:cs="Arial"/>
          <w:b w:val="0"/>
          <w:sz w:val="24"/>
          <w:lang w:val="sk-SK"/>
        </w:rPr>
        <w:t>podlimitnej zákazke</w:t>
      </w:r>
      <w:r w:rsidR="00836405">
        <w:rPr>
          <w:rFonts w:ascii="Arial" w:hAnsi="Arial" w:cs="Arial"/>
          <w:b w:val="0"/>
          <w:sz w:val="24"/>
          <w:lang w:val="sk-SK"/>
        </w:rPr>
        <w:t xml:space="preserve"> na dodanie tovaru </w:t>
      </w:r>
      <w:r w:rsidR="00836405" w:rsidRPr="00724156">
        <w:rPr>
          <w:rFonts w:ascii="Arial" w:hAnsi="Arial" w:cs="Arial"/>
          <w:b w:val="0"/>
          <w:sz w:val="24"/>
          <w:lang w:val="sk-SK"/>
        </w:rPr>
        <w:t xml:space="preserve"> </w:t>
      </w:r>
      <w:r w:rsidR="00836405" w:rsidRPr="00117C26">
        <w:rPr>
          <w:rFonts w:ascii="Arial" w:hAnsi="Arial" w:cs="Arial"/>
          <w:b w:val="0"/>
          <w:sz w:val="24"/>
          <w:lang w:val="sk-SK"/>
        </w:rPr>
        <w:t xml:space="preserve">(vyhlásenej </w:t>
      </w:r>
      <w:r w:rsidR="00836405">
        <w:rPr>
          <w:rFonts w:ascii="Arial" w:hAnsi="Arial" w:cs="Arial"/>
          <w:b w:val="0"/>
          <w:sz w:val="24"/>
          <w:lang w:val="sk-SK"/>
        </w:rPr>
        <w:t xml:space="preserve">pod spisovou značkou verejného obstarávania </w:t>
      </w:r>
      <w:r w:rsidR="00836405" w:rsidRPr="00324BE9">
        <w:rPr>
          <w:rFonts w:ascii="Arial" w:hAnsi="Arial"/>
          <w:b w:val="0"/>
          <w:bCs/>
          <w:iCs/>
          <w:sz w:val="24"/>
          <w:szCs w:val="32"/>
          <w:lang w:val="sk-SK"/>
        </w:rPr>
        <w:t>MSÚTN-UP-VO/2022/41949/KrD):</w:t>
      </w:r>
    </w:p>
    <w:p w14:paraId="14408339" w14:textId="6CCA2A36" w:rsidR="00F01553" w:rsidRDefault="00F01553" w:rsidP="00F01553">
      <w:pPr>
        <w:tabs>
          <w:tab w:val="clear" w:pos="709"/>
        </w:tabs>
        <w:spacing w:line="276" w:lineRule="auto"/>
        <w:ind w:left="0" w:firstLine="0"/>
        <w:rPr>
          <w:rFonts w:ascii="Arial" w:hAnsi="Arial" w:cs="Arial"/>
          <w:b w:val="0"/>
          <w:sz w:val="24"/>
          <w:lang w:val="sk-SK"/>
        </w:rPr>
      </w:pPr>
    </w:p>
    <w:p w14:paraId="09F6E1A0" w14:textId="77777777" w:rsidR="00F01553" w:rsidRPr="00EC3B06" w:rsidRDefault="00F01553" w:rsidP="00F01553">
      <w:pPr>
        <w:tabs>
          <w:tab w:val="clear" w:pos="709"/>
        </w:tabs>
        <w:spacing w:line="276" w:lineRule="auto"/>
        <w:ind w:left="0" w:firstLine="0"/>
        <w:rPr>
          <w:rFonts w:ascii="Arial" w:hAnsi="Arial" w:cs="Arial"/>
          <w:bCs/>
          <w:sz w:val="28"/>
          <w:szCs w:val="28"/>
        </w:rPr>
      </w:pPr>
    </w:p>
    <w:p w14:paraId="6D3A44FA" w14:textId="77777777" w:rsidR="00956C27" w:rsidRPr="001630D2" w:rsidRDefault="00956C27" w:rsidP="00956C27">
      <w:pPr>
        <w:tabs>
          <w:tab w:val="clear" w:pos="709"/>
        </w:tabs>
        <w:ind w:left="0" w:firstLine="0"/>
        <w:jc w:val="center"/>
        <w:rPr>
          <w:rFonts w:ascii="Arial" w:hAnsi="Arial" w:cs="Arial"/>
          <w:iCs/>
          <w:sz w:val="24"/>
          <w:lang w:val="sk-SK"/>
        </w:rPr>
      </w:pPr>
      <w:r w:rsidRPr="001630D2">
        <w:rPr>
          <w:rFonts w:ascii="Arial" w:hAnsi="Arial" w:cs="Arial"/>
          <w:iCs/>
          <w:sz w:val="28"/>
          <w:szCs w:val="28"/>
        </w:rPr>
        <w:t>“</w:t>
      </w:r>
      <w:r w:rsidRPr="001630D2">
        <w:rPr>
          <w:rFonts w:ascii="Arial" w:hAnsi="Arial" w:cs="Arial"/>
          <w:iCs/>
          <w:sz w:val="28"/>
          <w:szCs w:val="28"/>
          <w:lang w:val="sk-SK"/>
        </w:rPr>
        <w:t>Cyklotrasy Trenčín, SO Bratislavská - most - križovatka Zlatovská – Žabinská – mobiliár ul. Palackého</w:t>
      </w:r>
      <w:r w:rsidRPr="001630D2">
        <w:rPr>
          <w:rFonts w:ascii="Arial" w:hAnsi="Arial" w:cs="Arial"/>
          <w:iCs/>
          <w:sz w:val="28"/>
          <w:szCs w:val="28"/>
        </w:rPr>
        <w:t>”</w:t>
      </w:r>
    </w:p>
    <w:p w14:paraId="5EBF4BA0" w14:textId="77777777" w:rsidR="00F01553" w:rsidRPr="00EC3B06" w:rsidRDefault="00F01553" w:rsidP="00F01553">
      <w:pPr>
        <w:tabs>
          <w:tab w:val="clear" w:pos="709"/>
        </w:tabs>
        <w:spacing w:before="100" w:beforeAutospacing="1"/>
        <w:ind w:left="0" w:firstLine="0"/>
        <w:jc w:val="center"/>
        <w:rPr>
          <w:rFonts w:ascii="Arial" w:hAnsi="Arial" w:cs="Arial"/>
          <w:i/>
          <w:sz w:val="24"/>
          <w:szCs w:val="20"/>
          <w:lang w:val="sk-SK"/>
        </w:rPr>
      </w:pPr>
      <w:r>
        <w:rPr>
          <w:rFonts w:ascii="Arial" w:hAnsi="Arial" w:cs="Arial"/>
          <w:i/>
          <w:sz w:val="24"/>
          <w:szCs w:val="20"/>
          <w:lang w:val="sk-SK"/>
        </w:rPr>
        <w:t xml:space="preserve"> </w:t>
      </w:r>
    </w:p>
    <w:p w14:paraId="6BC51F2D" w14:textId="77777777" w:rsidR="00F01553" w:rsidRPr="00EC3B06" w:rsidRDefault="00F01553" w:rsidP="00F01553">
      <w:pPr>
        <w:tabs>
          <w:tab w:val="clear" w:pos="709"/>
        </w:tabs>
        <w:autoSpaceDE w:val="0"/>
        <w:autoSpaceDN w:val="0"/>
        <w:adjustRightInd w:val="0"/>
        <w:ind w:left="0" w:firstLine="0"/>
        <w:jc w:val="center"/>
        <w:rPr>
          <w:rFonts w:ascii="Arial" w:hAnsi="Arial" w:cs="Arial"/>
          <w:b w:val="0"/>
          <w:sz w:val="24"/>
          <w:lang w:val="sk-SK"/>
        </w:rPr>
      </w:pPr>
      <w:r w:rsidRPr="00EC3B06">
        <w:rPr>
          <w:rFonts w:ascii="Arial" w:hAnsi="Arial" w:cs="Arial"/>
          <w:b w:val="0"/>
          <w:bCs/>
          <w:sz w:val="24"/>
          <w:lang w:val="sk-SK"/>
        </w:rPr>
        <w:t xml:space="preserve">vyhlásenej </w:t>
      </w:r>
      <w:r w:rsidRPr="00EC3B06">
        <w:rPr>
          <w:rFonts w:ascii="Arial" w:hAnsi="Arial" w:cs="Arial"/>
          <w:b w:val="0"/>
          <w:sz w:val="24"/>
          <w:lang w:val="sk-SK"/>
        </w:rPr>
        <w:t>Mestom Trenčín, Mierové nám. č. 1/2, 911 64 Trenčín, IČO: 00 312 037</w:t>
      </w:r>
    </w:p>
    <w:p w14:paraId="0449EA53" w14:textId="77777777" w:rsidR="00F01553" w:rsidRPr="00EC3B06" w:rsidRDefault="00F01553" w:rsidP="00F01553">
      <w:pPr>
        <w:tabs>
          <w:tab w:val="clear" w:pos="709"/>
        </w:tabs>
        <w:spacing w:line="276" w:lineRule="auto"/>
        <w:ind w:left="0" w:firstLine="0"/>
        <w:jc w:val="center"/>
        <w:rPr>
          <w:rFonts w:ascii="Arial" w:hAnsi="Arial" w:cs="Arial"/>
          <w:b w:val="0"/>
          <w:sz w:val="24"/>
        </w:rPr>
      </w:pPr>
    </w:p>
    <w:p w14:paraId="22AF3810" w14:textId="77777777" w:rsidR="00F01553" w:rsidRPr="00EC3B06" w:rsidRDefault="00F01553" w:rsidP="00F01553">
      <w:pPr>
        <w:tabs>
          <w:tab w:val="clear" w:pos="709"/>
        </w:tabs>
        <w:spacing w:line="276" w:lineRule="auto"/>
        <w:ind w:left="0" w:firstLine="0"/>
        <w:rPr>
          <w:rFonts w:ascii="Arial" w:hAnsi="Arial" w:cs="Arial"/>
          <w:b w:val="0"/>
          <w:sz w:val="24"/>
          <w:lang w:val="sk-SK"/>
        </w:rPr>
      </w:pPr>
    </w:p>
    <w:p w14:paraId="37068359" w14:textId="77777777" w:rsidR="00F01553" w:rsidRPr="00EC3B06" w:rsidRDefault="00F01553" w:rsidP="00F01553">
      <w:pPr>
        <w:tabs>
          <w:tab w:val="clear" w:pos="709"/>
        </w:tabs>
        <w:spacing w:line="276" w:lineRule="auto"/>
        <w:ind w:left="0" w:firstLine="0"/>
        <w:jc w:val="center"/>
        <w:rPr>
          <w:rFonts w:ascii="Arial" w:hAnsi="Arial" w:cs="Arial"/>
          <w:bCs/>
          <w:i/>
          <w:sz w:val="24"/>
          <w:lang w:val="sk-SK"/>
        </w:rPr>
      </w:pPr>
      <w:r w:rsidRPr="00EC3B06">
        <w:rPr>
          <w:rFonts w:ascii="Arial" w:hAnsi="Arial" w:cs="Arial"/>
          <w:bCs/>
          <w:i/>
          <w:sz w:val="24"/>
          <w:lang w:val="sk-SK"/>
        </w:rPr>
        <w:t>vyhlasujem, že mojím konečným užívateľom výhod je:</w:t>
      </w:r>
    </w:p>
    <w:p w14:paraId="0FE9B664"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 xml:space="preserve"> </w:t>
      </w:r>
    </w:p>
    <w:p w14:paraId="1406D1A1"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Titul:   ........................................</w:t>
      </w:r>
    </w:p>
    <w:p w14:paraId="64A4C2E9"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Meno:</w:t>
      </w:r>
      <w:r w:rsidRPr="00EC3B06">
        <w:rPr>
          <w:rFonts w:ascii="Arial" w:hAnsi="Arial" w:cs="Arial"/>
          <w:b w:val="0"/>
          <w:bCs/>
          <w:sz w:val="22"/>
          <w:szCs w:val="22"/>
          <w:lang w:val="sk-SK"/>
        </w:rPr>
        <w:tab/>
      </w:r>
      <w:r w:rsidRPr="00EC3B06">
        <w:rPr>
          <w:rFonts w:ascii="Arial" w:hAnsi="Arial" w:cs="Arial"/>
          <w:b w:val="0"/>
          <w:bCs/>
          <w:sz w:val="22"/>
          <w:szCs w:val="22"/>
          <w:lang w:val="sk-SK"/>
        </w:rPr>
        <w:tab/>
        <w:t>.......................................</w:t>
      </w:r>
    </w:p>
    <w:p w14:paraId="1FD6520B"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Priezvisko:   ..............................</w:t>
      </w:r>
    </w:p>
    <w:p w14:paraId="7C162AF6" w14:textId="77777777" w:rsidR="00F01553" w:rsidRDefault="00F01553" w:rsidP="00F01553">
      <w:pPr>
        <w:tabs>
          <w:tab w:val="clear" w:pos="709"/>
        </w:tabs>
        <w:rPr>
          <w:rFonts w:ascii="Arial" w:hAnsi="Arial" w:cs="Arial"/>
          <w:b w:val="0"/>
          <w:bCs/>
          <w:sz w:val="24"/>
          <w:lang w:val="sk-SK"/>
        </w:rPr>
      </w:pPr>
      <w:r w:rsidRPr="00EC3B06">
        <w:rPr>
          <w:rFonts w:ascii="Arial" w:hAnsi="Arial" w:cs="Arial"/>
          <w:b w:val="0"/>
          <w:bCs/>
          <w:sz w:val="24"/>
          <w:lang w:val="sk-SK"/>
        </w:rPr>
        <w:t>Verejná funkcia: ....................</w:t>
      </w:r>
    </w:p>
    <w:p w14:paraId="797B1DB1" w14:textId="77777777" w:rsidR="00F01553" w:rsidRPr="003B6519" w:rsidRDefault="00F01553" w:rsidP="00F01553">
      <w:pPr>
        <w:tabs>
          <w:tab w:val="clear" w:pos="709"/>
        </w:tabs>
        <w:ind w:left="0" w:firstLine="0"/>
        <w:rPr>
          <w:rFonts w:ascii="Arial" w:hAnsi="Arial" w:cs="Arial"/>
          <w:b w:val="0"/>
          <w:bCs/>
          <w:i/>
          <w:iCs/>
          <w:szCs w:val="20"/>
          <w:lang w:val="sk-SK"/>
        </w:rPr>
      </w:pPr>
      <w:r w:rsidRPr="003B6519">
        <w:rPr>
          <w:rFonts w:ascii="Arial" w:hAnsi="Arial" w:cs="Arial"/>
          <w:b w:val="0"/>
          <w:bCs/>
          <w:i/>
          <w:iCs/>
          <w:szCs w:val="20"/>
          <w:lang w:val="sk-SK"/>
        </w:rPr>
        <w:t>(</w:t>
      </w:r>
      <w:r>
        <w:rPr>
          <w:rFonts w:ascii="Arial" w:hAnsi="Arial" w:cs="Arial"/>
          <w:b w:val="0"/>
          <w:bCs/>
          <w:i/>
          <w:iCs/>
          <w:szCs w:val="20"/>
          <w:lang w:val="sk-SK"/>
        </w:rPr>
        <w:t xml:space="preserve">Pozn.: </w:t>
      </w:r>
      <w:r w:rsidRPr="003B6519">
        <w:rPr>
          <w:rFonts w:ascii="Arial" w:hAnsi="Arial" w:cs="Arial"/>
          <w:b w:val="0"/>
          <w:bCs/>
          <w:i/>
          <w:iCs/>
          <w:szCs w:val="20"/>
          <w:lang w:val="sk-SK"/>
        </w:rPr>
        <w:t>uviesť v rozsahu, aby bolo možné overiť výkon verejnej funkcie – t.z. uviesť vrátane miesta výkonu verejnej funkcie – napr. sudca okresného súdu v ....)</w:t>
      </w:r>
    </w:p>
    <w:p w14:paraId="032F1919" w14:textId="77777777" w:rsidR="00F01553" w:rsidRPr="00EC3B06" w:rsidRDefault="00F01553" w:rsidP="00F01553">
      <w:pPr>
        <w:tabs>
          <w:tab w:val="clear" w:pos="709"/>
        </w:tabs>
        <w:ind w:left="720" w:firstLine="0"/>
        <w:rPr>
          <w:rFonts w:ascii="Arial" w:hAnsi="Arial" w:cs="Arial"/>
          <w:b w:val="0"/>
          <w:bCs/>
          <w:sz w:val="24"/>
          <w:lang w:val="sk-SK"/>
        </w:rPr>
      </w:pPr>
    </w:p>
    <w:p w14:paraId="40E2890E"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4DB0C809" w14:textId="77777777" w:rsidR="00F01553" w:rsidRPr="00EC3B06" w:rsidRDefault="00F01553" w:rsidP="00F01553">
      <w:pPr>
        <w:tabs>
          <w:tab w:val="clear" w:pos="709"/>
        </w:tabs>
        <w:spacing w:line="276" w:lineRule="auto"/>
        <w:ind w:left="0" w:firstLine="0"/>
        <w:rPr>
          <w:rFonts w:ascii="Arial" w:hAnsi="Arial" w:cs="Arial"/>
          <w:bCs/>
          <w:sz w:val="24"/>
          <w:lang w:val="sk-SK"/>
        </w:rPr>
      </w:pPr>
      <w:r w:rsidRPr="00EC3B06">
        <w:rPr>
          <w:rFonts w:ascii="Arial" w:hAnsi="Arial" w:cs="Arial"/>
          <w:bCs/>
          <w:sz w:val="24"/>
          <w:lang w:val="sk-SK"/>
        </w:rPr>
        <w:t>Zároveň prehlasujem, že som si vedomý následkov nepravdivého čestného vyhlásenia.</w:t>
      </w:r>
    </w:p>
    <w:p w14:paraId="11F6EBF8" w14:textId="77777777" w:rsidR="00F01553" w:rsidRPr="00EC3B06" w:rsidRDefault="00F01553" w:rsidP="00F01553">
      <w:pPr>
        <w:tabs>
          <w:tab w:val="clear" w:pos="709"/>
          <w:tab w:val="left" w:pos="1985"/>
        </w:tabs>
        <w:autoSpaceDE w:val="0"/>
        <w:autoSpaceDN w:val="0"/>
        <w:adjustRightInd w:val="0"/>
        <w:ind w:left="0" w:firstLine="0"/>
        <w:rPr>
          <w:rFonts w:ascii="Arial" w:hAnsi="Arial" w:cs="Arial"/>
          <w:bCs/>
          <w:sz w:val="24"/>
          <w:lang w:val="sk-SK"/>
        </w:rPr>
      </w:pPr>
    </w:p>
    <w:p w14:paraId="48C755BF"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ab/>
        <w:t>V ............................................. dňa............................</w:t>
      </w:r>
    </w:p>
    <w:p w14:paraId="22315342" w14:textId="77777777" w:rsidR="00F01553" w:rsidRPr="00EC3B06" w:rsidRDefault="00F01553" w:rsidP="00F01553">
      <w:pPr>
        <w:tabs>
          <w:tab w:val="clear" w:pos="709"/>
        </w:tabs>
        <w:ind w:left="0" w:firstLine="0"/>
        <w:rPr>
          <w:rFonts w:ascii="Arial" w:hAnsi="Arial" w:cs="Arial"/>
          <w:b w:val="0"/>
          <w:bCs/>
          <w:sz w:val="24"/>
          <w:lang w:val="sk-SK"/>
        </w:rPr>
      </w:pPr>
    </w:p>
    <w:p w14:paraId="5953E0C5" w14:textId="77777777" w:rsidR="00F01553" w:rsidRPr="00EC3B06" w:rsidRDefault="00F01553" w:rsidP="00F01553">
      <w:pPr>
        <w:tabs>
          <w:tab w:val="clear" w:pos="709"/>
        </w:tabs>
        <w:ind w:left="0" w:firstLine="0"/>
        <w:rPr>
          <w:rFonts w:ascii="Arial" w:hAnsi="Arial" w:cs="Arial"/>
          <w:b w:val="0"/>
          <w:bCs/>
          <w:sz w:val="24"/>
          <w:lang w:val="sk-SK"/>
        </w:rPr>
      </w:pPr>
    </w:p>
    <w:p w14:paraId="01E2BE96" w14:textId="77777777" w:rsidR="00F01553" w:rsidRPr="00EC3B06" w:rsidRDefault="00F01553" w:rsidP="00F01553">
      <w:pPr>
        <w:tabs>
          <w:tab w:val="clear" w:pos="709"/>
        </w:tabs>
        <w:ind w:left="0" w:firstLine="0"/>
        <w:rPr>
          <w:rFonts w:ascii="Arial" w:hAnsi="Arial" w:cs="Arial"/>
          <w:b w:val="0"/>
          <w:bCs/>
          <w:sz w:val="24"/>
          <w:lang w:val="sk-SK"/>
        </w:rPr>
      </w:pPr>
    </w:p>
    <w:p w14:paraId="72B62BDF" w14:textId="77777777" w:rsidR="00F01553" w:rsidRPr="00EC3B06" w:rsidRDefault="00F01553" w:rsidP="00F01553">
      <w:pPr>
        <w:tabs>
          <w:tab w:val="clear" w:pos="709"/>
        </w:tabs>
        <w:ind w:left="0" w:firstLine="0"/>
        <w:rPr>
          <w:rFonts w:ascii="Arial" w:hAnsi="Arial" w:cs="Arial"/>
          <w:b w:val="0"/>
          <w:bCs/>
          <w:sz w:val="24"/>
          <w:lang w:val="sk-SK"/>
        </w:rPr>
      </w:pPr>
    </w:p>
    <w:p w14:paraId="51BE10BC" w14:textId="77777777" w:rsidR="00F01553" w:rsidRPr="00EC3B06" w:rsidRDefault="00F01553" w:rsidP="00F01553">
      <w:pPr>
        <w:tabs>
          <w:tab w:val="clear" w:pos="709"/>
        </w:tabs>
        <w:ind w:left="0" w:firstLine="0"/>
        <w:rPr>
          <w:rFonts w:ascii="Arial" w:hAnsi="Arial" w:cs="Arial"/>
          <w:b w:val="0"/>
          <w:bCs/>
          <w:sz w:val="24"/>
          <w:lang w:val="sk-SK"/>
        </w:rPr>
      </w:pPr>
    </w:p>
    <w:p w14:paraId="0394DD7C" w14:textId="77777777" w:rsidR="00F01553" w:rsidRPr="00EC3B06" w:rsidRDefault="00F01553" w:rsidP="00F01553">
      <w:pPr>
        <w:tabs>
          <w:tab w:val="clear" w:pos="709"/>
        </w:tabs>
        <w:ind w:left="0" w:firstLine="0"/>
        <w:rPr>
          <w:rFonts w:ascii="Arial" w:hAnsi="Arial" w:cs="Arial"/>
          <w:b w:val="0"/>
          <w:bCs/>
          <w:sz w:val="24"/>
          <w:lang w:val="sk-SK"/>
        </w:rPr>
      </w:pPr>
    </w:p>
    <w:p w14:paraId="010181B8" w14:textId="77777777" w:rsidR="00F01553" w:rsidRPr="00EC3B06" w:rsidRDefault="00F01553" w:rsidP="00287D3A">
      <w:pPr>
        <w:tabs>
          <w:tab w:val="clear" w:pos="709"/>
        </w:tabs>
        <w:ind w:left="4248" w:firstLine="0"/>
        <w:rPr>
          <w:rFonts w:ascii="Arial" w:hAnsi="Arial" w:cs="Arial"/>
          <w:b w:val="0"/>
          <w:bCs/>
          <w:sz w:val="24"/>
          <w:lang w:val="sk-SK"/>
        </w:rPr>
      </w:pP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t xml:space="preserve">                                                    ...................................................................................</w:t>
      </w:r>
    </w:p>
    <w:p w14:paraId="31DA0EA4" w14:textId="77777777" w:rsidR="00F01553" w:rsidRPr="00EC3B06" w:rsidRDefault="00F01553" w:rsidP="00F01553">
      <w:pPr>
        <w:tabs>
          <w:tab w:val="clear" w:pos="709"/>
        </w:tabs>
        <w:ind w:left="4248" w:firstLine="0"/>
        <w:jc w:val="center"/>
        <w:rPr>
          <w:rFonts w:ascii="Arial" w:hAnsi="Arial" w:cs="Arial"/>
          <w:b w:val="0"/>
          <w:bCs/>
          <w:sz w:val="24"/>
          <w:lang w:val="sk-SK"/>
        </w:rPr>
      </w:pPr>
      <w:r w:rsidRPr="00EC3B06">
        <w:rPr>
          <w:rFonts w:ascii="Arial" w:hAnsi="Arial" w:cs="Arial"/>
          <w:b w:val="0"/>
          <w:bCs/>
          <w:sz w:val="24"/>
          <w:lang w:val="sk-SK"/>
        </w:rPr>
        <w:t>meno, priezvisko a podpis oprávneného zástupcu (príp. viacerých zástupcov) uchádzača</w:t>
      </w:r>
    </w:p>
    <w:p w14:paraId="3F7F13BA" w14:textId="77777777" w:rsidR="00F01553" w:rsidRPr="00EC3B06" w:rsidRDefault="00F01553" w:rsidP="00F01553">
      <w:pPr>
        <w:tabs>
          <w:tab w:val="clear" w:pos="709"/>
        </w:tabs>
        <w:ind w:left="0" w:firstLine="0"/>
        <w:rPr>
          <w:rFonts w:ascii="Arial" w:hAnsi="Arial" w:cs="Arial"/>
          <w:bCs/>
          <w:sz w:val="24"/>
          <w:szCs w:val="20"/>
          <w:lang w:val="sk-SK"/>
        </w:rPr>
      </w:pPr>
    </w:p>
    <w:p w14:paraId="0924A090" w14:textId="77777777" w:rsidR="00F01553" w:rsidRPr="00EC3B06" w:rsidRDefault="00F01553" w:rsidP="00F01553">
      <w:pPr>
        <w:tabs>
          <w:tab w:val="clear" w:pos="709"/>
        </w:tabs>
        <w:ind w:left="0" w:firstLine="0"/>
        <w:rPr>
          <w:rFonts w:ascii="Arial" w:hAnsi="Arial" w:cs="Arial"/>
          <w:bCs/>
          <w:sz w:val="24"/>
          <w:szCs w:val="20"/>
          <w:lang w:val="sk-SK"/>
        </w:rPr>
      </w:pPr>
    </w:p>
    <w:p w14:paraId="5D306D8E" w14:textId="77777777" w:rsidR="00F01553" w:rsidRPr="00EC3B06" w:rsidRDefault="00F01553" w:rsidP="00F01553">
      <w:pPr>
        <w:pBdr>
          <w:top w:val="single" w:sz="4" w:space="1" w:color="auto"/>
        </w:pBdr>
        <w:tabs>
          <w:tab w:val="clear" w:pos="709"/>
        </w:tabs>
        <w:ind w:left="4248" w:hanging="4248"/>
        <w:jc w:val="left"/>
        <w:rPr>
          <w:rFonts w:ascii="Arial" w:hAnsi="Arial" w:cs="Arial"/>
          <w:b w:val="0"/>
          <w:bCs/>
          <w:sz w:val="18"/>
          <w:szCs w:val="18"/>
          <w:lang w:val="sk-SK"/>
        </w:rPr>
      </w:pPr>
      <w:r w:rsidRPr="00EC3B06">
        <w:rPr>
          <w:rFonts w:ascii="Arial" w:hAnsi="Arial" w:cs="Arial"/>
          <w:b w:val="0"/>
          <w:bCs/>
          <w:sz w:val="18"/>
          <w:szCs w:val="18"/>
          <w:lang w:val="sk-SK"/>
        </w:rPr>
        <w:t>*použite toľko krát, koľko je potrebné.</w:t>
      </w:r>
    </w:p>
    <w:p w14:paraId="25E7D819" w14:textId="6F7521CE" w:rsidR="00F01553" w:rsidRDefault="00F01553" w:rsidP="00F01553">
      <w:pPr>
        <w:tabs>
          <w:tab w:val="clear" w:pos="709"/>
        </w:tabs>
        <w:ind w:left="0" w:firstLine="0"/>
        <w:rPr>
          <w:rFonts w:ascii="Arial" w:hAnsi="Arial" w:cs="Arial"/>
          <w:b w:val="0"/>
          <w:bCs/>
          <w:color w:val="7F7F7F"/>
          <w:sz w:val="18"/>
          <w:szCs w:val="18"/>
          <w:lang w:val="sk-SK"/>
        </w:rPr>
      </w:pPr>
    </w:p>
    <w:p w14:paraId="7B9EC6C1" w14:textId="77777777" w:rsidR="00956C27" w:rsidRDefault="00956C27" w:rsidP="00F01553">
      <w:pPr>
        <w:tabs>
          <w:tab w:val="clear" w:pos="709"/>
        </w:tabs>
        <w:ind w:left="0" w:firstLine="0"/>
        <w:rPr>
          <w:rFonts w:ascii="Arial" w:hAnsi="Arial" w:cs="Arial"/>
          <w:b w:val="0"/>
          <w:bCs/>
          <w:color w:val="7F7F7F"/>
          <w:sz w:val="18"/>
          <w:szCs w:val="18"/>
          <w:lang w:val="sk-SK"/>
        </w:rPr>
      </w:pPr>
    </w:p>
    <w:p w14:paraId="7B3C1805" w14:textId="77777777"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lastRenderedPageBreak/>
        <w:t xml:space="preserve">ČESTNÉ VYHLÁsenie   </w:t>
      </w:r>
    </w:p>
    <w:p w14:paraId="4B7282CF" w14:textId="77777777" w:rsidR="00F01553" w:rsidRPr="00EC3B06" w:rsidRDefault="00F01553" w:rsidP="00F01553">
      <w:pPr>
        <w:tabs>
          <w:tab w:val="clear" w:pos="709"/>
        </w:tabs>
        <w:spacing w:line="360" w:lineRule="auto"/>
        <w:ind w:left="2600" w:hanging="2600"/>
        <w:jc w:val="center"/>
        <w:rPr>
          <w:rFonts w:ascii="Arial" w:hAnsi="Arial" w:cs="Arial"/>
          <w:caps/>
          <w:sz w:val="24"/>
          <w:lang w:val="sk-SK"/>
        </w:rPr>
      </w:pPr>
      <w:r w:rsidRPr="00EC3B06">
        <w:rPr>
          <w:rFonts w:ascii="Arial" w:hAnsi="Arial" w:cs="Arial"/>
          <w:caps/>
          <w:sz w:val="24"/>
          <w:lang w:val="sk-SK"/>
        </w:rPr>
        <w:t>o konečnom užívateľovi výhod</w:t>
      </w:r>
    </w:p>
    <w:p w14:paraId="031116F2" w14:textId="77777777" w:rsidR="00F01553" w:rsidRPr="00EC3B06" w:rsidRDefault="00F01553" w:rsidP="00F01553">
      <w:pPr>
        <w:tabs>
          <w:tab w:val="clear" w:pos="709"/>
        </w:tabs>
        <w:spacing w:line="360" w:lineRule="auto"/>
        <w:ind w:left="2600" w:hanging="2600"/>
        <w:rPr>
          <w:rFonts w:ascii="Arial" w:hAnsi="Arial" w:cs="Arial"/>
          <w:bCs/>
          <w:caps/>
          <w:sz w:val="24"/>
          <w:lang w:val="sk-SK"/>
        </w:rPr>
      </w:pPr>
    </w:p>
    <w:p w14:paraId="1C5AA40C" w14:textId="126C067E" w:rsidR="001630D2" w:rsidRPr="005A7F05" w:rsidRDefault="00F01553" w:rsidP="001630D2">
      <w:pPr>
        <w:tabs>
          <w:tab w:val="clear" w:pos="709"/>
        </w:tabs>
        <w:spacing w:line="276" w:lineRule="auto"/>
        <w:ind w:left="0" w:firstLine="0"/>
        <w:rPr>
          <w:rFonts w:ascii="Arial" w:hAnsi="Arial"/>
          <w:b w:val="0"/>
          <w:bCs/>
          <w:iCs/>
          <w:sz w:val="24"/>
          <w:lang w:val="sk-SK"/>
        </w:rPr>
      </w:pPr>
      <w:r w:rsidRPr="00EC3B06">
        <w:rPr>
          <w:rFonts w:ascii="Arial" w:hAnsi="Arial" w:cs="Arial"/>
          <w:b w:val="0"/>
          <w:bCs/>
          <w:sz w:val="24"/>
          <w:lang w:val="sk-SK"/>
        </w:rPr>
        <w:t>Navrhovaný</w:t>
      </w:r>
      <w:r w:rsidR="004E1536">
        <w:rPr>
          <w:rFonts w:ascii="Arial" w:hAnsi="Arial" w:cs="Arial"/>
          <w:b w:val="0"/>
          <w:bCs/>
          <w:sz w:val="24"/>
          <w:lang w:val="sk-SK"/>
        </w:rPr>
        <w:t xml:space="preserve"> </w:t>
      </w:r>
      <w:r w:rsidRPr="00EC3B06">
        <w:rPr>
          <w:rFonts w:ascii="Arial" w:hAnsi="Arial" w:cs="Arial"/>
          <w:b w:val="0"/>
          <w:bCs/>
          <w:sz w:val="24"/>
          <w:lang w:val="sk-SK"/>
        </w:rPr>
        <w:t xml:space="preserve">subdodávateľ:................................................ so sídlom ............................................................. IČO: .................. týmto </w:t>
      </w:r>
      <w:r w:rsidRPr="00EC3B06">
        <w:rPr>
          <w:rFonts w:ascii="Arial" w:hAnsi="Arial" w:cs="Arial"/>
          <w:b w:val="0"/>
          <w:sz w:val="24"/>
          <w:lang w:val="sk-SK"/>
        </w:rPr>
        <w:t xml:space="preserve">v zmysle §   11 ods. 1 písm. d) zákona o verejnom obstarávaní a podľa súťažných podkladov </w:t>
      </w:r>
      <w:r w:rsidR="006711F8">
        <w:rPr>
          <w:rFonts w:ascii="Arial" w:hAnsi="Arial" w:cs="Arial"/>
          <w:b w:val="0"/>
          <w:sz w:val="24"/>
          <w:lang w:val="sk-SK"/>
        </w:rPr>
        <w:t xml:space="preserve">v </w:t>
      </w:r>
      <w:r w:rsidR="001630D2" w:rsidRPr="00724156">
        <w:rPr>
          <w:rFonts w:ascii="Arial" w:hAnsi="Arial" w:cs="Arial"/>
          <w:b w:val="0"/>
          <w:sz w:val="24"/>
          <w:lang w:val="sk-SK"/>
        </w:rPr>
        <w:t>podlimitnej zákazke</w:t>
      </w:r>
      <w:r w:rsidR="001630D2">
        <w:rPr>
          <w:rFonts w:ascii="Arial" w:hAnsi="Arial" w:cs="Arial"/>
          <w:b w:val="0"/>
          <w:sz w:val="24"/>
          <w:lang w:val="sk-SK"/>
        </w:rPr>
        <w:t xml:space="preserve"> na dodanie tovaru </w:t>
      </w:r>
      <w:r w:rsidR="001630D2" w:rsidRPr="00117C26">
        <w:rPr>
          <w:rFonts w:ascii="Arial" w:hAnsi="Arial" w:cs="Arial"/>
          <w:b w:val="0"/>
          <w:sz w:val="24"/>
          <w:lang w:val="sk-SK"/>
        </w:rPr>
        <w:t xml:space="preserve">(vyhlásenej </w:t>
      </w:r>
      <w:r w:rsidR="001630D2">
        <w:rPr>
          <w:rFonts w:ascii="Arial" w:hAnsi="Arial" w:cs="Arial"/>
          <w:b w:val="0"/>
          <w:sz w:val="24"/>
          <w:lang w:val="sk-SK"/>
        </w:rPr>
        <w:t xml:space="preserve">pod spisovou značkou verejného obstarávania </w:t>
      </w:r>
      <w:r w:rsidR="001630D2" w:rsidRPr="00324BE9">
        <w:rPr>
          <w:rFonts w:ascii="Arial" w:hAnsi="Arial"/>
          <w:b w:val="0"/>
          <w:bCs/>
          <w:iCs/>
          <w:sz w:val="24"/>
          <w:szCs w:val="32"/>
          <w:lang w:val="sk-SK"/>
        </w:rPr>
        <w:t>MSÚTN-UP-VO/2022/41949/KrD):</w:t>
      </w:r>
    </w:p>
    <w:p w14:paraId="41A9E9ED" w14:textId="5C5423B8" w:rsidR="00F01553" w:rsidRPr="004E1536" w:rsidRDefault="00F01553" w:rsidP="00F01553">
      <w:pPr>
        <w:tabs>
          <w:tab w:val="clear" w:pos="709"/>
        </w:tabs>
        <w:spacing w:line="276" w:lineRule="auto"/>
        <w:ind w:left="0" w:firstLine="0"/>
        <w:rPr>
          <w:rFonts w:ascii="Arial" w:hAnsi="Arial" w:cs="Arial"/>
          <w:b w:val="0"/>
          <w:color w:val="FF0000"/>
          <w:sz w:val="24"/>
          <w:lang w:val="sk-SK"/>
        </w:rPr>
      </w:pPr>
    </w:p>
    <w:p w14:paraId="2E8002CA" w14:textId="77777777" w:rsidR="00F01553" w:rsidRPr="001630D2" w:rsidRDefault="00F01553" w:rsidP="00F01553">
      <w:pPr>
        <w:tabs>
          <w:tab w:val="clear" w:pos="709"/>
        </w:tabs>
        <w:ind w:left="0" w:firstLine="0"/>
        <w:jc w:val="center"/>
        <w:rPr>
          <w:rFonts w:ascii="Arial" w:hAnsi="Arial" w:cs="Arial"/>
          <w:bCs/>
          <w:sz w:val="32"/>
          <w:szCs w:val="32"/>
        </w:rPr>
      </w:pPr>
    </w:p>
    <w:p w14:paraId="24A12678" w14:textId="355E19B9" w:rsidR="00F01553" w:rsidRDefault="00F01553" w:rsidP="00956C27">
      <w:pPr>
        <w:tabs>
          <w:tab w:val="clear" w:pos="709"/>
        </w:tabs>
        <w:ind w:left="0" w:firstLine="0"/>
        <w:jc w:val="center"/>
        <w:rPr>
          <w:rFonts w:ascii="Arial" w:hAnsi="Arial" w:cs="Arial"/>
          <w:iCs/>
          <w:sz w:val="24"/>
          <w:lang w:val="sk-SK"/>
        </w:rPr>
      </w:pPr>
      <w:r w:rsidRPr="001630D2">
        <w:rPr>
          <w:rFonts w:ascii="Arial" w:hAnsi="Arial" w:cs="Arial"/>
          <w:iCs/>
          <w:sz w:val="28"/>
          <w:szCs w:val="28"/>
        </w:rPr>
        <w:t>“</w:t>
      </w:r>
      <w:r w:rsidRPr="001630D2">
        <w:rPr>
          <w:rFonts w:ascii="Arial" w:hAnsi="Arial" w:cs="Arial"/>
          <w:iCs/>
          <w:sz w:val="28"/>
          <w:szCs w:val="28"/>
          <w:lang w:val="sk-SK"/>
        </w:rPr>
        <w:t xml:space="preserve">Cyklotrasy Trenčín, SO Bratislavská - most - križovatka Zlatovská </w:t>
      </w:r>
      <w:r w:rsidR="004E1536" w:rsidRPr="001630D2">
        <w:rPr>
          <w:rFonts w:ascii="Arial" w:hAnsi="Arial" w:cs="Arial"/>
          <w:iCs/>
          <w:sz w:val="28"/>
          <w:szCs w:val="28"/>
          <w:lang w:val="sk-SK"/>
        </w:rPr>
        <w:t>–</w:t>
      </w:r>
      <w:r w:rsidRPr="001630D2">
        <w:rPr>
          <w:rFonts w:ascii="Arial" w:hAnsi="Arial" w:cs="Arial"/>
          <w:iCs/>
          <w:sz w:val="28"/>
          <w:szCs w:val="28"/>
          <w:lang w:val="sk-SK"/>
        </w:rPr>
        <w:t xml:space="preserve"> Žabinská</w:t>
      </w:r>
      <w:r w:rsidR="004E1536" w:rsidRPr="001630D2">
        <w:rPr>
          <w:rFonts w:ascii="Arial" w:hAnsi="Arial" w:cs="Arial"/>
          <w:iCs/>
          <w:sz w:val="28"/>
          <w:szCs w:val="28"/>
          <w:lang w:val="sk-SK"/>
        </w:rPr>
        <w:t xml:space="preserve"> – mobiliár ul. Palackého</w:t>
      </w:r>
      <w:r w:rsidRPr="001630D2">
        <w:rPr>
          <w:rFonts w:ascii="Arial" w:hAnsi="Arial" w:cs="Arial"/>
          <w:iCs/>
          <w:sz w:val="28"/>
          <w:szCs w:val="28"/>
        </w:rPr>
        <w:t>”</w:t>
      </w:r>
    </w:p>
    <w:p w14:paraId="760DA7F8" w14:textId="77777777" w:rsidR="00956C27" w:rsidRPr="00956C27" w:rsidRDefault="00956C27" w:rsidP="00956C27">
      <w:pPr>
        <w:tabs>
          <w:tab w:val="clear" w:pos="709"/>
        </w:tabs>
        <w:ind w:left="0" w:firstLine="0"/>
        <w:jc w:val="center"/>
        <w:rPr>
          <w:rFonts w:ascii="Arial" w:hAnsi="Arial" w:cs="Arial"/>
          <w:iCs/>
          <w:sz w:val="24"/>
          <w:lang w:val="sk-SK"/>
        </w:rPr>
      </w:pPr>
    </w:p>
    <w:p w14:paraId="554D83E3" w14:textId="77777777" w:rsidR="00F01553" w:rsidRPr="00EC3B06" w:rsidRDefault="00F01553" w:rsidP="00F01553">
      <w:pPr>
        <w:tabs>
          <w:tab w:val="clear" w:pos="709"/>
        </w:tabs>
        <w:autoSpaceDE w:val="0"/>
        <w:autoSpaceDN w:val="0"/>
        <w:adjustRightInd w:val="0"/>
        <w:ind w:left="0" w:firstLine="0"/>
        <w:jc w:val="center"/>
        <w:rPr>
          <w:rFonts w:ascii="Arial" w:hAnsi="Arial" w:cs="Arial"/>
          <w:b w:val="0"/>
          <w:sz w:val="24"/>
          <w:lang w:val="sk-SK"/>
        </w:rPr>
      </w:pPr>
      <w:r w:rsidRPr="00EC3B06">
        <w:rPr>
          <w:rFonts w:ascii="Arial" w:hAnsi="Arial" w:cs="Arial"/>
          <w:b w:val="0"/>
          <w:bCs/>
          <w:sz w:val="24"/>
          <w:lang w:val="sk-SK"/>
        </w:rPr>
        <w:t xml:space="preserve">vyhlásenej </w:t>
      </w:r>
      <w:r w:rsidRPr="00EC3B06">
        <w:rPr>
          <w:rFonts w:ascii="Arial" w:hAnsi="Arial" w:cs="Arial"/>
          <w:b w:val="0"/>
          <w:sz w:val="24"/>
          <w:lang w:val="sk-SK"/>
        </w:rPr>
        <w:t>Mestom Trenčín, Mierové nám. č. 1/2, 911 64 Trenčín, IČO: 00 312</w:t>
      </w:r>
      <w:r>
        <w:rPr>
          <w:rFonts w:ascii="Arial" w:hAnsi="Arial" w:cs="Arial"/>
          <w:b w:val="0"/>
          <w:sz w:val="24"/>
          <w:lang w:val="sk-SK"/>
        </w:rPr>
        <w:t> </w:t>
      </w:r>
      <w:r w:rsidRPr="00EC3B06">
        <w:rPr>
          <w:rFonts w:ascii="Arial" w:hAnsi="Arial" w:cs="Arial"/>
          <w:b w:val="0"/>
          <w:sz w:val="24"/>
          <w:lang w:val="sk-SK"/>
        </w:rPr>
        <w:t>037</w:t>
      </w:r>
    </w:p>
    <w:p w14:paraId="19C98172" w14:textId="77777777" w:rsidR="00F01553" w:rsidRDefault="00F01553" w:rsidP="00F01553">
      <w:pPr>
        <w:tabs>
          <w:tab w:val="clear" w:pos="709"/>
        </w:tabs>
        <w:spacing w:line="276" w:lineRule="auto"/>
        <w:ind w:left="0" w:firstLine="0"/>
        <w:jc w:val="center"/>
        <w:rPr>
          <w:rFonts w:ascii="Arial" w:hAnsi="Arial" w:cs="Arial"/>
          <w:bCs/>
          <w:i/>
          <w:sz w:val="24"/>
          <w:lang w:val="sk-SK"/>
        </w:rPr>
      </w:pPr>
    </w:p>
    <w:p w14:paraId="6277AE0E" w14:textId="77777777" w:rsidR="00F01553" w:rsidRPr="00EC3B06" w:rsidRDefault="00F01553" w:rsidP="00F01553">
      <w:pPr>
        <w:tabs>
          <w:tab w:val="clear" w:pos="709"/>
        </w:tabs>
        <w:spacing w:line="276" w:lineRule="auto"/>
        <w:ind w:left="0" w:firstLine="0"/>
        <w:jc w:val="center"/>
        <w:rPr>
          <w:rFonts w:ascii="Arial" w:hAnsi="Arial" w:cs="Arial"/>
          <w:bCs/>
          <w:i/>
          <w:sz w:val="24"/>
          <w:lang w:val="sk-SK"/>
        </w:rPr>
      </w:pPr>
      <w:r w:rsidRPr="00EC3B06">
        <w:rPr>
          <w:rFonts w:ascii="Arial" w:hAnsi="Arial" w:cs="Arial"/>
          <w:bCs/>
          <w:i/>
          <w:sz w:val="24"/>
          <w:lang w:val="sk-SK"/>
        </w:rPr>
        <w:t>vyhlasujem, že mojím konečným užívateľom výhod je:</w:t>
      </w:r>
    </w:p>
    <w:p w14:paraId="245D3F68"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 xml:space="preserve"> </w:t>
      </w:r>
    </w:p>
    <w:p w14:paraId="285636F9"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Titul:   ........................................</w:t>
      </w:r>
    </w:p>
    <w:p w14:paraId="0E87BF28"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Meno:</w:t>
      </w:r>
      <w:r w:rsidRPr="00EC3B06">
        <w:rPr>
          <w:rFonts w:ascii="Arial" w:hAnsi="Arial" w:cs="Arial"/>
          <w:b w:val="0"/>
          <w:bCs/>
          <w:sz w:val="22"/>
          <w:szCs w:val="22"/>
          <w:lang w:val="sk-SK"/>
        </w:rPr>
        <w:tab/>
      </w:r>
      <w:r w:rsidRPr="00EC3B06">
        <w:rPr>
          <w:rFonts w:ascii="Arial" w:hAnsi="Arial" w:cs="Arial"/>
          <w:b w:val="0"/>
          <w:bCs/>
          <w:sz w:val="22"/>
          <w:szCs w:val="22"/>
          <w:lang w:val="sk-SK"/>
        </w:rPr>
        <w:tab/>
        <w:t>.......................................</w:t>
      </w:r>
    </w:p>
    <w:p w14:paraId="08BD2D10" w14:textId="77777777" w:rsidR="00F01553" w:rsidRPr="00EC3B06" w:rsidRDefault="00F01553" w:rsidP="00F01553">
      <w:pPr>
        <w:spacing w:line="360" w:lineRule="auto"/>
        <w:rPr>
          <w:rFonts w:ascii="Arial" w:hAnsi="Arial" w:cs="Arial"/>
          <w:b w:val="0"/>
          <w:bCs/>
          <w:sz w:val="22"/>
          <w:szCs w:val="22"/>
          <w:lang w:val="sk-SK"/>
        </w:rPr>
      </w:pPr>
      <w:r w:rsidRPr="00EC3B06">
        <w:rPr>
          <w:rFonts w:ascii="Arial" w:hAnsi="Arial" w:cs="Arial"/>
          <w:b w:val="0"/>
          <w:bCs/>
          <w:sz w:val="22"/>
          <w:szCs w:val="22"/>
          <w:lang w:val="sk-SK"/>
        </w:rPr>
        <w:t>Priezvisko:   ..............................</w:t>
      </w:r>
    </w:p>
    <w:p w14:paraId="5C7675E2" w14:textId="77777777" w:rsidR="00F01553" w:rsidRPr="00EC3B06" w:rsidRDefault="00F01553" w:rsidP="00F01553">
      <w:pPr>
        <w:tabs>
          <w:tab w:val="clear" w:pos="709"/>
        </w:tabs>
        <w:rPr>
          <w:rFonts w:ascii="Arial" w:hAnsi="Arial" w:cs="Arial"/>
          <w:b w:val="0"/>
          <w:bCs/>
          <w:sz w:val="24"/>
          <w:lang w:val="sk-SK"/>
        </w:rPr>
      </w:pPr>
      <w:r w:rsidRPr="00EC3B06">
        <w:rPr>
          <w:rFonts w:ascii="Arial" w:hAnsi="Arial" w:cs="Arial"/>
          <w:b w:val="0"/>
          <w:bCs/>
          <w:sz w:val="24"/>
          <w:lang w:val="sk-SK"/>
        </w:rPr>
        <w:t>Verejná funkcia: ....................</w:t>
      </w:r>
    </w:p>
    <w:p w14:paraId="47954C59" w14:textId="77777777" w:rsidR="00F01553" w:rsidRPr="003B6519" w:rsidRDefault="00F01553" w:rsidP="00F01553">
      <w:pPr>
        <w:tabs>
          <w:tab w:val="clear" w:pos="709"/>
        </w:tabs>
        <w:ind w:left="0" w:firstLine="0"/>
        <w:rPr>
          <w:rFonts w:ascii="Arial" w:hAnsi="Arial" w:cs="Arial"/>
          <w:b w:val="0"/>
          <w:bCs/>
          <w:i/>
          <w:iCs/>
          <w:szCs w:val="20"/>
          <w:lang w:val="sk-SK"/>
        </w:rPr>
      </w:pPr>
      <w:r w:rsidRPr="003B6519">
        <w:rPr>
          <w:rFonts w:ascii="Arial" w:hAnsi="Arial" w:cs="Arial"/>
          <w:b w:val="0"/>
          <w:bCs/>
          <w:i/>
          <w:iCs/>
          <w:szCs w:val="20"/>
          <w:lang w:val="sk-SK"/>
        </w:rPr>
        <w:t>(</w:t>
      </w:r>
      <w:r>
        <w:rPr>
          <w:rFonts w:ascii="Arial" w:hAnsi="Arial" w:cs="Arial"/>
          <w:b w:val="0"/>
          <w:bCs/>
          <w:i/>
          <w:iCs/>
          <w:szCs w:val="20"/>
          <w:lang w:val="sk-SK"/>
        </w:rPr>
        <w:t xml:space="preserve">Pozn.: </w:t>
      </w:r>
      <w:r w:rsidRPr="003B6519">
        <w:rPr>
          <w:rFonts w:ascii="Arial" w:hAnsi="Arial" w:cs="Arial"/>
          <w:b w:val="0"/>
          <w:bCs/>
          <w:i/>
          <w:iCs/>
          <w:szCs w:val="20"/>
          <w:lang w:val="sk-SK"/>
        </w:rPr>
        <w:t>uviesť v rozsahu, aby bolo možné overiť výkon verejnej funkcie – t.z. uviesť vrátane miesta výkonu verejnej funkcie – napr. sudca okresného súdu v ....)</w:t>
      </w:r>
    </w:p>
    <w:p w14:paraId="459EC5BA" w14:textId="77777777" w:rsidR="00F01553" w:rsidRPr="00EC3B06" w:rsidRDefault="00F01553" w:rsidP="00F01553">
      <w:pPr>
        <w:tabs>
          <w:tab w:val="clear" w:pos="709"/>
        </w:tabs>
        <w:ind w:left="720" w:firstLine="0"/>
        <w:rPr>
          <w:rFonts w:ascii="Arial" w:hAnsi="Arial" w:cs="Arial"/>
          <w:b w:val="0"/>
          <w:bCs/>
          <w:sz w:val="24"/>
          <w:lang w:val="sk-SK"/>
        </w:rPr>
      </w:pPr>
    </w:p>
    <w:p w14:paraId="771450C6"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616BC4D2" w14:textId="77777777" w:rsidR="00F01553" w:rsidRPr="00EC3B06" w:rsidRDefault="00F01553" w:rsidP="00F01553">
      <w:pPr>
        <w:tabs>
          <w:tab w:val="clear" w:pos="709"/>
        </w:tabs>
        <w:spacing w:line="276" w:lineRule="auto"/>
        <w:ind w:left="0" w:firstLine="0"/>
        <w:rPr>
          <w:rFonts w:ascii="Arial" w:hAnsi="Arial" w:cs="Arial"/>
          <w:bCs/>
          <w:sz w:val="24"/>
          <w:lang w:val="sk-SK"/>
        </w:rPr>
      </w:pPr>
      <w:r w:rsidRPr="00EC3B06">
        <w:rPr>
          <w:rFonts w:ascii="Arial" w:hAnsi="Arial" w:cs="Arial"/>
          <w:bCs/>
          <w:sz w:val="24"/>
          <w:lang w:val="sk-SK"/>
        </w:rPr>
        <w:t>Zároveň prehlasujem, že som si vedomý následkov nepravdivého čestného vyhlásenia.</w:t>
      </w:r>
    </w:p>
    <w:p w14:paraId="7E6AA718"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5C9938C1"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ab/>
        <w:t>V ............................................. dňa............................</w:t>
      </w:r>
    </w:p>
    <w:p w14:paraId="5EE214ED" w14:textId="7E4936D3" w:rsidR="00F01553" w:rsidRPr="00EC3B06" w:rsidRDefault="00F01553" w:rsidP="00623575">
      <w:pPr>
        <w:tabs>
          <w:tab w:val="clear" w:pos="709"/>
        </w:tabs>
        <w:ind w:left="4248" w:firstLine="0"/>
        <w:rPr>
          <w:rFonts w:ascii="Arial" w:hAnsi="Arial" w:cs="Arial"/>
          <w:b w:val="0"/>
          <w:bCs/>
          <w:sz w:val="24"/>
          <w:lang w:val="sk-SK"/>
        </w:rPr>
      </w:pP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t xml:space="preserve">                                                    ...................................................................................</w:t>
      </w:r>
    </w:p>
    <w:p w14:paraId="2249BC8A" w14:textId="77777777" w:rsidR="00F01553" w:rsidRPr="00EC3B06" w:rsidRDefault="00F01553" w:rsidP="00F01553">
      <w:pPr>
        <w:tabs>
          <w:tab w:val="clear" w:pos="709"/>
        </w:tabs>
        <w:ind w:left="4248" w:firstLine="0"/>
        <w:jc w:val="center"/>
        <w:rPr>
          <w:rFonts w:ascii="Arial" w:hAnsi="Arial" w:cs="Arial"/>
          <w:b w:val="0"/>
          <w:bCs/>
          <w:sz w:val="24"/>
          <w:lang w:val="sk-SK"/>
        </w:rPr>
      </w:pPr>
      <w:r w:rsidRPr="00EC3B06">
        <w:rPr>
          <w:rFonts w:ascii="Arial" w:hAnsi="Arial" w:cs="Arial"/>
          <w:b w:val="0"/>
          <w:bCs/>
          <w:sz w:val="24"/>
          <w:lang w:val="sk-SK"/>
        </w:rPr>
        <w:t>meno, priezvisko a podpis oprávneného zástupcu (príp. viacerých zástupcov) navrhovaného subdodávateľa</w:t>
      </w:r>
    </w:p>
    <w:p w14:paraId="01D2B7F4" w14:textId="77777777" w:rsidR="00F01553" w:rsidRPr="00EC3B06" w:rsidRDefault="00F01553" w:rsidP="00F01553">
      <w:pPr>
        <w:tabs>
          <w:tab w:val="clear" w:pos="709"/>
        </w:tabs>
        <w:spacing w:line="276" w:lineRule="auto"/>
        <w:ind w:left="0" w:firstLine="0"/>
        <w:rPr>
          <w:rFonts w:ascii="Arial" w:hAnsi="Arial" w:cs="Arial"/>
          <w:bCs/>
          <w:sz w:val="24"/>
          <w:lang w:val="sk-SK"/>
        </w:rPr>
      </w:pPr>
    </w:p>
    <w:p w14:paraId="0BE7B980" w14:textId="77777777" w:rsidR="00F01553" w:rsidRPr="00EC3B06" w:rsidRDefault="00F01553" w:rsidP="00F01553">
      <w:pPr>
        <w:tabs>
          <w:tab w:val="clear" w:pos="709"/>
        </w:tabs>
        <w:spacing w:line="360" w:lineRule="auto"/>
        <w:ind w:left="0" w:firstLine="0"/>
        <w:rPr>
          <w:rFonts w:ascii="Arial" w:hAnsi="Arial" w:cs="Arial"/>
          <w:b w:val="0"/>
          <w:bCs/>
          <w:sz w:val="24"/>
          <w:lang w:val="sk-SK"/>
        </w:rPr>
      </w:pPr>
      <w:r w:rsidRPr="00EC3B06">
        <w:rPr>
          <w:rFonts w:ascii="Arial" w:hAnsi="Arial" w:cs="Arial"/>
          <w:b w:val="0"/>
          <w:bCs/>
          <w:sz w:val="24"/>
          <w:lang w:val="sk-SK"/>
        </w:rPr>
        <w:tab/>
        <w:t>V ............................................. dňa............................</w:t>
      </w:r>
    </w:p>
    <w:p w14:paraId="53C41D45" w14:textId="77777777" w:rsidR="00F01553" w:rsidRPr="00EC3B06" w:rsidRDefault="00F01553" w:rsidP="00F01553">
      <w:pPr>
        <w:tabs>
          <w:tab w:val="clear" w:pos="709"/>
        </w:tabs>
        <w:ind w:left="0" w:firstLine="0"/>
        <w:rPr>
          <w:rFonts w:ascii="Arial" w:hAnsi="Arial" w:cs="Arial"/>
          <w:b w:val="0"/>
          <w:bCs/>
          <w:sz w:val="24"/>
          <w:lang w:val="sk-SK"/>
        </w:rPr>
      </w:pPr>
    </w:p>
    <w:p w14:paraId="25A3D2A0" w14:textId="77777777" w:rsidR="00F01553" w:rsidRPr="00EC3B06" w:rsidRDefault="00F01553" w:rsidP="00F01553">
      <w:pPr>
        <w:tabs>
          <w:tab w:val="clear" w:pos="709"/>
        </w:tabs>
        <w:ind w:left="0" w:firstLine="0"/>
        <w:rPr>
          <w:rFonts w:ascii="Arial" w:hAnsi="Arial" w:cs="Arial"/>
          <w:b w:val="0"/>
          <w:bCs/>
          <w:sz w:val="24"/>
          <w:lang w:val="sk-SK"/>
        </w:rPr>
      </w:pPr>
    </w:p>
    <w:p w14:paraId="18D40444" w14:textId="77777777" w:rsidR="00F01553" w:rsidRPr="00EC3B06" w:rsidRDefault="00F01553" w:rsidP="00623575">
      <w:pPr>
        <w:tabs>
          <w:tab w:val="clear" w:pos="709"/>
        </w:tabs>
        <w:ind w:left="4248" w:firstLine="0"/>
        <w:rPr>
          <w:rFonts w:ascii="Arial" w:hAnsi="Arial" w:cs="Arial"/>
          <w:b w:val="0"/>
          <w:bCs/>
          <w:sz w:val="24"/>
          <w:lang w:val="sk-SK"/>
        </w:rPr>
      </w:pP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r>
      <w:r w:rsidRPr="00EC3B06">
        <w:rPr>
          <w:rFonts w:ascii="Arial" w:hAnsi="Arial" w:cs="Arial"/>
          <w:b w:val="0"/>
          <w:bCs/>
          <w:sz w:val="24"/>
          <w:lang w:val="sk-SK"/>
        </w:rPr>
        <w:tab/>
        <w:t xml:space="preserve">                                                    ...................................................................................</w:t>
      </w:r>
    </w:p>
    <w:p w14:paraId="18B46AC4" w14:textId="77777777" w:rsidR="00F01553" w:rsidRPr="00EC3B06" w:rsidRDefault="00F01553" w:rsidP="00F01553">
      <w:pPr>
        <w:tabs>
          <w:tab w:val="clear" w:pos="709"/>
        </w:tabs>
        <w:ind w:left="4248" w:firstLine="0"/>
        <w:jc w:val="center"/>
        <w:rPr>
          <w:rFonts w:ascii="Arial" w:hAnsi="Arial" w:cs="Arial"/>
          <w:b w:val="0"/>
          <w:bCs/>
          <w:sz w:val="24"/>
          <w:lang w:val="sk-SK"/>
        </w:rPr>
      </w:pPr>
      <w:r w:rsidRPr="00EC3B06">
        <w:rPr>
          <w:rFonts w:ascii="Arial" w:hAnsi="Arial" w:cs="Arial"/>
          <w:b w:val="0"/>
          <w:bCs/>
          <w:sz w:val="24"/>
          <w:lang w:val="sk-SK"/>
        </w:rPr>
        <w:t xml:space="preserve">meno, priezvisko a podpis oprávneného zástupcu (príp. viacerých zástupcov) </w:t>
      </w:r>
      <w:r>
        <w:rPr>
          <w:rFonts w:ascii="Arial" w:hAnsi="Arial" w:cs="Arial"/>
          <w:b w:val="0"/>
          <w:bCs/>
          <w:sz w:val="24"/>
          <w:lang w:val="sk-SK"/>
        </w:rPr>
        <w:t>uchádzača</w:t>
      </w:r>
    </w:p>
    <w:p w14:paraId="5C708E4F" w14:textId="77777777" w:rsidR="00F01553" w:rsidRPr="006E2D1A" w:rsidRDefault="00F01553" w:rsidP="00F01553">
      <w:pPr>
        <w:tabs>
          <w:tab w:val="clear" w:pos="709"/>
        </w:tabs>
        <w:ind w:left="0" w:firstLine="0"/>
        <w:rPr>
          <w:rFonts w:ascii="Arial" w:hAnsi="Arial" w:cs="Arial"/>
          <w:bCs/>
          <w:color w:val="FF0000"/>
          <w:sz w:val="24"/>
          <w:szCs w:val="20"/>
          <w:lang w:val="sk-SK"/>
        </w:rPr>
      </w:pPr>
    </w:p>
    <w:p w14:paraId="3E6E96C9" w14:textId="77777777" w:rsidR="00F01553" w:rsidRPr="00EC3B06" w:rsidRDefault="00F01553" w:rsidP="00F01553">
      <w:pPr>
        <w:pBdr>
          <w:top w:val="single" w:sz="4" w:space="1" w:color="auto"/>
        </w:pBdr>
        <w:tabs>
          <w:tab w:val="clear" w:pos="709"/>
        </w:tabs>
        <w:ind w:left="4248" w:hanging="4248"/>
        <w:jc w:val="left"/>
        <w:rPr>
          <w:rFonts w:ascii="Arial" w:hAnsi="Arial" w:cs="Arial"/>
          <w:b w:val="0"/>
          <w:bCs/>
          <w:color w:val="7F7F7F"/>
          <w:sz w:val="18"/>
          <w:szCs w:val="18"/>
          <w:lang w:val="sk-SK"/>
        </w:rPr>
      </w:pPr>
      <w:r w:rsidRPr="007415C5">
        <w:rPr>
          <w:rFonts w:ascii="Arial" w:hAnsi="Arial" w:cs="Arial"/>
          <w:b w:val="0"/>
          <w:bCs/>
          <w:color w:val="7F7F7F"/>
          <w:sz w:val="18"/>
          <w:szCs w:val="18"/>
          <w:lang w:val="sk-SK"/>
        </w:rPr>
        <w:t>*použite toľko krát, koľko je potrebné.</w:t>
      </w:r>
    </w:p>
    <w:p w14:paraId="6EC90426" w14:textId="4A2524D7" w:rsidR="00F24D16" w:rsidRDefault="00F24D16" w:rsidP="00391301">
      <w:pPr>
        <w:jc w:val="center"/>
        <w:rPr>
          <w:rFonts w:ascii="Arial" w:hAnsi="Arial" w:cs="Arial"/>
          <w:sz w:val="24"/>
          <w:lang w:val="sk-SK"/>
        </w:rPr>
      </w:pPr>
    </w:p>
    <w:p w14:paraId="30B128DB" w14:textId="77777777" w:rsidR="00391301" w:rsidRPr="005B0EDA" w:rsidRDefault="00391301" w:rsidP="00391301">
      <w:pPr>
        <w:jc w:val="center"/>
        <w:rPr>
          <w:rFonts w:ascii="Arial" w:hAnsi="Arial" w:cs="Arial"/>
          <w:b w:val="0"/>
          <w:sz w:val="24"/>
          <w:lang w:val="sk-SK"/>
        </w:rPr>
      </w:pPr>
      <w:r w:rsidRPr="005B0EDA">
        <w:rPr>
          <w:rFonts w:ascii="Arial" w:hAnsi="Arial" w:cs="Arial"/>
          <w:sz w:val="24"/>
          <w:lang w:val="sk-SK"/>
        </w:rPr>
        <w:lastRenderedPageBreak/>
        <w:t>Čestné vyhlásenie</w:t>
      </w:r>
    </w:p>
    <w:p w14:paraId="17792790" w14:textId="77777777" w:rsidR="00391301" w:rsidRPr="005B0EDA" w:rsidRDefault="00391301" w:rsidP="00391301">
      <w:pPr>
        <w:jc w:val="center"/>
        <w:rPr>
          <w:rFonts w:ascii="Arial" w:hAnsi="Arial" w:cs="Arial"/>
          <w:bCs/>
          <w:sz w:val="24"/>
          <w:lang w:val="sk-SK"/>
        </w:rPr>
      </w:pPr>
    </w:p>
    <w:p w14:paraId="1DEF762A" w14:textId="77777777" w:rsidR="00391301" w:rsidRPr="005B0EDA" w:rsidRDefault="00391301" w:rsidP="00391301">
      <w:pPr>
        <w:jc w:val="center"/>
        <w:rPr>
          <w:rFonts w:ascii="Arial" w:hAnsi="Arial" w:cs="Arial"/>
          <w:b w:val="0"/>
          <w:bCs/>
          <w:sz w:val="24"/>
          <w:lang w:val="sk-SK"/>
        </w:rPr>
      </w:pPr>
      <w:r w:rsidRPr="005B0EDA">
        <w:rPr>
          <w:rFonts w:ascii="Arial" w:hAnsi="Arial" w:cs="Arial"/>
          <w:sz w:val="24"/>
          <w:lang w:val="sk-SK"/>
        </w:rPr>
        <w:t xml:space="preserve">podľa § 114 ods. 1 zákona č. </w:t>
      </w:r>
      <w:r w:rsidR="00C15B3B">
        <w:rPr>
          <w:rFonts w:ascii="Arial" w:hAnsi="Arial" w:cs="Arial"/>
          <w:sz w:val="24"/>
          <w:lang w:val="sk-SK"/>
        </w:rPr>
        <w:t>343</w:t>
      </w:r>
      <w:r w:rsidRPr="005B0EDA">
        <w:rPr>
          <w:rFonts w:ascii="Arial" w:hAnsi="Arial" w:cs="Arial"/>
          <w:sz w:val="24"/>
          <w:lang w:val="sk-SK"/>
        </w:rPr>
        <w:t>/</w:t>
      </w:r>
      <w:r w:rsidR="00C15B3B">
        <w:rPr>
          <w:rFonts w:ascii="Arial" w:hAnsi="Arial" w:cs="Arial"/>
          <w:sz w:val="24"/>
          <w:lang w:val="sk-SK"/>
        </w:rPr>
        <w:t>2015</w:t>
      </w:r>
      <w:r w:rsidRPr="005B0EDA">
        <w:rPr>
          <w:rFonts w:ascii="Arial" w:hAnsi="Arial" w:cs="Arial"/>
          <w:sz w:val="24"/>
          <w:lang w:val="sk-SK"/>
        </w:rPr>
        <w:t xml:space="preserve"> Z. z. o verejnom obstarávaní a o zmene a doplnení niektorých zákonov v znení neskorších predpisov</w:t>
      </w:r>
    </w:p>
    <w:p w14:paraId="0694DB3D" w14:textId="77777777" w:rsidR="00391301" w:rsidRPr="005B0EDA" w:rsidRDefault="00391301" w:rsidP="00391301">
      <w:pPr>
        <w:rPr>
          <w:rFonts w:ascii="Arial" w:hAnsi="Arial" w:cs="Arial"/>
          <w:b w:val="0"/>
          <w:sz w:val="24"/>
          <w:lang w:val="sk-SK"/>
        </w:rPr>
      </w:pPr>
    </w:p>
    <w:p w14:paraId="17AB6C8F" w14:textId="77777777" w:rsidR="00391301" w:rsidRPr="005B0EDA" w:rsidRDefault="00391301" w:rsidP="002E5C52">
      <w:pPr>
        <w:autoSpaceDE w:val="0"/>
        <w:autoSpaceDN w:val="0"/>
        <w:rPr>
          <w:rStyle w:val="ra"/>
          <w:rFonts w:ascii="Arial" w:hAnsi="Arial"/>
          <w:sz w:val="22"/>
          <w:u w:val="single"/>
          <w:lang w:val="sk-SK"/>
        </w:rPr>
      </w:pPr>
    </w:p>
    <w:p w14:paraId="32662978" w14:textId="77777777" w:rsidR="00763173" w:rsidRPr="005A7F05" w:rsidRDefault="00410233" w:rsidP="00763173">
      <w:pPr>
        <w:tabs>
          <w:tab w:val="clear" w:pos="709"/>
        </w:tabs>
        <w:spacing w:line="276" w:lineRule="auto"/>
        <w:ind w:left="0" w:firstLine="0"/>
        <w:rPr>
          <w:rFonts w:ascii="Arial" w:hAnsi="Arial"/>
          <w:b w:val="0"/>
          <w:bCs/>
          <w:iCs/>
          <w:sz w:val="24"/>
          <w:lang w:val="sk-SK"/>
        </w:rPr>
      </w:pPr>
      <w:r w:rsidRPr="007415C5">
        <w:rPr>
          <w:rFonts w:ascii="Arial" w:hAnsi="Arial" w:cs="Arial"/>
          <w:b w:val="0"/>
          <w:bCs/>
          <w:sz w:val="24"/>
          <w:lang w:val="sk-SK"/>
        </w:rPr>
        <w:t xml:space="preserve">Uchádzač:................................................ so sídlom ..........................................................., IČO: .................. </w:t>
      </w:r>
      <w:r w:rsidR="00391301" w:rsidRPr="005B0EDA">
        <w:rPr>
          <w:rFonts w:ascii="Arial" w:hAnsi="Arial" w:cs="Arial"/>
          <w:b w:val="0"/>
          <w:bCs/>
          <w:color w:val="000000"/>
          <w:sz w:val="23"/>
          <w:szCs w:val="23"/>
          <w:lang w:val="sk-SK"/>
        </w:rPr>
        <w:t xml:space="preserve">týmto pre účely preukázania splnenia podmienok </w:t>
      </w:r>
      <w:r w:rsidR="00763173">
        <w:rPr>
          <w:rFonts w:ascii="Arial" w:hAnsi="Arial" w:cs="Arial"/>
          <w:b w:val="0"/>
          <w:sz w:val="24"/>
          <w:lang w:val="sk-SK"/>
        </w:rPr>
        <w:t xml:space="preserve">v </w:t>
      </w:r>
      <w:r w:rsidR="00763173" w:rsidRPr="00724156">
        <w:rPr>
          <w:rFonts w:ascii="Arial" w:hAnsi="Arial" w:cs="Arial"/>
          <w:b w:val="0"/>
          <w:sz w:val="24"/>
          <w:lang w:val="sk-SK"/>
        </w:rPr>
        <w:t>podlimitnej zákazke</w:t>
      </w:r>
      <w:r w:rsidR="00763173">
        <w:rPr>
          <w:rFonts w:ascii="Arial" w:hAnsi="Arial" w:cs="Arial"/>
          <w:b w:val="0"/>
          <w:sz w:val="24"/>
          <w:lang w:val="sk-SK"/>
        </w:rPr>
        <w:t xml:space="preserve"> na dodanie tovaru </w:t>
      </w:r>
      <w:r w:rsidR="00763173" w:rsidRPr="00117C26">
        <w:rPr>
          <w:rFonts w:ascii="Arial" w:hAnsi="Arial" w:cs="Arial"/>
          <w:b w:val="0"/>
          <w:sz w:val="24"/>
          <w:lang w:val="sk-SK"/>
        </w:rPr>
        <w:t xml:space="preserve">(vyhlásenej </w:t>
      </w:r>
      <w:r w:rsidR="00763173">
        <w:rPr>
          <w:rFonts w:ascii="Arial" w:hAnsi="Arial" w:cs="Arial"/>
          <w:b w:val="0"/>
          <w:sz w:val="24"/>
          <w:lang w:val="sk-SK"/>
        </w:rPr>
        <w:t xml:space="preserve">pod spisovou značkou verejného obstarávania </w:t>
      </w:r>
      <w:r w:rsidR="00763173" w:rsidRPr="00324BE9">
        <w:rPr>
          <w:rFonts w:ascii="Arial" w:hAnsi="Arial"/>
          <w:b w:val="0"/>
          <w:bCs/>
          <w:iCs/>
          <w:sz w:val="24"/>
          <w:szCs w:val="32"/>
          <w:lang w:val="sk-SK"/>
        </w:rPr>
        <w:t>MSÚTN-UP-VO/2022/41949/KrD):</w:t>
      </w:r>
    </w:p>
    <w:p w14:paraId="1D0B55C7" w14:textId="77777777" w:rsidR="00763173" w:rsidRPr="001630D2" w:rsidRDefault="00763173" w:rsidP="00763173">
      <w:pPr>
        <w:tabs>
          <w:tab w:val="clear" w:pos="709"/>
        </w:tabs>
        <w:ind w:left="0" w:firstLine="0"/>
        <w:rPr>
          <w:rFonts w:ascii="Arial" w:hAnsi="Arial" w:cs="Arial"/>
          <w:bCs/>
          <w:sz w:val="32"/>
          <w:szCs w:val="32"/>
        </w:rPr>
      </w:pPr>
    </w:p>
    <w:p w14:paraId="56E66A5D" w14:textId="77777777" w:rsidR="00763173" w:rsidRDefault="00763173" w:rsidP="00763173">
      <w:pPr>
        <w:tabs>
          <w:tab w:val="clear" w:pos="709"/>
        </w:tabs>
        <w:ind w:left="0" w:firstLine="0"/>
        <w:jc w:val="center"/>
        <w:rPr>
          <w:rFonts w:ascii="Arial" w:hAnsi="Arial" w:cs="Arial"/>
          <w:iCs/>
          <w:sz w:val="24"/>
          <w:lang w:val="sk-SK"/>
        </w:rPr>
      </w:pPr>
      <w:r w:rsidRPr="001630D2">
        <w:rPr>
          <w:rFonts w:ascii="Arial" w:hAnsi="Arial" w:cs="Arial"/>
          <w:iCs/>
          <w:sz w:val="28"/>
          <w:szCs w:val="28"/>
        </w:rPr>
        <w:t>“</w:t>
      </w:r>
      <w:r w:rsidRPr="001630D2">
        <w:rPr>
          <w:rFonts w:ascii="Arial" w:hAnsi="Arial" w:cs="Arial"/>
          <w:iCs/>
          <w:sz w:val="28"/>
          <w:szCs w:val="28"/>
          <w:lang w:val="sk-SK"/>
        </w:rPr>
        <w:t>Cyklotrasy Trenčín, SO Bratislavská - most - križovatka Zlatovská – Žabinská – mobiliár ul. Palackého</w:t>
      </w:r>
      <w:r w:rsidRPr="001630D2">
        <w:rPr>
          <w:rFonts w:ascii="Arial" w:hAnsi="Arial" w:cs="Arial"/>
          <w:iCs/>
          <w:sz w:val="28"/>
          <w:szCs w:val="28"/>
        </w:rPr>
        <w:t>”</w:t>
      </w:r>
    </w:p>
    <w:p w14:paraId="17A52F2F" w14:textId="77777777" w:rsidR="00763173" w:rsidRDefault="00763173" w:rsidP="00763173">
      <w:pPr>
        <w:tabs>
          <w:tab w:val="clear" w:pos="709"/>
        </w:tabs>
        <w:spacing w:line="276" w:lineRule="auto"/>
        <w:ind w:left="0" w:firstLine="0"/>
        <w:rPr>
          <w:rFonts w:ascii="Arial" w:hAnsi="Arial" w:cs="Arial"/>
          <w:b w:val="0"/>
          <w:bCs/>
          <w:color w:val="000000"/>
          <w:sz w:val="24"/>
          <w:lang w:val="sk-SK"/>
        </w:rPr>
      </w:pPr>
    </w:p>
    <w:p w14:paraId="71108A1B" w14:textId="5DC9894D" w:rsidR="000531F0" w:rsidRPr="005B0EDA" w:rsidRDefault="000531F0" w:rsidP="00763173">
      <w:pPr>
        <w:tabs>
          <w:tab w:val="clear" w:pos="709"/>
        </w:tabs>
        <w:spacing w:line="276" w:lineRule="auto"/>
        <w:ind w:left="0" w:firstLine="0"/>
        <w:rPr>
          <w:rFonts w:ascii="Arial" w:hAnsi="Arial"/>
          <w:b w:val="0"/>
          <w:sz w:val="24"/>
          <w:lang w:val="sk-SK"/>
        </w:rPr>
      </w:pPr>
      <w:r w:rsidRPr="005B0EDA">
        <w:rPr>
          <w:rFonts w:ascii="Arial" w:hAnsi="Arial" w:cs="Arial"/>
          <w:b w:val="0"/>
          <w:bCs/>
          <w:color w:val="000000"/>
          <w:sz w:val="24"/>
          <w:lang w:val="sk-SK"/>
        </w:rPr>
        <w:t xml:space="preserve">vyhlásenej </w:t>
      </w:r>
      <w:r w:rsidRPr="005B0EDA">
        <w:rPr>
          <w:rFonts w:ascii="Arial" w:hAnsi="Arial"/>
          <w:b w:val="0"/>
          <w:sz w:val="24"/>
          <w:lang w:val="sk-SK"/>
        </w:rPr>
        <w:t xml:space="preserve">Mestom Trenčín, Mierové nám. č. </w:t>
      </w:r>
      <w:r w:rsidR="001F179D">
        <w:rPr>
          <w:rFonts w:ascii="Arial" w:hAnsi="Arial"/>
          <w:b w:val="0"/>
          <w:sz w:val="24"/>
          <w:lang w:val="sk-SK"/>
        </w:rPr>
        <w:t>1/</w:t>
      </w:r>
      <w:r w:rsidRPr="005B0EDA">
        <w:rPr>
          <w:rFonts w:ascii="Arial" w:hAnsi="Arial"/>
          <w:b w:val="0"/>
          <w:sz w:val="24"/>
          <w:lang w:val="sk-SK"/>
        </w:rPr>
        <w:t>2, 911 64 Trenčín, IČO: 00 312 037</w:t>
      </w:r>
    </w:p>
    <w:p w14:paraId="228F167C" w14:textId="77777777" w:rsidR="000531F0" w:rsidRPr="005B0EDA" w:rsidRDefault="000531F0" w:rsidP="000531F0">
      <w:pPr>
        <w:tabs>
          <w:tab w:val="clear" w:pos="709"/>
        </w:tabs>
        <w:spacing w:line="276" w:lineRule="auto"/>
        <w:ind w:left="0" w:firstLine="0"/>
        <w:jc w:val="left"/>
        <w:rPr>
          <w:rFonts w:ascii="Arial" w:hAnsi="Arial"/>
          <w:b w:val="0"/>
          <w:sz w:val="24"/>
          <w:lang w:val="sk-SK"/>
        </w:rPr>
      </w:pPr>
    </w:p>
    <w:p w14:paraId="665E6371" w14:textId="77777777" w:rsidR="00391301" w:rsidRPr="005B0EDA" w:rsidRDefault="00391301" w:rsidP="002E5C52">
      <w:pPr>
        <w:spacing w:line="276" w:lineRule="auto"/>
        <w:rPr>
          <w:rFonts w:ascii="Arial" w:hAnsi="Arial"/>
          <w:b w:val="0"/>
          <w:sz w:val="24"/>
          <w:lang w:val="sk-SK"/>
        </w:rPr>
      </w:pPr>
    </w:p>
    <w:p w14:paraId="4E19E26E" w14:textId="77777777" w:rsidR="00391301" w:rsidRPr="005B0EDA" w:rsidRDefault="00391301" w:rsidP="00391301">
      <w:pPr>
        <w:autoSpaceDE w:val="0"/>
        <w:autoSpaceDN w:val="0"/>
        <w:jc w:val="center"/>
        <w:rPr>
          <w:rFonts w:ascii="Arial" w:hAnsi="Arial" w:cs="Arial"/>
          <w:b w:val="0"/>
          <w:bCs/>
          <w:i/>
          <w:iCs/>
          <w:color w:val="000000"/>
          <w:sz w:val="28"/>
          <w:szCs w:val="28"/>
          <w:u w:val="single"/>
          <w:lang w:val="sk-SK"/>
        </w:rPr>
      </w:pPr>
      <w:r w:rsidRPr="005B0EDA">
        <w:rPr>
          <w:rFonts w:ascii="Arial" w:hAnsi="Arial" w:cs="Arial"/>
          <w:i/>
          <w:iCs/>
          <w:color w:val="000000"/>
          <w:sz w:val="28"/>
          <w:szCs w:val="28"/>
          <w:u w:val="single"/>
          <w:lang w:val="sk-SK"/>
        </w:rPr>
        <w:t>vyhlasujem, že:</w:t>
      </w:r>
    </w:p>
    <w:p w14:paraId="521083E1" w14:textId="77777777" w:rsidR="00391301" w:rsidRPr="005B0EDA" w:rsidRDefault="00391301" w:rsidP="00391301">
      <w:pPr>
        <w:autoSpaceDE w:val="0"/>
        <w:autoSpaceDN w:val="0"/>
        <w:jc w:val="center"/>
        <w:rPr>
          <w:rStyle w:val="ra"/>
          <w:rFonts w:ascii="Arial" w:hAnsi="Arial" w:cs="Arial"/>
          <w:b w:val="0"/>
          <w:sz w:val="28"/>
          <w:szCs w:val="28"/>
          <w:u w:val="single"/>
          <w:lang w:val="sk-SK"/>
        </w:rPr>
      </w:pPr>
      <w:r w:rsidRPr="005B0EDA">
        <w:rPr>
          <w:rStyle w:val="ra"/>
          <w:rFonts w:ascii="Arial" w:hAnsi="Arial" w:cs="Arial"/>
          <w:i/>
          <w:iCs/>
          <w:sz w:val="28"/>
          <w:szCs w:val="28"/>
          <w:u w:val="single"/>
          <w:lang w:val="sk-SK"/>
        </w:rPr>
        <w:t>spĺňam  všetky podmienky účasti</w:t>
      </w:r>
    </w:p>
    <w:p w14:paraId="5EA03A7C" w14:textId="77777777" w:rsidR="00391301" w:rsidRPr="005B0EDA" w:rsidRDefault="00391301" w:rsidP="00391301">
      <w:pPr>
        <w:autoSpaceDE w:val="0"/>
        <w:autoSpaceDN w:val="0"/>
        <w:jc w:val="center"/>
        <w:rPr>
          <w:rStyle w:val="ra"/>
          <w:rFonts w:ascii="Arial" w:hAnsi="Arial" w:cs="Arial"/>
          <w:sz w:val="24"/>
          <w:lang w:val="sk-SK"/>
        </w:rPr>
      </w:pPr>
    </w:p>
    <w:p w14:paraId="43F08887" w14:textId="77777777" w:rsidR="00391301" w:rsidRPr="009A3FDA" w:rsidRDefault="00391301" w:rsidP="002D35CD">
      <w:pPr>
        <w:tabs>
          <w:tab w:val="clear" w:pos="709"/>
          <w:tab w:val="left" w:pos="142"/>
        </w:tabs>
        <w:autoSpaceDE w:val="0"/>
        <w:autoSpaceDN w:val="0"/>
        <w:ind w:left="0" w:firstLine="0"/>
        <w:rPr>
          <w:rStyle w:val="ra"/>
          <w:rFonts w:ascii="Arial" w:hAnsi="Arial" w:cs="Arial"/>
          <w:sz w:val="22"/>
          <w:szCs w:val="22"/>
          <w:lang w:val="sk-SK"/>
        </w:rPr>
      </w:pPr>
      <w:r w:rsidRPr="009A3FDA">
        <w:rPr>
          <w:rFonts w:ascii="Arial" w:hAnsi="Arial" w:cs="Arial"/>
          <w:sz w:val="22"/>
          <w:szCs w:val="22"/>
          <w:lang w:val="sk-SK"/>
        </w:rPr>
        <w:t>určené verejným obstarávateľom v tejto zákazke</w:t>
      </w:r>
      <w:r w:rsidR="000531F0" w:rsidRPr="009A3FDA">
        <w:rPr>
          <w:rFonts w:ascii="Arial" w:hAnsi="Arial" w:cs="Arial"/>
          <w:sz w:val="22"/>
          <w:szCs w:val="22"/>
          <w:lang w:val="sk-SK"/>
        </w:rPr>
        <w:t>,</w:t>
      </w:r>
      <w:r w:rsidRPr="009A3FDA">
        <w:rPr>
          <w:rFonts w:ascii="Arial" w:hAnsi="Arial" w:cs="Arial"/>
          <w:sz w:val="22"/>
          <w:szCs w:val="22"/>
          <w:lang w:val="sk-SK"/>
        </w:rPr>
        <w:t xml:space="preserve"> a že poskytnem verejnému obstarávateľovi na požiadanie doklady, ktoré som týmto čestným vyhlásením nahradil.</w:t>
      </w:r>
    </w:p>
    <w:p w14:paraId="7DB288F1" w14:textId="77777777" w:rsidR="00391301" w:rsidRPr="009A3FDA" w:rsidRDefault="00391301" w:rsidP="00391301">
      <w:pPr>
        <w:autoSpaceDE w:val="0"/>
        <w:autoSpaceDN w:val="0"/>
        <w:rPr>
          <w:rStyle w:val="ra"/>
          <w:rFonts w:ascii="Arial" w:hAnsi="Arial" w:cs="Arial"/>
          <w:b w:val="0"/>
          <w:bCs/>
          <w:sz w:val="22"/>
          <w:szCs w:val="22"/>
          <w:lang w:val="sk-SK"/>
        </w:rPr>
      </w:pPr>
    </w:p>
    <w:p w14:paraId="453C86F4" w14:textId="77777777" w:rsidR="00391301" w:rsidRPr="009A3FDA" w:rsidRDefault="00391301" w:rsidP="002D35CD">
      <w:pPr>
        <w:tabs>
          <w:tab w:val="clear" w:pos="709"/>
          <w:tab w:val="left" w:pos="426"/>
        </w:tabs>
        <w:ind w:left="0" w:firstLine="0"/>
        <w:rPr>
          <w:rFonts w:ascii="Arial" w:hAnsi="Arial" w:cs="Arial"/>
          <w:b w:val="0"/>
          <w:bCs/>
          <w:color w:val="000000"/>
          <w:sz w:val="22"/>
          <w:szCs w:val="22"/>
          <w:lang w:val="sk-SK"/>
        </w:rPr>
      </w:pPr>
      <w:r w:rsidRPr="009A3FDA">
        <w:rPr>
          <w:rFonts w:ascii="Arial" w:hAnsi="Arial" w:cs="Arial"/>
          <w:b w:val="0"/>
          <w:bCs/>
          <w:sz w:val="22"/>
          <w:szCs w:val="22"/>
          <w:lang w:val="sk-SK"/>
        </w:rPr>
        <w:t>Toto čestné vyhlásenie vydávam s vedomím, že z</w:t>
      </w:r>
      <w:r w:rsidRPr="009A3FDA">
        <w:rPr>
          <w:rFonts w:ascii="Arial" w:hAnsi="Arial" w:cs="Arial"/>
          <w:b w:val="0"/>
          <w:bCs/>
          <w:color w:val="000000"/>
          <w:sz w:val="22"/>
          <w:szCs w:val="22"/>
          <w:lang w:val="sk-SK"/>
        </w:rPr>
        <w:t xml:space="preserve"> predložených dokladov musí byť zrejmé, že uchádzač spĺňal podmienky účasti: </w:t>
      </w:r>
    </w:p>
    <w:p w14:paraId="3E120CCB" w14:textId="77777777" w:rsidR="000531F0" w:rsidRPr="009A3FDA" w:rsidRDefault="000531F0" w:rsidP="00391301">
      <w:pPr>
        <w:rPr>
          <w:rFonts w:ascii="Calibri" w:hAnsi="Calibri" w:cs="Calibri"/>
          <w:b w:val="0"/>
          <w:bCs/>
          <w:color w:val="000000"/>
          <w:sz w:val="22"/>
          <w:szCs w:val="22"/>
          <w:lang w:val="sk-SK"/>
        </w:rPr>
      </w:pPr>
    </w:p>
    <w:p w14:paraId="55818C87"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a) pri dokladoch podľa § 32, 33 </w:t>
      </w:r>
      <w:r w:rsidR="000531F0" w:rsidRPr="009A3FDA">
        <w:rPr>
          <w:rFonts w:ascii="Arial" w:hAnsi="Arial" w:cs="Arial"/>
          <w:b w:val="0"/>
          <w:bCs/>
          <w:color w:val="000000"/>
          <w:sz w:val="22"/>
          <w:szCs w:val="22"/>
          <w:lang w:val="sk-SK"/>
        </w:rPr>
        <w:t xml:space="preserve"> zákona </w:t>
      </w:r>
      <w:r w:rsidRPr="009A3FDA">
        <w:rPr>
          <w:rFonts w:ascii="Arial" w:hAnsi="Arial" w:cs="Arial"/>
          <w:b w:val="0"/>
          <w:bCs/>
          <w:color w:val="000000"/>
          <w:sz w:val="22"/>
          <w:szCs w:val="22"/>
          <w:lang w:val="sk-SK"/>
        </w:rPr>
        <w:t xml:space="preserve">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o verejnom obstarávaní a o zmene a doplnení niektorých zákonov v znení neskorších predpisov</w:t>
      </w:r>
      <w:r w:rsidRPr="009A3FDA">
        <w:rPr>
          <w:rFonts w:ascii="Arial" w:hAnsi="Arial" w:cs="Arial"/>
          <w:b w:val="0"/>
          <w:bCs/>
          <w:color w:val="000000"/>
          <w:sz w:val="22"/>
          <w:szCs w:val="22"/>
          <w:u w:val="single"/>
          <w:lang w:val="sk-SK"/>
        </w:rPr>
        <w:t xml:space="preserve"> ku dňu predloženia ponuky alebo ku dňu, v ktorom uplynula lehota na predkladanie ponúk</w:t>
      </w:r>
      <w:r w:rsidRPr="009A3FDA">
        <w:rPr>
          <w:rFonts w:ascii="Arial" w:hAnsi="Arial" w:cs="Arial"/>
          <w:b w:val="0"/>
          <w:bCs/>
          <w:color w:val="000000"/>
          <w:sz w:val="22"/>
          <w:szCs w:val="22"/>
          <w:lang w:val="sk-SK"/>
        </w:rPr>
        <w:t xml:space="preserve"> </w:t>
      </w:r>
    </w:p>
    <w:p w14:paraId="65F90D81" w14:textId="77777777" w:rsidR="00391301" w:rsidRPr="009A3FDA" w:rsidRDefault="00391301" w:rsidP="002D35CD">
      <w:pPr>
        <w:autoSpaceDE w:val="0"/>
        <w:autoSpaceDN w:val="0"/>
        <w:ind w:left="284" w:hanging="284"/>
        <w:rPr>
          <w:rFonts w:ascii="Arial" w:hAnsi="Arial" w:cs="Arial"/>
          <w:b w:val="0"/>
          <w:bCs/>
          <w:color w:val="000000"/>
          <w:sz w:val="22"/>
          <w:szCs w:val="22"/>
          <w:lang w:val="sk-SK"/>
        </w:rPr>
      </w:pPr>
      <w:r w:rsidRPr="009A3FDA">
        <w:rPr>
          <w:rFonts w:ascii="Arial" w:hAnsi="Arial" w:cs="Arial"/>
          <w:b w:val="0"/>
          <w:bCs/>
          <w:color w:val="000000"/>
          <w:sz w:val="22"/>
          <w:szCs w:val="22"/>
          <w:lang w:val="sk-SK"/>
        </w:rPr>
        <w:t>b) pri dokla</w:t>
      </w:r>
      <w:r w:rsidR="000531F0" w:rsidRPr="009A3FDA">
        <w:rPr>
          <w:rFonts w:ascii="Arial" w:hAnsi="Arial" w:cs="Arial"/>
          <w:b w:val="0"/>
          <w:bCs/>
          <w:color w:val="000000"/>
          <w:sz w:val="22"/>
          <w:szCs w:val="22"/>
          <w:lang w:val="sk-SK"/>
        </w:rPr>
        <w:t xml:space="preserve">doch podľa § 34 </w:t>
      </w:r>
      <w:r w:rsidRPr="009A3FDA">
        <w:rPr>
          <w:rFonts w:ascii="Arial" w:hAnsi="Arial" w:cs="Arial"/>
          <w:b w:val="0"/>
          <w:bCs/>
          <w:color w:val="000000"/>
          <w:sz w:val="22"/>
          <w:szCs w:val="22"/>
          <w:lang w:val="sk-SK"/>
        </w:rPr>
        <w:t xml:space="preserve">zákona č. </w:t>
      </w:r>
      <w:r w:rsidRPr="009A3FDA">
        <w:rPr>
          <w:rFonts w:ascii="Arial" w:hAnsi="Arial"/>
          <w:b w:val="0"/>
          <w:bCs/>
          <w:color w:val="000000"/>
          <w:sz w:val="22"/>
          <w:szCs w:val="22"/>
          <w:lang w:val="sk-SK"/>
        </w:rPr>
        <w:t xml:space="preserve">343/2015 Z. z. </w:t>
      </w:r>
      <w:r w:rsidRPr="009A3FDA">
        <w:rPr>
          <w:rFonts w:ascii="Arial" w:hAnsi="Arial" w:cs="Arial"/>
          <w:b w:val="0"/>
          <w:bCs/>
          <w:color w:val="000000"/>
          <w:sz w:val="22"/>
          <w:szCs w:val="22"/>
          <w:lang w:val="sk-SK"/>
        </w:rPr>
        <w:t xml:space="preserve">o verejnom obstarávaní a o zmene a doplnení niektorých zákonov v znení neskorších predpisov </w:t>
      </w:r>
      <w:r w:rsidRPr="009A3FDA">
        <w:rPr>
          <w:rFonts w:ascii="Arial" w:hAnsi="Arial" w:cs="Arial"/>
          <w:b w:val="0"/>
          <w:bCs/>
          <w:color w:val="000000"/>
          <w:sz w:val="22"/>
          <w:szCs w:val="22"/>
          <w:u w:val="single"/>
          <w:lang w:val="sk-SK"/>
        </w:rPr>
        <w:t>ku dňu vyhlásenia verejného obstarávania.</w:t>
      </w:r>
      <w:r w:rsidRPr="009A3FDA">
        <w:rPr>
          <w:rFonts w:ascii="Arial" w:hAnsi="Arial" w:cs="Arial"/>
          <w:b w:val="0"/>
          <w:bCs/>
          <w:color w:val="000000"/>
          <w:sz w:val="22"/>
          <w:szCs w:val="22"/>
          <w:lang w:val="sk-SK"/>
        </w:rPr>
        <w:t xml:space="preserve"> </w:t>
      </w:r>
    </w:p>
    <w:p w14:paraId="1E87EE60" w14:textId="77777777" w:rsidR="002D35CD" w:rsidRPr="009A3FDA" w:rsidRDefault="002D35CD" w:rsidP="002D35CD">
      <w:pPr>
        <w:autoSpaceDE w:val="0"/>
        <w:autoSpaceDN w:val="0"/>
        <w:ind w:left="284" w:hanging="284"/>
        <w:rPr>
          <w:rFonts w:ascii="Arial" w:hAnsi="Arial" w:cs="Arial"/>
          <w:b w:val="0"/>
          <w:bCs/>
          <w:color w:val="000000"/>
          <w:sz w:val="22"/>
          <w:szCs w:val="22"/>
          <w:lang w:val="sk-SK"/>
        </w:rPr>
      </w:pPr>
    </w:p>
    <w:p w14:paraId="5FD08A8D" w14:textId="77777777" w:rsidR="00391301" w:rsidRPr="009A3FDA" w:rsidRDefault="00391301" w:rsidP="00391301">
      <w:pPr>
        <w:rPr>
          <w:rFonts w:ascii="Arial" w:hAnsi="Arial" w:cs="Arial"/>
          <w:b w:val="0"/>
          <w:bCs/>
          <w:sz w:val="22"/>
          <w:szCs w:val="22"/>
          <w:lang w:val="sk-SK"/>
        </w:rPr>
      </w:pPr>
      <w:r w:rsidRPr="009A3FDA">
        <w:rPr>
          <w:rFonts w:ascii="Arial" w:hAnsi="Arial" w:cs="Arial"/>
          <w:b w:val="0"/>
          <w:bCs/>
          <w:sz w:val="22"/>
          <w:szCs w:val="22"/>
          <w:lang w:val="sk-SK"/>
        </w:rPr>
        <w:t xml:space="preserve">a to tak ako je uvedené v časti A.2 súťažných podkladov. </w:t>
      </w:r>
    </w:p>
    <w:p w14:paraId="5E602D78" w14:textId="77777777" w:rsidR="00391301" w:rsidRPr="009A3FDA" w:rsidRDefault="00391301" w:rsidP="00391301">
      <w:pPr>
        <w:autoSpaceDE w:val="0"/>
        <w:autoSpaceDN w:val="0"/>
        <w:jc w:val="center"/>
        <w:rPr>
          <w:rFonts w:ascii="Arial" w:hAnsi="Arial" w:cs="Arial"/>
          <w:b w:val="0"/>
          <w:bCs/>
          <w:color w:val="000000"/>
          <w:sz w:val="22"/>
          <w:szCs w:val="22"/>
          <w:lang w:val="sk-SK"/>
        </w:rPr>
      </w:pPr>
    </w:p>
    <w:p w14:paraId="2ABD442A" w14:textId="77777777" w:rsidR="00391301" w:rsidRPr="009A3FDA" w:rsidRDefault="00391301" w:rsidP="00391301">
      <w:pPr>
        <w:autoSpaceDE w:val="0"/>
        <w:autoSpaceDN w:val="0"/>
        <w:rPr>
          <w:rFonts w:ascii="Arial" w:hAnsi="Arial" w:cs="Arial"/>
          <w:b w:val="0"/>
          <w:bCs/>
          <w:color w:val="000000"/>
          <w:sz w:val="22"/>
          <w:szCs w:val="22"/>
          <w:lang w:val="sk-SK"/>
        </w:rPr>
      </w:pPr>
      <w:r w:rsidRPr="009A3FDA">
        <w:rPr>
          <w:rFonts w:ascii="Arial" w:hAnsi="Arial" w:cs="Arial"/>
          <w:b w:val="0"/>
          <w:bCs/>
          <w:color w:val="000000"/>
          <w:sz w:val="22"/>
          <w:szCs w:val="22"/>
          <w:lang w:val="sk-SK"/>
        </w:rPr>
        <w:t xml:space="preserve">Zároveň prehlasujem, že som si vedomý následkov nepravdivého čestného vyhlásenia. </w:t>
      </w:r>
    </w:p>
    <w:p w14:paraId="39ECC47E" w14:textId="77777777" w:rsidR="00391301" w:rsidRPr="005B0EDA" w:rsidRDefault="00391301" w:rsidP="00391301">
      <w:pPr>
        <w:rPr>
          <w:rFonts w:ascii="Arial" w:hAnsi="Arial" w:cs="Arial"/>
          <w:b w:val="0"/>
          <w:sz w:val="24"/>
          <w:lang w:val="sk-SK"/>
        </w:rPr>
      </w:pPr>
    </w:p>
    <w:p w14:paraId="4B3AE951" w14:textId="77777777" w:rsidR="000531F0" w:rsidRPr="005B0EDA" w:rsidRDefault="000531F0" w:rsidP="00391301">
      <w:pPr>
        <w:rPr>
          <w:rFonts w:ascii="Arial" w:hAnsi="Arial" w:cs="Arial"/>
          <w:b w:val="0"/>
          <w:sz w:val="24"/>
          <w:lang w:val="sk-SK"/>
        </w:rPr>
      </w:pPr>
    </w:p>
    <w:p w14:paraId="2E15B692" w14:textId="77777777" w:rsidR="000531F0" w:rsidRPr="005B0EDA" w:rsidRDefault="000531F0" w:rsidP="00391301">
      <w:pPr>
        <w:rPr>
          <w:rFonts w:ascii="Arial" w:hAnsi="Arial" w:cs="Arial"/>
          <w:b w:val="0"/>
          <w:sz w:val="24"/>
          <w:lang w:val="sk-SK"/>
        </w:rPr>
      </w:pPr>
    </w:p>
    <w:p w14:paraId="1209D955" w14:textId="77777777" w:rsidR="00391301" w:rsidRPr="005B0EDA" w:rsidRDefault="00391301" w:rsidP="00391301">
      <w:pPr>
        <w:autoSpaceDE w:val="0"/>
        <w:autoSpaceDN w:val="0"/>
        <w:rPr>
          <w:rFonts w:ascii="Arial" w:hAnsi="Arial" w:cs="Arial"/>
          <w:bCs/>
          <w:color w:val="000000"/>
          <w:sz w:val="23"/>
          <w:szCs w:val="23"/>
          <w:lang w:val="sk-SK"/>
        </w:rPr>
      </w:pPr>
      <w:r w:rsidRPr="005B0EDA">
        <w:rPr>
          <w:rFonts w:ascii="Arial" w:hAnsi="Arial" w:cs="Arial"/>
          <w:b w:val="0"/>
          <w:bCs/>
          <w:color w:val="000000"/>
          <w:sz w:val="23"/>
          <w:szCs w:val="23"/>
          <w:lang w:val="sk-SK"/>
        </w:rPr>
        <w:t xml:space="preserve">V ............................................. dňa............................ </w:t>
      </w:r>
    </w:p>
    <w:p w14:paraId="1EE340A3" w14:textId="77777777" w:rsidR="00391301" w:rsidRDefault="00391301" w:rsidP="00391301">
      <w:pPr>
        <w:autoSpaceDE w:val="0"/>
        <w:autoSpaceDN w:val="0"/>
        <w:rPr>
          <w:rFonts w:ascii="Arial" w:hAnsi="Arial" w:cs="Arial"/>
          <w:b w:val="0"/>
          <w:bCs/>
          <w:color w:val="000000"/>
          <w:sz w:val="23"/>
          <w:szCs w:val="23"/>
          <w:lang w:val="sk-SK"/>
        </w:rPr>
      </w:pPr>
    </w:p>
    <w:p w14:paraId="0F336DE2" w14:textId="77777777" w:rsidR="002D35CD" w:rsidRPr="005B0EDA" w:rsidRDefault="002D35CD" w:rsidP="00391301">
      <w:pPr>
        <w:autoSpaceDE w:val="0"/>
        <w:autoSpaceDN w:val="0"/>
        <w:rPr>
          <w:rFonts w:ascii="Arial" w:hAnsi="Arial" w:cs="Arial"/>
          <w:b w:val="0"/>
          <w:bCs/>
          <w:color w:val="000000"/>
          <w:sz w:val="23"/>
          <w:szCs w:val="23"/>
          <w:lang w:val="sk-SK"/>
        </w:rPr>
      </w:pPr>
    </w:p>
    <w:p w14:paraId="430B2136" w14:textId="77777777" w:rsidR="00391301" w:rsidRPr="005B0EDA" w:rsidRDefault="00391301" w:rsidP="00391301">
      <w:pPr>
        <w:autoSpaceDE w:val="0"/>
        <w:autoSpaceDN w:val="0"/>
        <w:rPr>
          <w:rFonts w:ascii="Arial" w:hAnsi="Arial" w:cs="Arial"/>
          <w:b w:val="0"/>
          <w:bCs/>
          <w:color w:val="000000"/>
          <w:sz w:val="23"/>
          <w:szCs w:val="23"/>
          <w:lang w:val="sk-SK"/>
        </w:rPr>
      </w:pPr>
    </w:p>
    <w:p w14:paraId="1D05F19B" w14:textId="77777777" w:rsidR="00391301" w:rsidRPr="005B0EDA" w:rsidRDefault="00391301" w:rsidP="00391301">
      <w:pPr>
        <w:autoSpaceDE w:val="0"/>
        <w:autoSpaceDN w:val="0"/>
        <w:rPr>
          <w:rFonts w:ascii="Arial" w:hAnsi="Arial" w:cs="Arial"/>
          <w:b w:val="0"/>
          <w:bCs/>
          <w:color w:val="000000"/>
          <w:sz w:val="23"/>
          <w:szCs w:val="23"/>
          <w:lang w:val="sk-SK"/>
        </w:rPr>
      </w:pPr>
    </w:p>
    <w:p w14:paraId="08128ABF" w14:textId="77777777" w:rsidR="00391301" w:rsidRPr="005B0EDA" w:rsidRDefault="00391301" w:rsidP="00391301">
      <w:pPr>
        <w:autoSpaceDE w:val="0"/>
        <w:autoSpaceDN w:val="0"/>
        <w:rPr>
          <w:rFonts w:ascii="Arial" w:hAnsi="Arial" w:cs="Arial"/>
          <w:b w:val="0"/>
          <w:bCs/>
          <w:color w:val="000000"/>
          <w:sz w:val="23"/>
          <w:szCs w:val="23"/>
          <w:lang w:val="sk-SK"/>
        </w:rPr>
      </w:pPr>
      <w:r w:rsidRPr="005B0EDA">
        <w:rPr>
          <w:rFonts w:ascii="Arial" w:hAnsi="Arial" w:cs="Arial"/>
          <w:b w:val="0"/>
          <w:bCs/>
          <w:color w:val="000000"/>
          <w:sz w:val="23"/>
          <w:szCs w:val="23"/>
          <w:lang w:val="sk-SK"/>
        </w:rPr>
        <w:t xml:space="preserve">                                                                         ................................................................................... </w:t>
      </w:r>
    </w:p>
    <w:p w14:paraId="4A618725" w14:textId="77777777" w:rsidR="000531F0"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cs="Arial"/>
          <w:b w:val="0"/>
          <w:bCs/>
          <w:color w:val="000000"/>
          <w:sz w:val="23"/>
          <w:szCs w:val="23"/>
          <w:lang w:val="sk-SK"/>
        </w:rPr>
        <w:t>                                                                      meno, priezvisko a podpis op</w:t>
      </w:r>
      <w:r w:rsidR="000531F0" w:rsidRPr="005B0EDA">
        <w:rPr>
          <w:rFonts w:ascii="Arial" w:hAnsi="Arial" w:cs="Arial"/>
          <w:b w:val="0"/>
          <w:bCs/>
          <w:color w:val="000000"/>
          <w:sz w:val="23"/>
          <w:szCs w:val="23"/>
          <w:lang w:val="sk-SK"/>
        </w:rPr>
        <w:t xml:space="preserve">rávneného zástupcu </w:t>
      </w:r>
    </w:p>
    <w:p w14:paraId="1A8A7467" w14:textId="77777777" w:rsidR="00391301" w:rsidRPr="005B0EDA" w:rsidRDefault="00391301" w:rsidP="00391301">
      <w:pPr>
        <w:autoSpaceDE w:val="0"/>
        <w:autoSpaceDN w:val="0"/>
        <w:jc w:val="right"/>
        <w:rPr>
          <w:rFonts w:ascii="Arial" w:hAnsi="Arial" w:cs="Arial"/>
          <w:b w:val="0"/>
          <w:bCs/>
          <w:color w:val="000000"/>
          <w:sz w:val="23"/>
          <w:szCs w:val="23"/>
          <w:lang w:val="sk-SK"/>
        </w:rPr>
      </w:pPr>
      <w:r w:rsidRPr="005B0EDA">
        <w:rPr>
          <w:rFonts w:ascii="Arial" w:hAnsi="Arial"/>
          <w:b w:val="0"/>
          <w:color w:val="000000"/>
          <w:sz w:val="23"/>
          <w:lang w:val="sk-SK"/>
        </w:rPr>
        <w:t>(príp. viacerých zástupcov) uchádzača</w:t>
      </w:r>
      <w:r w:rsidRPr="005B0EDA">
        <w:rPr>
          <w:rFonts w:ascii="Arial" w:hAnsi="Arial" w:cs="Arial"/>
          <w:b w:val="0"/>
          <w:bCs/>
          <w:color w:val="000000"/>
          <w:sz w:val="23"/>
          <w:szCs w:val="23"/>
          <w:lang w:val="sk-SK"/>
        </w:rPr>
        <w:t xml:space="preserve"> </w:t>
      </w:r>
    </w:p>
    <w:p w14:paraId="4CA064B7" w14:textId="77777777" w:rsidR="00391301" w:rsidRPr="005B0EDA" w:rsidRDefault="00391301" w:rsidP="00391301">
      <w:pPr>
        <w:rPr>
          <w:rFonts w:ascii="Arial" w:hAnsi="Arial" w:cs="Arial"/>
          <w:b w:val="0"/>
          <w:bCs/>
          <w:sz w:val="24"/>
          <w:lang w:val="sk-SK"/>
        </w:rPr>
      </w:pPr>
    </w:p>
    <w:p w14:paraId="40449D64" w14:textId="77777777" w:rsidR="000531F0" w:rsidRDefault="000531F0" w:rsidP="00391301">
      <w:pPr>
        <w:rPr>
          <w:rFonts w:ascii="Arial" w:hAnsi="Arial" w:cs="Arial"/>
          <w:b w:val="0"/>
          <w:bCs/>
          <w:sz w:val="24"/>
          <w:lang w:val="sk-SK"/>
        </w:rPr>
      </w:pPr>
    </w:p>
    <w:p w14:paraId="2356E829" w14:textId="113F72DC" w:rsidR="002E72CD" w:rsidRDefault="002E72CD" w:rsidP="00391301">
      <w:pPr>
        <w:rPr>
          <w:rFonts w:ascii="Arial" w:hAnsi="Arial" w:cs="Arial"/>
          <w:b w:val="0"/>
          <w:bCs/>
          <w:sz w:val="24"/>
          <w:lang w:val="sk-SK"/>
        </w:rPr>
      </w:pPr>
    </w:p>
    <w:p w14:paraId="581536C6" w14:textId="77777777" w:rsidR="002D35CD" w:rsidRDefault="002D35CD" w:rsidP="00F4790D">
      <w:pPr>
        <w:tabs>
          <w:tab w:val="clear" w:pos="709"/>
        </w:tabs>
        <w:ind w:left="0" w:firstLine="0"/>
        <w:jc w:val="left"/>
        <w:rPr>
          <w:rFonts w:ascii="Arial" w:hAnsi="Arial" w:cs="Arial"/>
          <w:bCs/>
          <w:sz w:val="24"/>
          <w:szCs w:val="20"/>
          <w:lang w:val="sk-SK"/>
        </w:rPr>
      </w:pPr>
    </w:p>
    <w:p w14:paraId="09F2873A" w14:textId="77777777" w:rsidR="001F179D" w:rsidRDefault="001F179D" w:rsidP="001F179D">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56B921BE" w14:textId="091F1EF0" w:rsidR="001F179D" w:rsidRPr="00E03FE8" w:rsidRDefault="001F179D" w:rsidP="001F179D">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lastRenderedPageBreak/>
        <w:t>Identifikácia verejného obstarávateľa</w:t>
      </w:r>
      <w:r>
        <w:rPr>
          <w:rFonts w:ascii="Arial" w:hAnsi="Arial" w:cs="Arial"/>
          <w:bCs/>
          <w:sz w:val="24"/>
          <w:szCs w:val="20"/>
          <w:lang w:val="sk-SK"/>
        </w:rPr>
        <w:t>:</w:t>
      </w:r>
    </w:p>
    <w:p w14:paraId="17504E5E" w14:textId="77777777" w:rsidR="001F179D" w:rsidRPr="00457DE3" w:rsidRDefault="001F179D" w:rsidP="001F179D">
      <w:pPr>
        <w:ind w:left="0" w:firstLine="0"/>
        <w:rPr>
          <w:rFonts w:ascii="Arial" w:hAnsi="Arial" w:cs="Arial"/>
          <w:b w:val="0"/>
          <w:sz w:val="24"/>
          <w:lang w:val="sk-SK"/>
        </w:rPr>
      </w:pPr>
      <w:r w:rsidRPr="00631F26">
        <w:rPr>
          <w:rFonts w:ascii="Arial" w:hAnsi="Arial" w:cs="Arial"/>
          <w:b w:val="0"/>
          <w:sz w:val="24"/>
        </w:rPr>
        <w:t>Názov</w:t>
      </w:r>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7EDB258A" w14:textId="77777777" w:rsidR="001F179D" w:rsidRDefault="001F179D" w:rsidP="001F179D">
      <w:pPr>
        <w:spacing w:line="264" w:lineRule="auto"/>
        <w:ind w:left="708"/>
        <w:rPr>
          <w:rFonts w:ascii="Arial" w:hAnsi="Arial" w:cs="Arial"/>
          <w:b w:val="0"/>
          <w:sz w:val="24"/>
          <w:lang w:val="sk-SK"/>
        </w:rPr>
      </w:pPr>
      <w:r w:rsidRPr="00631F26">
        <w:rPr>
          <w:rFonts w:ascii="Arial" w:hAnsi="Arial" w:cs="Arial"/>
          <w:b w:val="0"/>
          <w:sz w:val="24"/>
        </w:rPr>
        <w:t xml:space="preserve">Sídlo: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383C2495" w14:textId="77777777" w:rsidR="001F179D" w:rsidRDefault="001F179D" w:rsidP="001F179D">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76542EEF" w14:textId="77777777" w:rsidR="001F179D" w:rsidRDefault="001F179D" w:rsidP="001F179D">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1699799E" w14:textId="77777777" w:rsidR="001F179D" w:rsidRDefault="001F179D" w:rsidP="001F179D">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18DB605E" w14:textId="50DF9FF4" w:rsidR="001F179D" w:rsidRPr="00B6272C" w:rsidRDefault="001F179D" w:rsidP="001F179D">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5354E">
        <w:rPr>
          <w:rStyle w:val="style11"/>
          <w:rFonts w:ascii="Arial" w:hAnsi="Arial" w:cs="Arial"/>
          <w:b w:val="0"/>
          <w:color w:val="auto"/>
          <w:sz w:val="24"/>
          <w:lang w:val="sk-SK"/>
        </w:rPr>
        <w:t>daniela.krcova</w:t>
      </w:r>
      <w:r w:rsidRPr="00524E09">
        <w:rPr>
          <w:rStyle w:val="style11"/>
          <w:rFonts w:ascii="Arial" w:hAnsi="Arial" w:cs="Arial"/>
          <w:b w:val="0"/>
          <w:color w:val="auto"/>
          <w:sz w:val="24"/>
          <w:lang w:val="sk-SK"/>
        </w:rPr>
        <w:t>@trencin.sk</w:t>
      </w:r>
    </w:p>
    <w:p w14:paraId="330CB1F1" w14:textId="77777777" w:rsidR="001F179D" w:rsidRDefault="001F179D" w:rsidP="001F179D">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2" w:history="1">
        <w:r w:rsidRPr="000A7DBB">
          <w:rPr>
            <w:rStyle w:val="Hypertextovprepojenie"/>
            <w:rFonts w:ascii="Arial" w:hAnsi="Arial" w:cs="Arial"/>
            <w:b w:val="0"/>
            <w:sz w:val="24"/>
            <w:lang w:val="sk-SK"/>
          </w:rPr>
          <w:t>www.trencin.sk</w:t>
        </w:r>
      </w:hyperlink>
    </w:p>
    <w:p w14:paraId="09134272" w14:textId="77777777" w:rsidR="001F179D" w:rsidRDefault="001F179D" w:rsidP="001F179D">
      <w:pPr>
        <w:tabs>
          <w:tab w:val="clear" w:pos="709"/>
        </w:tabs>
        <w:ind w:left="0" w:firstLine="0"/>
        <w:jc w:val="left"/>
        <w:rPr>
          <w:rFonts w:ascii="Arial" w:hAnsi="Arial" w:cs="Arial"/>
          <w:b w:val="0"/>
          <w:sz w:val="24"/>
          <w:lang w:val="sk-SK"/>
        </w:rPr>
      </w:pPr>
    </w:p>
    <w:p w14:paraId="42E8C55D" w14:textId="77777777" w:rsidR="001F179D" w:rsidRPr="00B6272C" w:rsidRDefault="001F179D" w:rsidP="001F179D">
      <w:pPr>
        <w:tabs>
          <w:tab w:val="clear" w:pos="709"/>
        </w:tabs>
        <w:ind w:left="0" w:firstLine="0"/>
        <w:jc w:val="left"/>
        <w:rPr>
          <w:rFonts w:ascii="Arial" w:hAnsi="Arial" w:cs="Arial"/>
          <w:b w:val="0"/>
          <w:sz w:val="24"/>
          <w:lang w:val="sk-SK"/>
        </w:rPr>
      </w:pPr>
    </w:p>
    <w:p w14:paraId="76E8523B" w14:textId="77777777" w:rsidR="001F179D" w:rsidRPr="002E5C52" w:rsidRDefault="001F179D" w:rsidP="001F179D">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49A78C48" w14:textId="77777777" w:rsidR="001F179D" w:rsidRDefault="001F179D" w:rsidP="001F179D">
      <w:pPr>
        <w:tabs>
          <w:tab w:val="clear" w:pos="709"/>
        </w:tabs>
        <w:ind w:left="0" w:firstLine="0"/>
        <w:jc w:val="left"/>
        <w:rPr>
          <w:rFonts w:ascii="Arial" w:hAnsi="Arial" w:cs="Arial"/>
          <w:b w:val="0"/>
          <w:sz w:val="18"/>
          <w:szCs w:val="18"/>
          <w:lang w:val="sk-SK"/>
        </w:rPr>
      </w:pPr>
    </w:p>
    <w:p w14:paraId="3BBD80E5" w14:textId="77777777" w:rsidR="001F179D" w:rsidRDefault="001F179D" w:rsidP="001F179D">
      <w:pPr>
        <w:tabs>
          <w:tab w:val="clear" w:pos="709"/>
        </w:tabs>
        <w:ind w:left="0" w:firstLine="0"/>
        <w:jc w:val="left"/>
        <w:rPr>
          <w:rFonts w:ascii="Arial" w:hAnsi="Arial" w:cs="Arial"/>
          <w:b w:val="0"/>
          <w:sz w:val="18"/>
          <w:szCs w:val="18"/>
          <w:lang w:val="sk-SK"/>
        </w:rPr>
      </w:pPr>
    </w:p>
    <w:p w14:paraId="7006A9C1" w14:textId="77777777" w:rsidR="001F179D" w:rsidRPr="00D81330" w:rsidRDefault="001F179D" w:rsidP="001F179D">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4AAB45C7" w14:textId="77777777" w:rsidR="001F179D" w:rsidRDefault="001F179D" w:rsidP="001F179D">
      <w:pPr>
        <w:tabs>
          <w:tab w:val="clear" w:pos="709"/>
        </w:tabs>
        <w:ind w:left="0" w:firstLine="0"/>
        <w:jc w:val="center"/>
        <w:rPr>
          <w:rFonts w:ascii="Arial" w:hAnsi="Arial"/>
          <w:b w:val="0"/>
          <w:color w:val="000000"/>
          <w:sz w:val="23"/>
          <w:lang w:val="sk-SK"/>
        </w:rPr>
      </w:pPr>
    </w:p>
    <w:p w14:paraId="27A0B617" w14:textId="77777777" w:rsidR="001F179D" w:rsidRDefault="001F179D" w:rsidP="001F179D">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nasl.</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5B765F2E" w14:textId="77777777" w:rsidR="001F179D" w:rsidRPr="00806F03" w:rsidRDefault="001F179D" w:rsidP="001F179D">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3BB7BEC4" w14:textId="77777777" w:rsidR="005147ED" w:rsidRPr="00806F03" w:rsidRDefault="005147ED" w:rsidP="005147ED">
      <w:pPr>
        <w:tabs>
          <w:tab w:val="clear" w:pos="709"/>
        </w:tabs>
        <w:ind w:left="0" w:firstLine="0"/>
        <w:jc w:val="center"/>
        <w:rPr>
          <w:rFonts w:ascii="Arial" w:hAnsi="Arial" w:cs="Arial"/>
          <w:b w:val="0"/>
          <w:sz w:val="24"/>
          <w:lang w:val="sk-SK"/>
        </w:rPr>
      </w:pPr>
    </w:p>
    <w:p w14:paraId="131E43EA" w14:textId="77777777" w:rsidR="005147ED" w:rsidRDefault="005147ED" w:rsidP="005147ED">
      <w:pPr>
        <w:tabs>
          <w:tab w:val="clear" w:pos="709"/>
        </w:tabs>
        <w:ind w:left="0" w:firstLine="0"/>
        <w:jc w:val="center"/>
        <w:rPr>
          <w:rFonts w:ascii="Arial" w:hAnsi="Arial" w:cs="Arial"/>
          <w:i/>
          <w:caps/>
          <w:sz w:val="28"/>
          <w:szCs w:val="28"/>
          <w:lang w:val="sk-SK"/>
        </w:rPr>
      </w:pPr>
    </w:p>
    <w:p w14:paraId="0B203244" w14:textId="77777777" w:rsidR="002D35CD" w:rsidRPr="00806F03" w:rsidRDefault="002D35CD" w:rsidP="005147ED">
      <w:pPr>
        <w:tabs>
          <w:tab w:val="clear" w:pos="709"/>
        </w:tabs>
        <w:ind w:left="0" w:firstLine="0"/>
        <w:jc w:val="center"/>
        <w:rPr>
          <w:rFonts w:ascii="Arial" w:hAnsi="Arial" w:cs="Arial"/>
          <w:i/>
          <w:caps/>
          <w:sz w:val="28"/>
          <w:szCs w:val="28"/>
          <w:lang w:val="sk-SK"/>
        </w:rPr>
      </w:pPr>
    </w:p>
    <w:p w14:paraId="6D350E6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27766BFF" w14:textId="77777777" w:rsidR="009A3FDA" w:rsidRPr="002E5C52" w:rsidRDefault="009A3FDA" w:rsidP="009A3FDA">
      <w:pPr>
        <w:tabs>
          <w:tab w:val="clear" w:pos="709"/>
        </w:tabs>
        <w:spacing w:line="276" w:lineRule="auto"/>
        <w:ind w:left="0" w:firstLine="0"/>
        <w:rPr>
          <w:rFonts w:ascii="Arial" w:hAnsi="Arial"/>
          <w:b w:val="0"/>
          <w:sz w:val="24"/>
          <w:lang w:val="sk-SK"/>
        </w:rPr>
      </w:pPr>
    </w:p>
    <w:p w14:paraId="7BAE10D3" w14:textId="75BC9AAA" w:rsidR="00201EA3" w:rsidRPr="00201EA3" w:rsidRDefault="00201EA3" w:rsidP="00201EA3">
      <w:pPr>
        <w:tabs>
          <w:tab w:val="clear" w:pos="709"/>
        </w:tabs>
        <w:ind w:left="0" w:firstLine="0"/>
        <w:jc w:val="center"/>
        <w:rPr>
          <w:rFonts w:ascii="Arial" w:hAnsi="Arial" w:cs="Arial"/>
          <w:iCs/>
          <w:sz w:val="32"/>
          <w:szCs w:val="32"/>
          <w:lang w:val="sk-SK"/>
        </w:rPr>
      </w:pPr>
      <w:r w:rsidRPr="00201EA3">
        <w:rPr>
          <w:rFonts w:ascii="Arial" w:hAnsi="Arial" w:cs="Arial"/>
          <w:iCs/>
          <w:sz w:val="36"/>
          <w:szCs w:val="36"/>
        </w:rPr>
        <w:t>“</w:t>
      </w:r>
      <w:r w:rsidRPr="00201EA3">
        <w:rPr>
          <w:rFonts w:ascii="Arial" w:hAnsi="Arial" w:cs="Arial"/>
          <w:iCs/>
          <w:sz w:val="36"/>
          <w:szCs w:val="36"/>
          <w:lang w:val="sk-SK"/>
        </w:rPr>
        <w:t xml:space="preserve">Cyklotrasy Trenčín, SO Bratislavská - most - križovatka Zlatovská </w:t>
      </w:r>
      <w:r w:rsidR="004E1536">
        <w:rPr>
          <w:rFonts w:ascii="Arial" w:hAnsi="Arial" w:cs="Arial"/>
          <w:iCs/>
          <w:sz w:val="36"/>
          <w:szCs w:val="36"/>
          <w:lang w:val="sk-SK"/>
        </w:rPr>
        <w:t>–</w:t>
      </w:r>
      <w:r w:rsidRPr="00201EA3">
        <w:rPr>
          <w:rFonts w:ascii="Arial" w:hAnsi="Arial" w:cs="Arial"/>
          <w:iCs/>
          <w:sz w:val="36"/>
          <w:szCs w:val="36"/>
          <w:lang w:val="sk-SK"/>
        </w:rPr>
        <w:t xml:space="preserve"> Žabinská</w:t>
      </w:r>
      <w:r w:rsidR="004E1536">
        <w:rPr>
          <w:rFonts w:ascii="Arial" w:hAnsi="Arial" w:cs="Arial"/>
          <w:iCs/>
          <w:sz w:val="36"/>
          <w:szCs w:val="36"/>
          <w:lang w:val="sk-SK"/>
        </w:rPr>
        <w:t xml:space="preserve"> – mobiliár ul. Palackého </w:t>
      </w:r>
      <w:r w:rsidRPr="00201EA3">
        <w:rPr>
          <w:rFonts w:ascii="Arial" w:hAnsi="Arial" w:cs="Arial"/>
          <w:iCs/>
          <w:sz w:val="36"/>
          <w:szCs w:val="36"/>
        </w:rPr>
        <w:t>”</w:t>
      </w:r>
    </w:p>
    <w:p w14:paraId="4D1C42FA" w14:textId="77777777" w:rsidR="00BE1521" w:rsidRDefault="00BE1521" w:rsidP="00BE1521">
      <w:pPr>
        <w:tabs>
          <w:tab w:val="clear" w:pos="709"/>
        </w:tabs>
        <w:ind w:left="0" w:firstLine="0"/>
        <w:jc w:val="center"/>
        <w:rPr>
          <w:rFonts w:ascii="Arial" w:hAnsi="Arial" w:cs="Arial"/>
          <w:b w:val="0"/>
          <w:sz w:val="24"/>
          <w:szCs w:val="20"/>
          <w:lang w:val="sk-SK"/>
        </w:rPr>
      </w:pPr>
    </w:p>
    <w:p w14:paraId="50425440" w14:textId="77777777" w:rsidR="002D35CD" w:rsidRDefault="002D35CD" w:rsidP="00BE1521">
      <w:pPr>
        <w:tabs>
          <w:tab w:val="clear" w:pos="709"/>
        </w:tabs>
        <w:ind w:left="0" w:firstLine="0"/>
        <w:jc w:val="center"/>
        <w:rPr>
          <w:rFonts w:ascii="Arial" w:hAnsi="Arial" w:cs="Arial"/>
          <w:b w:val="0"/>
          <w:sz w:val="24"/>
          <w:szCs w:val="20"/>
          <w:lang w:val="sk-SK"/>
        </w:rPr>
      </w:pPr>
    </w:p>
    <w:p w14:paraId="1BA6F684" w14:textId="77777777" w:rsidR="003E46F4" w:rsidRDefault="003E46F4" w:rsidP="00BE1521">
      <w:pPr>
        <w:tabs>
          <w:tab w:val="clear" w:pos="709"/>
        </w:tabs>
        <w:ind w:left="0" w:firstLine="0"/>
        <w:jc w:val="center"/>
        <w:rPr>
          <w:rFonts w:ascii="Arial" w:hAnsi="Arial" w:cs="Arial"/>
          <w:b w:val="0"/>
          <w:sz w:val="24"/>
          <w:szCs w:val="20"/>
          <w:lang w:val="sk-SK"/>
        </w:rPr>
      </w:pPr>
    </w:p>
    <w:p w14:paraId="6F4BE291" w14:textId="77777777" w:rsidR="003E46F4" w:rsidRPr="007415C5" w:rsidRDefault="003E46F4" w:rsidP="00BE1521">
      <w:pPr>
        <w:tabs>
          <w:tab w:val="clear" w:pos="709"/>
        </w:tabs>
        <w:ind w:left="0" w:firstLine="0"/>
        <w:jc w:val="center"/>
        <w:rPr>
          <w:rFonts w:ascii="Arial" w:hAnsi="Arial" w:cs="Arial"/>
          <w:b w:val="0"/>
          <w:sz w:val="24"/>
          <w:szCs w:val="20"/>
          <w:lang w:val="sk-SK"/>
        </w:rPr>
      </w:pPr>
    </w:p>
    <w:p w14:paraId="4D3FD2DB"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2488F0E7" w14:textId="77777777" w:rsidR="008778D2" w:rsidRDefault="008778D2" w:rsidP="008778D2">
      <w:pPr>
        <w:tabs>
          <w:tab w:val="clear" w:pos="709"/>
        </w:tabs>
        <w:ind w:left="0" w:firstLine="0"/>
        <w:jc w:val="center"/>
        <w:rPr>
          <w:rFonts w:ascii="Arial" w:hAnsi="Arial" w:cs="Arial"/>
          <w:b w:val="0"/>
          <w:sz w:val="24"/>
          <w:szCs w:val="20"/>
          <w:lang w:val="sk-SK"/>
        </w:rPr>
      </w:pPr>
    </w:p>
    <w:p w14:paraId="348EA37D" w14:textId="77777777" w:rsidR="008778D2" w:rsidRDefault="008778D2" w:rsidP="008778D2">
      <w:pPr>
        <w:tabs>
          <w:tab w:val="clear" w:pos="709"/>
        </w:tabs>
        <w:ind w:left="0" w:firstLine="0"/>
        <w:jc w:val="center"/>
        <w:rPr>
          <w:rFonts w:ascii="Arial" w:hAnsi="Arial" w:cs="Arial"/>
          <w:b w:val="0"/>
          <w:sz w:val="24"/>
          <w:szCs w:val="20"/>
          <w:lang w:val="sk-SK"/>
        </w:rPr>
      </w:pPr>
    </w:p>
    <w:p w14:paraId="5F22B685" w14:textId="77777777" w:rsidR="00315FB8" w:rsidRDefault="00315FB8" w:rsidP="008778D2">
      <w:pPr>
        <w:tabs>
          <w:tab w:val="clear" w:pos="709"/>
        </w:tabs>
        <w:ind w:left="0" w:firstLine="0"/>
        <w:jc w:val="center"/>
        <w:rPr>
          <w:rFonts w:ascii="Arial" w:hAnsi="Arial" w:cs="Arial"/>
          <w:b w:val="0"/>
          <w:sz w:val="24"/>
          <w:szCs w:val="20"/>
          <w:lang w:val="sk-SK"/>
        </w:rPr>
      </w:pPr>
    </w:p>
    <w:p w14:paraId="51C0EA6D"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0EE36D4"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A.</w:t>
      </w:r>
      <w:r w:rsidR="00901456">
        <w:rPr>
          <w:rFonts w:ascii="Arial" w:hAnsi="Arial" w:cs="Arial"/>
          <w:b w:val="0"/>
          <w:sz w:val="24"/>
          <w:szCs w:val="20"/>
          <w:lang w:val="sk-SK"/>
        </w:rPr>
        <w:t>3</w:t>
      </w:r>
      <w:r w:rsidRPr="000C49A5">
        <w:rPr>
          <w:rFonts w:ascii="Arial" w:hAnsi="Arial" w:cs="Arial"/>
          <w:b w:val="0"/>
          <w:sz w:val="24"/>
          <w:szCs w:val="20"/>
          <w:lang w:val="sk-SK"/>
        </w:rPr>
        <w:t xml:space="preserve">  KRITÉRIÁ NA HODNOTENIE PONÚK A PRAVIDLÁ ICH UPLATNENIA</w:t>
      </w:r>
    </w:p>
    <w:p w14:paraId="487B016E" w14:textId="6EA6CEFE" w:rsidR="00912C1C"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105FCC2E" w14:textId="77777777" w:rsidR="001F179D" w:rsidRDefault="001F179D" w:rsidP="008778D2">
      <w:pPr>
        <w:tabs>
          <w:tab w:val="clear" w:pos="709"/>
        </w:tabs>
        <w:ind w:left="0" w:firstLine="0"/>
        <w:rPr>
          <w:rFonts w:ascii="Arial" w:hAnsi="Arial" w:cs="Arial"/>
          <w:b w:val="0"/>
          <w:sz w:val="24"/>
          <w:szCs w:val="20"/>
          <w:lang w:val="sk-SK"/>
        </w:rPr>
      </w:pPr>
    </w:p>
    <w:p w14:paraId="31F2B520" w14:textId="77777777" w:rsidR="002D35CD" w:rsidRDefault="002D35CD" w:rsidP="008778D2">
      <w:pPr>
        <w:tabs>
          <w:tab w:val="clear" w:pos="709"/>
        </w:tabs>
        <w:ind w:left="0" w:firstLine="0"/>
        <w:rPr>
          <w:rFonts w:ascii="Arial" w:hAnsi="Arial" w:cs="Arial"/>
          <w:b w:val="0"/>
          <w:sz w:val="24"/>
          <w:szCs w:val="20"/>
          <w:lang w:val="sk-SK"/>
        </w:rPr>
      </w:pPr>
    </w:p>
    <w:p w14:paraId="471B5023" w14:textId="77777777" w:rsidR="00912C22" w:rsidRDefault="00912C22" w:rsidP="008778D2">
      <w:pPr>
        <w:tabs>
          <w:tab w:val="clear" w:pos="709"/>
        </w:tabs>
        <w:ind w:left="0" w:firstLine="0"/>
        <w:rPr>
          <w:rFonts w:ascii="Arial" w:hAnsi="Arial" w:cs="Arial"/>
          <w:b w:val="0"/>
          <w:sz w:val="24"/>
          <w:szCs w:val="20"/>
          <w:lang w:val="sk-SK"/>
        </w:rPr>
      </w:pPr>
    </w:p>
    <w:p w14:paraId="7DDE1B70" w14:textId="77777777" w:rsidR="002D35CD" w:rsidRDefault="002D35CD" w:rsidP="008778D2">
      <w:pPr>
        <w:tabs>
          <w:tab w:val="clear" w:pos="709"/>
        </w:tabs>
        <w:ind w:left="0" w:firstLine="0"/>
        <w:rPr>
          <w:rFonts w:ascii="Arial" w:hAnsi="Arial" w:cs="Arial"/>
          <w:b w:val="0"/>
          <w:sz w:val="24"/>
          <w:szCs w:val="20"/>
          <w:lang w:val="sk-SK"/>
        </w:rPr>
      </w:pPr>
    </w:p>
    <w:p w14:paraId="4CCF97E4" w14:textId="77777777" w:rsidR="008778D2" w:rsidRDefault="008778D2" w:rsidP="008778D2">
      <w:pPr>
        <w:tabs>
          <w:tab w:val="clear" w:pos="709"/>
        </w:tabs>
        <w:ind w:left="0" w:firstLine="0"/>
        <w:rPr>
          <w:rFonts w:ascii="Arial" w:hAnsi="Arial" w:cs="Arial"/>
          <w:b w:val="0"/>
          <w:sz w:val="24"/>
          <w:szCs w:val="20"/>
          <w:lang w:val="sk-SK"/>
        </w:rPr>
      </w:pPr>
    </w:p>
    <w:p w14:paraId="5302D793" w14:textId="77777777" w:rsidR="00410233" w:rsidRPr="000C49A5" w:rsidRDefault="00410233" w:rsidP="008778D2">
      <w:pPr>
        <w:tabs>
          <w:tab w:val="clear" w:pos="709"/>
        </w:tabs>
        <w:ind w:left="0" w:firstLine="0"/>
        <w:rPr>
          <w:rFonts w:ascii="Arial" w:hAnsi="Arial" w:cs="Arial"/>
          <w:b w:val="0"/>
          <w:sz w:val="24"/>
          <w:szCs w:val="20"/>
          <w:lang w:val="sk-SK"/>
        </w:rPr>
      </w:pPr>
    </w:p>
    <w:p w14:paraId="2F1502C3" w14:textId="6A3E9C82" w:rsidR="008778D2" w:rsidRDefault="008778D2" w:rsidP="008778D2">
      <w:pPr>
        <w:tabs>
          <w:tab w:val="clear" w:pos="709"/>
        </w:tabs>
        <w:ind w:left="0" w:firstLine="0"/>
        <w:rPr>
          <w:rFonts w:ascii="Arial" w:hAnsi="Arial" w:cs="Arial"/>
          <w:b w:val="0"/>
          <w:sz w:val="24"/>
          <w:szCs w:val="20"/>
          <w:lang w:val="sk-SK"/>
        </w:rPr>
      </w:pPr>
    </w:p>
    <w:p w14:paraId="7F071657" w14:textId="77777777" w:rsidR="009E12EF" w:rsidRPr="000C49A5" w:rsidRDefault="009E12EF" w:rsidP="008778D2">
      <w:pPr>
        <w:tabs>
          <w:tab w:val="clear" w:pos="709"/>
        </w:tabs>
        <w:ind w:left="0" w:firstLine="0"/>
        <w:rPr>
          <w:rFonts w:ascii="Arial" w:hAnsi="Arial" w:cs="Arial"/>
          <w:b w:val="0"/>
          <w:sz w:val="24"/>
          <w:szCs w:val="20"/>
          <w:lang w:val="sk-SK"/>
        </w:rPr>
      </w:pPr>
    </w:p>
    <w:p w14:paraId="4F46C78A" w14:textId="5AA21300" w:rsidR="00694E3D" w:rsidRDefault="006C0114" w:rsidP="0086016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A5354E">
        <w:rPr>
          <w:rFonts w:ascii="Arial" w:hAnsi="Arial" w:cs="Arial"/>
          <w:b w:val="0"/>
          <w:sz w:val="24"/>
          <w:szCs w:val="20"/>
          <w:lang w:val="sk-SK"/>
        </w:rPr>
        <w:t>november 2022</w:t>
      </w:r>
      <w:r>
        <w:rPr>
          <w:rFonts w:ascii="Arial" w:hAnsi="Arial" w:cs="Arial"/>
          <w:b w:val="0"/>
          <w:sz w:val="24"/>
          <w:szCs w:val="20"/>
          <w:lang w:val="sk-SK"/>
        </w:rPr>
        <w:t xml:space="preserve"> </w:t>
      </w:r>
    </w:p>
    <w:p w14:paraId="16BFD12D" w14:textId="57C86D95" w:rsidR="00B37B98" w:rsidRDefault="00B37B98" w:rsidP="00860164">
      <w:pPr>
        <w:tabs>
          <w:tab w:val="clear" w:pos="709"/>
        </w:tabs>
        <w:ind w:left="0" w:firstLine="0"/>
        <w:jc w:val="center"/>
        <w:rPr>
          <w:rFonts w:ascii="Arial" w:hAnsi="Arial" w:cs="Arial"/>
          <w:b w:val="0"/>
          <w:sz w:val="24"/>
          <w:szCs w:val="20"/>
          <w:lang w:val="sk-SK"/>
        </w:rPr>
      </w:pPr>
    </w:p>
    <w:p w14:paraId="3F20DCD9" w14:textId="77777777" w:rsidR="00B37B98" w:rsidRDefault="00B37B98" w:rsidP="00860164">
      <w:pPr>
        <w:tabs>
          <w:tab w:val="clear" w:pos="709"/>
        </w:tabs>
        <w:ind w:left="0" w:firstLine="0"/>
        <w:jc w:val="center"/>
        <w:rPr>
          <w:rFonts w:ascii="Arial" w:hAnsi="Arial" w:cs="Arial"/>
          <w:b w:val="0"/>
          <w:sz w:val="24"/>
          <w:szCs w:val="20"/>
          <w:lang w:val="sk-SK"/>
        </w:rPr>
      </w:pPr>
    </w:p>
    <w:p w14:paraId="14AFDA74" w14:textId="77777777" w:rsidR="008778D2" w:rsidRPr="000C49A5" w:rsidRDefault="008778D2" w:rsidP="008778D2">
      <w:pPr>
        <w:pBdr>
          <w:bottom w:val="single" w:sz="4" w:space="1" w:color="808080"/>
        </w:pBdr>
        <w:tabs>
          <w:tab w:val="clear" w:pos="709"/>
        </w:tabs>
        <w:ind w:left="0" w:firstLine="0"/>
        <w:jc w:val="right"/>
        <w:rPr>
          <w:rFonts w:ascii="Arial" w:hAnsi="Arial" w:cs="Arial"/>
          <w:b w:val="0"/>
          <w:color w:val="808080"/>
          <w:sz w:val="24"/>
          <w:szCs w:val="20"/>
          <w:lang w:val="sk-SK"/>
        </w:rPr>
      </w:pPr>
      <w:r w:rsidRPr="00C12B22">
        <w:rPr>
          <w:rFonts w:ascii="Arial" w:hAnsi="Arial" w:cs="Arial"/>
          <w:b w:val="0"/>
          <w:color w:val="808080"/>
          <w:sz w:val="24"/>
          <w:szCs w:val="20"/>
          <w:lang w:val="sk-SK"/>
        </w:rPr>
        <w:lastRenderedPageBreak/>
        <w:t>A.</w:t>
      </w:r>
      <w:r w:rsidR="00901456" w:rsidRPr="00C12B22">
        <w:rPr>
          <w:rFonts w:ascii="Arial" w:hAnsi="Arial" w:cs="Arial"/>
          <w:b w:val="0"/>
          <w:color w:val="808080"/>
          <w:sz w:val="24"/>
          <w:szCs w:val="20"/>
          <w:lang w:val="sk-SK"/>
        </w:rPr>
        <w:t>3</w:t>
      </w:r>
      <w:r w:rsidRPr="00C12B22">
        <w:rPr>
          <w:rFonts w:ascii="Arial" w:hAnsi="Arial" w:cs="Arial"/>
          <w:b w:val="0"/>
          <w:sz w:val="24"/>
          <w:szCs w:val="20"/>
          <w:lang w:val="sk-SK"/>
        </w:rPr>
        <w:t xml:space="preserve">  </w:t>
      </w:r>
      <w:r w:rsidRPr="00C12B22">
        <w:rPr>
          <w:rFonts w:ascii="Arial" w:hAnsi="Arial" w:cs="Arial"/>
          <w:b w:val="0"/>
          <w:color w:val="808080"/>
          <w:sz w:val="24"/>
          <w:szCs w:val="20"/>
          <w:lang w:val="sk-SK"/>
        </w:rPr>
        <w:t>KRITÉRIÁ NA HODNOTENIE PONÚK A PRAVIDLÁ ICH UPLATNENIA</w:t>
      </w:r>
    </w:p>
    <w:p w14:paraId="395C606B" w14:textId="77777777" w:rsidR="00DA110E" w:rsidRDefault="00DA110E" w:rsidP="008778D2">
      <w:pPr>
        <w:tabs>
          <w:tab w:val="clear" w:pos="709"/>
        </w:tabs>
        <w:autoSpaceDE w:val="0"/>
        <w:autoSpaceDN w:val="0"/>
        <w:ind w:left="0" w:firstLine="0"/>
        <w:jc w:val="left"/>
        <w:rPr>
          <w:rFonts w:ascii="Arial" w:hAnsi="Arial" w:cs="Arial"/>
          <w:b w:val="0"/>
          <w:sz w:val="24"/>
          <w:szCs w:val="20"/>
          <w:lang w:val="sk-SK"/>
        </w:rPr>
      </w:pPr>
    </w:p>
    <w:p w14:paraId="23FECC50" w14:textId="77777777" w:rsidR="00C12B22" w:rsidRPr="007415C5" w:rsidRDefault="00C12B22" w:rsidP="00C12B22">
      <w:pPr>
        <w:tabs>
          <w:tab w:val="clear" w:pos="709"/>
        </w:tabs>
        <w:autoSpaceDE w:val="0"/>
        <w:autoSpaceDN w:val="0"/>
        <w:ind w:left="0" w:firstLine="0"/>
        <w:jc w:val="left"/>
        <w:rPr>
          <w:rFonts w:ascii="Arial" w:hAnsi="Arial" w:cs="Arial"/>
          <w:b w:val="0"/>
          <w:sz w:val="24"/>
          <w:lang w:val="sk-SK"/>
        </w:rPr>
      </w:pPr>
      <w:r w:rsidRPr="007415C5">
        <w:rPr>
          <w:rFonts w:ascii="Arial" w:hAnsi="Arial" w:cs="Arial"/>
          <w:b w:val="0"/>
          <w:sz w:val="24"/>
          <w:lang w:val="sk-SK"/>
        </w:rPr>
        <w:t xml:space="preserve">1. Kritériá na vyhodnotenie ponúk:  </w:t>
      </w:r>
    </w:p>
    <w:p w14:paraId="00F0D9CE" w14:textId="77777777" w:rsidR="00C12B22" w:rsidRPr="002D35CD" w:rsidRDefault="00C12B22" w:rsidP="00C12B22">
      <w:pPr>
        <w:tabs>
          <w:tab w:val="clear" w:pos="709"/>
        </w:tabs>
        <w:ind w:left="0" w:firstLine="0"/>
        <w:jc w:val="left"/>
        <w:rPr>
          <w:rFonts w:ascii="Arial" w:hAnsi="Arial" w:cs="Arial"/>
          <w:bCs/>
          <w:sz w:val="24"/>
          <w:lang w:val="sk-SK"/>
        </w:rPr>
      </w:pPr>
      <w:r w:rsidRPr="007415C5">
        <w:rPr>
          <w:rFonts w:ascii="Arial" w:hAnsi="Arial" w:cs="Arial"/>
          <w:b w:val="0"/>
          <w:sz w:val="24"/>
          <w:lang w:val="sk-SK"/>
        </w:rPr>
        <w:t xml:space="preserve">    </w:t>
      </w:r>
      <w:r w:rsidRPr="002D35CD">
        <w:rPr>
          <w:rFonts w:ascii="Arial" w:hAnsi="Arial" w:cs="Arial"/>
          <w:bCs/>
          <w:sz w:val="24"/>
          <w:lang w:val="sk-SK"/>
        </w:rPr>
        <w:t>Najnižšia cena - cena celkom za celý predmet zákazky</w:t>
      </w:r>
      <w:r w:rsidR="00E508AC" w:rsidRPr="002D35CD">
        <w:rPr>
          <w:rFonts w:ascii="Arial" w:hAnsi="Arial" w:cs="Arial"/>
          <w:bCs/>
          <w:sz w:val="24"/>
          <w:lang w:val="sk-SK"/>
        </w:rPr>
        <w:t xml:space="preserve"> v</w:t>
      </w:r>
      <w:r w:rsidR="0072763D" w:rsidRPr="002D35CD">
        <w:rPr>
          <w:rFonts w:ascii="Arial" w:hAnsi="Arial" w:cs="Arial"/>
          <w:bCs/>
          <w:sz w:val="24"/>
          <w:lang w:val="sk-SK"/>
        </w:rPr>
        <w:t xml:space="preserve"> </w:t>
      </w:r>
      <w:r w:rsidR="00E508AC" w:rsidRPr="002D35CD">
        <w:rPr>
          <w:rFonts w:ascii="Arial" w:hAnsi="Arial" w:cs="Arial"/>
          <w:bCs/>
          <w:sz w:val="24"/>
          <w:lang w:val="sk-SK"/>
        </w:rPr>
        <w:t>€</w:t>
      </w:r>
    </w:p>
    <w:p w14:paraId="32E064EA" w14:textId="77777777" w:rsidR="00C12B22" w:rsidRPr="007415C5" w:rsidRDefault="00C12B22" w:rsidP="00C12B22">
      <w:pPr>
        <w:tabs>
          <w:tab w:val="clear" w:pos="709"/>
        </w:tabs>
        <w:autoSpaceDE w:val="0"/>
        <w:autoSpaceDN w:val="0"/>
        <w:ind w:left="720" w:firstLine="0"/>
        <w:rPr>
          <w:rFonts w:ascii="Arial" w:hAnsi="Arial" w:cs="Arial"/>
          <w:b w:val="0"/>
          <w:sz w:val="24"/>
          <w:lang w:val="sk-SK"/>
        </w:rPr>
      </w:pPr>
    </w:p>
    <w:p w14:paraId="658C3DDF" w14:textId="77777777" w:rsidR="00C12B22" w:rsidRDefault="00C12B22" w:rsidP="002D35CD">
      <w:pPr>
        <w:pStyle w:val="Zkladntext"/>
        <w:widowControl/>
        <w:autoSpaceDE/>
        <w:autoSpaceDN/>
        <w:spacing w:before="0"/>
        <w:ind w:left="284" w:hanging="142"/>
        <w:rPr>
          <w:rFonts w:ascii="Arial" w:hAnsi="Arial" w:cs="Arial"/>
          <w:noProof w:val="0"/>
          <w:color w:val="auto"/>
          <w:sz w:val="24"/>
          <w:lang w:val="sk-SK" w:eastAsia="cs-CZ"/>
        </w:rPr>
      </w:pPr>
      <w:r w:rsidRPr="007415C5">
        <w:rPr>
          <w:rFonts w:ascii="Arial" w:hAnsi="Arial" w:cs="Arial"/>
          <w:bCs/>
          <w:noProof w:val="0"/>
          <w:color w:val="auto"/>
          <w:sz w:val="24"/>
          <w:lang w:val="sk-SK" w:eastAsia="cs-CZ"/>
        </w:rPr>
        <w:t xml:space="preserve">  </w:t>
      </w:r>
      <w:r w:rsidRPr="007415C5">
        <w:rPr>
          <w:rFonts w:ascii="Arial" w:hAnsi="Arial" w:cs="Arial"/>
          <w:bCs/>
          <w:noProof w:val="0"/>
          <w:color w:val="auto"/>
          <w:sz w:val="24"/>
          <w:u w:val="single"/>
          <w:lang w:val="sk-SK" w:eastAsia="cs-CZ"/>
        </w:rPr>
        <w:t>Postup vyhodnotenia</w:t>
      </w:r>
      <w:r w:rsidRPr="007415C5">
        <w:rPr>
          <w:rFonts w:ascii="Arial" w:hAnsi="Arial" w:cs="Arial"/>
          <w:bCs/>
          <w:noProof w:val="0"/>
          <w:color w:val="auto"/>
          <w:sz w:val="24"/>
          <w:lang w:val="sk-SK" w:eastAsia="cs-CZ"/>
        </w:rPr>
        <w:t xml:space="preserve">: </w:t>
      </w:r>
      <w:r w:rsidRPr="007415C5">
        <w:rPr>
          <w:rFonts w:ascii="Arial" w:hAnsi="Arial" w:cs="Arial"/>
          <w:noProof w:val="0"/>
          <w:color w:val="auto"/>
          <w:sz w:val="24"/>
          <w:lang w:val="sk-SK" w:eastAsia="cs-CZ"/>
        </w:rPr>
        <w:t xml:space="preserve">V rámci úplného úvodného vyhodnotenia ponúk, podľa kritéria stanoveného na vyhodnotenie ponúk verejný obstarávateľ, resp. komisia určí poradie uchádzačov porovnaním výšky navrhnutých </w:t>
      </w:r>
      <w:r>
        <w:rPr>
          <w:rFonts w:ascii="Arial" w:hAnsi="Arial" w:cs="Arial"/>
          <w:noProof w:val="0"/>
          <w:color w:val="auto"/>
          <w:sz w:val="24"/>
          <w:lang w:val="sk-SK" w:eastAsia="cs-CZ"/>
        </w:rPr>
        <w:t xml:space="preserve">celkových </w:t>
      </w:r>
      <w:r w:rsidRPr="007415C5">
        <w:rPr>
          <w:rFonts w:ascii="Arial" w:hAnsi="Arial" w:cs="Arial"/>
          <w:noProof w:val="0"/>
          <w:color w:val="auto"/>
          <w:sz w:val="24"/>
          <w:lang w:val="sk-SK" w:eastAsia="cs-CZ"/>
        </w:rPr>
        <w:t xml:space="preserve">ponukových cien uchádzačov za dodanie </w:t>
      </w:r>
      <w:r>
        <w:rPr>
          <w:rFonts w:ascii="Arial" w:hAnsi="Arial" w:cs="Arial"/>
          <w:noProof w:val="0"/>
          <w:color w:val="auto"/>
          <w:sz w:val="24"/>
          <w:lang w:val="sk-SK" w:eastAsia="cs-CZ"/>
        </w:rPr>
        <w:t>celého</w:t>
      </w:r>
      <w:r w:rsidRPr="007415C5">
        <w:rPr>
          <w:rFonts w:ascii="Arial" w:hAnsi="Arial" w:cs="Arial"/>
          <w:noProof w:val="0"/>
          <w:color w:val="auto"/>
          <w:sz w:val="24"/>
          <w:lang w:val="sk-SK" w:eastAsia="cs-CZ"/>
        </w:rPr>
        <w:t xml:space="preserve"> predmetu zákazky vyjadrených v Euro s DPH, uvedených v jednotlivých ponukách uchádzačov. Komisia teda v úvodnom vyhodnotení ponúk zostaví poradie všetkých hodnotených ponúk podľa celkových cien s DPH </w:t>
      </w:r>
      <w:r>
        <w:rPr>
          <w:rFonts w:ascii="Arial" w:hAnsi="Arial" w:cs="Arial"/>
          <w:noProof w:val="0"/>
          <w:color w:val="auto"/>
          <w:sz w:val="24"/>
          <w:lang w:val="sk-SK" w:eastAsia="cs-CZ"/>
        </w:rPr>
        <w:t>za celý predmet</w:t>
      </w:r>
      <w:r w:rsidRPr="007415C5">
        <w:rPr>
          <w:rFonts w:ascii="Arial" w:hAnsi="Arial" w:cs="Arial"/>
          <w:noProof w:val="0"/>
          <w:color w:val="auto"/>
          <w:sz w:val="24"/>
          <w:lang w:val="sk-SK" w:eastAsia="cs-CZ"/>
        </w:rPr>
        <w:t xml:space="preserve"> zákazky. Ponuku s najnižšou cenou celkom s DPH </w:t>
      </w:r>
      <w:r>
        <w:rPr>
          <w:rFonts w:ascii="Arial" w:hAnsi="Arial" w:cs="Arial"/>
          <w:noProof w:val="0"/>
          <w:color w:val="auto"/>
          <w:sz w:val="24"/>
          <w:lang w:val="sk-SK" w:eastAsia="cs-CZ"/>
        </w:rPr>
        <w:t xml:space="preserve">za celý </w:t>
      </w:r>
      <w:r w:rsidRPr="007415C5">
        <w:rPr>
          <w:rFonts w:ascii="Arial" w:hAnsi="Arial" w:cs="Arial"/>
          <w:noProof w:val="0"/>
          <w:color w:val="auto"/>
          <w:sz w:val="24"/>
          <w:lang w:val="sk-SK" w:eastAsia="cs-CZ"/>
        </w:rPr>
        <w:t xml:space="preserve">premet zákazky zaradí komisia na prvé miesto poradia, ďalšie ponuky zaradí v zostupnom poradí, pričom ponuku s najvyššou cenou celkom s DPH za </w:t>
      </w:r>
      <w:r>
        <w:rPr>
          <w:rFonts w:ascii="Arial" w:hAnsi="Arial" w:cs="Arial"/>
          <w:noProof w:val="0"/>
          <w:color w:val="auto"/>
          <w:sz w:val="24"/>
          <w:lang w:val="sk-SK" w:eastAsia="cs-CZ"/>
        </w:rPr>
        <w:t>celý premet</w:t>
      </w:r>
      <w:r w:rsidRPr="007415C5">
        <w:rPr>
          <w:rFonts w:ascii="Arial" w:hAnsi="Arial" w:cs="Arial"/>
          <w:noProof w:val="0"/>
          <w:color w:val="auto"/>
          <w:sz w:val="24"/>
          <w:lang w:val="sk-SK" w:eastAsia="cs-CZ"/>
        </w:rPr>
        <w:t xml:space="preserve"> zákazky zaradí komisia na posledné miesto poradia. </w:t>
      </w:r>
    </w:p>
    <w:p w14:paraId="502E89B0" w14:textId="77777777" w:rsidR="00C12B22" w:rsidRPr="007415C5" w:rsidRDefault="00C12B22" w:rsidP="00C12B22">
      <w:pPr>
        <w:pStyle w:val="Zkladntext"/>
        <w:widowControl/>
        <w:autoSpaceDE/>
        <w:autoSpaceDN/>
        <w:spacing w:before="0"/>
        <w:ind w:left="567" w:hanging="141"/>
        <w:rPr>
          <w:rFonts w:ascii="Arial" w:hAnsi="Arial" w:cs="Arial"/>
          <w:bCs/>
          <w:noProof w:val="0"/>
          <w:color w:val="auto"/>
          <w:sz w:val="24"/>
          <w:lang w:val="sk-SK" w:eastAsia="cs-CZ"/>
        </w:rPr>
      </w:pPr>
    </w:p>
    <w:p w14:paraId="2464F5DD" w14:textId="77777777" w:rsidR="00C12B22" w:rsidRPr="007415C5" w:rsidRDefault="00C12B22" w:rsidP="002567A3">
      <w:pPr>
        <w:pStyle w:val="Zkladntext"/>
        <w:widowControl/>
        <w:numPr>
          <w:ilvl w:val="0"/>
          <w:numId w:val="2"/>
        </w:numPr>
        <w:tabs>
          <w:tab w:val="clear" w:pos="720"/>
          <w:tab w:val="num" w:pos="284"/>
        </w:tabs>
        <w:autoSpaceDE/>
        <w:autoSpaceDN/>
        <w:spacing w:before="0"/>
        <w:ind w:left="567" w:hanging="567"/>
        <w:rPr>
          <w:rFonts w:ascii="Arial" w:hAnsi="Arial" w:cs="Arial"/>
          <w:noProof w:val="0"/>
          <w:color w:val="auto"/>
          <w:sz w:val="24"/>
          <w:lang w:val="sk-SK" w:eastAsia="cs-CZ"/>
        </w:rPr>
      </w:pPr>
      <w:r w:rsidRPr="007415C5">
        <w:rPr>
          <w:rFonts w:ascii="Arial" w:hAnsi="Arial" w:cs="Arial"/>
          <w:noProof w:val="0"/>
          <w:color w:val="auto"/>
          <w:sz w:val="24"/>
          <w:lang w:val="sk-SK" w:eastAsia="cs-CZ"/>
        </w:rPr>
        <w:t>Podľa kritérií sa hodnotí:</w:t>
      </w:r>
    </w:p>
    <w:p w14:paraId="5038D95B" w14:textId="77777777" w:rsidR="00C12B22" w:rsidRDefault="002D35CD" w:rsidP="002D35CD">
      <w:pPr>
        <w:tabs>
          <w:tab w:val="clear" w:pos="709"/>
          <w:tab w:val="num" w:pos="1276"/>
        </w:tabs>
        <w:ind w:left="1560" w:hanging="1560"/>
        <w:rPr>
          <w:rFonts w:ascii="Arial" w:hAnsi="Arial" w:cs="Arial"/>
          <w:b w:val="0"/>
          <w:sz w:val="24"/>
          <w:highlight w:val="yellow"/>
          <w:lang w:val="sk-SK"/>
        </w:rPr>
      </w:pPr>
      <w:r>
        <w:rPr>
          <w:rFonts w:ascii="Arial" w:hAnsi="Arial" w:cs="Arial"/>
          <w:bCs/>
          <w:sz w:val="24"/>
          <w:lang w:val="sk-SK"/>
        </w:rPr>
        <w:t xml:space="preserve">    </w:t>
      </w:r>
      <w:r w:rsidR="00C12B22" w:rsidRPr="000D5C4D">
        <w:rPr>
          <w:rFonts w:ascii="Arial" w:hAnsi="Arial" w:cs="Arial"/>
          <w:bCs/>
          <w:sz w:val="24"/>
          <w:lang w:val="sk-SK"/>
        </w:rPr>
        <w:t xml:space="preserve">Kritérium: </w:t>
      </w:r>
      <w:r w:rsidR="00C12B22" w:rsidRPr="000D5C4D">
        <w:rPr>
          <w:rFonts w:ascii="Arial" w:hAnsi="Arial" w:cs="Arial"/>
          <w:sz w:val="24"/>
          <w:lang w:val="sk-SK"/>
        </w:rPr>
        <w:t>Najnižšia cena (cena celkom za celý predmet zákazky)</w:t>
      </w:r>
      <w:r w:rsidR="00C12B22" w:rsidRPr="000D5C4D">
        <w:rPr>
          <w:rFonts w:ascii="Arial" w:hAnsi="Arial" w:cs="Arial"/>
          <w:bCs/>
          <w:sz w:val="24"/>
          <w:lang w:val="sk-SK"/>
        </w:rPr>
        <w:t xml:space="preserve"> </w:t>
      </w:r>
      <w:r w:rsidR="00C12B22" w:rsidRPr="00B725C8">
        <w:rPr>
          <w:rFonts w:ascii="Arial" w:hAnsi="Arial" w:cs="Arial"/>
          <w:b w:val="0"/>
          <w:bCs/>
          <w:sz w:val="24"/>
          <w:lang w:val="sk-SK"/>
        </w:rPr>
        <w:t xml:space="preserve">- hodnotí sa výška celkovej ceny za uskutočnenie celého predmetu zákazky </w:t>
      </w:r>
      <w:r w:rsidR="00C12B22" w:rsidRPr="00B725C8">
        <w:rPr>
          <w:rFonts w:ascii="Arial" w:hAnsi="Arial" w:cs="Arial"/>
          <w:b w:val="0"/>
          <w:bCs/>
          <w:sz w:val="24"/>
          <w:szCs w:val="20"/>
          <w:lang w:val="sk-SK"/>
        </w:rPr>
        <w:t xml:space="preserve">- t. z. cena podľa  </w:t>
      </w:r>
      <w:r w:rsidR="00C12B22">
        <w:rPr>
          <w:rFonts w:ascii="Arial" w:hAnsi="Arial" w:cs="Arial"/>
          <w:b w:val="0"/>
          <w:bCs/>
          <w:sz w:val="24"/>
          <w:szCs w:val="20"/>
          <w:lang w:val="sk-SK"/>
        </w:rPr>
        <w:t>výkazov</w:t>
      </w:r>
      <w:r w:rsidR="00C12B22" w:rsidRPr="00BB6790">
        <w:rPr>
          <w:rFonts w:ascii="Arial" w:hAnsi="Arial" w:cs="Arial"/>
          <w:b w:val="0"/>
          <w:bCs/>
          <w:sz w:val="24"/>
          <w:szCs w:val="20"/>
          <w:lang w:val="sk-SK"/>
        </w:rPr>
        <w:t xml:space="preserve"> - </w:t>
      </w:r>
      <w:r w:rsidR="00C12B22" w:rsidRPr="00E508AC">
        <w:rPr>
          <w:rFonts w:ascii="Arial" w:hAnsi="Arial" w:cs="Arial"/>
          <w:b w:val="0"/>
          <w:bCs/>
          <w:sz w:val="24"/>
          <w:lang w:val="sk-SK"/>
        </w:rPr>
        <w:t xml:space="preserve">výmer  </w:t>
      </w:r>
      <w:r w:rsidR="00E508AC" w:rsidRPr="00E508AC">
        <w:rPr>
          <w:rFonts w:ascii="Arial" w:hAnsi="Arial" w:cs="Arial"/>
          <w:b w:val="0"/>
          <w:sz w:val="24"/>
          <w:lang w:val="sk-SK"/>
        </w:rPr>
        <w:t>z projektovej dokumentácie, ktorá tvorí prílohu k súťažným podkladom.</w:t>
      </w:r>
    </w:p>
    <w:p w14:paraId="2FF74922" w14:textId="77777777" w:rsidR="00C12B22" w:rsidRDefault="00C12B22" w:rsidP="00C12B22">
      <w:pPr>
        <w:tabs>
          <w:tab w:val="clear" w:pos="709"/>
        </w:tabs>
        <w:ind w:left="1843" w:hanging="1134"/>
        <w:rPr>
          <w:rFonts w:ascii="Arial" w:hAnsi="Arial" w:cs="Arial"/>
          <w:b w:val="0"/>
          <w:sz w:val="24"/>
          <w:highlight w:val="yellow"/>
          <w:lang w:val="sk-SK"/>
        </w:rPr>
      </w:pPr>
    </w:p>
    <w:p w14:paraId="3CBD655C" w14:textId="6F07EF90" w:rsidR="002D35CD" w:rsidRDefault="00C12B22" w:rsidP="002D35CD">
      <w:pPr>
        <w:tabs>
          <w:tab w:val="clear" w:pos="709"/>
        </w:tabs>
        <w:ind w:left="284" w:firstLine="0"/>
        <w:rPr>
          <w:rFonts w:ascii="Arial" w:hAnsi="Arial" w:cs="Arial"/>
          <w:b w:val="0"/>
          <w:sz w:val="24"/>
          <w:szCs w:val="20"/>
          <w:lang w:val="sk-SK"/>
        </w:rPr>
      </w:pPr>
      <w:r w:rsidRPr="00E508AC">
        <w:rPr>
          <w:rFonts w:ascii="Arial" w:hAnsi="Arial" w:cs="Arial"/>
          <w:b w:val="0"/>
          <w:sz w:val="24"/>
          <w:szCs w:val="20"/>
          <w:lang w:val="sk-SK"/>
        </w:rPr>
        <w:t>Uchádzač určí jeho ponukovú cenu tak, že ocení výkaz-výmer,</w:t>
      </w:r>
      <w:r w:rsidRPr="002E5C52">
        <w:rPr>
          <w:rFonts w:ascii="Arial" w:hAnsi="Arial"/>
          <w:b w:val="0"/>
          <w:sz w:val="24"/>
          <w:lang w:val="sk-SK"/>
        </w:rPr>
        <w:t xml:space="preserve"> </w:t>
      </w:r>
      <w:r w:rsidRPr="00E508AC">
        <w:rPr>
          <w:rFonts w:ascii="Arial" w:hAnsi="Arial" w:cs="Arial"/>
          <w:b w:val="0"/>
          <w:sz w:val="24"/>
          <w:szCs w:val="20"/>
          <w:lang w:val="sk-SK"/>
        </w:rPr>
        <w:t>ktor</w:t>
      </w:r>
      <w:r w:rsidR="00870317">
        <w:rPr>
          <w:rFonts w:ascii="Arial" w:hAnsi="Arial" w:cs="Arial"/>
          <w:b w:val="0"/>
          <w:sz w:val="24"/>
          <w:szCs w:val="20"/>
          <w:lang w:val="sk-SK"/>
        </w:rPr>
        <w:t>ý</w:t>
      </w:r>
      <w:r w:rsidRPr="00E508AC">
        <w:rPr>
          <w:rFonts w:ascii="Arial" w:hAnsi="Arial" w:cs="Arial"/>
          <w:b w:val="0"/>
          <w:sz w:val="24"/>
          <w:szCs w:val="20"/>
          <w:lang w:val="sk-SK"/>
        </w:rPr>
        <w:t xml:space="preserve"> </w:t>
      </w:r>
      <w:r w:rsidR="00870317">
        <w:rPr>
          <w:rFonts w:ascii="Arial" w:hAnsi="Arial" w:cs="Arial"/>
          <w:b w:val="0"/>
          <w:sz w:val="24"/>
          <w:szCs w:val="20"/>
          <w:lang w:val="sk-SK"/>
        </w:rPr>
        <w:t>je</w:t>
      </w:r>
      <w:r w:rsidRPr="00E508AC">
        <w:rPr>
          <w:rFonts w:ascii="Arial" w:hAnsi="Arial" w:cs="Arial"/>
          <w:b w:val="0"/>
          <w:sz w:val="24"/>
          <w:szCs w:val="20"/>
          <w:lang w:val="sk-SK"/>
        </w:rPr>
        <w:t xml:space="preserve"> </w:t>
      </w:r>
      <w:r w:rsidR="00870317">
        <w:rPr>
          <w:rFonts w:ascii="Arial" w:hAnsi="Arial" w:cs="Arial"/>
          <w:b w:val="0"/>
          <w:sz w:val="24"/>
          <w:szCs w:val="20"/>
          <w:lang w:val="sk-SK"/>
        </w:rPr>
        <w:t>súčasťou dokumentácie k VO</w:t>
      </w:r>
      <w:r w:rsidRPr="000D2228">
        <w:rPr>
          <w:rFonts w:ascii="Arial" w:hAnsi="Arial" w:cs="Arial"/>
          <w:b w:val="0"/>
          <w:sz w:val="24"/>
          <w:lang w:val="sk-SK"/>
        </w:rPr>
        <w:t>.</w:t>
      </w:r>
      <w:r w:rsidRPr="000D2228">
        <w:rPr>
          <w:rFonts w:ascii="Arial" w:hAnsi="Arial" w:cs="Arial"/>
          <w:b w:val="0"/>
          <w:sz w:val="24"/>
          <w:szCs w:val="20"/>
          <w:lang w:val="sk-SK"/>
        </w:rPr>
        <w:t xml:space="preserve"> Jeho výsledná ponuková cena je teda súčtom cien všetkých položiek u</w:t>
      </w:r>
      <w:r>
        <w:rPr>
          <w:rFonts w:ascii="Arial" w:hAnsi="Arial" w:cs="Arial"/>
          <w:b w:val="0"/>
          <w:sz w:val="24"/>
          <w:szCs w:val="20"/>
          <w:lang w:val="sk-SK"/>
        </w:rPr>
        <w:t>ve</w:t>
      </w:r>
      <w:r w:rsidRPr="000D2228">
        <w:rPr>
          <w:rFonts w:ascii="Arial" w:hAnsi="Arial" w:cs="Arial"/>
          <w:b w:val="0"/>
          <w:sz w:val="24"/>
          <w:szCs w:val="20"/>
          <w:lang w:val="sk-SK"/>
        </w:rPr>
        <w:t>dených vo výkaz</w:t>
      </w:r>
      <w:r w:rsidR="00870317">
        <w:rPr>
          <w:rFonts w:ascii="Arial" w:hAnsi="Arial" w:cs="Arial"/>
          <w:b w:val="0"/>
          <w:sz w:val="24"/>
          <w:szCs w:val="20"/>
          <w:lang w:val="sk-SK"/>
        </w:rPr>
        <w:t>e</w:t>
      </w:r>
      <w:r w:rsidRPr="000D2228">
        <w:rPr>
          <w:rFonts w:ascii="Arial" w:hAnsi="Arial" w:cs="Arial"/>
          <w:b w:val="0"/>
          <w:sz w:val="24"/>
          <w:szCs w:val="20"/>
          <w:lang w:val="sk-SK"/>
        </w:rPr>
        <w:t>-výmer</w:t>
      </w:r>
      <w:r w:rsidR="00A50D6B">
        <w:rPr>
          <w:rFonts w:ascii="Arial" w:hAnsi="Arial" w:cs="Arial"/>
          <w:b w:val="0"/>
          <w:sz w:val="24"/>
          <w:szCs w:val="20"/>
          <w:lang w:val="sk-SK"/>
        </w:rPr>
        <w:t xml:space="preserve"> a v projektovej dokumentácii</w:t>
      </w:r>
      <w:r w:rsidRPr="000D2228">
        <w:rPr>
          <w:rFonts w:ascii="Arial" w:hAnsi="Arial" w:cs="Arial"/>
          <w:b w:val="0"/>
          <w:sz w:val="24"/>
          <w:szCs w:val="20"/>
          <w:lang w:val="sk-SK"/>
        </w:rPr>
        <w:t xml:space="preserve"> pri dodržaní tam uvedených </w:t>
      </w:r>
      <w:r>
        <w:rPr>
          <w:rFonts w:ascii="Arial" w:hAnsi="Arial" w:cs="Arial"/>
          <w:b w:val="0"/>
          <w:sz w:val="24"/>
          <w:szCs w:val="20"/>
          <w:lang w:val="sk-SK"/>
        </w:rPr>
        <w:t>množstiev (kusov, m. j. a pod.)</w:t>
      </w:r>
      <w:r w:rsidRPr="000D2228">
        <w:rPr>
          <w:rFonts w:ascii="Arial" w:hAnsi="Arial" w:cs="Arial"/>
          <w:b w:val="0"/>
          <w:sz w:val="24"/>
          <w:lang w:val="sk-SK"/>
        </w:rPr>
        <w:t>.</w:t>
      </w:r>
      <w:r w:rsidRPr="000D2228">
        <w:rPr>
          <w:rFonts w:ascii="Arial" w:hAnsi="Arial" w:cs="Arial"/>
          <w:b w:val="0"/>
          <w:sz w:val="24"/>
          <w:szCs w:val="20"/>
          <w:lang w:val="sk-SK"/>
        </w:rPr>
        <w:t xml:space="preserve">  T. z. uchádzač vždy doplní jeho jednotkovú cenu za položku, ktorú vynásobí uvedeným množstvom (kusmi, m. j.  a pod.) a súčet cien všetkých jednotlivých položiek bude jeho ponukovou cenou. </w:t>
      </w:r>
    </w:p>
    <w:p w14:paraId="48E64341" w14:textId="70D18E86" w:rsidR="00C12B22" w:rsidRDefault="00C12B22" w:rsidP="002D35CD">
      <w:pPr>
        <w:tabs>
          <w:tab w:val="clear" w:pos="709"/>
        </w:tabs>
        <w:ind w:left="284" w:firstLine="0"/>
        <w:rPr>
          <w:rFonts w:ascii="Arial" w:hAnsi="Arial" w:cs="Arial"/>
          <w:b w:val="0"/>
          <w:sz w:val="24"/>
          <w:lang w:val="sk-SK"/>
        </w:rPr>
      </w:pPr>
      <w:r w:rsidRPr="000D2228">
        <w:rPr>
          <w:rFonts w:ascii="Arial" w:hAnsi="Arial" w:cs="Arial"/>
          <w:b w:val="0"/>
          <w:sz w:val="24"/>
          <w:szCs w:val="20"/>
          <w:lang w:val="sk-SK"/>
        </w:rPr>
        <w:t xml:space="preserve">Ponuková cena uchádzača musí zahŕňať všetky náklady na dodanie predmetu obstarávania verejnému </w:t>
      </w:r>
      <w:r w:rsidRPr="00FB56F5">
        <w:rPr>
          <w:rFonts w:ascii="Arial" w:hAnsi="Arial" w:cs="Arial"/>
          <w:b w:val="0"/>
          <w:sz w:val="24"/>
          <w:lang w:val="sk-SK"/>
        </w:rPr>
        <w:t xml:space="preserve">obstarávateľovi </w:t>
      </w:r>
      <w:r w:rsidRPr="00DE37A7">
        <w:rPr>
          <w:rFonts w:ascii="Arial" w:hAnsi="Arial" w:cs="Arial"/>
          <w:b w:val="0"/>
          <w:sz w:val="24"/>
          <w:lang w:val="sk-SK"/>
        </w:rPr>
        <w:t>(vrátane napr. dopravy do miesta dodania, náklady na všetky dodávky materiálov a pod.)</w:t>
      </w:r>
      <w:r w:rsidR="005C1B4D">
        <w:rPr>
          <w:rFonts w:ascii="Arial" w:hAnsi="Arial" w:cs="Arial"/>
          <w:b w:val="0"/>
          <w:sz w:val="24"/>
          <w:lang w:val="sk-SK"/>
        </w:rPr>
        <w:t>.</w:t>
      </w:r>
    </w:p>
    <w:p w14:paraId="6A05DE91" w14:textId="77777777" w:rsidR="001F179D" w:rsidRPr="00DE35C2" w:rsidRDefault="001F179D" w:rsidP="002D35CD">
      <w:pPr>
        <w:tabs>
          <w:tab w:val="clear" w:pos="709"/>
        </w:tabs>
        <w:ind w:left="284" w:firstLine="0"/>
        <w:rPr>
          <w:rFonts w:ascii="Arial" w:hAnsi="Arial" w:cs="Arial"/>
          <w:b w:val="0"/>
          <w:sz w:val="24"/>
          <w:lang w:val="sk-SK"/>
        </w:rPr>
      </w:pPr>
    </w:p>
    <w:p w14:paraId="4FC743AB" w14:textId="405DDB7F" w:rsidR="001F179D" w:rsidRPr="00E56249" w:rsidRDefault="001F179D" w:rsidP="001F179D">
      <w:pPr>
        <w:tabs>
          <w:tab w:val="clear" w:pos="709"/>
        </w:tabs>
        <w:ind w:left="284" w:firstLine="0"/>
        <w:rPr>
          <w:rFonts w:ascii="Arial" w:hAnsi="Arial" w:cs="Arial"/>
          <w:bCs/>
          <w:sz w:val="24"/>
          <w:u w:val="single"/>
          <w:lang w:val="sk-SK"/>
        </w:rPr>
      </w:pPr>
      <w:r w:rsidRPr="00B2793B">
        <w:rPr>
          <w:rFonts w:ascii="Arial" w:hAnsi="Arial" w:cs="Arial"/>
          <w:bCs/>
          <w:sz w:val="24"/>
          <w:highlight w:val="cyan"/>
          <w:u w:val="single"/>
          <w:lang w:val="sk-SK"/>
        </w:rPr>
        <w:t>Pre určenie ponukovej ceny je potrebné naceniť zákazku tak, ako je uvedené vo výkaze výmer (t.z. pre určenie rozsahu diela je prioritný výkaz-výmer).</w:t>
      </w:r>
    </w:p>
    <w:p w14:paraId="2A7BD8FB" w14:textId="77777777" w:rsidR="001F179D" w:rsidRDefault="001F179D" w:rsidP="001F179D">
      <w:pPr>
        <w:tabs>
          <w:tab w:val="clear" w:pos="709"/>
        </w:tabs>
        <w:ind w:left="284" w:firstLine="0"/>
        <w:rPr>
          <w:rFonts w:ascii="Arial" w:hAnsi="Arial" w:cs="Arial"/>
          <w:b w:val="0"/>
          <w:bCs/>
          <w:sz w:val="24"/>
          <w:lang w:val="sk-SK"/>
        </w:rPr>
      </w:pPr>
    </w:p>
    <w:p w14:paraId="44AEDD5E" w14:textId="6C3FD133" w:rsidR="00612323" w:rsidRDefault="00612323" w:rsidP="002D35CD">
      <w:pPr>
        <w:tabs>
          <w:tab w:val="clear" w:pos="709"/>
        </w:tabs>
        <w:ind w:left="284" w:firstLine="0"/>
        <w:rPr>
          <w:rFonts w:ascii="Arial" w:hAnsi="Arial" w:cs="Arial"/>
          <w:b w:val="0"/>
          <w:sz w:val="24"/>
          <w:lang w:val="sk-SK"/>
        </w:rPr>
      </w:pPr>
    </w:p>
    <w:p w14:paraId="036F474E" w14:textId="77777777" w:rsidR="00C12B22" w:rsidRPr="007E31E6" w:rsidRDefault="002D35CD" w:rsidP="002D35CD">
      <w:pPr>
        <w:tabs>
          <w:tab w:val="clear" w:pos="709"/>
        </w:tabs>
        <w:rPr>
          <w:rFonts w:ascii="Arial" w:hAnsi="Arial" w:cs="Arial"/>
          <w:sz w:val="24"/>
          <w:lang w:val="sk-SK"/>
        </w:rPr>
      </w:pPr>
      <w:r>
        <w:rPr>
          <w:rFonts w:ascii="Arial" w:hAnsi="Arial" w:cs="Arial"/>
          <w:b w:val="0"/>
          <w:sz w:val="24"/>
          <w:lang w:val="sk-SK"/>
        </w:rPr>
        <w:t xml:space="preserve">   </w:t>
      </w:r>
      <w:r w:rsidR="00C12B22" w:rsidRPr="00FB56F5">
        <w:rPr>
          <w:rFonts w:ascii="Arial" w:hAnsi="Arial" w:cs="Arial"/>
          <w:b w:val="0"/>
          <w:sz w:val="24"/>
          <w:lang w:val="sk-SK"/>
        </w:rPr>
        <w:t xml:space="preserve"> </w:t>
      </w:r>
      <w:r w:rsidR="00C12B22" w:rsidRPr="00CF54F4">
        <w:rPr>
          <w:rFonts w:ascii="Arial" w:hAnsi="Arial" w:cs="Arial"/>
          <w:sz w:val="24"/>
          <w:highlight w:val="yellow"/>
          <w:lang w:val="sk-SK"/>
        </w:rPr>
        <w:t>Hodnotia sa ceny vrátane DPH</w:t>
      </w:r>
      <w:r w:rsidR="00C12B22" w:rsidRPr="007E31E6">
        <w:rPr>
          <w:rFonts w:ascii="Arial" w:hAnsi="Arial" w:cs="Arial"/>
          <w:sz w:val="24"/>
          <w:lang w:val="sk-SK"/>
        </w:rPr>
        <w:t xml:space="preserve">.   </w:t>
      </w:r>
    </w:p>
    <w:p w14:paraId="5F0F1AE1" w14:textId="77777777" w:rsidR="00C12B22" w:rsidRPr="006E77DD" w:rsidRDefault="00C12B22" w:rsidP="00C12B22">
      <w:pPr>
        <w:pStyle w:val="Zkladntext"/>
        <w:widowControl/>
        <w:tabs>
          <w:tab w:val="left" w:pos="709"/>
        </w:tabs>
        <w:autoSpaceDE/>
        <w:autoSpaceDN/>
        <w:spacing w:before="0"/>
        <w:ind w:left="709" w:firstLine="0"/>
        <w:rPr>
          <w:rFonts w:ascii="Arial" w:hAnsi="Arial" w:cs="Arial"/>
          <w:noProof w:val="0"/>
          <w:color w:val="auto"/>
          <w:sz w:val="24"/>
          <w:szCs w:val="20"/>
          <w:lang w:val="sk-SK" w:eastAsia="cs-CZ"/>
        </w:rPr>
      </w:pPr>
    </w:p>
    <w:p w14:paraId="56A1D6ED" w14:textId="77777777" w:rsidR="007A33BA" w:rsidRDefault="007A33BA" w:rsidP="007A33BA">
      <w:pPr>
        <w:pStyle w:val="Zkladntext"/>
        <w:widowControl/>
        <w:autoSpaceDE/>
        <w:spacing w:before="0"/>
        <w:ind w:left="284" w:hanging="284"/>
        <w:rPr>
          <w:rFonts w:ascii="Arial" w:hAnsi="Arial" w:cs="Arial"/>
          <w:noProof w:val="0"/>
          <w:color w:val="auto"/>
          <w:sz w:val="24"/>
          <w:lang w:val="sk-SK" w:eastAsia="cs-CZ"/>
        </w:rPr>
      </w:pPr>
      <w:r>
        <w:rPr>
          <w:rFonts w:ascii="Arial" w:hAnsi="Arial" w:cs="Arial"/>
          <w:bCs/>
          <w:noProof w:val="0"/>
          <w:color w:val="auto"/>
          <w:sz w:val="24"/>
          <w:lang w:val="sk-SK" w:eastAsia="cs-CZ"/>
        </w:rPr>
        <w:t xml:space="preserve">3. Úspešným uchádzačom sa stane ten uchádzač, ktorého ponuková cena </w:t>
      </w:r>
      <w:r>
        <w:rPr>
          <w:rFonts w:ascii="Arial" w:hAnsi="Arial" w:cs="Arial"/>
          <w:noProof w:val="0"/>
          <w:color w:val="auto"/>
          <w:sz w:val="24"/>
          <w:lang w:val="sk-SK" w:eastAsia="cs-CZ"/>
        </w:rPr>
        <w:t>celkom za celý predmet zákazky</w:t>
      </w:r>
      <w:r>
        <w:rPr>
          <w:rFonts w:ascii="Arial" w:hAnsi="Arial" w:cs="Arial"/>
          <w:bCs/>
          <w:noProof w:val="0"/>
          <w:color w:val="auto"/>
          <w:sz w:val="24"/>
          <w:lang w:val="sk-SK" w:eastAsia="cs-CZ"/>
        </w:rPr>
        <w:t xml:space="preserve"> bude najnižšia </w:t>
      </w:r>
      <w:r>
        <w:rPr>
          <w:rFonts w:ascii="Arial" w:hAnsi="Arial" w:cs="Arial"/>
          <w:noProof w:val="0"/>
          <w:color w:val="auto"/>
          <w:sz w:val="24"/>
          <w:lang w:val="sk-SK" w:eastAsia="cs-CZ"/>
        </w:rPr>
        <w:t>za predpokladu, že nenastane neprijateľnosť tejto ponuky podľa bodu 2.3. časti A.1 súťažných pokladov, t. z., že verejný obstarávateľ môže, ale nemusí prijať ponuku vyššiu ako je predpokladaná hodnota zákazky určená verejným obstarávateľom s DPH.</w:t>
      </w:r>
    </w:p>
    <w:p w14:paraId="19BF29BA" w14:textId="77777777"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p>
    <w:p w14:paraId="55B08010" w14:textId="752963AF" w:rsidR="007A33BA" w:rsidRDefault="007A33BA" w:rsidP="007A33BA">
      <w:pPr>
        <w:pStyle w:val="Zkladntext"/>
        <w:widowControl/>
        <w:autoSpaceDE/>
        <w:spacing w:before="0"/>
        <w:ind w:left="284" w:hanging="284"/>
        <w:rPr>
          <w:rFonts w:ascii="Arial" w:hAnsi="Arial" w:cs="Arial"/>
          <w:bCs/>
          <w:noProof w:val="0"/>
          <w:color w:val="auto"/>
          <w:sz w:val="24"/>
          <w:lang w:val="sk-SK" w:eastAsia="cs-CZ"/>
        </w:rPr>
      </w:pPr>
      <w:r>
        <w:rPr>
          <w:rFonts w:ascii="Arial" w:hAnsi="Arial" w:cs="Arial"/>
          <w:noProof w:val="0"/>
          <w:color w:val="auto"/>
          <w:sz w:val="24"/>
          <w:lang w:val="sk-SK" w:eastAsia="cs-CZ"/>
        </w:rPr>
        <w:t>4. Navrhovanú cenu predmetu zmluvy nie je možné nav</w:t>
      </w:r>
      <w:r w:rsidR="00CF54F4">
        <w:rPr>
          <w:rFonts w:ascii="Arial" w:hAnsi="Arial" w:cs="Arial"/>
          <w:noProof w:val="0"/>
          <w:color w:val="auto"/>
          <w:sz w:val="24"/>
          <w:lang w:val="sk-SK" w:eastAsia="cs-CZ"/>
        </w:rPr>
        <w:t>ý</w:t>
      </w:r>
      <w:r>
        <w:rPr>
          <w:rFonts w:ascii="Arial" w:hAnsi="Arial" w:cs="Arial"/>
          <w:noProof w:val="0"/>
          <w:color w:val="auto"/>
          <w:sz w:val="24"/>
          <w:lang w:val="sk-SK" w:eastAsia="cs-CZ"/>
        </w:rPr>
        <w:t>šiť počas trvania zmluvy v dôsledku registrácie úspešného uchádzača za platiteľa DPH.</w:t>
      </w:r>
    </w:p>
    <w:p w14:paraId="6F2DC831"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A65EC99" w14:textId="2E88AF9E" w:rsidR="007A33BA" w:rsidRDefault="007A33BA" w:rsidP="007A33BA">
      <w:pPr>
        <w:autoSpaceDE w:val="0"/>
        <w:autoSpaceDN w:val="0"/>
        <w:adjustRightInd w:val="0"/>
        <w:ind w:left="284" w:firstLine="0"/>
        <w:rPr>
          <w:rFonts w:ascii="Arial" w:hAnsi="Arial" w:cs="Arial"/>
          <w:b w:val="0"/>
          <w:color w:val="000000"/>
          <w:sz w:val="24"/>
          <w:lang w:val="sk-SK"/>
        </w:rPr>
      </w:pPr>
      <w:r>
        <w:rPr>
          <w:rFonts w:ascii="Arial" w:hAnsi="Arial" w:cs="Arial"/>
          <w:b w:val="0"/>
          <w:color w:val="000000"/>
          <w:sz w:val="24"/>
          <w:lang w:val="sk-SK"/>
        </w:rPr>
        <w:t xml:space="preserve">V prípade, ak má Uchádzač </w:t>
      </w:r>
      <w:r w:rsidR="003A3516">
        <w:rPr>
          <w:rFonts w:ascii="Arial" w:hAnsi="Arial" w:cs="Arial"/>
          <w:b w:val="0"/>
          <w:color w:val="000000"/>
          <w:sz w:val="24"/>
          <w:lang w:val="sk-SK"/>
        </w:rPr>
        <w:t>–</w:t>
      </w:r>
      <w:r>
        <w:rPr>
          <w:rFonts w:ascii="Arial" w:hAnsi="Arial" w:cs="Arial"/>
          <w:b w:val="0"/>
          <w:color w:val="000000"/>
          <w:sz w:val="24"/>
          <w:lang w:val="sk-SK"/>
        </w:rPr>
        <w:t xml:space="preserve"> </w:t>
      </w:r>
      <w:r w:rsidR="00DD17A1" w:rsidRPr="00DD17A1">
        <w:rPr>
          <w:rFonts w:ascii="Arial" w:hAnsi="Arial"/>
          <w:b w:val="0"/>
          <w:bCs/>
          <w:sz w:val="24"/>
          <w:szCs w:val="32"/>
        </w:rPr>
        <w:t>P</w:t>
      </w:r>
      <w:r w:rsidR="003A3516">
        <w:rPr>
          <w:rFonts w:ascii="Arial" w:hAnsi="Arial"/>
          <w:b w:val="0"/>
          <w:bCs/>
          <w:sz w:val="24"/>
          <w:szCs w:val="32"/>
        </w:rPr>
        <w:t>redávaj</w:t>
      </w:r>
      <w:r w:rsidR="00DD17A1" w:rsidRPr="00DD17A1">
        <w:rPr>
          <w:rFonts w:ascii="Arial" w:hAnsi="Arial"/>
          <w:b w:val="0"/>
          <w:bCs/>
          <w:sz w:val="24"/>
          <w:szCs w:val="32"/>
        </w:rPr>
        <w:t>úc</w:t>
      </w:r>
      <w:r w:rsidR="003A3516">
        <w:rPr>
          <w:rFonts w:ascii="Arial" w:hAnsi="Arial"/>
          <w:b w:val="0"/>
          <w:bCs/>
          <w:sz w:val="24"/>
          <w:szCs w:val="32"/>
        </w:rPr>
        <w:t xml:space="preserve">i </w:t>
      </w:r>
      <w:r>
        <w:rPr>
          <w:rFonts w:ascii="Arial" w:hAnsi="Arial" w:cs="Arial"/>
          <w:b w:val="0"/>
          <w:color w:val="000000"/>
          <w:sz w:val="24"/>
          <w:lang w:val="sk-SK"/>
        </w:rPr>
        <w:t xml:space="preserve">sídlo mimo územia Slovenskej republiky a je platcom DPH, verejný obstarávateľ - </w:t>
      </w:r>
      <w:r w:rsidR="003A3516">
        <w:rPr>
          <w:rFonts w:ascii="Arial" w:hAnsi="Arial" w:cs="Arial"/>
          <w:b w:val="0"/>
          <w:color w:val="000000"/>
          <w:sz w:val="24"/>
          <w:lang w:val="sk-SK"/>
        </w:rPr>
        <w:t>Kupujúci</w:t>
      </w:r>
      <w:r>
        <w:rPr>
          <w:rFonts w:ascii="Arial" w:hAnsi="Arial" w:cs="Arial"/>
          <w:b w:val="0"/>
          <w:color w:val="000000"/>
          <w:sz w:val="24"/>
          <w:lang w:val="sk-SK"/>
        </w:rPr>
        <w:t xml:space="preserve"> má povinnosť v zmysle platných právnych predpisov SR odviesť daň za Uchádzača - </w:t>
      </w:r>
      <w:r w:rsidR="00DD17A1">
        <w:rPr>
          <w:rFonts w:ascii="Arial" w:hAnsi="Arial" w:cs="Arial"/>
          <w:b w:val="0"/>
          <w:color w:val="000000"/>
          <w:sz w:val="24"/>
          <w:lang w:val="sk-SK"/>
        </w:rPr>
        <w:t>Predávajúceho</w:t>
      </w:r>
      <w:r>
        <w:rPr>
          <w:rFonts w:ascii="Arial" w:hAnsi="Arial" w:cs="Arial"/>
          <w:b w:val="0"/>
          <w:color w:val="000000"/>
          <w:sz w:val="24"/>
          <w:lang w:val="sk-SK"/>
        </w:rPr>
        <w:t xml:space="preserve"> - to znamená, že Uchádzač - </w:t>
      </w:r>
      <w:r w:rsidR="00DD17A1" w:rsidRPr="00DD17A1">
        <w:rPr>
          <w:rFonts w:ascii="Arial" w:hAnsi="Arial"/>
          <w:b w:val="0"/>
          <w:bCs/>
          <w:sz w:val="24"/>
          <w:szCs w:val="32"/>
        </w:rPr>
        <w:t>Predávajúci</w:t>
      </w:r>
      <w:r w:rsidRPr="00DD17A1">
        <w:rPr>
          <w:rFonts w:ascii="Arial" w:hAnsi="Arial" w:cs="Arial"/>
          <w:b w:val="0"/>
          <w:bCs/>
          <w:color w:val="000000"/>
          <w:sz w:val="32"/>
          <w:szCs w:val="32"/>
          <w:lang w:val="sk-SK"/>
        </w:rPr>
        <w:t xml:space="preserve"> </w:t>
      </w:r>
      <w:r>
        <w:rPr>
          <w:rFonts w:ascii="Arial" w:hAnsi="Arial" w:cs="Arial"/>
          <w:b w:val="0"/>
          <w:color w:val="000000"/>
          <w:sz w:val="24"/>
          <w:lang w:val="sk-SK"/>
        </w:rPr>
        <w:t xml:space="preserve">nebude fakturovať DPH. </w:t>
      </w:r>
    </w:p>
    <w:p w14:paraId="43327988" w14:textId="77777777" w:rsidR="007A33BA" w:rsidRDefault="007A33BA" w:rsidP="007A33BA">
      <w:pPr>
        <w:autoSpaceDE w:val="0"/>
        <w:autoSpaceDN w:val="0"/>
        <w:adjustRightInd w:val="0"/>
        <w:ind w:left="284" w:firstLine="0"/>
        <w:rPr>
          <w:rFonts w:ascii="Arial" w:hAnsi="Arial" w:cs="Arial"/>
          <w:b w:val="0"/>
          <w:color w:val="000000"/>
          <w:sz w:val="24"/>
          <w:lang w:val="sk-SK"/>
        </w:rPr>
      </w:pPr>
    </w:p>
    <w:p w14:paraId="026D28FB" w14:textId="24FA50D7" w:rsidR="007A33BA" w:rsidRDefault="007A33BA" w:rsidP="007A33BA">
      <w:pPr>
        <w:ind w:left="284" w:firstLine="0"/>
        <w:rPr>
          <w:rFonts w:ascii="Arial" w:hAnsi="Arial"/>
          <w:b w:val="0"/>
          <w:sz w:val="24"/>
          <w:lang w:val="sk-SK"/>
        </w:rPr>
      </w:pPr>
      <w:r>
        <w:rPr>
          <w:rFonts w:ascii="Arial" w:hAnsi="Arial" w:cs="Arial"/>
          <w:b w:val="0"/>
          <w:color w:val="000000"/>
          <w:sz w:val="24"/>
          <w:lang w:val="sk-SK"/>
        </w:rPr>
        <w:lastRenderedPageBreak/>
        <w:t xml:space="preserve">Avšak - keďže celková cena, ktorú Verejný obstarávateľ - </w:t>
      </w:r>
      <w:r w:rsidR="003A3516">
        <w:rPr>
          <w:rFonts w:ascii="Arial" w:hAnsi="Arial" w:cs="Arial"/>
          <w:b w:val="0"/>
          <w:color w:val="000000"/>
          <w:sz w:val="24"/>
          <w:lang w:val="sk-SK"/>
        </w:rPr>
        <w:t>Kupujúci</w:t>
      </w:r>
      <w:r>
        <w:rPr>
          <w:rFonts w:ascii="Arial" w:hAnsi="Arial" w:cs="Arial"/>
          <w:b w:val="0"/>
          <w:color w:val="000000"/>
          <w:sz w:val="24"/>
          <w:lang w:val="sk-SK"/>
        </w:rPr>
        <w:t xml:space="preserve"> zaplatí za predmet tejto zmluvy je </w:t>
      </w:r>
      <w:r w:rsidR="001F179D">
        <w:rPr>
          <w:rFonts w:ascii="Arial" w:hAnsi="Arial" w:cs="Arial"/>
          <w:b w:val="0"/>
          <w:color w:val="000000"/>
          <w:sz w:val="24"/>
          <w:lang w:val="sk-SK"/>
        </w:rPr>
        <w:t>1</w:t>
      </w:r>
      <w:r>
        <w:rPr>
          <w:rFonts w:ascii="Arial" w:hAnsi="Arial" w:cs="Arial"/>
          <w:b w:val="0"/>
          <w:color w:val="000000"/>
          <w:sz w:val="24"/>
          <w:lang w:val="sk-SK"/>
        </w:rPr>
        <w:t xml:space="preserve"> kritériom na vyhodnotenie ponúk, Uchádzač - Poskytovateľ (platca DPH) so sídlom mimo územia SR uvedie svoju cenu tak, že k nej pripočíta </w:t>
      </w:r>
      <w:r>
        <w:rPr>
          <w:rFonts w:ascii="Arial" w:hAnsi="Arial" w:cs="Arial"/>
          <w:b w:val="0"/>
          <w:sz w:val="24"/>
          <w:lang w:val="sk-SK"/>
        </w:rPr>
        <w:t xml:space="preserve">príslušnú  výšku DPH </w:t>
      </w:r>
      <w:r>
        <w:rPr>
          <w:rFonts w:ascii="Arial" w:hAnsi="Arial" w:cs="Arial"/>
          <w:b w:val="0"/>
          <w:sz w:val="24"/>
          <w:lang w:val="sk-SK" w:eastAsia="en-US"/>
        </w:rPr>
        <w:t>podľa zákona č. 222/2004 Z.z</w:t>
      </w:r>
      <w:r>
        <w:rPr>
          <w:rFonts w:ascii="Arial" w:hAnsi="Arial"/>
          <w:b w:val="0"/>
          <w:sz w:val="24"/>
          <w:lang w:val="sk-SK"/>
        </w:rPr>
        <w:t>.</w:t>
      </w:r>
    </w:p>
    <w:p w14:paraId="30C9DF1B" w14:textId="77777777" w:rsidR="007A33BA" w:rsidRDefault="007A33BA" w:rsidP="007A33BA">
      <w:pPr>
        <w:pStyle w:val="Zkladntext"/>
        <w:widowControl/>
        <w:autoSpaceDE/>
        <w:spacing w:before="0"/>
        <w:ind w:left="720" w:firstLine="0"/>
        <w:rPr>
          <w:rFonts w:ascii="Arial" w:hAnsi="Arial" w:cs="Arial"/>
          <w:bCs/>
          <w:noProof w:val="0"/>
          <w:color w:val="auto"/>
          <w:sz w:val="24"/>
          <w:lang w:val="sk-SK" w:eastAsia="cs-CZ"/>
        </w:rPr>
      </w:pPr>
    </w:p>
    <w:p w14:paraId="4B80D1F2" w14:textId="66A84D80" w:rsidR="007A33BA" w:rsidRDefault="007A33BA" w:rsidP="007A33BA">
      <w:pPr>
        <w:pStyle w:val="Zkladntext"/>
        <w:widowControl/>
        <w:autoSpaceDE/>
        <w:spacing w:before="0"/>
        <w:ind w:left="284" w:hanging="284"/>
        <w:rPr>
          <w:rFonts w:ascii="Arial" w:hAnsi="Arial" w:cs="Arial"/>
          <w:noProof w:val="0"/>
          <w:color w:val="auto"/>
          <w:sz w:val="24"/>
          <w:szCs w:val="20"/>
          <w:lang w:val="sk-SK" w:eastAsia="cs-CZ"/>
        </w:rPr>
      </w:pPr>
      <w:r>
        <w:rPr>
          <w:rFonts w:ascii="Arial" w:hAnsi="Arial" w:cs="Arial"/>
          <w:noProof w:val="0"/>
          <w:color w:val="auto"/>
          <w:sz w:val="24"/>
          <w:szCs w:val="20"/>
          <w:lang w:val="sk-SK" w:eastAsia="cs-CZ"/>
        </w:rPr>
        <w:t xml:space="preserve">6. Uchádzač je povinný vyplniť tlačivo </w:t>
      </w:r>
      <w:r>
        <w:rPr>
          <w:rFonts w:ascii="Arial" w:hAnsi="Arial" w:cs="Arial"/>
          <w:b/>
          <w:bCs/>
          <w:noProof w:val="0"/>
          <w:color w:val="auto"/>
          <w:sz w:val="24"/>
          <w:szCs w:val="20"/>
          <w:lang w:val="sk-SK" w:eastAsia="cs-CZ"/>
        </w:rPr>
        <w:t>SAMOSTATNÝ SÚPIS NÁVRHOV NA PLNENIE KRITÉRIÍ URČENÝCH VEREJNÝM OBSTARÁVATEĽOM NA HODNOTENIE PONÚK – ponuková cena uchádzača</w:t>
      </w:r>
      <w:r w:rsidR="001F179D">
        <w:rPr>
          <w:rFonts w:ascii="Arial" w:hAnsi="Arial" w:cs="Arial"/>
          <w:b/>
          <w:bCs/>
          <w:noProof w:val="0"/>
          <w:color w:val="auto"/>
          <w:sz w:val="24"/>
          <w:szCs w:val="20"/>
          <w:lang w:val="sk-SK" w:eastAsia="cs-CZ"/>
        </w:rPr>
        <w:t xml:space="preserve"> </w:t>
      </w:r>
      <w:r w:rsidR="00FA12DC">
        <w:rPr>
          <w:rFonts w:ascii="Arial" w:hAnsi="Arial" w:cs="Arial"/>
          <w:b/>
          <w:bCs/>
          <w:noProof w:val="0"/>
          <w:color w:val="auto"/>
          <w:sz w:val="24"/>
          <w:szCs w:val="20"/>
          <w:lang w:val="sk-SK" w:eastAsia="cs-CZ"/>
        </w:rPr>
        <w:t xml:space="preserve">za celý predmet </w:t>
      </w:r>
      <w:r w:rsidR="001F179D">
        <w:rPr>
          <w:rFonts w:ascii="Arial" w:hAnsi="Arial" w:cs="Arial"/>
          <w:b/>
          <w:bCs/>
          <w:noProof w:val="0"/>
          <w:color w:val="auto"/>
          <w:sz w:val="24"/>
          <w:szCs w:val="20"/>
          <w:lang w:val="sk-SK" w:eastAsia="cs-CZ"/>
        </w:rPr>
        <w:t>zákazky</w:t>
      </w:r>
      <w:r>
        <w:rPr>
          <w:rFonts w:ascii="Arial" w:hAnsi="Arial" w:cs="Arial"/>
          <w:noProof w:val="0"/>
          <w:color w:val="auto"/>
          <w:sz w:val="24"/>
          <w:szCs w:val="20"/>
          <w:lang w:val="sk-SK" w:eastAsia="cs-CZ"/>
        </w:rPr>
        <w:t>, ktoré je uvedené na nasledovných stranách týchto podkladov, v ktorom uvedie návrh na plnenie kritérií.</w:t>
      </w:r>
    </w:p>
    <w:p w14:paraId="2803182B" w14:textId="77777777" w:rsidR="007A33BA" w:rsidRDefault="007A33BA" w:rsidP="007A33BA">
      <w:pPr>
        <w:pStyle w:val="Odsekzoznamu"/>
        <w:rPr>
          <w:rFonts w:ascii="Arial" w:hAnsi="Arial" w:cs="Arial"/>
          <w:b/>
        </w:rPr>
      </w:pPr>
    </w:p>
    <w:p w14:paraId="19C2E8A3" w14:textId="6FFE3E7E" w:rsidR="007A33BA" w:rsidRPr="001F179D" w:rsidRDefault="007A33BA" w:rsidP="007A33BA">
      <w:pPr>
        <w:pStyle w:val="Zkladntext"/>
        <w:widowControl/>
        <w:autoSpaceDE/>
        <w:spacing w:before="0"/>
        <w:ind w:left="284" w:firstLine="0"/>
        <w:rPr>
          <w:rFonts w:ascii="Arial" w:hAnsi="Arial" w:cs="Arial"/>
          <w:bCs/>
          <w:color w:val="auto"/>
          <w:sz w:val="24"/>
          <w:u w:val="single"/>
          <w:lang w:val="sk-SK" w:eastAsia="cs-CZ"/>
        </w:rPr>
      </w:pPr>
      <w:r w:rsidRPr="001F179D">
        <w:rPr>
          <w:rFonts w:ascii="Arial" w:hAnsi="Arial" w:cs="Arial"/>
          <w:color w:val="auto"/>
          <w:sz w:val="24"/>
          <w:highlight w:val="lightGray"/>
          <w:u w:val="single"/>
          <w:lang w:val="sk-SK" w:eastAsia="cs-CZ"/>
        </w:rPr>
        <w:t xml:space="preserve">Prosíme </w:t>
      </w:r>
      <w:r w:rsidRPr="001F179D">
        <w:rPr>
          <w:rFonts w:ascii="Arial" w:hAnsi="Arial" w:cs="Arial"/>
          <w:b/>
          <w:color w:val="auto"/>
          <w:sz w:val="24"/>
          <w:highlight w:val="lightGray"/>
          <w:u w:val="single"/>
          <w:lang w:val="sk-SK" w:eastAsia="cs-CZ"/>
        </w:rPr>
        <w:t>priložiť aj podrobnú kalkuláciu ponukovej ceny uchádzača</w:t>
      </w:r>
      <w:r w:rsidRPr="001F179D">
        <w:rPr>
          <w:rFonts w:ascii="Arial" w:hAnsi="Arial" w:cs="Arial"/>
          <w:color w:val="auto"/>
          <w:sz w:val="24"/>
          <w:highlight w:val="lightGray"/>
          <w:u w:val="single"/>
          <w:lang w:val="sk-SK" w:eastAsia="cs-CZ"/>
        </w:rPr>
        <w:t xml:space="preserve"> (v rozsahu a obsahu ocenen</w:t>
      </w:r>
      <w:r w:rsidR="00B90EA2">
        <w:rPr>
          <w:rFonts w:ascii="Arial" w:hAnsi="Arial" w:cs="Arial"/>
          <w:color w:val="auto"/>
          <w:sz w:val="24"/>
          <w:highlight w:val="lightGray"/>
          <w:u w:val="single"/>
          <w:lang w:val="sk-SK" w:eastAsia="cs-CZ"/>
        </w:rPr>
        <w:t>ého</w:t>
      </w:r>
      <w:r w:rsidRPr="001F179D">
        <w:rPr>
          <w:rFonts w:ascii="Arial" w:hAnsi="Arial" w:cs="Arial"/>
          <w:color w:val="auto"/>
          <w:sz w:val="24"/>
          <w:highlight w:val="lightGray"/>
          <w:u w:val="single"/>
          <w:lang w:val="sk-SK" w:eastAsia="cs-CZ"/>
        </w:rPr>
        <w:t xml:space="preserve"> výkaz</w:t>
      </w:r>
      <w:r w:rsidR="00B90EA2">
        <w:rPr>
          <w:rFonts w:ascii="Arial" w:hAnsi="Arial" w:cs="Arial"/>
          <w:color w:val="auto"/>
          <w:sz w:val="24"/>
          <w:highlight w:val="lightGray"/>
          <w:u w:val="single"/>
          <w:lang w:val="sk-SK" w:eastAsia="cs-CZ"/>
        </w:rPr>
        <w:t>u</w:t>
      </w:r>
      <w:r w:rsidRPr="001F179D">
        <w:rPr>
          <w:rFonts w:ascii="Arial" w:hAnsi="Arial" w:cs="Arial"/>
          <w:color w:val="auto"/>
          <w:sz w:val="24"/>
          <w:highlight w:val="lightGray"/>
          <w:u w:val="single"/>
          <w:lang w:val="sk-SK" w:eastAsia="cs-CZ"/>
        </w:rPr>
        <w:t>-výmer</w:t>
      </w:r>
      <w:r w:rsidR="00B90EA2">
        <w:rPr>
          <w:rFonts w:ascii="Arial" w:hAnsi="Arial" w:cs="Arial"/>
          <w:color w:val="auto"/>
          <w:sz w:val="24"/>
          <w:highlight w:val="lightGray"/>
          <w:u w:val="single"/>
          <w:lang w:val="sk-SK" w:eastAsia="cs-CZ"/>
        </w:rPr>
        <w:t xml:space="preserve"> </w:t>
      </w:r>
      <w:r w:rsidR="00CF54F4">
        <w:rPr>
          <w:rFonts w:ascii="Arial" w:hAnsi="Arial" w:cs="Arial"/>
          <w:color w:val="auto"/>
          <w:sz w:val="24"/>
          <w:highlight w:val="lightGray"/>
          <w:u w:val="single"/>
          <w:lang w:val="sk-SK" w:eastAsia="cs-CZ"/>
        </w:rPr>
        <w:t>v súlade s</w:t>
      </w:r>
      <w:r w:rsidR="00B90EA2">
        <w:rPr>
          <w:rFonts w:ascii="Arial" w:hAnsi="Arial" w:cs="Arial"/>
          <w:color w:val="auto"/>
          <w:sz w:val="24"/>
          <w:highlight w:val="lightGray"/>
          <w:u w:val="single"/>
          <w:lang w:val="sk-SK" w:eastAsia="cs-CZ"/>
        </w:rPr>
        <w:t> projektov</w:t>
      </w:r>
      <w:r w:rsidR="00CF54F4">
        <w:rPr>
          <w:rFonts w:ascii="Arial" w:hAnsi="Arial" w:cs="Arial"/>
          <w:color w:val="auto"/>
          <w:sz w:val="24"/>
          <w:highlight w:val="lightGray"/>
          <w:u w:val="single"/>
          <w:lang w:val="sk-SK" w:eastAsia="cs-CZ"/>
        </w:rPr>
        <w:t>ou</w:t>
      </w:r>
      <w:r w:rsidR="00B90EA2">
        <w:rPr>
          <w:rFonts w:ascii="Arial" w:hAnsi="Arial" w:cs="Arial"/>
          <w:color w:val="auto"/>
          <w:sz w:val="24"/>
          <w:highlight w:val="lightGray"/>
          <w:u w:val="single"/>
          <w:lang w:val="sk-SK" w:eastAsia="cs-CZ"/>
        </w:rPr>
        <w:t xml:space="preserve"> dokumetáci</w:t>
      </w:r>
      <w:r w:rsidR="00CF54F4">
        <w:rPr>
          <w:rFonts w:ascii="Arial" w:hAnsi="Arial" w:cs="Arial"/>
          <w:color w:val="auto"/>
          <w:sz w:val="24"/>
          <w:highlight w:val="lightGray"/>
          <w:u w:val="single"/>
          <w:lang w:val="sk-SK" w:eastAsia="cs-CZ"/>
        </w:rPr>
        <w:t>ou</w:t>
      </w:r>
      <w:r w:rsidR="00B90EA2">
        <w:rPr>
          <w:rFonts w:ascii="Arial" w:hAnsi="Arial" w:cs="Arial"/>
          <w:color w:val="auto"/>
          <w:sz w:val="24"/>
          <w:highlight w:val="lightGray"/>
          <w:u w:val="single"/>
          <w:lang w:val="sk-SK" w:eastAsia="cs-CZ"/>
        </w:rPr>
        <w:t xml:space="preserve"> </w:t>
      </w:r>
      <w:r w:rsidRPr="001F179D">
        <w:rPr>
          <w:rFonts w:ascii="Arial" w:hAnsi="Arial" w:cs="Arial"/>
          <w:color w:val="auto"/>
          <w:sz w:val="24"/>
          <w:highlight w:val="lightGray"/>
          <w:u w:val="single"/>
          <w:lang w:val="sk-SK" w:eastAsia="cs-CZ"/>
        </w:rPr>
        <w:t>k tejto zákazke</w:t>
      </w:r>
      <w:r w:rsidRPr="001F179D">
        <w:rPr>
          <w:rFonts w:ascii="Arial" w:hAnsi="Arial" w:cs="Arial"/>
          <w:noProof w:val="0"/>
          <w:color w:val="auto"/>
          <w:sz w:val="24"/>
          <w:highlight w:val="lightGray"/>
          <w:u w:val="single"/>
          <w:lang w:val="sk-SK" w:eastAsia="cs-CZ"/>
        </w:rPr>
        <w:t>)</w:t>
      </w:r>
      <w:r w:rsidRPr="001F179D">
        <w:rPr>
          <w:rFonts w:ascii="Arial" w:hAnsi="Arial" w:cs="Arial"/>
          <w:color w:val="auto"/>
          <w:sz w:val="24"/>
          <w:highlight w:val="lightGray"/>
          <w:u w:val="single"/>
          <w:lang w:val="sk-SK" w:eastAsia="cs-CZ"/>
        </w:rPr>
        <w:t xml:space="preserve">, ktorá </w:t>
      </w:r>
      <w:r w:rsidRPr="001F179D">
        <w:rPr>
          <w:rFonts w:ascii="Arial" w:hAnsi="Arial" w:cs="Arial"/>
          <w:bCs/>
          <w:color w:val="auto"/>
          <w:sz w:val="24"/>
          <w:highlight w:val="lightGray"/>
          <w:u w:val="single"/>
          <w:lang w:val="sk-SK" w:eastAsia="cs-CZ"/>
        </w:rPr>
        <w:t xml:space="preserve"> </w:t>
      </w:r>
      <w:r w:rsidRPr="001F179D">
        <w:rPr>
          <w:rFonts w:ascii="Arial" w:hAnsi="Arial" w:cs="Arial"/>
          <w:b/>
          <w:bCs/>
          <w:color w:val="auto"/>
          <w:sz w:val="24"/>
          <w:highlight w:val="lightGray"/>
          <w:u w:val="single"/>
          <w:lang w:val="sk-SK" w:eastAsia="cs-CZ"/>
        </w:rPr>
        <w:t>tvorí neoddeliteľnú súčasť tohto samostatného súpisu návrhov na plnenie kritérií</w:t>
      </w:r>
      <w:r w:rsidRPr="001F179D">
        <w:rPr>
          <w:rFonts w:ascii="Arial" w:hAnsi="Arial" w:cs="Arial"/>
          <w:bCs/>
          <w:color w:val="auto"/>
          <w:sz w:val="24"/>
          <w:highlight w:val="lightGray"/>
          <w:u w:val="single"/>
          <w:lang w:val="sk-SK" w:eastAsia="cs-CZ"/>
        </w:rPr>
        <w:t>.</w:t>
      </w:r>
      <w:r w:rsidRPr="001F179D">
        <w:rPr>
          <w:rFonts w:ascii="Arial" w:hAnsi="Arial" w:cs="Arial"/>
          <w:bCs/>
          <w:color w:val="auto"/>
          <w:sz w:val="24"/>
          <w:u w:val="single"/>
          <w:lang w:val="sk-SK" w:eastAsia="cs-CZ"/>
        </w:rPr>
        <w:t xml:space="preserve"> </w:t>
      </w:r>
    </w:p>
    <w:p w14:paraId="656385D6" w14:textId="77777777" w:rsidR="007A33BA" w:rsidRDefault="007A33BA" w:rsidP="007A33BA">
      <w:pPr>
        <w:ind w:left="0" w:firstLine="0"/>
        <w:rPr>
          <w:rFonts w:ascii="Arial" w:hAnsi="Arial" w:cs="Arial"/>
          <w:bCs/>
          <w:sz w:val="24"/>
          <w:lang w:val="sk-SK"/>
        </w:rPr>
      </w:pPr>
    </w:p>
    <w:p w14:paraId="36124DAA" w14:textId="77777777" w:rsidR="007A33BA" w:rsidRDefault="007A33BA" w:rsidP="007A33BA">
      <w:pPr>
        <w:ind w:left="284" w:firstLine="0"/>
        <w:rPr>
          <w:rFonts w:ascii="Arial" w:hAnsi="Arial" w:cs="Arial"/>
          <w:bCs/>
          <w:sz w:val="24"/>
          <w:u w:val="single"/>
          <w:lang w:val="sk-SK"/>
        </w:rPr>
      </w:pPr>
      <w:r>
        <w:rPr>
          <w:rFonts w:ascii="Arial" w:hAnsi="Arial" w:cs="Arial"/>
          <w:bCs/>
          <w:sz w:val="24"/>
          <w:u w:val="single"/>
          <w:lang w:val="sk-SK"/>
        </w:rPr>
        <w:t>Verejný obstarávateľ dôrazne upozorňuje uchádzačov, že bude na zadaných minimálnych parametroch predmetu zákazky a jeho súčastí trvať a nie je možné neskôr nahradiť tovary/dodávky inými tovarmi/dodávkami s nižšími alebo menej kvalitnými požadovanými parametrami ako tie, kt. sú požadované (najmä v projektovej dokumentácii)!</w:t>
      </w:r>
    </w:p>
    <w:p w14:paraId="5CF3A85E" w14:textId="77777777" w:rsidR="008E517C" w:rsidRDefault="008E517C" w:rsidP="007A33BA">
      <w:pPr>
        <w:pStyle w:val="Zkladntext"/>
        <w:widowControl/>
        <w:autoSpaceDE/>
        <w:autoSpaceDN/>
        <w:spacing w:before="0"/>
        <w:ind w:firstLine="0"/>
        <w:rPr>
          <w:rFonts w:ascii="Arial" w:hAnsi="Arial" w:cs="Arial"/>
          <w:bCs/>
          <w:color w:val="auto"/>
          <w:sz w:val="28"/>
          <w:szCs w:val="28"/>
          <w:u w:val="single"/>
          <w:lang w:val="sk-SK" w:eastAsia="cs-CZ"/>
        </w:rPr>
      </w:pPr>
    </w:p>
    <w:p w14:paraId="0A8F0720" w14:textId="4A448A3A" w:rsidR="008E517C" w:rsidRDefault="008E517C" w:rsidP="002D35CD">
      <w:pPr>
        <w:pStyle w:val="Zkladntext"/>
        <w:widowControl/>
        <w:autoSpaceDE/>
        <w:autoSpaceDN/>
        <w:spacing w:before="0"/>
        <w:ind w:left="284" w:firstLine="0"/>
        <w:rPr>
          <w:rFonts w:ascii="Arial" w:hAnsi="Arial" w:cs="Arial"/>
          <w:bCs/>
          <w:color w:val="auto"/>
          <w:sz w:val="24"/>
          <w:lang w:val="sk-SK" w:eastAsia="cs-CZ"/>
        </w:rPr>
      </w:pPr>
      <w:r w:rsidRPr="00694E3D">
        <w:rPr>
          <w:rFonts w:ascii="Arial" w:hAnsi="Arial" w:cs="Arial"/>
          <w:b/>
          <w:color w:val="auto"/>
          <w:sz w:val="24"/>
          <w:highlight w:val="cyan"/>
          <w:u w:val="single"/>
          <w:lang w:val="sk-SK" w:eastAsia="cs-CZ"/>
        </w:rPr>
        <w:t xml:space="preserve">Verejný obstarávateľ žiada uchádzačov, aby v záujme porovnateľnosti ponúk NEMENILI </w:t>
      </w:r>
      <w:r w:rsidR="001F179D">
        <w:rPr>
          <w:rFonts w:ascii="Arial" w:hAnsi="Arial" w:cs="Arial"/>
          <w:b/>
          <w:color w:val="auto"/>
          <w:sz w:val="24"/>
          <w:highlight w:val="cyan"/>
          <w:u w:val="single"/>
          <w:lang w:val="sk-SK" w:eastAsia="cs-CZ"/>
        </w:rPr>
        <w:t>A ANI INAK</w:t>
      </w:r>
      <w:r w:rsidRPr="00694E3D">
        <w:rPr>
          <w:rFonts w:ascii="Arial" w:hAnsi="Arial" w:cs="Arial"/>
          <w:b/>
          <w:color w:val="auto"/>
          <w:sz w:val="24"/>
          <w:highlight w:val="cyan"/>
          <w:u w:val="single"/>
          <w:lang w:val="sk-SK" w:eastAsia="cs-CZ"/>
        </w:rPr>
        <w:t xml:space="preserve"> neupravovali položky, názvy položiek, ich popis, poradie a množstvá alebo merné jednotky uvedené vo výkaze výmer </w:t>
      </w:r>
      <w:r w:rsidR="001F179D">
        <w:rPr>
          <w:rFonts w:ascii="Arial" w:hAnsi="Arial" w:cs="Arial"/>
          <w:b/>
          <w:color w:val="auto"/>
          <w:sz w:val="24"/>
          <w:u w:val="single"/>
          <w:lang w:val="sk-SK" w:eastAsia="cs-CZ"/>
        </w:rPr>
        <w:t>.</w:t>
      </w:r>
      <w:r w:rsidRPr="00694E3D">
        <w:rPr>
          <w:rFonts w:ascii="Arial" w:hAnsi="Arial" w:cs="Arial"/>
          <w:bCs/>
          <w:color w:val="auto"/>
          <w:sz w:val="24"/>
          <w:lang w:val="sk-SK" w:eastAsia="cs-CZ"/>
        </w:rPr>
        <w:t xml:space="preserve"> Jedine v prípade, ak by uchádzač predkladal ekvivalentné riešenie v súlade s týmito podkladmi (časť B.1 týchto podkladov), tak platí, že: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4F0E2830" w14:textId="77777777" w:rsidR="007A1CF6" w:rsidRDefault="007A1CF6" w:rsidP="007A1CF6">
      <w:pPr>
        <w:tabs>
          <w:tab w:val="clear" w:pos="709"/>
        </w:tabs>
        <w:ind w:left="0" w:firstLine="4"/>
        <w:rPr>
          <w:rFonts w:ascii="Arial" w:hAnsi="Arial" w:cs="Arial"/>
          <w:bCs/>
          <w:sz w:val="24"/>
          <w:szCs w:val="20"/>
          <w:u w:val="single"/>
          <w:lang w:val="sk-SK"/>
        </w:rPr>
      </w:pPr>
    </w:p>
    <w:p w14:paraId="03879FF3" w14:textId="050FED45" w:rsidR="007A1CF6" w:rsidRPr="003B0036" w:rsidRDefault="007A1CF6" w:rsidP="007A1CF6">
      <w:pPr>
        <w:tabs>
          <w:tab w:val="clear" w:pos="709"/>
        </w:tabs>
        <w:ind w:left="0" w:firstLine="4"/>
        <w:rPr>
          <w:rFonts w:ascii="Arial" w:hAnsi="Arial" w:cs="Arial"/>
          <w:bCs/>
          <w:sz w:val="24"/>
          <w:u w:val="single"/>
          <w:lang w:val="sk-SK"/>
        </w:rPr>
      </w:pPr>
      <w:r w:rsidRPr="003B0036">
        <w:rPr>
          <w:rFonts w:ascii="Arial" w:hAnsi="Arial" w:cs="Arial"/>
          <w:bCs/>
          <w:sz w:val="24"/>
          <w:szCs w:val="20"/>
          <w:u w:val="single"/>
          <w:lang w:val="sk-SK"/>
        </w:rPr>
        <w:t xml:space="preserve">Pre </w:t>
      </w:r>
      <w:r>
        <w:rPr>
          <w:rFonts w:ascii="Arial" w:hAnsi="Arial" w:cs="Arial"/>
          <w:bCs/>
          <w:sz w:val="24"/>
          <w:szCs w:val="20"/>
          <w:u w:val="single"/>
          <w:lang w:val="sk-SK"/>
        </w:rPr>
        <w:t>túto zákazku</w:t>
      </w:r>
      <w:r w:rsidRPr="003B0036">
        <w:rPr>
          <w:rFonts w:ascii="Arial" w:hAnsi="Arial" w:cs="Arial"/>
          <w:bCs/>
          <w:sz w:val="24"/>
          <w:u w:val="single"/>
          <w:lang w:val="sk-SK"/>
        </w:rPr>
        <w:t xml:space="preserve"> je prípustná rozmerová odchýlka +/- 3 % z</w:t>
      </w:r>
      <w:r>
        <w:rPr>
          <w:rFonts w:ascii="Arial" w:hAnsi="Arial" w:cs="Arial"/>
          <w:bCs/>
          <w:sz w:val="24"/>
          <w:u w:val="single"/>
          <w:lang w:val="sk-SK"/>
        </w:rPr>
        <w:t xml:space="preserve"> </w:t>
      </w:r>
      <w:r w:rsidRPr="003B0036">
        <w:rPr>
          <w:rFonts w:ascii="Arial" w:hAnsi="Arial" w:cs="Arial"/>
          <w:bCs/>
          <w:sz w:val="24"/>
          <w:u w:val="single"/>
          <w:lang w:val="sk-SK"/>
        </w:rPr>
        <w:t>dôvodu funkčnosti a bezpečnosti.</w:t>
      </w:r>
    </w:p>
    <w:p w14:paraId="4277A87D" w14:textId="77777777" w:rsidR="007A1CF6" w:rsidRDefault="007A1CF6" w:rsidP="002D35CD">
      <w:pPr>
        <w:pStyle w:val="Zkladntext"/>
        <w:widowControl/>
        <w:autoSpaceDE/>
        <w:autoSpaceDN/>
        <w:spacing w:before="0"/>
        <w:ind w:left="284" w:firstLine="0"/>
        <w:rPr>
          <w:rFonts w:ascii="Arial" w:hAnsi="Arial" w:cs="Arial"/>
          <w:bCs/>
          <w:color w:val="auto"/>
          <w:sz w:val="24"/>
          <w:lang w:val="sk-SK" w:eastAsia="cs-CZ"/>
        </w:rPr>
      </w:pPr>
    </w:p>
    <w:p w14:paraId="3C5EFD69" w14:textId="232C67AF" w:rsidR="00F34E2C" w:rsidRDefault="00F34E2C" w:rsidP="002D35CD">
      <w:pPr>
        <w:pStyle w:val="Zkladntext"/>
        <w:widowControl/>
        <w:autoSpaceDE/>
        <w:autoSpaceDN/>
        <w:spacing w:before="0"/>
        <w:ind w:left="284" w:firstLine="0"/>
        <w:rPr>
          <w:rFonts w:ascii="Arial" w:hAnsi="Arial" w:cs="Arial"/>
          <w:bCs/>
          <w:color w:val="auto"/>
          <w:sz w:val="24"/>
          <w:lang w:val="sk-SK" w:eastAsia="cs-CZ"/>
        </w:rPr>
      </w:pPr>
    </w:p>
    <w:p w14:paraId="32DBD653" w14:textId="06B07A2C" w:rsidR="00F34E2C" w:rsidRDefault="00F34E2C" w:rsidP="00F34E2C">
      <w:pPr>
        <w:ind w:left="284" w:firstLine="0"/>
        <w:rPr>
          <w:rFonts w:ascii="Arial" w:hAnsi="Arial" w:cs="Arial"/>
          <w:bCs/>
          <w:sz w:val="24"/>
          <w:szCs w:val="20"/>
          <w:highlight w:val="yellow"/>
          <w:u w:val="single"/>
          <w:lang w:val="sk-SK"/>
        </w:rPr>
      </w:pPr>
    </w:p>
    <w:p w14:paraId="3B4BA3D4" w14:textId="77777777" w:rsidR="007C109D" w:rsidRPr="00F34E2C" w:rsidRDefault="007C109D" w:rsidP="00F34E2C">
      <w:pPr>
        <w:ind w:left="284" w:firstLine="0"/>
        <w:rPr>
          <w:rFonts w:ascii="Arial" w:hAnsi="Arial" w:cs="Arial"/>
          <w:bCs/>
          <w:sz w:val="24"/>
          <w:szCs w:val="20"/>
          <w:highlight w:val="yellow"/>
          <w:u w:val="single"/>
          <w:lang w:val="sk-SK"/>
        </w:rPr>
      </w:pPr>
    </w:p>
    <w:p w14:paraId="3DD8E73D" w14:textId="452BDDD6" w:rsidR="00B74BD9" w:rsidRDefault="00B74BD9" w:rsidP="002D35CD">
      <w:pPr>
        <w:pStyle w:val="Zkladntext"/>
        <w:widowControl/>
        <w:autoSpaceDE/>
        <w:autoSpaceDN/>
        <w:spacing w:before="0"/>
        <w:ind w:left="284" w:firstLine="0"/>
        <w:rPr>
          <w:rFonts w:ascii="Arial" w:hAnsi="Arial" w:cs="Arial"/>
          <w:bCs/>
          <w:color w:val="auto"/>
          <w:sz w:val="24"/>
          <w:lang w:val="sk-SK" w:eastAsia="cs-CZ"/>
        </w:rPr>
      </w:pPr>
    </w:p>
    <w:p w14:paraId="39EAEA43" w14:textId="4AE33F2C" w:rsidR="00DF0AC5" w:rsidRDefault="00DF0AC5" w:rsidP="00DF0AC5">
      <w:pPr>
        <w:autoSpaceDE w:val="0"/>
        <w:autoSpaceDN w:val="0"/>
        <w:adjustRightInd w:val="0"/>
        <w:ind w:left="0" w:firstLine="0"/>
        <w:jc w:val="left"/>
        <w:rPr>
          <w:rFonts w:ascii="Arial" w:hAnsi="Arial" w:cs="Arial"/>
          <w:bCs/>
          <w:color w:val="000000"/>
          <w:sz w:val="24"/>
          <w:lang w:val="sk-SK"/>
        </w:rPr>
      </w:pPr>
      <w:r>
        <w:rPr>
          <w:rFonts w:ascii="Arial" w:hAnsi="Arial" w:cs="Arial"/>
          <w:sz w:val="24"/>
          <w:lang w:val="sk-SK"/>
        </w:rPr>
        <w:t xml:space="preserve">    </w:t>
      </w:r>
      <w:r w:rsidR="00B74BD9" w:rsidRPr="007800C6">
        <w:rPr>
          <w:rFonts w:ascii="Arial" w:hAnsi="Arial" w:cs="Arial"/>
          <w:sz w:val="24"/>
          <w:lang w:val="sk-SK"/>
        </w:rPr>
        <w:t xml:space="preserve">Pozn.: </w:t>
      </w:r>
      <w:r w:rsidRPr="00C26E50">
        <w:rPr>
          <w:rFonts w:ascii="Arial" w:hAnsi="Arial" w:cs="Arial"/>
          <w:bCs/>
          <w:color w:val="000000"/>
          <w:sz w:val="24"/>
          <w:highlight w:val="cyan"/>
          <w:lang w:val="sk-SK"/>
        </w:rPr>
        <w:t>Elektronická aukcia sa pri tejto zákazke nepoužije.</w:t>
      </w:r>
    </w:p>
    <w:p w14:paraId="6E176F27" w14:textId="0429F086" w:rsidR="004438BA" w:rsidRDefault="004438BA" w:rsidP="00DF0AC5">
      <w:pPr>
        <w:pStyle w:val="Zkladntext"/>
        <w:widowControl/>
        <w:autoSpaceDE/>
        <w:autoSpaceDN/>
        <w:spacing w:before="0"/>
        <w:ind w:left="284" w:firstLine="0"/>
        <w:rPr>
          <w:rFonts w:ascii="Arial" w:hAnsi="Arial" w:cs="Arial"/>
          <w:bCs/>
          <w:sz w:val="24"/>
          <w:szCs w:val="20"/>
          <w:lang w:val="sk-SK"/>
        </w:rPr>
      </w:pPr>
    </w:p>
    <w:p w14:paraId="2540FFA8" w14:textId="1D51E2ED" w:rsidR="003932BE" w:rsidRDefault="003932BE" w:rsidP="0073531D">
      <w:pPr>
        <w:tabs>
          <w:tab w:val="clear" w:pos="709"/>
        </w:tabs>
        <w:ind w:left="0" w:firstLine="0"/>
        <w:jc w:val="center"/>
        <w:rPr>
          <w:rFonts w:ascii="Arial" w:hAnsi="Arial" w:cs="Arial"/>
          <w:bCs/>
          <w:sz w:val="24"/>
          <w:szCs w:val="20"/>
          <w:highlight w:val="lightGray"/>
          <w:lang w:val="sk-SK"/>
        </w:rPr>
      </w:pPr>
    </w:p>
    <w:p w14:paraId="697B66DA" w14:textId="77777777" w:rsidR="007F0AC0" w:rsidRDefault="007F0AC0" w:rsidP="0073531D">
      <w:pPr>
        <w:tabs>
          <w:tab w:val="clear" w:pos="709"/>
        </w:tabs>
        <w:ind w:left="0" w:firstLine="0"/>
        <w:jc w:val="center"/>
        <w:rPr>
          <w:rFonts w:ascii="Arial" w:hAnsi="Arial" w:cs="Arial"/>
          <w:bCs/>
          <w:sz w:val="24"/>
          <w:szCs w:val="20"/>
          <w:highlight w:val="lightGray"/>
          <w:lang w:val="sk-SK"/>
        </w:rPr>
      </w:pPr>
    </w:p>
    <w:p w14:paraId="17B25E44" w14:textId="77777777" w:rsidR="003932BE" w:rsidRDefault="003932BE" w:rsidP="0073531D">
      <w:pPr>
        <w:tabs>
          <w:tab w:val="clear" w:pos="709"/>
        </w:tabs>
        <w:ind w:left="0" w:firstLine="0"/>
        <w:jc w:val="center"/>
        <w:rPr>
          <w:rFonts w:ascii="Arial" w:hAnsi="Arial" w:cs="Arial"/>
          <w:bCs/>
          <w:sz w:val="24"/>
          <w:szCs w:val="20"/>
          <w:highlight w:val="lightGray"/>
          <w:lang w:val="sk-SK"/>
        </w:rPr>
      </w:pPr>
    </w:p>
    <w:p w14:paraId="024FF468" w14:textId="4C0977DC" w:rsidR="00950DEB" w:rsidRDefault="00950DEB" w:rsidP="00950DEB">
      <w:pPr>
        <w:tabs>
          <w:tab w:val="clear" w:pos="709"/>
        </w:tabs>
        <w:ind w:left="0" w:firstLine="0"/>
        <w:jc w:val="center"/>
        <w:rPr>
          <w:rFonts w:ascii="Arial" w:hAnsi="Arial" w:cs="Arial"/>
          <w:bCs/>
          <w:szCs w:val="20"/>
          <w:highlight w:val="lightGray"/>
          <w:lang w:val="sk-SK"/>
        </w:rPr>
      </w:pPr>
      <w:r w:rsidRPr="002E0064">
        <w:rPr>
          <w:rFonts w:ascii="Arial" w:hAnsi="Arial" w:cs="Arial"/>
          <w:bCs/>
          <w:szCs w:val="20"/>
          <w:highlight w:val="lightGray"/>
          <w:lang w:val="sk-SK"/>
        </w:rPr>
        <w:lastRenderedPageBreak/>
        <w:t>!!!   TOTO TLAČIVO JE POVINNÁ SÚČASŤ PONUKY !!!</w:t>
      </w:r>
      <w:r>
        <w:rPr>
          <w:rFonts w:ascii="Arial" w:hAnsi="Arial" w:cs="Arial"/>
          <w:bCs/>
          <w:szCs w:val="20"/>
          <w:highlight w:val="lightGray"/>
          <w:lang w:val="sk-SK"/>
        </w:rPr>
        <w:t xml:space="preserve"> </w:t>
      </w:r>
    </w:p>
    <w:p w14:paraId="216058BF" w14:textId="77777777" w:rsidR="00950DEB" w:rsidRPr="007F0AC0" w:rsidRDefault="00950DEB" w:rsidP="002A2B6B">
      <w:pPr>
        <w:tabs>
          <w:tab w:val="clear" w:pos="709"/>
        </w:tabs>
        <w:ind w:left="0" w:firstLine="0"/>
        <w:rPr>
          <w:rFonts w:ascii="Arial" w:hAnsi="Arial"/>
          <w:bCs/>
          <w:sz w:val="24"/>
          <w:szCs w:val="32"/>
          <w:lang w:val="sk-SK"/>
        </w:rPr>
      </w:pPr>
    </w:p>
    <w:p w14:paraId="20C4E8E1" w14:textId="3D26B59D" w:rsidR="007F0AC0" w:rsidRPr="007F0AC0" w:rsidRDefault="00950DEB" w:rsidP="007F0AC0">
      <w:pPr>
        <w:tabs>
          <w:tab w:val="clear" w:pos="709"/>
        </w:tabs>
        <w:ind w:left="0" w:firstLine="0"/>
        <w:jc w:val="center"/>
        <w:rPr>
          <w:rFonts w:ascii="Arial" w:hAnsi="Arial" w:cs="Arial"/>
          <w:bCs/>
          <w:sz w:val="24"/>
          <w:lang w:val="sk-SK"/>
        </w:rPr>
      </w:pPr>
      <w:r w:rsidRPr="007F0AC0">
        <w:rPr>
          <w:rFonts w:ascii="Arial" w:hAnsi="Arial" w:cs="Arial"/>
          <w:bCs/>
          <w:sz w:val="24"/>
          <w:u w:val="single"/>
          <w:lang w:val="sk-SK"/>
        </w:rPr>
        <w:t>SAMOSTATNÝ SÚPIS NÁVRHOV NA PLNENIE KRITÉRI</w:t>
      </w:r>
      <w:r w:rsidRPr="007F0AC0">
        <w:rPr>
          <w:rFonts w:ascii="Arial" w:hAnsi="Arial" w:cs="Arial"/>
          <w:bCs/>
          <w:sz w:val="24"/>
          <w:lang w:val="sk-SK"/>
        </w:rPr>
        <w:t>Í</w:t>
      </w:r>
    </w:p>
    <w:p w14:paraId="08394EB0" w14:textId="11121284" w:rsidR="00950DEB" w:rsidRPr="007F0AC0" w:rsidRDefault="00950DEB" w:rsidP="007F0AC0">
      <w:pPr>
        <w:tabs>
          <w:tab w:val="clear" w:pos="709"/>
        </w:tabs>
        <w:ind w:left="0" w:firstLine="0"/>
        <w:jc w:val="center"/>
        <w:rPr>
          <w:rFonts w:ascii="Arial" w:hAnsi="Arial" w:cs="Arial"/>
          <w:b w:val="0"/>
          <w:sz w:val="22"/>
          <w:szCs w:val="22"/>
          <w:u w:val="single"/>
          <w:lang w:val="sk-SK"/>
        </w:rPr>
      </w:pPr>
      <w:r w:rsidRPr="007F0AC0">
        <w:rPr>
          <w:rFonts w:ascii="Arial" w:hAnsi="Arial" w:cs="Arial"/>
          <w:b w:val="0"/>
          <w:sz w:val="24"/>
          <w:lang w:val="sk-SK"/>
        </w:rPr>
        <w:t>určených verejným obstarávateľom na hodnotenie ponúk</w:t>
      </w:r>
    </w:p>
    <w:p w14:paraId="198C6B5D" w14:textId="77777777" w:rsidR="00950DEB" w:rsidRPr="002A60AD" w:rsidRDefault="00950DEB" w:rsidP="00950DEB">
      <w:pPr>
        <w:tabs>
          <w:tab w:val="clear" w:pos="709"/>
        </w:tabs>
        <w:ind w:left="0" w:firstLine="0"/>
        <w:jc w:val="center"/>
        <w:rPr>
          <w:rFonts w:ascii="Arial" w:hAnsi="Arial" w:cs="Arial"/>
          <w:bCs/>
          <w:szCs w:val="20"/>
          <w:u w:val="single"/>
          <w:lang w:val="sk-SK"/>
        </w:rPr>
      </w:pPr>
    </w:p>
    <w:p w14:paraId="44AB993D" w14:textId="0622A510" w:rsidR="007F0AC0" w:rsidRPr="006A177F" w:rsidRDefault="007F0AC0" w:rsidP="007F0AC0">
      <w:pPr>
        <w:tabs>
          <w:tab w:val="clear" w:pos="709"/>
        </w:tabs>
        <w:spacing w:line="276" w:lineRule="auto"/>
        <w:ind w:left="0" w:firstLine="0"/>
        <w:rPr>
          <w:rFonts w:ascii="Arial" w:hAnsi="Arial"/>
          <w:b w:val="0"/>
          <w:bCs/>
          <w:iCs/>
          <w:sz w:val="24"/>
          <w:lang w:val="sk-SK"/>
        </w:rPr>
      </w:pPr>
      <w:r w:rsidRPr="006A177F">
        <w:rPr>
          <w:rFonts w:ascii="Arial" w:hAnsi="Arial" w:cs="Arial"/>
          <w:b w:val="0"/>
          <w:sz w:val="24"/>
          <w:lang w:val="sk-SK"/>
        </w:rPr>
        <w:t xml:space="preserve">v podlimitnej zákazke na dodanie tovaru (vyhlásenej pod spisovou značkou verejného obstarávania </w:t>
      </w:r>
      <w:r w:rsidRPr="006A177F">
        <w:rPr>
          <w:rFonts w:ascii="Arial" w:hAnsi="Arial"/>
          <w:b w:val="0"/>
          <w:bCs/>
          <w:iCs/>
          <w:sz w:val="24"/>
          <w:lang w:val="sk-SK"/>
        </w:rPr>
        <w:t>MSÚTN-UP-VO/2022/41949/KrD):</w:t>
      </w:r>
    </w:p>
    <w:p w14:paraId="7A22F980" w14:textId="77777777" w:rsidR="007F0AC0" w:rsidRPr="006A177F" w:rsidRDefault="007F0AC0" w:rsidP="007F0AC0">
      <w:pPr>
        <w:tabs>
          <w:tab w:val="clear" w:pos="709"/>
        </w:tabs>
        <w:spacing w:line="276" w:lineRule="auto"/>
        <w:ind w:left="0" w:firstLine="0"/>
        <w:rPr>
          <w:rFonts w:ascii="Arial" w:hAnsi="Arial"/>
          <w:b w:val="0"/>
          <w:bCs/>
          <w:iCs/>
          <w:sz w:val="24"/>
          <w:lang w:val="sk-SK"/>
        </w:rPr>
      </w:pPr>
    </w:p>
    <w:p w14:paraId="5C16ACFC" w14:textId="77075FB2" w:rsidR="00201EA3" w:rsidRPr="006A177F" w:rsidRDefault="00201EA3" w:rsidP="00201EA3">
      <w:pPr>
        <w:tabs>
          <w:tab w:val="clear" w:pos="709"/>
        </w:tabs>
        <w:ind w:left="0" w:firstLine="0"/>
        <w:jc w:val="center"/>
        <w:rPr>
          <w:rFonts w:ascii="Arial" w:hAnsi="Arial" w:cs="Arial"/>
          <w:iCs/>
          <w:sz w:val="24"/>
        </w:rPr>
      </w:pPr>
      <w:r w:rsidRPr="006A177F">
        <w:rPr>
          <w:rFonts w:ascii="Arial" w:hAnsi="Arial" w:cs="Arial"/>
          <w:iCs/>
          <w:sz w:val="24"/>
        </w:rPr>
        <w:t>“</w:t>
      </w:r>
      <w:r w:rsidRPr="006A177F">
        <w:rPr>
          <w:rFonts w:ascii="Arial" w:hAnsi="Arial" w:cs="Arial"/>
          <w:iCs/>
          <w:sz w:val="24"/>
          <w:lang w:val="sk-SK"/>
        </w:rPr>
        <w:t xml:space="preserve">Cyklotrasy Trenčín, SO Bratislavská - most - križovatka Zlatovská </w:t>
      </w:r>
      <w:r w:rsidR="004E1536" w:rsidRPr="006A177F">
        <w:rPr>
          <w:rFonts w:ascii="Arial" w:hAnsi="Arial" w:cs="Arial"/>
          <w:iCs/>
          <w:sz w:val="24"/>
          <w:lang w:val="sk-SK"/>
        </w:rPr>
        <w:t>–</w:t>
      </w:r>
      <w:r w:rsidRPr="006A177F">
        <w:rPr>
          <w:rFonts w:ascii="Arial" w:hAnsi="Arial" w:cs="Arial"/>
          <w:iCs/>
          <w:sz w:val="24"/>
          <w:lang w:val="sk-SK"/>
        </w:rPr>
        <w:t xml:space="preserve"> Žabinská</w:t>
      </w:r>
      <w:r w:rsidR="004E1536" w:rsidRPr="006A177F">
        <w:rPr>
          <w:rFonts w:ascii="Arial" w:hAnsi="Arial" w:cs="Arial"/>
          <w:iCs/>
          <w:sz w:val="24"/>
          <w:lang w:val="sk-SK"/>
        </w:rPr>
        <w:t xml:space="preserve"> – mobiliár ul. Palackého</w:t>
      </w:r>
      <w:r w:rsidRPr="006A177F">
        <w:rPr>
          <w:rFonts w:ascii="Arial" w:hAnsi="Arial" w:cs="Arial"/>
          <w:iCs/>
          <w:sz w:val="24"/>
        </w:rPr>
        <w:t>”</w:t>
      </w:r>
    </w:p>
    <w:p w14:paraId="633BC718" w14:textId="0751D158" w:rsidR="00201EA3" w:rsidRPr="006A177F" w:rsidRDefault="00201EA3" w:rsidP="00201EA3">
      <w:pPr>
        <w:tabs>
          <w:tab w:val="clear" w:pos="709"/>
        </w:tabs>
        <w:ind w:left="0" w:firstLine="0"/>
        <w:jc w:val="center"/>
        <w:rPr>
          <w:rFonts w:ascii="Arial" w:hAnsi="Arial" w:cs="Arial"/>
          <w:iCs/>
          <w:sz w:val="24"/>
        </w:rPr>
      </w:pPr>
    </w:p>
    <w:p w14:paraId="68D8C67A" w14:textId="77777777" w:rsidR="00201EA3" w:rsidRPr="006A177F" w:rsidRDefault="00201EA3" w:rsidP="00201EA3">
      <w:pPr>
        <w:tabs>
          <w:tab w:val="clear" w:pos="709"/>
        </w:tabs>
        <w:ind w:left="0" w:firstLine="0"/>
        <w:jc w:val="center"/>
        <w:rPr>
          <w:rFonts w:ascii="Arial" w:hAnsi="Arial" w:cs="Arial"/>
          <w:iCs/>
          <w:sz w:val="24"/>
          <w:lang w:val="sk-SK"/>
        </w:rPr>
      </w:pPr>
    </w:p>
    <w:p w14:paraId="0C37EF73" w14:textId="2370C4F2" w:rsidR="00950DEB" w:rsidRPr="006A177F" w:rsidRDefault="00950DEB" w:rsidP="00950DEB">
      <w:pPr>
        <w:tabs>
          <w:tab w:val="clear" w:pos="709"/>
        </w:tabs>
        <w:spacing w:line="276" w:lineRule="auto"/>
        <w:ind w:left="0" w:firstLine="0"/>
        <w:jc w:val="left"/>
        <w:rPr>
          <w:rFonts w:ascii="Arial" w:hAnsi="Arial" w:cs="Arial"/>
          <w:b w:val="0"/>
          <w:sz w:val="24"/>
          <w:lang w:val="sk-SK"/>
        </w:rPr>
      </w:pPr>
      <w:r w:rsidRPr="006A177F">
        <w:rPr>
          <w:rFonts w:ascii="Arial" w:hAnsi="Arial" w:cs="Arial"/>
          <w:b w:val="0"/>
          <w:bCs/>
          <w:color w:val="000000"/>
          <w:sz w:val="24"/>
          <w:lang w:val="sk-SK"/>
        </w:rPr>
        <w:t xml:space="preserve">vyhlásená  </w:t>
      </w:r>
      <w:r w:rsidRPr="006A177F">
        <w:rPr>
          <w:rFonts w:ascii="Arial" w:hAnsi="Arial" w:cs="Arial"/>
          <w:b w:val="0"/>
          <w:sz w:val="24"/>
          <w:lang w:val="sk-SK"/>
        </w:rPr>
        <w:t xml:space="preserve">Mestom Trenčín, Mierové nám. č. </w:t>
      </w:r>
      <w:r w:rsidR="00860E44" w:rsidRPr="006A177F">
        <w:rPr>
          <w:rFonts w:ascii="Arial" w:hAnsi="Arial" w:cs="Arial"/>
          <w:b w:val="0"/>
          <w:sz w:val="24"/>
          <w:lang w:val="sk-SK"/>
        </w:rPr>
        <w:t>1/</w:t>
      </w:r>
      <w:r w:rsidRPr="006A177F">
        <w:rPr>
          <w:rFonts w:ascii="Arial" w:hAnsi="Arial" w:cs="Arial"/>
          <w:b w:val="0"/>
          <w:sz w:val="24"/>
          <w:lang w:val="sk-SK"/>
        </w:rPr>
        <w:t>2, 911 64 Trenčín, IČO: 00 312 037</w:t>
      </w:r>
    </w:p>
    <w:p w14:paraId="58E9CB8B" w14:textId="77777777" w:rsidR="00950DEB" w:rsidRPr="006A177F" w:rsidRDefault="00950DEB" w:rsidP="00950DEB">
      <w:pPr>
        <w:tabs>
          <w:tab w:val="clear" w:pos="709"/>
        </w:tabs>
        <w:ind w:left="0" w:firstLine="708"/>
        <w:jc w:val="left"/>
        <w:rPr>
          <w:rFonts w:ascii="Arial" w:hAnsi="Arial" w:cs="Arial"/>
          <w:b w:val="0"/>
          <w:sz w:val="24"/>
          <w:highlight w:val="yellow"/>
          <w:lang w:val="sk-SK"/>
        </w:rPr>
      </w:pPr>
    </w:p>
    <w:p w14:paraId="1C327940" w14:textId="77777777" w:rsidR="00950DEB" w:rsidRPr="006A177F" w:rsidRDefault="00950DEB" w:rsidP="00950DEB">
      <w:pPr>
        <w:tabs>
          <w:tab w:val="clear" w:pos="709"/>
        </w:tabs>
        <w:ind w:left="0" w:firstLine="0"/>
        <w:jc w:val="left"/>
        <w:rPr>
          <w:rFonts w:ascii="Arial" w:hAnsi="Arial" w:cs="Arial"/>
          <w:sz w:val="24"/>
          <w:lang w:val="sk-SK"/>
        </w:rPr>
      </w:pPr>
      <w:r w:rsidRPr="006A177F">
        <w:rPr>
          <w:rFonts w:ascii="Arial" w:hAnsi="Arial" w:cs="Arial"/>
          <w:sz w:val="24"/>
          <w:lang w:val="sk-SK"/>
        </w:rPr>
        <w:t xml:space="preserve">Kritérium: </w:t>
      </w:r>
    </w:p>
    <w:p w14:paraId="5762595A" w14:textId="3FF397BE" w:rsidR="00950DEB" w:rsidRPr="006A177F" w:rsidRDefault="00950DEB" w:rsidP="00950DEB">
      <w:pPr>
        <w:tabs>
          <w:tab w:val="clear" w:pos="709"/>
        </w:tabs>
        <w:ind w:left="0" w:firstLine="0"/>
        <w:jc w:val="left"/>
        <w:rPr>
          <w:rFonts w:ascii="Arial" w:hAnsi="Arial" w:cs="Arial"/>
          <w:b w:val="0"/>
          <w:sz w:val="24"/>
          <w:lang w:val="sk-SK"/>
        </w:rPr>
      </w:pPr>
      <w:r w:rsidRPr="006A177F">
        <w:rPr>
          <w:rFonts w:ascii="Arial" w:hAnsi="Arial"/>
          <w:sz w:val="24"/>
          <w:lang w:val="sk-SK"/>
        </w:rPr>
        <w:t xml:space="preserve">Najnižšia cena - cena celkom za </w:t>
      </w:r>
      <w:r w:rsidRPr="006A177F">
        <w:rPr>
          <w:rFonts w:ascii="Arial" w:hAnsi="Arial" w:cs="Arial"/>
          <w:sz w:val="24"/>
          <w:lang w:val="sk-SK"/>
        </w:rPr>
        <w:t>cel</w:t>
      </w:r>
      <w:r w:rsidR="004E1536" w:rsidRPr="006A177F">
        <w:rPr>
          <w:rFonts w:ascii="Arial" w:hAnsi="Arial" w:cs="Arial"/>
          <w:sz w:val="24"/>
          <w:lang w:val="sk-SK"/>
        </w:rPr>
        <w:t>ý</w:t>
      </w:r>
      <w:r w:rsidRPr="006A177F">
        <w:rPr>
          <w:rFonts w:ascii="Arial" w:hAnsi="Arial" w:cs="Arial"/>
          <w:sz w:val="24"/>
          <w:lang w:val="sk-SK"/>
        </w:rPr>
        <w:t xml:space="preserve"> </w:t>
      </w:r>
      <w:r w:rsidR="004E1536" w:rsidRPr="006A177F">
        <w:rPr>
          <w:rFonts w:ascii="Arial" w:hAnsi="Arial" w:cs="Arial"/>
          <w:sz w:val="24"/>
          <w:lang w:val="sk-SK"/>
        </w:rPr>
        <w:t>predmet</w:t>
      </w:r>
      <w:r w:rsidRPr="006A177F">
        <w:rPr>
          <w:rFonts w:ascii="Arial" w:hAnsi="Arial" w:cs="Arial"/>
          <w:sz w:val="24"/>
        </w:rPr>
        <w:t xml:space="preserve"> </w:t>
      </w:r>
      <w:r w:rsidRPr="006A177F">
        <w:rPr>
          <w:rFonts w:ascii="Arial" w:hAnsi="Arial" w:cs="Arial"/>
          <w:sz w:val="24"/>
          <w:lang w:val="sk-SK"/>
        </w:rPr>
        <w:t>zákazky</w:t>
      </w:r>
      <w:r w:rsidRPr="006A177F">
        <w:rPr>
          <w:rFonts w:ascii="Arial" w:hAnsi="Arial" w:cs="Arial"/>
          <w:b w:val="0"/>
          <w:sz w:val="24"/>
          <w:lang w:val="sk-SK"/>
        </w:rPr>
        <w:t xml:space="preserve">  </w:t>
      </w:r>
    </w:p>
    <w:p w14:paraId="730AA803" w14:textId="4D0C4380" w:rsidR="00950DEB" w:rsidRPr="006A177F" w:rsidRDefault="00950DEB" w:rsidP="00950DEB">
      <w:pPr>
        <w:tabs>
          <w:tab w:val="clear" w:pos="709"/>
        </w:tabs>
        <w:ind w:left="0" w:firstLine="0"/>
        <w:jc w:val="left"/>
        <w:rPr>
          <w:rFonts w:ascii="Arial" w:hAnsi="Arial" w:cs="Arial"/>
          <w:b w:val="0"/>
          <w:sz w:val="24"/>
          <w:lang w:val="sk-SK"/>
        </w:rPr>
      </w:pPr>
      <w:r w:rsidRPr="006A177F">
        <w:rPr>
          <w:rFonts w:ascii="Arial" w:hAnsi="Arial" w:cs="Arial"/>
          <w:b w:val="0"/>
          <w:sz w:val="24"/>
          <w:lang w:val="sk-SK"/>
        </w:rPr>
        <w:t xml:space="preserve">REKAPITULÁCIA PONUKOVEJ CENY  </w:t>
      </w: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1842"/>
        <w:gridCol w:w="1701"/>
        <w:gridCol w:w="1701"/>
      </w:tblGrid>
      <w:tr w:rsidR="00950DEB" w:rsidRPr="006A177F" w14:paraId="3CCE62D4" w14:textId="77777777" w:rsidTr="000E4D3D">
        <w:tc>
          <w:tcPr>
            <w:tcW w:w="430" w:type="dxa"/>
            <w:shd w:val="clear" w:color="auto" w:fill="BFBFBF"/>
          </w:tcPr>
          <w:p w14:paraId="7ADC5E84" w14:textId="77777777" w:rsidR="00950DEB" w:rsidRPr="006A177F"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7322EFA7" w14:textId="6A8673A4" w:rsidR="00950DEB" w:rsidRPr="006A177F" w:rsidRDefault="00950DEB" w:rsidP="000E4D3D">
            <w:pPr>
              <w:tabs>
                <w:tab w:val="clear" w:pos="709"/>
              </w:tabs>
              <w:ind w:left="0" w:firstLine="0"/>
              <w:jc w:val="left"/>
              <w:rPr>
                <w:rFonts w:ascii="Arial" w:hAnsi="Arial"/>
                <w:bCs/>
                <w:sz w:val="24"/>
                <w:lang w:val="sk-SK"/>
              </w:rPr>
            </w:pPr>
            <w:r w:rsidRPr="006A177F">
              <w:rPr>
                <w:rFonts w:ascii="Arial" w:hAnsi="Arial"/>
                <w:bCs/>
                <w:sz w:val="24"/>
                <w:lang w:val="sk-SK"/>
              </w:rPr>
              <w:t xml:space="preserve">Ponuková cena uchádzača </w:t>
            </w:r>
          </w:p>
        </w:tc>
        <w:tc>
          <w:tcPr>
            <w:tcW w:w="1842" w:type="dxa"/>
            <w:shd w:val="clear" w:color="auto" w:fill="BFBFBF"/>
          </w:tcPr>
          <w:p w14:paraId="1E50C3B2" w14:textId="77777777" w:rsidR="00950DEB" w:rsidRPr="006A177F" w:rsidRDefault="00950DEB" w:rsidP="000E4D3D">
            <w:pPr>
              <w:tabs>
                <w:tab w:val="clear" w:pos="709"/>
              </w:tabs>
              <w:ind w:left="0" w:firstLine="0"/>
              <w:jc w:val="center"/>
              <w:rPr>
                <w:rFonts w:ascii="Arial" w:hAnsi="Arial"/>
                <w:sz w:val="24"/>
                <w:lang w:val="sk-SK"/>
              </w:rPr>
            </w:pPr>
            <w:r w:rsidRPr="006A177F">
              <w:rPr>
                <w:rFonts w:ascii="Arial" w:hAnsi="Arial"/>
                <w:sz w:val="24"/>
                <w:lang w:val="sk-SK"/>
              </w:rPr>
              <w:t>cena bez DPH</w:t>
            </w:r>
          </w:p>
        </w:tc>
        <w:tc>
          <w:tcPr>
            <w:tcW w:w="1701" w:type="dxa"/>
            <w:shd w:val="clear" w:color="auto" w:fill="BFBFBF"/>
          </w:tcPr>
          <w:p w14:paraId="1B70380B" w14:textId="77777777" w:rsidR="00950DEB" w:rsidRPr="006A177F" w:rsidRDefault="00950DEB" w:rsidP="000E4D3D">
            <w:pPr>
              <w:tabs>
                <w:tab w:val="clear" w:pos="709"/>
              </w:tabs>
              <w:ind w:left="0" w:firstLine="0"/>
              <w:jc w:val="center"/>
              <w:rPr>
                <w:rFonts w:ascii="Arial" w:hAnsi="Arial"/>
                <w:sz w:val="24"/>
                <w:lang w:val="sk-SK"/>
              </w:rPr>
            </w:pPr>
            <w:r w:rsidRPr="006A177F">
              <w:rPr>
                <w:rFonts w:ascii="Arial" w:hAnsi="Arial"/>
                <w:sz w:val="24"/>
                <w:lang w:val="sk-SK"/>
              </w:rPr>
              <w:t xml:space="preserve">DPH 20 </w:t>
            </w:r>
            <w:r w:rsidRPr="006A177F">
              <w:rPr>
                <w:rFonts w:ascii="Arial" w:hAnsi="Arial"/>
                <w:b w:val="0"/>
                <w:sz w:val="24"/>
                <w:lang w:val="sk-SK"/>
              </w:rPr>
              <w:t>%</w:t>
            </w:r>
          </w:p>
        </w:tc>
        <w:tc>
          <w:tcPr>
            <w:tcW w:w="1701" w:type="dxa"/>
            <w:shd w:val="clear" w:color="auto" w:fill="BFBFBF"/>
          </w:tcPr>
          <w:p w14:paraId="3B22B033" w14:textId="77777777" w:rsidR="00950DEB" w:rsidRPr="006A177F" w:rsidRDefault="00950DEB" w:rsidP="000E4D3D">
            <w:pPr>
              <w:tabs>
                <w:tab w:val="clear" w:pos="709"/>
              </w:tabs>
              <w:ind w:left="0" w:firstLine="0"/>
              <w:jc w:val="center"/>
              <w:rPr>
                <w:rFonts w:ascii="Arial" w:hAnsi="Arial"/>
                <w:sz w:val="24"/>
                <w:lang w:val="sk-SK"/>
              </w:rPr>
            </w:pPr>
            <w:r w:rsidRPr="006A177F">
              <w:rPr>
                <w:rFonts w:ascii="Arial" w:hAnsi="Arial"/>
                <w:sz w:val="24"/>
                <w:lang w:val="sk-SK"/>
              </w:rPr>
              <w:t>Cena s DPH</w:t>
            </w:r>
          </w:p>
        </w:tc>
      </w:tr>
      <w:tr w:rsidR="00950DEB" w:rsidRPr="006A177F" w14:paraId="0A0297A4" w14:textId="77777777" w:rsidTr="000E4D3D">
        <w:tc>
          <w:tcPr>
            <w:tcW w:w="430" w:type="dxa"/>
            <w:shd w:val="clear" w:color="auto" w:fill="BFBFBF"/>
          </w:tcPr>
          <w:p w14:paraId="54B231BC" w14:textId="77777777" w:rsidR="00950DEB" w:rsidRPr="006A177F" w:rsidRDefault="00950DEB" w:rsidP="000E4D3D">
            <w:pPr>
              <w:tabs>
                <w:tab w:val="clear" w:pos="709"/>
              </w:tabs>
              <w:ind w:left="0" w:firstLine="0"/>
              <w:jc w:val="left"/>
              <w:rPr>
                <w:rFonts w:ascii="Arial" w:hAnsi="Arial"/>
                <w:b w:val="0"/>
                <w:sz w:val="24"/>
                <w:highlight w:val="magenta"/>
                <w:lang w:val="sk-SK"/>
              </w:rPr>
            </w:pPr>
          </w:p>
        </w:tc>
        <w:tc>
          <w:tcPr>
            <w:tcW w:w="4602" w:type="dxa"/>
            <w:shd w:val="clear" w:color="auto" w:fill="BFBFBF"/>
          </w:tcPr>
          <w:p w14:paraId="532AE784" w14:textId="05D3FB23" w:rsidR="00950DEB" w:rsidRPr="006A177F" w:rsidRDefault="00950DEB" w:rsidP="000E4D3D">
            <w:pPr>
              <w:tabs>
                <w:tab w:val="clear" w:pos="709"/>
              </w:tabs>
              <w:ind w:left="0" w:firstLine="0"/>
              <w:jc w:val="left"/>
              <w:rPr>
                <w:rFonts w:ascii="Arial" w:hAnsi="Arial"/>
                <w:bCs/>
                <w:sz w:val="24"/>
                <w:lang w:val="sk-SK"/>
              </w:rPr>
            </w:pPr>
            <w:r w:rsidRPr="006A177F">
              <w:rPr>
                <w:rFonts w:ascii="Arial" w:hAnsi="Arial"/>
                <w:sz w:val="24"/>
                <w:lang w:val="sk-SK"/>
              </w:rPr>
              <w:t xml:space="preserve">Najnižšia cena - cena celkom za </w:t>
            </w:r>
            <w:r w:rsidR="004E1536" w:rsidRPr="006A177F">
              <w:rPr>
                <w:rFonts w:ascii="Arial" w:hAnsi="Arial"/>
                <w:sz w:val="24"/>
                <w:lang w:val="sk-SK"/>
              </w:rPr>
              <w:t>celý predmet zákazky</w:t>
            </w:r>
          </w:p>
        </w:tc>
        <w:tc>
          <w:tcPr>
            <w:tcW w:w="1842" w:type="dxa"/>
          </w:tcPr>
          <w:p w14:paraId="30009436" w14:textId="77777777" w:rsidR="00950DEB" w:rsidRPr="006A177F" w:rsidRDefault="00950DEB" w:rsidP="000E4D3D">
            <w:pPr>
              <w:tabs>
                <w:tab w:val="clear" w:pos="709"/>
              </w:tabs>
              <w:ind w:left="0" w:firstLine="0"/>
              <w:jc w:val="center"/>
              <w:rPr>
                <w:rFonts w:ascii="Arial" w:hAnsi="Arial"/>
                <w:b w:val="0"/>
                <w:sz w:val="24"/>
                <w:lang w:val="sk-SK"/>
              </w:rPr>
            </w:pPr>
          </w:p>
        </w:tc>
        <w:tc>
          <w:tcPr>
            <w:tcW w:w="1701" w:type="dxa"/>
          </w:tcPr>
          <w:p w14:paraId="2142AC9E" w14:textId="77777777" w:rsidR="00950DEB" w:rsidRPr="006A177F" w:rsidRDefault="00950DEB" w:rsidP="000E4D3D">
            <w:pPr>
              <w:tabs>
                <w:tab w:val="clear" w:pos="709"/>
              </w:tabs>
              <w:ind w:left="0" w:firstLine="0"/>
              <w:jc w:val="center"/>
              <w:rPr>
                <w:rFonts w:ascii="Arial" w:hAnsi="Arial"/>
                <w:b w:val="0"/>
                <w:sz w:val="24"/>
                <w:lang w:val="sk-SK"/>
              </w:rPr>
            </w:pPr>
          </w:p>
        </w:tc>
        <w:tc>
          <w:tcPr>
            <w:tcW w:w="1701" w:type="dxa"/>
          </w:tcPr>
          <w:p w14:paraId="15E4EA70" w14:textId="77777777" w:rsidR="00950DEB" w:rsidRPr="006A177F" w:rsidRDefault="00950DEB" w:rsidP="000E4D3D">
            <w:pPr>
              <w:tabs>
                <w:tab w:val="clear" w:pos="709"/>
              </w:tabs>
              <w:ind w:left="0" w:firstLine="0"/>
              <w:jc w:val="center"/>
              <w:rPr>
                <w:rFonts w:ascii="Arial" w:hAnsi="Arial"/>
                <w:b w:val="0"/>
                <w:sz w:val="24"/>
                <w:lang w:val="sk-SK"/>
              </w:rPr>
            </w:pPr>
          </w:p>
        </w:tc>
      </w:tr>
    </w:tbl>
    <w:p w14:paraId="3FCA749D" w14:textId="166960CD" w:rsidR="009F146D" w:rsidRPr="006A177F" w:rsidRDefault="009F146D" w:rsidP="009F146D">
      <w:pPr>
        <w:pStyle w:val="Normlnywebov"/>
        <w:spacing w:after="0"/>
        <w:jc w:val="both"/>
        <w:rPr>
          <w:rFonts w:ascii="Arial" w:hAnsi="Arial" w:cs="Arial"/>
          <w:b/>
          <w:bCs/>
          <w:noProof/>
        </w:rPr>
      </w:pPr>
      <w:r w:rsidRPr="006A177F">
        <w:rPr>
          <w:rFonts w:ascii="Arial" w:hAnsi="Arial" w:cs="Arial"/>
          <w:b/>
          <w:noProof/>
        </w:rPr>
        <w:t xml:space="preserve">Prosíme </w:t>
      </w:r>
      <w:r w:rsidRPr="006A177F">
        <w:rPr>
          <w:rFonts w:ascii="Arial" w:hAnsi="Arial" w:cs="Arial"/>
          <w:b/>
          <w:noProof/>
          <w:u w:val="single"/>
        </w:rPr>
        <w:t>priložiť aj podrobnú kalkuláciu ponukovej ceny uchádzača</w:t>
      </w:r>
      <w:r w:rsidRPr="006A177F">
        <w:rPr>
          <w:rFonts w:ascii="Arial" w:hAnsi="Arial" w:cs="Arial"/>
          <w:b/>
          <w:noProof/>
        </w:rPr>
        <w:t xml:space="preserve"> v rozsahu a obsahu ocenen</w:t>
      </w:r>
      <w:r w:rsidR="00860E44" w:rsidRPr="006A177F">
        <w:rPr>
          <w:rFonts w:ascii="Arial" w:hAnsi="Arial" w:cs="Arial"/>
          <w:b/>
          <w:noProof/>
        </w:rPr>
        <w:t>ého</w:t>
      </w:r>
      <w:r w:rsidRPr="006A177F">
        <w:rPr>
          <w:rFonts w:ascii="Arial" w:hAnsi="Arial" w:cs="Arial"/>
          <w:b/>
          <w:noProof/>
        </w:rPr>
        <w:t xml:space="preserve"> </w:t>
      </w:r>
      <w:r w:rsidRPr="006A177F">
        <w:rPr>
          <w:rFonts w:ascii="Arial" w:hAnsi="Arial" w:cs="Arial"/>
          <w:b/>
          <w:noProof/>
          <w:u w:val="single"/>
        </w:rPr>
        <w:t>výkaz</w:t>
      </w:r>
      <w:r w:rsidR="00860E44" w:rsidRPr="006A177F">
        <w:rPr>
          <w:rFonts w:ascii="Arial" w:hAnsi="Arial" w:cs="Arial"/>
          <w:b/>
          <w:noProof/>
          <w:u w:val="single"/>
        </w:rPr>
        <w:t>u</w:t>
      </w:r>
      <w:r w:rsidRPr="006A177F">
        <w:rPr>
          <w:rFonts w:ascii="Arial" w:hAnsi="Arial" w:cs="Arial"/>
          <w:b/>
          <w:noProof/>
          <w:u w:val="single"/>
        </w:rPr>
        <w:t>-výmer</w:t>
      </w:r>
      <w:r w:rsidRPr="006A177F">
        <w:rPr>
          <w:rFonts w:ascii="Arial" w:hAnsi="Arial" w:cs="Arial"/>
          <w:b/>
          <w:noProof/>
        </w:rPr>
        <w:t xml:space="preserve"> z projektovej dokumentácie k tejto zákazke</w:t>
      </w:r>
      <w:r w:rsidRPr="006A177F">
        <w:rPr>
          <w:rFonts w:ascii="Arial" w:hAnsi="Arial" w:cs="Arial"/>
          <w:b/>
          <w:color w:val="auto"/>
        </w:rPr>
        <w:t>,</w:t>
      </w:r>
      <w:r w:rsidRPr="006A177F">
        <w:rPr>
          <w:rFonts w:ascii="Arial" w:hAnsi="Arial"/>
          <w:b/>
        </w:rPr>
        <w:t xml:space="preserve"> ktorá  tvorí neoddeliteľnú súčasť tohto samostatného súpisu návrhov na plnenie kritérií.</w:t>
      </w:r>
      <w:r w:rsidRPr="006A177F">
        <w:rPr>
          <w:rFonts w:ascii="Arial" w:hAnsi="Arial" w:cs="Arial"/>
          <w:b/>
          <w:bCs/>
          <w:noProof/>
        </w:rPr>
        <w:t xml:space="preserve"> </w:t>
      </w:r>
    </w:p>
    <w:p w14:paraId="6D0E61F7" w14:textId="77777777" w:rsidR="00052FB1" w:rsidRPr="006A177F" w:rsidRDefault="00052FB1" w:rsidP="009F146D">
      <w:pPr>
        <w:pStyle w:val="Normlnywebov"/>
        <w:spacing w:after="0"/>
        <w:jc w:val="both"/>
        <w:rPr>
          <w:rFonts w:ascii="Arial" w:hAnsi="Arial" w:cs="Arial"/>
        </w:rPr>
      </w:pPr>
    </w:p>
    <w:p w14:paraId="54E87669" w14:textId="73C1703D" w:rsidR="009F146D" w:rsidRPr="006A177F" w:rsidRDefault="009F146D" w:rsidP="009F146D">
      <w:pPr>
        <w:tabs>
          <w:tab w:val="clear" w:pos="709"/>
        </w:tabs>
        <w:ind w:left="0" w:firstLine="0"/>
        <w:outlineLvl w:val="0"/>
        <w:rPr>
          <w:rFonts w:ascii="Arial" w:hAnsi="Arial"/>
          <w:b w:val="0"/>
          <w:sz w:val="24"/>
          <w:lang w:val="sk-SK"/>
        </w:rPr>
      </w:pPr>
      <w:r w:rsidRPr="006A177F">
        <w:rPr>
          <w:rFonts w:ascii="Arial" w:hAnsi="Arial"/>
          <w:b w:val="0"/>
          <w:sz w:val="24"/>
          <w:lang w:val="sk-SK"/>
        </w:rPr>
        <w:t>Ponuková cena uchádzača musí zahŕňať všetky náklady na dodanie predmetu obstarávania verejnému obstarávateľovi (vrátane napr. dopravy do miesta dodania,</w:t>
      </w:r>
      <w:r w:rsidR="006A177F" w:rsidRPr="006A177F">
        <w:rPr>
          <w:rFonts w:ascii="Arial" w:hAnsi="Arial"/>
          <w:b w:val="0"/>
          <w:sz w:val="24"/>
          <w:lang w:val="sk-SK"/>
        </w:rPr>
        <w:t xml:space="preserve"> </w:t>
      </w:r>
      <w:r w:rsidRPr="006A177F">
        <w:rPr>
          <w:rFonts w:ascii="Arial" w:hAnsi="Arial"/>
          <w:b w:val="0"/>
          <w:sz w:val="24"/>
          <w:lang w:val="sk-SK"/>
        </w:rPr>
        <w:t>náklady na všetky dodávky materiálov, náklady na zneškodňovanie odpadov a pod.)</w:t>
      </w:r>
      <w:r w:rsidRPr="006A177F">
        <w:rPr>
          <w:sz w:val="24"/>
        </w:rPr>
        <w:t xml:space="preserve"> </w:t>
      </w:r>
      <w:r w:rsidRPr="006A177F">
        <w:rPr>
          <w:rFonts w:ascii="Arial" w:hAnsi="Arial"/>
          <w:b w:val="0"/>
          <w:sz w:val="24"/>
          <w:lang w:val="sk-SK"/>
        </w:rPr>
        <w:t xml:space="preserve">Hodnotia sa ceny vrátane DPH. </w:t>
      </w:r>
    </w:p>
    <w:p w14:paraId="75139001" w14:textId="77777777" w:rsidR="009F146D" w:rsidRPr="006A177F" w:rsidRDefault="009F146D" w:rsidP="009F146D">
      <w:pPr>
        <w:tabs>
          <w:tab w:val="clear" w:pos="709"/>
        </w:tabs>
        <w:ind w:left="0" w:firstLine="0"/>
        <w:outlineLvl w:val="0"/>
        <w:rPr>
          <w:rFonts w:ascii="Arial" w:hAnsi="Arial"/>
          <w:b w:val="0"/>
          <w:sz w:val="24"/>
          <w:lang w:val="sk-SK"/>
        </w:rPr>
      </w:pPr>
    </w:p>
    <w:p w14:paraId="0A886BDB" w14:textId="77777777" w:rsidR="009F146D" w:rsidRPr="006A177F" w:rsidRDefault="009F146D" w:rsidP="009F146D">
      <w:pPr>
        <w:tabs>
          <w:tab w:val="clear" w:pos="709"/>
        </w:tabs>
        <w:ind w:left="0" w:firstLine="0"/>
        <w:outlineLvl w:val="0"/>
        <w:rPr>
          <w:rFonts w:ascii="Arial" w:hAnsi="Arial"/>
          <w:b w:val="0"/>
          <w:sz w:val="24"/>
          <w:lang w:val="sk-SK"/>
        </w:rPr>
      </w:pPr>
    </w:p>
    <w:p w14:paraId="2E9E5CD8" w14:textId="77777777" w:rsidR="009F146D" w:rsidRPr="006A177F" w:rsidRDefault="009F146D" w:rsidP="009F146D">
      <w:pPr>
        <w:tabs>
          <w:tab w:val="clear" w:pos="709"/>
        </w:tabs>
        <w:ind w:left="0" w:firstLine="0"/>
        <w:rPr>
          <w:rFonts w:ascii="Arial" w:hAnsi="Arial" w:cs="Arial"/>
          <w:b w:val="0"/>
          <w:bCs/>
          <w:sz w:val="24"/>
          <w:lang w:val="sk-SK"/>
        </w:rPr>
      </w:pPr>
      <w:r w:rsidRPr="006A177F">
        <w:rPr>
          <w:rFonts w:ascii="Arial" w:hAnsi="Arial" w:cs="Arial"/>
          <w:b w:val="0"/>
          <w:bCs/>
          <w:sz w:val="24"/>
          <w:lang w:val="sk-SK"/>
        </w:rPr>
        <w:t>V ............................... dňa ..................</w:t>
      </w:r>
    </w:p>
    <w:p w14:paraId="0C5C8B5C" w14:textId="77777777" w:rsidR="009F146D" w:rsidRPr="006A177F" w:rsidRDefault="009F146D" w:rsidP="009F146D">
      <w:pPr>
        <w:tabs>
          <w:tab w:val="clear" w:pos="709"/>
        </w:tabs>
        <w:ind w:left="4248" w:firstLine="708"/>
        <w:jc w:val="center"/>
        <w:rPr>
          <w:rFonts w:ascii="Arial" w:hAnsi="Arial" w:cs="Arial"/>
          <w:b w:val="0"/>
          <w:bCs/>
          <w:sz w:val="24"/>
          <w:lang w:val="sk-SK"/>
        </w:rPr>
      </w:pPr>
    </w:p>
    <w:p w14:paraId="555B0770" w14:textId="77777777" w:rsidR="009F146D" w:rsidRPr="006A177F" w:rsidRDefault="009F146D" w:rsidP="009F146D">
      <w:pPr>
        <w:tabs>
          <w:tab w:val="clear" w:pos="709"/>
        </w:tabs>
        <w:ind w:left="4248" w:firstLine="708"/>
        <w:jc w:val="center"/>
        <w:rPr>
          <w:rFonts w:ascii="Arial" w:hAnsi="Arial" w:cs="Arial"/>
          <w:b w:val="0"/>
          <w:bCs/>
          <w:sz w:val="24"/>
          <w:lang w:val="sk-SK"/>
        </w:rPr>
      </w:pPr>
    </w:p>
    <w:p w14:paraId="20392450" w14:textId="77777777" w:rsidR="009F146D" w:rsidRPr="006A177F" w:rsidRDefault="009F146D" w:rsidP="009F146D">
      <w:pPr>
        <w:tabs>
          <w:tab w:val="clear" w:pos="709"/>
        </w:tabs>
        <w:ind w:left="4248" w:firstLine="708"/>
        <w:jc w:val="center"/>
        <w:rPr>
          <w:rFonts w:ascii="Arial" w:hAnsi="Arial" w:cs="Arial"/>
          <w:b w:val="0"/>
          <w:bCs/>
          <w:sz w:val="24"/>
          <w:lang w:val="sk-SK"/>
        </w:rPr>
      </w:pPr>
    </w:p>
    <w:p w14:paraId="4B32D59F" w14:textId="77777777" w:rsidR="009F146D" w:rsidRPr="006A177F" w:rsidRDefault="009F146D" w:rsidP="009F146D">
      <w:pPr>
        <w:tabs>
          <w:tab w:val="clear" w:pos="709"/>
        </w:tabs>
        <w:ind w:left="4248" w:firstLine="708"/>
        <w:jc w:val="center"/>
        <w:rPr>
          <w:rFonts w:ascii="Arial" w:hAnsi="Arial" w:cs="Arial"/>
          <w:b w:val="0"/>
          <w:bCs/>
          <w:sz w:val="24"/>
          <w:lang w:val="sk-SK"/>
        </w:rPr>
      </w:pPr>
      <w:r w:rsidRPr="006A177F">
        <w:rPr>
          <w:rFonts w:ascii="Arial" w:hAnsi="Arial" w:cs="Arial"/>
          <w:b w:val="0"/>
          <w:bCs/>
          <w:sz w:val="24"/>
          <w:lang w:val="sk-SK"/>
        </w:rPr>
        <w:t>................................................................</w:t>
      </w:r>
    </w:p>
    <w:p w14:paraId="783A1651" w14:textId="77777777" w:rsidR="009F146D" w:rsidRPr="006A177F" w:rsidRDefault="009F146D" w:rsidP="009F146D">
      <w:pPr>
        <w:tabs>
          <w:tab w:val="clear" w:pos="709"/>
        </w:tabs>
        <w:autoSpaceDE w:val="0"/>
        <w:autoSpaceDN w:val="0"/>
        <w:adjustRightInd w:val="0"/>
        <w:ind w:left="0" w:firstLine="0"/>
        <w:jc w:val="center"/>
        <w:rPr>
          <w:rFonts w:ascii="Arial" w:hAnsi="Arial" w:cs="Arial"/>
          <w:b w:val="0"/>
          <w:color w:val="000000"/>
          <w:sz w:val="24"/>
          <w:lang w:val="sk-SK"/>
        </w:rPr>
      </w:pPr>
      <w:r w:rsidRPr="006A177F">
        <w:rPr>
          <w:rFonts w:ascii="Arial" w:hAnsi="Arial" w:cs="Arial"/>
          <w:b w:val="0"/>
          <w:color w:val="000000"/>
          <w:sz w:val="24"/>
          <w:lang w:val="sk-SK"/>
        </w:rPr>
        <w:t xml:space="preserve">                                                                   meno, priezvisko a podpis oprávneného zástupcu</w:t>
      </w:r>
    </w:p>
    <w:p w14:paraId="67770E4B" w14:textId="77777777" w:rsidR="009F146D" w:rsidRPr="006A177F" w:rsidRDefault="009F146D" w:rsidP="009F146D">
      <w:pPr>
        <w:tabs>
          <w:tab w:val="clear" w:pos="709"/>
        </w:tabs>
        <w:ind w:left="0" w:firstLine="0"/>
        <w:jc w:val="center"/>
        <w:rPr>
          <w:rFonts w:ascii="Arial" w:hAnsi="Arial" w:cs="Arial"/>
          <w:b w:val="0"/>
          <w:color w:val="000000"/>
          <w:sz w:val="24"/>
          <w:lang w:val="sk-SK"/>
        </w:rPr>
      </w:pPr>
      <w:r w:rsidRPr="006A177F">
        <w:rPr>
          <w:rFonts w:ascii="Arial" w:hAnsi="Arial" w:cs="Arial"/>
          <w:b w:val="0"/>
          <w:color w:val="000000"/>
          <w:sz w:val="24"/>
          <w:lang w:val="sk-SK"/>
        </w:rPr>
        <w:t xml:space="preserve">                                                                           (príp. viacerých zástupcov) uchádzača</w:t>
      </w:r>
    </w:p>
    <w:p w14:paraId="5D6C509A" w14:textId="77777777" w:rsidR="009F146D" w:rsidRPr="006A177F" w:rsidRDefault="009F146D" w:rsidP="009F146D">
      <w:pPr>
        <w:tabs>
          <w:tab w:val="clear" w:pos="709"/>
        </w:tabs>
        <w:ind w:left="0" w:firstLine="0"/>
        <w:jc w:val="center"/>
        <w:rPr>
          <w:rFonts w:ascii="Arial" w:hAnsi="Arial" w:cs="Arial"/>
          <w:b w:val="0"/>
          <w:color w:val="000000"/>
          <w:sz w:val="24"/>
          <w:lang w:val="sk-SK"/>
        </w:rPr>
      </w:pPr>
    </w:p>
    <w:p w14:paraId="4CD74152" w14:textId="77777777" w:rsidR="009F146D" w:rsidRDefault="009F146D" w:rsidP="002A2B6B">
      <w:pPr>
        <w:tabs>
          <w:tab w:val="clear" w:pos="709"/>
        </w:tabs>
        <w:ind w:left="0" w:firstLine="0"/>
        <w:rPr>
          <w:rFonts w:ascii="Arial" w:hAnsi="Arial" w:cs="Arial"/>
          <w:b w:val="0"/>
          <w:color w:val="000000"/>
          <w:szCs w:val="20"/>
          <w:lang w:val="sk-SK"/>
        </w:rPr>
      </w:pPr>
    </w:p>
    <w:p w14:paraId="78F1CD23" w14:textId="77777777" w:rsidR="009F146D" w:rsidRPr="006A177F" w:rsidRDefault="009F146D" w:rsidP="006A177F">
      <w:pPr>
        <w:tabs>
          <w:tab w:val="clear" w:pos="709"/>
        </w:tabs>
        <w:autoSpaceDE w:val="0"/>
        <w:autoSpaceDN w:val="0"/>
        <w:adjustRightInd w:val="0"/>
        <w:ind w:left="0" w:firstLine="0"/>
        <w:rPr>
          <w:rFonts w:ascii="Arial" w:hAnsi="Arial" w:cs="Arial"/>
          <w:sz w:val="22"/>
          <w:szCs w:val="22"/>
          <w:lang w:val="sk-SK"/>
        </w:rPr>
      </w:pPr>
      <w:r w:rsidRPr="006A177F">
        <w:rPr>
          <w:rFonts w:ascii="Arial" w:hAnsi="Arial" w:cs="Arial"/>
          <w:sz w:val="22"/>
          <w:szCs w:val="22"/>
          <w:lang w:val="sk-SK"/>
        </w:rPr>
        <w:t>Upozornenie pre uchádzačov:</w:t>
      </w:r>
    </w:p>
    <w:p w14:paraId="6F57BC8F" w14:textId="77777777" w:rsidR="009F146D" w:rsidRPr="006A177F" w:rsidRDefault="009F146D" w:rsidP="006A177F">
      <w:pPr>
        <w:tabs>
          <w:tab w:val="clear" w:pos="709"/>
        </w:tabs>
        <w:ind w:left="0" w:firstLine="0"/>
        <w:rPr>
          <w:rFonts w:ascii="Arial" w:hAnsi="Arial" w:cs="Arial"/>
          <w:b w:val="0"/>
          <w:sz w:val="22"/>
          <w:szCs w:val="22"/>
          <w:lang w:val="sk-SK"/>
        </w:rPr>
      </w:pPr>
      <w:r w:rsidRPr="006A177F">
        <w:rPr>
          <w:rFonts w:ascii="Arial" w:hAnsi="Arial" w:cs="Arial"/>
          <w:b w:val="0"/>
          <w:sz w:val="22"/>
          <w:szCs w:val="22"/>
          <w:lang w:val="sk-SK"/>
        </w:rPr>
        <w:t xml:space="preserve">V prípade, ak ponuková cena uchádzača vrátane DPH bude vyššia ako predpokladaná hodnota zákazky určená verejným obstarávateľom s DPH, môže verejný obstarávateľ považovať takúto ponuku za neprijateľnú a má právo neprijať ju. </w:t>
      </w:r>
    </w:p>
    <w:p w14:paraId="60092185" w14:textId="5B3A5585" w:rsidR="009F146D" w:rsidRPr="002A2B6B" w:rsidRDefault="009F146D" w:rsidP="009F146D">
      <w:pPr>
        <w:tabs>
          <w:tab w:val="clear" w:pos="709"/>
        </w:tabs>
        <w:ind w:left="0" w:firstLine="0"/>
        <w:rPr>
          <w:rFonts w:ascii="Arial" w:hAnsi="Arial" w:cs="Arial"/>
          <w:b w:val="0"/>
          <w:sz w:val="22"/>
          <w:szCs w:val="22"/>
          <w:lang w:val="sk-SK"/>
        </w:rPr>
      </w:pPr>
      <w:r w:rsidRPr="006A177F">
        <w:rPr>
          <w:rFonts w:ascii="Arial" w:hAnsi="Arial" w:cs="Arial"/>
          <w:b w:val="0"/>
          <w:sz w:val="22"/>
          <w:szCs w:val="22"/>
          <w:lang w:val="sk-SK"/>
        </w:rPr>
        <w:t xml:space="preserve">Navrhovanú cenu je potrebné </w:t>
      </w:r>
      <w:r w:rsidRPr="006A177F">
        <w:rPr>
          <w:rFonts w:ascii="Arial" w:hAnsi="Arial" w:cs="Arial"/>
          <w:bCs/>
          <w:sz w:val="22"/>
          <w:szCs w:val="22"/>
          <w:lang w:val="sk-SK"/>
        </w:rPr>
        <w:t>určiť najviac na 2 desatinné miesta</w:t>
      </w:r>
      <w:r w:rsidRPr="006A177F">
        <w:rPr>
          <w:rFonts w:ascii="Arial" w:hAnsi="Arial" w:cs="Arial"/>
          <w:b w:val="0"/>
          <w:sz w:val="22"/>
          <w:szCs w:val="22"/>
          <w:lang w:val="sk-SK"/>
        </w:rPr>
        <w:t>. Ak uchádzač určí jeho ponukovú cenu len na jedno desatinné miesto, platí, že na mieste druhého desatinného čísla je 0. (Ceny vo výkaze výmer môžu byť určené aj s viacerými desatinnými miestami, avšak celková ponuková cena musí byť určená najviac na 2 desatinné miesta).</w:t>
      </w:r>
    </w:p>
    <w:p w14:paraId="6F8F9CD5" w14:textId="77777777" w:rsidR="002A2B6B" w:rsidRDefault="002A2B6B" w:rsidP="009F146D">
      <w:pPr>
        <w:tabs>
          <w:tab w:val="clear" w:pos="709"/>
        </w:tabs>
        <w:ind w:left="0" w:firstLine="0"/>
        <w:jc w:val="center"/>
        <w:rPr>
          <w:rFonts w:ascii="Arial" w:hAnsi="Arial" w:cs="Arial"/>
          <w:bCs/>
          <w:szCs w:val="20"/>
          <w:highlight w:val="lightGray"/>
          <w:lang w:val="sk-SK"/>
        </w:rPr>
      </w:pPr>
    </w:p>
    <w:p w14:paraId="5957E586" w14:textId="67EFA4BC" w:rsidR="009F146D" w:rsidRPr="001F1DCE" w:rsidRDefault="009F146D" w:rsidP="009F146D">
      <w:pPr>
        <w:tabs>
          <w:tab w:val="clear" w:pos="709"/>
        </w:tabs>
        <w:ind w:left="0" w:firstLine="0"/>
        <w:jc w:val="center"/>
        <w:rPr>
          <w:rFonts w:ascii="Arial" w:hAnsi="Arial" w:cs="Arial"/>
          <w:b w:val="0"/>
          <w:sz w:val="24"/>
          <w:lang w:val="sk-SK"/>
        </w:rPr>
      </w:pPr>
      <w:r w:rsidRPr="002E0064">
        <w:rPr>
          <w:rFonts w:ascii="Arial" w:hAnsi="Arial" w:cs="Arial"/>
          <w:bCs/>
          <w:szCs w:val="20"/>
          <w:highlight w:val="lightGray"/>
          <w:lang w:val="sk-SK"/>
        </w:rPr>
        <w:t>!!!   TOTO TLAČIVO JE POVINNÁ SÚČASŤ PONUKY !!!</w:t>
      </w:r>
    </w:p>
    <w:p w14:paraId="3FF7920C" w14:textId="23644D92" w:rsidR="009F146D" w:rsidRDefault="009F146D" w:rsidP="009F146D">
      <w:pPr>
        <w:pBdr>
          <w:top w:val="single" w:sz="4" w:space="1" w:color="auto"/>
        </w:pBdr>
        <w:tabs>
          <w:tab w:val="clear" w:pos="709"/>
        </w:tabs>
        <w:ind w:left="0" w:firstLine="0"/>
        <w:rPr>
          <w:rFonts w:ascii="Arial" w:hAnsi="Arial" w:cs="Arial"/>
          <w:b w:val="0"/>
          <w:bCs/>
          <w:color w:val="595959"/>
          <w:sz w:val="16"/>
          <w:szCs w:val="16"/>
          <w:lang w:val="sk-SK"/>
        </w:rPr>
      </w:pPr>
      <w:r w:rsidRPr="00916E86">
        <w:rPr>
          <w:rFonts w:ascii="Arial" w:hAnsi="Arial" w:cs="Arial"/>
          <w:b w:val="0"/>
          <w:bCs/>
          <w:color w:val="595959"/>
          <w:sz w:val="16"/>
          <w:szCs w:val="16"/>
          <w:lang w:val="sk-SK"/>
        </w:rPr>
        <w:t>V prípade účasti skupiny podpísané všetkými členmi skupiny (t.z. oprávneným zástupcom/zástupcami každého člena skupiny), pokiaľ plná moc nezahŕňa aj podpis pon</w:t>
      </w:r>
      <w:r w:rsidR="002A2B6B">
        <w:rPr>
          <w:rFonts w:ascii="Arial" w:hAnsi="Arial" w:cs="Arial"/>
          <w:b w:val="0"/>
          <w:bCs/>
          <w:color w:val="595959"/>
          <w:sz w:val="16"/>
          <w:szCs w:val="16"/>
          <w:lang w:val="sk-SK"/>
        </w:rPr>
        <w:t>ú</w:t>
      </w:r>
      <w:r w:rsidRPr="00916E86">
        <w:rPr>
          <w:rFonts w:ascii="Arial" w:hAnsi="Arial" w:cs="Arial"/>
          <w:b w:val="0"/>
          <w:bCs/>
          <w:color w:val="595959"/>
          <w:sz w:val="16"/>
          <w:szCs w:val="16"/>
          <w:lang w:val="sk-SK"/>
        </w:rPr>
        <w:t>k</w:t>
      </w:r>
      <w:r>
        <w:rPr>
          <w:rFonts w:ascii="Arial" w:hAnsi="Arial" w:cs="Arial"/>
          <w:b w:val="0"/>
          <w:bCs/>
          <w:color w:val="595959"/>
          <w:sz w:val="16"/>
          <w:szCs w:val="16"/>
          <w:lang w:val="sk-SK"/>
        </w:rPr>
        <w:t>.</w:t>
      </w:r>
    </w:p>
    <w:p w14:paraId="4DEBCD8E" w14:textId="77777777" w:rsidR="00EC5088" w:rsidRDefault="00EC5088" w:rsidP="00EF5542">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7E26A964" w14:textId="7F1118A7" w:rsidR="00EF5542" w:rsidRPr="00E03FE8" w:rsidRDefault="00EF5542" w:rsidP="00EF5542">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lastRenderedPageBreak/>
        <w:t>Identifikácia verejného obstarávateľa</w:t>
      </w:r>
      <w:r>
        <w:rPr>
          <w:rFonts w:ascii="Arial" w:hAnsi="Arial" w:cs="Arial"/>
          <w:bCs/>
          <w:sz w:val="24"/>
          <w:szCs w:val="20"/>
          <w:lang w:val="sk-SK"/>
        </w:rPr>
        <w:t>:</w:t>
      </w:r>
    </w:p>
    <w:p w14:paraId="2C3D4A9B" w14:textId="77777777" w:rsidR="00EF5542" w:rsidRPr="00457DE3" w:rsidRDefault="00EF5542" w:rsidP="00EF5542">
      <w:pPr>
        <w:ind w:left="0" w:firstLine="0"/>
        <w:rPr>
          <w:rFonts w:ascii="Arial" w:hAnsi="Arial" w:cs="Arial"/>
          <w:b w:val="0"/>
          <w:sz w:val="24"/>
          <w:lang w:val="sk-SK"/>
        </w:rPr>
      </w:pPr>
      <w:r w:rsidRPr="00631F26">
        <w:rPr>
          <w:rFonts w:ascii="Arial" w:hAnsi="Arial" w:cs="Arial"/>
          <w:b w:val="0"/>
          <w:sz w:val="24"/>
        </w:rPr>
        <w:t>Názov</w:t>
      </w:r>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4663D7BA" w14:textId="77777777" w:rsidR="00EF5542" w:rsidRDefault="00EF5542" w:rsidP="00EF5542">
      <w:pPr>
        <w:spacing w:line="264" w:lineRule="auto"/>
        <w:ind w:left="708"/>
        <w:rPr>
          <w:rFonts w:ascii="Arial" w:hAnsi="Arial" w:cs="Arial"/>
          <w:b w:val="0"/>
          <w:sz w:val="24"/>
          <w:lang w:val="sk-SK"/>
        </w:rPr>
      </w:pPr>
      <w:r w:rsidRPr="00631F26">
        <w:rPr>
          <w:rFonts w:ascii="Arial" w:hAnsi="Arial" w:cs="Arial"/>
          <w:b w:val="0"/>
          <w:sz w:val="24"/>
        </w:rPr>
        <w:t xml:space="preserve">Sídlo: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7F57D5FB" w14:textId="77777777" w:rsidR="00EF5542" w:rsidRDefault="00EF5542" w:rsidP="00EF5542">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67B8EF19" w14:textId="77777777" w:rsidR="00EF5542" w:rsidRDefault="00EF5542" w:rsidP="00EF5542">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3CB98818" w14:textId="77777777" w:rsidR="00EF5542" w:rsidRDefault="00EF5542" w:rsidP="00EF5542">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34A6DDC8" w14:textId="09F9828B" w:rsidR="00EF5542" w:rsidRPr="00B6272C" w:rsidRDefault="00EF5542" w:rsidP="00EF5542">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5354E">
        <w:rPr>
          <w:rStyle w:val="style11"/>
          <w:rFonts w:ascii="Arial" w:hAnsi="Arial" w:cs="Arial"/>
          <w:b w:val="0"/>
          <w:color w:val="auto"/>
          <w:sz w:val="24"/>
          <w:lang w:val="sk-SK"/>
        </w:rPr>
        <w:t>daniela.krcova</w:t>
      </w:r>
      <w:r w:rsidRPr="00524E09">
        <w:rPr>
          <w:rStyle w:val="style11"/>
          <w:rFonts w:ascii="Arial" w:hAnsi="Arial" w:cs="Arial"/>
          <w:b w:val="0"/>
          <w:color w:val="auto"/>
          <w:sz w:val="24"/>
          <w:lang w:val="sk-SK"/>
        </w:rPr>
        <w:t>@trencin.sk</w:t>
      </w:r>
    </w:p>
    <w:p w14:paraId="00970C10" w14:textId="77777777" w:rsidR="00EF5542" w:rsidRDefault="00EF5542" w:rsidP="00EF5542">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3" w:history="1">
        <w:r w:rsidRPr="000A7DBB">
          <w:rPr>
            <w:rStyle w:val="Hypertextovprepojenie"/>
            <w:rFonts w:ascii="Arial" w:hAnsi="Arial" w:cs="Arial"/>
            <w:b w:val="0"/>
            <w:sz w:val="24"/>
            <w:lang w:val="sk-SK"/>
          </w:rPr>
          <w:t>www.trencin.sk</w:t>
        </w:r>
      </w:hyperlink>
    </w:p>
    <w:p w14:paraId="3DB68373" w14:textId="77777777" w:rsidR="00EF5542" w:rsidRDefault="00EF5542" w:rsidP="00EF5542">
      <w:pPr>
        <w:tabs>
          <w:tab w:val="clear" w:pos="709"/>
        </w:tabs>
        <w:ind w:left="0" w:firstLine="0"/>
        <w:jc w:val="left"/>
        <w:rPr>
          <w:rFonts w:ascii="Arial" w:hAnsi="Arial" w:cs="Arial"/>
          <w:b w:val="0"/>
          <w:sz w:val="24"/>
          <w:lang w:val="sk-SK"/>
        </w:rPr>
      </w:pPr>
    </w:p>
    <w:p w14:paraId="1DDDB11E" w14:textId="77777777" w:rsidR="00EF5542" w:rsidRPr="00B6272C" w:rsidRDefault="00EF5542" w:rsidP="00EF5542">
      <w:pPr>
        <w:tabs>
          <w:tab w:val="clear" w:pos="709"/>
        </w:tabs>
        <w:ind w:left="0" w:firstLine="0"/>
        <w:jc w:val="left"/>
        <w:rPr>
          <w:rFonts w:ascii="Arial" w:hAnsi="Arial" w:cs="Arial"/>
          <w:b w:val="0"/>
          <w:sz w:val="24"/>
          <w:lang w:val="sk-SK"/>
        </w:rPr>
      </w:pPr>
    </w:p>
    <w:p w14:paraId="5CE07EC6" w14:textId="77777777" w:rsidR="00EF5542" w:rsidRPr="002E5C52" w:rsidRDefault="00EF5542" w:rsidP="00EF5542">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2B6C5895" w14:textId="77777777" w:rsidR="00EF5542" w:rsidRDefault="00EF5542" w:rsidP="00EF5542">
      <w:pPr>
        <w:tabs>
          <w:tab w:val="clear" w:pos="709"/>
        </w:tabs>
        <w:ind w:left="0" w:firstLine="0"/>
        <w:jc w:val="left"/>
        <w:rPr>
          <w:rFonts w:ascii="Arial" w:hAnsi="Arial" w:cs="Arial"/>
          <w:b w:val="0"/>
          <w:sz w:val="18"/>
          <w:szCs w:val="18"/>
          <w:lang w:val="sk-SK"/>
        </w:rPr>
      </w:pPr>
    </w:p>
    <w:p w14:paraId="768F201F" w14:textId="77777777" w:rsidR="00EF5542" w:rsidRDefault="00EF5542" w:rsidP="00EF5542">
      <w:pPr>
        <w:tabs>
          <w:tab w:val="clear" w:pos="709"/>
        </w:tabs>
        <w:ind w:left="0" w:firstLine="0"/>
        <w:jc w:val="left"/>
        <w:rPr>
          <w:rFonts w:ascii="Arial" w:hAnsi="Arial" w:cs="Arial"/>
          <w:b w:val="0"/>
          <w:sz w:val="18"/>
          <w:szCs w:val="18"/>
          <w:lang w:val="sk-SK"/>
        </w:rPr>
      </w:pPr>
    </w:p>
    <w:p w14:paraId="6BD036DA" w14:textId="77777777" w:rsidR="00EF5542" w:rsidRPr="00D81330" w:rsidRDefault="00EF5542" w:rsidP="00EF5542">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2DD5311F" w14:textId="77777777" w:rsidR="00EF5542" w:rsidRDefault="00EF5542" w:rsidP="00EF5542">
      <w:pPr>
        <w:tabs>
          <w:tab w:val="clear" w:pos="709"/>
        </w:tabs>
        <w:ind w:left="0" w:firstLine="0"/>
        <w:jc w:val="center"/>
        <w:rPr>
          <w:rFonts w:ascii="Arial" w:hAnsi="Arial"/>
          <w:b w:val="0"/>
          <w:color w:val="000000"/>
          <w:sz w:val="23"/>
          <w:lang w:val="sk-SK"/>
        </w:rPr>
      </w:pPr>
    </w:p>
    <w:p w14:paraId="66CA49B3" w14:textId="77777777" w:rsidR="00EF5542" w:rsidRDefault="00EF5542" w:rsidP="00EF5542">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nasl.</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797A5741" w14:textId="77777777" w:rsidR="00EF5542" w:rsidRPr="00806F03" w:rsidRDefault="00EF5542" w:rsidP="00EF5542">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68EC040D" w14:textId="14FA0949" w:rsidR="005147ED" w:rsidRDefault="005147ED" w:rsidP="005147ED">
      <w:pPr>
        <w:tabs>
          <w:tab w:val="clear" w:pos="709"/>
        </w:tabs>
        <w:ind w:left="0" w:firstLine="0"/>
        <w:jc w:val="center"/>
        <w:rPr>
          <w:rFonts w:ascii="Arial" w:hAnsi="Arial" w:cs="Arial"/>
          <w:i/>
          <w:caps/>
          <w:sz w:val="28"/>
          <w:szCs w:val="28"/>
          <w:lang w:val="sk-SK"/>
        </w:rPr>
      </w:pPr>
    </w:p>
    <w:p w14:paraId="5742FAFA" w14:textId="77777777" w:rsidR="00641549" w:rsidRPr="00806F03" w:rsidRDefault="00641549" w:rsidP="005147ED">
      <w:pPr>
        <w:tabs>
          <w:tab w:val="clear" w:pos="709"/>
        </w:tabs>
        <w:ind w:left="0" w:firstLine="0"/>
        <w:jc w:val="center"/>
        <w:rPr>
          <w:rFonts w:ascii="Arial" w:hAnsi="Arial" w:cs="Arial"/>
          <w:i/>
          <w:caps/>
          <w:sz w:val="28"/>
          <w:szCs w:val="28"/>
          <w:lang w:val="sk-SK"/>
        </w:rPr>
      </w:pPr>
    </w:p>
    <w:p w14:paraId="416465A7"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7AE475B0" w14:textId="5A009D66" w:rsidR="00201EA3" w:rsidRPr="00201EA3" w:rsidRDefault="00201EA3" w:rsidP="00201EA3">
      <w:pPr>
        <w:tabs>
          <w:tab w:val="clear" w:pos="709"/>
        </w:tabs>
        <w:ind w:left="0" w:firstLine="0"/>
        <w:jc w:val="center"/>
        <w:rPr>
          <w:rFonts w:ascii="Arial" w:hAnsi="Arial" w:cs="Arial"/>
          <w:iCs/>
          <w:sz w:val="32"/>
          <w:szCs w:val="32"/>
          <w:lang w:val="sk-SK"/>
        </w:rPr>
      </w:pPr>
      <w:r w:rsidRPr="00201EA3">
        <w:rPr>
          <w:rFonts w:ascii="Arial" w:hAnsi="Arial" w:cs="Arial"/>
          <w:iCs/>
          <w:sz w:val="36"/>
          <w:szCs w:val="36"/>
        </w:rPr>
        <w:t>“</w:t>
      </w:r>
      <w:r w:rsidRPr="00201EA3">
        <w:rPr>
          <w:rFonts w:ascii="Arial" w:hAnsi="Arial" w:cs="Arial"/>
          <w:iCs/>
          <w:sz w:val="36"/>
          <w:szCs w:val="36"/>
          <w:lang w:val="sk-SK"/>
        </w:rPr>
        <w:t xml:space="preserve">Cyklotrasy Trenčín, SO Bratislavská - most - križovatka Zlatovská </w:t>
      </w:r>
      <w:r w:rsidR="00EC5088">
        <w:rPr>
          <w:rFonts w:ascii="Arial" w:hAnsi="Arial" w:cs="Arial"/>
          <w:iCs/>
          <w:sz w:val="36"/>
          <w:szCs w:val="36"/>
          <w:lang w:val="sk-SK"/>
        </w:rPr>
        <w:t>–</w:t>
      </w:r>
      <w:r w:rsidRPr="00201EA3">
        <w:rPr>
          <w:rFonts w:ascii="Arial" w:hAnsi="Arial" w:cs="Arial"/>
          <w:iCs/>
          <w:sz w:val="36"/>
          <w:szCs w:val="36"/>
          <w:lang w:val="sk-SK"/>
        </w:rPr>
        <w:t xml:space="preserve"> Žabinská</w:t>
      </w:r>
      <w:r w:rsidR="00EC5088">
        <w:rPr>
          <w:rFonts w:ascii="Arial" w:hAnsi="Arial" w:cs="Arial"/>
          <w:iCs/>
          <w:sz w:val="36"/>
          <w:szCs w:val="36"/>
          <w:lang w:val="sk-SK"/>
        </w:rPr>
        <w:t xml:space="preserve"> – mobiliár ul. Palackého</w:t>
      </w:r>
      <w:r w:rsidRPr="00201EA3">
        <w:rPr>
          <w:rFonts w:ascii="Arial" w:hAnsi="Arial" w:cs="Arial"/>
          <w:iCs/>
          <w:sz w:val="36"/>
          <w:szCs w:val="36"/>
        </w:rPr>
        <w:t>”</w:t>
      </w:r>
    </w:p>
    <w:p w14:paraId="66CC4DD0" w14:textId="77777777" w:rsidR="00E13C99" w:rsidRDefault="00E13C99" w:rsidP="00E13C99">
      <w:pPr>
        <w:tabs>
          <w:tab w:val="clear" w:pos="709"/>
        </w:tabs>
        <w:ind w:left="0" w:firstLine="0"/>
        <w:jc w:val="center"/>
        <w:rPr>
          <w:rFonts w:ascii="Arial" w:hAnsi="Arial" w:cs="Arial"/>
          <w:b w:val="0"/>
          <w:sz w:val="24"/>
          <w:szCs w:val="20"/>
          <w:lang w:val="sk-SK"/>
        </w:rPr>
      </w:pPr>
    </w:p>
    <w:p w14:paraId="46D212C8" w14:textId="77777777" w:rsidR="00980BAC" w:rsidRDefault="00980BAC" w:rsidP="002E5C52">
      <w:pPr>
        <w:tabs>
          <w:tab w:val="clear" w:pos="709"/>
        </w:tabs>
        <w:ind w:left="0" w:firstLine="0"/>
        <w:jc w:val="center"/>
        <w:rPr>
          <w:rFonts w:ascii="Arial" w:hAnsi="Arial" w:cs="Arial"/>
          <w:b w:val="0"/>
          <w:sz w:val="24"/>
          <w:szCs w:val="20"/>
          <w:lang w:val="sk-SK"/>
        </w:rPr>
      </w:pPr>
    </w:p>
    <w:p w14:paraId="042763EB"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7630D90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4B01E2C4"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654628"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224134EA" w14:textId="77777777" w:rsidR="008778D2" w:rsidRPr="000C49A5" w:rsidRDefault="008778D2" w:rsidP="008778D2">
      <w:pPr>
        <w:tabs>
          <w:tab w:val="clear" w:pos="709"/>
        </w:tabs>
        <w:ind w:left="0" w:firstLine="0"/>
        <w:rPr>
          <w:rFonts w:ascii="Arial" w:hAnsi="Arial" w:cs="Arial"/>
          <w:b w:val="0"/>
          <w:sz w:val="24"/>
          <w:szCs w:val="20"/>
          <w:lang w:val="sk-SK"/>
        </w:rPr>
      </w:pPr>
    </w:p>
    <w:p w14:paraId="3A97BA51"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535D36">
        <w:rPr>
          <w:rFonts w:ascii="Arial" w:hAnsi="Arial" w:cs="Arial"/>
          <w:b w:val="0"/>
          <w:sz w:val="24"/>
          <w:szCs w:val="20"/>
          <w:lang w:val="sk-SK"/>
        </w:rPr>
        <w:t>B.1  OPIS PREDMETU OBSTARÁVANIA</w:t>
      </w:r>
    </w:p>
    <w:p w14:paraId="69D38FF0" w14:textId="77777777" w:rsidR="008778D2" w:rsidRPr="000C49A5" w:rsidRDefault="008778D2" w:rsidP="008778D2">
      <w:pPr>
        <w:tabs>
          <w:tab w:val="clear" w:pos="709"/>
        </w:tabs>
        <w:ind w:left="0" w:firstLine="0"/>
        <w:jc w:val="center"/>
        <w:rPr>
          <w:rFonts w:ascii="Arial" w:hAnsi="Arial" w:cs="Arial"/>
          <w:b w:val="0"/>
          <w:sz w:val="24"/>
          <w:szCs w:val="20"/>
          <w:lang w:val="sk-SK"/>
        </w:rPr>
      </w:pPr>
    </w:p>
    <w:p w14:paraId="7445D435" w14:textId="77777777" w:rsidR="003454DE" w:rsidRDefault="003454DE" w:rsidP="008778D2">
      <w:pPr>
        <w:tabs>
          <w:tab w:val="clear" w:pos="709"/>
        </w:tabs>
        <w:ind w:left="0" w:firstLine="0"/>
        <w:rPr>
          <w:rFonts w:ascii="Arial" w:hAnsi="Arial" w:cs="Arial"/>
          <w:b w:val="0"/>
          <w:sz w:val="24"/>
          <w:szCs w:val="20"/>
          <w:lang w:val="sk-SK"/>
        </w:rPr>
      </w:pPr>
    </w:p>
    <w:p w14:paraId="35EAF648" w14:textId="77777777" w:rsidR="00BD259A" w:rsidRDefault="00BD259A" w:rsidP="008778D2">
      <w:pPr>
        <w:tabs>
          <w:tab w:val="clear" w:pos="709"/>
        </w:tabs>
        <w:ind w:left="0" w:firstLine="0"/>
        <w:rPr>
          <w:rFonts w:ascii="Arial" w:hAnsi="Arial" w:cs="Arial"/>
          <w:b w:val="0"/>
          <w:sz w:val="24"/>
          <w:szCs w:val="20"/>
          <w:lang w:val="sk-SK"/>
        </w:rPr>
      </w:pPr>
    </w:p>
    <w:p w14:paraId="11F6F9E8" w14:textId="77777777" w:rsidR="008778D2" w:rsidRDefault="008778D2" w:rsidP="008778D2">
      <w:pPr>
        <w:tabs>
          <w:tab w:val="clear" w:pos="709"/>
        </w:tabs>
        <w:ind w:left="0" w:firstLine="0"/>
        <w:rPr>
          <w:rFonts w:ascii="Arial" w:hAnsi="Arial" w:cs="Arial"/>
          <w:b w:val="0"/>
          <w:sz w:val="24"/>
          <w:szCs w:val="20"/>
          <w:lang w:val="sk-SK"/>
        </w:rPr>
      </w:pPr>
    </w:p>
    <w:p w14:paraId="4ADDF347" w14:textId="77777777" w:rsidR="00D722CB" w:rsidRDefault="00D722CB" w:rsidP="008778D2">
      <w:pPr>
        <w:tabs>
          <w:tab w:val="clear" w:pos="709"/>
        </w:tabs>
        <w:ind w:left="0" w:firstLine="0"/>
        <w:rPr>
          <w:rFonts w:ascii="Arial" w:hAnsi="Arial" w:cs="Arial"/>
          <w:b w:val="0"/>
          <w:sz w:val="24"/>
          <w:szCs w:val="20"/>
          <w:lang w:val="sk-SK"/>
        </w:rPr>
      </w:pPr>
    </w:p>
    <w:p w14:paraId="3FCAB4E6" w14:textId="77777777" w:rsidR="00EA50BD" w:rsidRDefault="00EA50BD" w:rsidP="008778D2">
      <w:pPr>
        <w:tabs>
          <w:tab w:val="clear" w:pos="709"/>
        </w:tabs>
        <w:ind w:left="0" w:firstLine="0"/>
        <w:rPr>
          <w:rFonts w:ascii="Arial" w:hAnsi="Arial" w:cs="Arial"/>
          <w:b w:val="0"/>
          <w:sz w:val="24"/>
          <w:szCs w:val="20"/>
          <w:lang w:val="sk-SK"/>
        </w:rPr>
      </w:pPr>
    </w:p>
    <w:p w14:paraId="5E8AA7AE" w14:textId="77777777" w:rsidR="00410233" w:rsidRDefault="00410233" w:rsidP="008778D2">
      <w:pPr>
        <w:tabs>
          <w:tab w:val="clear" w:pos="709"/>
        </w:tabs>
        <w:ind w:left="0" w:firstLine="0"/>
        <w:rPr>
          <w:rFonts w:ascii="Arial" w:hAnsi="Arial" w:cs="Arial"/>
          <w:b w:val="0"/>
          <w:sz w:val="24"/>
          <w:szCs w:val="20"/>
          <w:lang w:val="sk-SK"/>
        </w:rPr>
      </w:pPr>
    </w:p>
    <w:p w14:paraId="084FAD09" w14:textId="77777777" w:rsidR="00EA50BD" w:rsidRDefault="00EA50BD" w:rsidP="008778D2">
      <w:pPr>
        <w:tabs>
          <w:tab w:val="clear" w:pos="709"/>
        </w:tabs>
        <w:ind w:left="0" w:firstLine="0"/>
        <w:rPr>
          <w:rFonts w:ascii="Arial" w:hAnsi="Arial" w:cs="Arial"/>
          <w:b w:val="0"/>
          <w:sz w:val="24"/>
          <w:szCs w:val="20"/>
          <w:lang w:val="sk-SK"/>
        </w:rPr>
      </w:pPr>
    </w:p>
    <w:p w14:paraId="73ADD82E" w14:textId="77777777" w:rsidR="00CB64C2" w:rsidRDefault="00CB64C2" w:rsidP="008778D2">
      <w:pPr>
        <w:tabs>
          <w:tab w:val="clear" w:pos="709"/>
        </w:tabs>
        <w:ind w:left="0" w:firstLine="0"/>
        <w:rPr>
          <w:rFonts w:ascii="Arial" w:hAnsi="Arial" w:cs="Arial"/>
          <w:b w:val="0"/>
          <w:sz w:val="24"/>
          <w:szCs w:val="20"/>
          <w:lang w:val="sk-SK"/>
        </w:rPr>
      </w:pPr>
    </w:p>
    <w:p w14:paraId="6F4B5977" w14:textId="77777777" w:rsidR="00CB64C2" w:rsidRDefault="00CB64C2" w:rsidP="008778D2">
      <w:pPr>
        <w:tabs>
          <w:tab w:val="clear" w:pos="709"/>
        </w:tabs>
        <w:ind w:left="0" w:firstLine="0"/>
        <w:rPr>
          <w:rFonts w:ascii="Arial" w:hAnsi="Arial" w:cs="Arial"/>
          <w:b w:val="0"/>
          <w:sz w:val="24"/>
          <w:szCs w:val="20"/>
          <w:lang w:val="sk-SK"/>
        </w:rPr>
      </w:pPr>
    </w:p>
    <w:p w14:paraId="38B414B4" w14:textId="77777777" w:rsidR="001C42C2" w:rsidRPr="000C49A5" w:rsidRDefault="001C42C2" w:rsidP="008778D2">
      <w:pPr>
        <w:tabs>
          <w:tab w:val="clear" w:pos="709"/>
        </w:tabs>
        <w:ind w:left="0" w:firstLine="0"/>
        <w:rPr>
          <w:rFonts w:ascii="Arial" w:hAnsi="Arial" w:cs="Arial"/>
          <w:b w:val="0"/>
          <w:sz w:val="24"/>
          <w:szCs w:val="20"/>
          <w:lang w:val="sk-SK"/>
        </w:rPr>
      </w:pPr>
    </w:p>
    <w:p w14:paraId="6F8B1B93" w14:textId="77777777" w:rsidR="008778D2" w:rsidRPr="000C49A5" w:rsidRDefault="008778D2" w:rsidP="008778D2">
      <w:pPr>
        <w:tabs>
          <w:tab w:val="clear" w:pos="709"/>
        </w:tabs>
        <w:ind w:left="0" w:firstLine="0"/>
        <w:rPr>
          <w:rFonts w:ascii="Arial" w:hAnsi="Arial" w:cs="Arial"/>
          <w:b w:val="0"/>
          <w:sz w:val="24"/>
          <w:szCs w:val="20"/>
          <w:lang w:val="sk-SK"/>
        </w:rPr>
      </w:pPr>
    </w:p>
    <w:p w14:paraId="65AA7D5B" w14:textId="29F2F3D7" w:rsidR="00694E3D" w:rsidRDefault="006C0114" w:rsidP="006C0114">
      <w:pPr>
        <w:tabs>
          <w:tab w:val="clear" w:pos="709"/>
        </w:tabs>
        <w:ind w:left="0" w:firstLine="0"/>
        <w:jc w:val="center"/>
        <w:rPr>
          <w:rFonts w:ascii="Arial" w:hAnsi="Arial" w:cs="Arial"/>
          <w:b w:val="0"/>
          <w:sz w:val="24"/>
          <w:szCs w:val="20"/>
          <w:lang w:val="sk-SK"/>
        </w:rPr>
      </w:pPr>
      <w:r w:rsidRPr="00760664">
        <w:rPr>
          <w:rFonts w:ascii="Arial" w:hAnsi="Arial" w:cs="Arial"/>
          <w:b w:val="0"/>
          <w:sz w:val="24"/>
          <w:szCs w:val="20"/>
          <w:lang w:val="sk-SK"/>
        </w:rPr>
        <w:t xml:space="preserve">Trenčín, </w:t>
      </w:r>
      <w:r w:rsidR="00A5354E">
        <w:rPr>
          <w:rFonts w:ascii="Arial" w:hAnsi="Arial" w:cs="Arial"/>
          <w:b w:val="0"/>
          <w:sz w:val="24"/>
          <w:szCs w:val="20"/>
          <w:lang w:val="sk-SK"/>
        </w:rPr>
        <w:t>november 2022</w:t>
      </w:r>
      <w:r>
        <w:rPr>
          <w:rFonts w:ascii="Arial" w:hAnsi="Arial" w:cs="Arial"/>
          <w:b w:val="0"/>
          <w:sz w:val="24"/>
          <w:szCs w:val="20"/>
          <w:lang w:val="sk-SK"/>
        </w:rPr>
        <w:t xml:space="preserve"> </w:t>
      </w:r>
    </w:p>
    <w:p w14:paraId="3FB9E10C" w14:textId="77777777" w:rsidR="00201EA3" w:rsidRDefault="00201EA3" w:rsidP="006C0114">
      <w:pPr>
        <w:tabs>
          <w:tab w:val="clear" w:pos="709"/>
        </w:tabs>
        <w:ind w:left="0" w:firstLine="0"/>
        <w:jc w:val="center"/>
        <w:rPr>
          <w:rFonts w:ascii="Arial" w:hAnsi="Arial" w:cs="Arial"/>
          <w:b w:val="0"/>
          <w:sz w:val="24"/>
          <w:szCs w:val="20"/>
          <w:lang w:val="sk-SK"/>
        </w:rPr>
      </w:pPr>
    </w:p>
    <w:p w14:paraId="7274F332" w14:textId="4B957148" w:rsidR="00F32E12" w:rsidRDefault="00F32E12" w:rsidP="006C0114">
      <w:pPr>
        <w:tabs>
          <w:tab w:val="clear" w:pos="709"/>
        </w:tabs>
        <w:ind w:left="0" w:firstLine="0"/>
        <w:jc w:val="center"/>
        <w:rPr>
          <w:rFonts w:ascii="Arial" w:hAnsi="Arial" w:cs="Arial"/>
          <w:b w:val="0"/>
          <w:sz w:val="24"/>
          <w:szCs w:val="20"/>
          <w:lang w:val="sk-SK"/>
        </w:rPr>
      </w:pPr>
    </w:p>
    <w:p w14:paraId="3F27C527" w14:textId="3137CE05" w:rsidR="00EF5542" w:rsidRDefault="00EF5542" w:rsidP="006C0114">
      <w:pPr>
        <w:tabs>
          <w:tab w:val="clear" w:pos="709"/>
        </w:tabs>
        <w:ind w:left="0" w:firstLine="0"/>
        <w:jc w:val="center"/>
        <w:rPr>
          <w:rFonts w:ascii="Arial" w:hAnsi="Arial" w:cs="Arial"/>
          <w:b w:val="0"/>
          <w:sz w:val="24"/>
          <w:szCs w:val="20"/>
          <w:lang w:val="sk-SK"/>
        </w:rPr>
      </w:pPr>
    </w:p>
    <w:p w14:paraId="44E76A56" w14:textId="77777777" w:rsidR="003932BE" w:rsidRDefault="003932BE" w:rsidP="006C0114">
      <w:pPr>
        <w:tabs>
          <w:tab w:val="clear" w:pos="709"/>
        </w:tabs>
        <w:ind w:left="0" w:firstLine="0"/>
        <w:jc w:val="center"/>
        <w:rPr>
          <w:rFonts w:ascii="Arial" w:hAnsi="Arial" w:cs="Arial"/>
          <w:b w:val="0"/>
          <w:sz w:val="24"/>
          <w:szCs w:val="20"/>
          <w:lang w:val="sk-SK"/>
        </w:rPr>
      </w:pPr>
    </w:p>
    <w:p w14:paraId="7E9177DB" w14:textId="77777777" w:rsidR="008778D2" w:rsidRPr="000C49A5" w:rsidRDefault="008778D2" w:rsidP="008778D2">
      <w:pPr>
        <w:pBdr>
          <w:bottom w:val="single" w:sz="4" w:space="1" w:color="808080"/>
        </w:pBdr>
        <w:tabs>
          <w:tab w:val="clear" w:pos="709"/>
        </w:tabs>
        <w:ind w:left="0" w:firstLine="0"/>
        <w:jc w:val="right"/>
        <w:rPr>
          <w:rFonts w:ascii="Arial" w:hAnsi="Arial" w:cs="Arial"/>
          <w:sz w:val="24"/>
          <w:szCs w:val="20"/>
          <w:lang w:val="sk-SK"/>
        </w:rPr>
      </w:pPr>
      <w:r w:rsidRPr="009F0B59">
        <w:rPr>
          <w:rFonts w:ascii="Arial" w:hAnsi="Arial" w:cs="Arial"/>
          <w:sz w:val="24"/>
          <w:szCs w:val="20"/>
          <w:lang w:val="sk-SK"/>
        </w:rPr>
        <w:lastRenderedPageBreak/>
        <w:t>B.1  OPIS PREDMETU OBSTARÁVANIA</w:t>
      </w:r>
    </w:p>
    <w:p w14:paraId="2DB018AD" w14:textId="77777777" w:rsidR="00C75CC1" w:rsidRDefault="00C75CC1" w:rsidP="00C75CC1">
      <w:pPr>
        <w:tabs>
          <w:tab w:val="clear" w:pos="709"/>
        </w:tabs>
        <w:ind w:left="540" w:firstLine="0"/>
        <w:rPr>
          <w:rFonts w:ascii="Arial" w:hAnsi="Arial" w:cs="Arial"/>
          <w:b w:val="0"/>
          <w:sz w:val="24"/>
          <w:lang w:val="sk-SK"/>
        </w:rPr>
      </w:pPr>
    </w:p>
    <w:p w14:paraId="57AF7219" w14:textId="675EBC95" w:rsidR="00CA16A3" w:rsidRDefault="00CA16A3" w:rsidP="00CA16A3">
      <w:pPr>
        <w:tabs>
          <w:tab w:val="clear" w:pos="709"/>
        </w:tabs>
        <w:ind w:left="0" w:firstLine="0"/>
        <w:rPr>
          <w:rFonts w:ascii="Arial" w:hAnsi="Arial" w:cs="Arial"/>
          <w:bCs/>
          <w:sz w:val="24"/>
          <w:szCs w:val="20"/>
          <w:lang w:val="sk-SK"/>
        </w:rPr>
      </w:pPr>
      <w:r w:rsidRPr="002105A8">
        <w:rPr>
          <w:rFonts w:ascii="Arial" w:hAnsi="Arial" w:cs="Arial"/>
          <w:bCs/>
          <w:sz w:val="24"/>
          <w:szCs w:val="20"/>
          <w:u w:val="single"/>
          <w:lang w:val="sk-SK"/>
        </w:rPr>
        <w:t>Predmet obstarávania</w:t>
      </w:r>
    </w:p>
    <w:p w14:paraId="00B90D57" w14:textId="77777777" w:rsidR="006C4B24" w:rsidRDefault="006C4B24" w:rsidP="002E5C52">
      <w:pPr>
        <w:pStyle w:val="Zkladntext"/>
        <w:widowControl/>
        <w:autoSpaceDE/>
        <w:autoSpaceDN/>
        <w:spacing w:before="0"/>
        <w:ind w:right="40" w:firstLine="0"/>
        <w:rPr>
          <w:rFonts w:ascii="Arial" w:hAnsi="Arial"/>
          <w:color w:val="auto"/>
          <w:lang w:val="sk-SK"/>
        </w:rPr>
      </w:pPr>
    </w:p>
    <w:p w14:paraId="279298FD" w14:textId="05558E3E" w:rsidR="00BE1677" w:rsidRDefault="00784C0D" w:rsidP="00784C0D">
      <w:pPr>
        <w:pStyle w:val="Normlnywebov"/>
        <w:jc w:val="both"/>
        <w:rPr>
          <w:rStyle w:val="apple-style-span"/>
          <w:rFonts w:ascii="Arial" w:hAnsi="Arial" w:cs="Arial"/>
          <w:b/>
        </w:rPr>
      </w:pPr>
      <w:bookmarkStart w:id="30" w:name="_Hlk59446522"/>
      <w:r>
        <w:rPr>
          <w:rStyle w:val="apple-style-span"/>
          <w:rFonts w:ascii="Arial" w:hAnsi="Arial" w:cs="Arial"/>
          <w:b/>
        </w:rPr>
        <w:t>mobiliár ul. Palackého:</w:t>
      </w:r>
    </w:p>
    <w:p w14:paraId="727C6C82" w14:textId="7D7BB883" w:rsidR="00BE1677" w:rsidRDefault="00BE1677" w:rsidP="00BE1677">
      <w:pPr>
        <w:tabs>
          <w:tab w:val="clear" w:pos="709"/>
          <w:tab w:val="left" w:pos="1134"/>
        </w:tabs>
        <w:ind w:left="0" w:firstLine="0"/>
        <w:rPr>
          <w:rFonts w:ascii="Arial" w:hAnsi="Arial" w:cs="Arial"/>
          <w:b w:val="0"/>
          <w:bCs/>
          <w:sz w:val="24"/>
          <w:szCs w:val="32"/>
          <w:lang w:val="sk-SK"/>
        </w:rPr>
      </w:pPr>
      <w:r w:rsidRPr="00BE1677">
        <w:rPr>
          <w:rFonts w:ascii="Arial" w:hAnsi="Arial" w:cs="Arial"/>
          <w:b w:val="0"/>
          <w:bCs/>
          <w:sz w:val="24"/>
          <w:szCs w:val="32"/>
          <w:lang w:val="sk-SK"/>
        </w:rPr>
        <w:t>Navrhnutý mobiliár – kvetináče rôznych veľkostí pre výsadbu stromov, krov, okrasných tráv a kvetov, lavičky, smetné nádoby, cyklostojany budú osadené po celej dĺžke Palackého ulice, od križovatky pri hoteli Elizabeth, až po križovatku Palackého x Kniežaťa Pribinu. Kvetináče pre stromy (29 ks) sú rovnomerne rozmiestnené po okraji chodníka (vo vzdialenosti min. 0,5 m od okraja komunikácie), s ohľadom na jestvujúce vjazdy, stĺpy VO, city lighty, stromy a ostatné prvky drobnej architektúry, ktoré tu sú umiestnené. Vzhľadom na dostatočnú hmotnosť a možnosť presunu v prípade potreby, budú kvetináče len voľne položené, a to buď na asfalte, betóne, dlažbe alebo na rastlom teréne. Lavičky a menšie kvetináče sú umiestnené „v skupinách“, a to najmä v rozšírenej časti ulice, pri zelených plochách, zo strany od obchodov (oproti Piaristickému gymnáziu). Ostatné navrhnuté prvky drobnej architektúry budú na ploche ukotvené, a to spôsobom, aký si bude vyžadovať jednotlivý typ povrchu (asfalt, betón, dlažba, trávnik)a podložia. Rozmiestnenie prvkov drobnej architektúry v rámci Palackého ulice je zrejmé z výkresovej časti dokumentácie, drobné odchýlky v umiestnení jednotlivých prvkov sa budú riešiť priamo v teréne pri osádzaní. Pri výbere mobiliáru sa vzhľadom na jeho umiestnenie (priama väzba na centrum mesta), kládli vysoké nároky nielen na jeho funkčnosť (napr. pri nádobách pre rastliny - dostatočný objem pre koreňový priestor, zásobník na vodu, a samozavlažovací systém), ale aj životnosť, materiálové prevedenie a dizajn.</w:t>
      </w:r>
    </w:p>
    <w:p w14:paraId="3C985B4C" w14:textId="77777777" w:rsidR="00672DC0" w:rsidRPr="00D0582F" w:rsidRDefault="00672DC0" w:rsidP="00672DC0">
      <w:pPr>
        <w:ind w:left="0" w:firstLine="0"/>
        <w:rPr>
          <w:rFonts w:ascii="Arial" w:hAnsi="Arial" w:cs="Arial"/>
          <w:b w:val="0"/>
          <w:sz w:val="24"/>
          <w:lang w:val="sk-SK" w:eastAsia="en-US"/>
        </w:rPr>
      </w:pPr>
      <w:r w:rsidRPr="00D0582F">
        <w:rPr>
          <w:rFonts w:ascii="Arial" w:hAnsi="Arial" w:cs="Arial"/>
          <w:b w:val="0"/>
          <w:sz w:val="24"/>
          <w:lang w:val="sk-SK" w:eastAsia="en-US"/>
        </w:rPr>
        <w:t xml:space="preserve">V termíne kompletného ukončenia dodania tovaru s montážou je zohľadnená aj lehota na dodanie/výrobu tovaru. </w:t>
      </w:r>
    </w:p>
    <w:p w14:paraId="0E6279DF" w14:textId="77777777" w:rsidR="003632E9" w:rsidRDefault="003632E9" w:rsidP="00BE1677">
      <w:pPr>
        <w:tabs>
          <w:tab w:val="clear" w:pos="709"/>
          <w:tab w:val="left" w:pos="1134"/>
        </w:tabs>
        <w:ind w:left="0" w:firstLine="0"/>
        <w:rPr>
          <w:rFonts w:ascii="Arial" w:hAnsi="Arial" w:cs="Arial"/>
          <w:b w:val="0"/>
          <w:bCs/>
          <w:sz w:val="24"/>
          <w:szCs w:val="32"/>
          <w:lang w:val="sk-SK"/>
        </w:rPr>
      </w:pPr>
    </w:p>
    <w:p w14:paraId="5368FB40" w14:textId="0A8F2980" w:rsidR="003632E9" w:rsidRPr="003B0036" w:rsidRDefault="003632E9" w:rsidP="003632E9">
      <w:pPr>
        <w:tabs>
          <w:tab w:val="clear" w:pos="709"/>
        </w:tabs>
        <w:ind w:left="0" w:firstLine="4"/>
        <w:rPr>
          <w:rFonts w:ascii="Arial" w:hAnsi="Arial" w:cs="Arial"/>
          <w:bCs/>
          <w:sz w:val="24"/>
          <w:u w:val="single"/>
          <w:lang w:val="sk-SK"/>
        </w:rPr>
      </w:pPr>
      <w:r w:rsidRPr="003B0036">
        <w:rPr>
          <w:rFonts w:ascii="Arial" w:hAnsi="Arial" w:cs="Arial"/>
          <w:bCs/>
          <w:sz w:val="24"/>
          <w:szCs w:val="20"/>
          <w:u w:val="single"/>
          <w:lang w:val="sk-SK"/>
        </w:rPr>
        <w:t xml:space="preserve">Pre </w:t>
      </w:r>
      <w:r>
        <w:rPr>
          <w:rFonts w:ascii="Arial" w:hAnsi="Arial" w:cs="Arial"/>
          <w:bCs/>
          <w:sz w:val="24"/>
          <w:szCs w:val="20"/>
          <w:u w:val="single"/>
          <w:lang w:val="sk-SK"/>
        </w:rPr>
        <w:t xml:space="preserve">túto </w:t>
      </w:r>
      <w:r w:rsidR="003932BE">
        <w:rPr>
          <w:rFonts w:ascii="Arial" w:hAnsi="Arial" w:cs="Arial"/>
          <w:bCs/>
          <w:sz w:val="24"/>
          <w:szCs w:val="20"/>
          <w:u w:val="single"/>
          <w:lang w:val="sk-SK"/>
        </w:rPr>
        <w:t>zákazku</w:t>
      </w:r>
      <w:r w:rsidRPr="003B0036">
        <w:rPr>
          <w:rFonts w:ascii="Arial" w:hAnsi="Arial" w:cs="Arial"/>
          <w:bCs/>
          <w:sz w:val="24"/>
          <w:u w:val="single"/>
          <w:lang w:val="sk-SK"/>
        </w:rPr>
        <w:t xml:space="preserve"> je prípustná rozmerová odchýlka +/- 3 % z</w:t>
      </w:r>
      <w:r>
        <w:rPr>
          <w:rFonts w:ascii="Arial" w:hAnsi="Arial" w:cs="Arial"/>
          <w:bCs/>
          <w:sz w:val="24"/>
          <w:u w:val="single"/>
          <w:lang w:val="sk-SK"/>
        </w:rPr>
        <w:t xml:space="preserve"> </w:t>
      </w:r>
      <w:r w:rsidRPr="003B0036">
        <w:rPr>
          <w:rFonts w:ascii="Arial" w:hAnsi="Arial" w:cs="Arial"/>
          <w:bCs/>
          <w:sz w:val="24"/>
          <w:u w:val="single"/>
          <w:lang w:val="sk-SK"/>
        </w:rPr>
        <w:t>dôvodu funkčnosti a bezpečnosti.</w:t>
      </w:r>
    </w:p>
    <w:p w14:paraId="0779BFB8" w14:textId="77777777" w:rsidR="00F052DF" w:rsidRPr="00BE1677" w:rsidRDefault="00F052DF" w:rsidP="00BE1677">
      <w:pPr>
        <w:tabs>
          <w:tab w:val="clear" w:pos="709"/>
          <w:tab w:val="left" w:pos="1134"/>
        </w:tabs>
        <w:ind w:left="0" w:firstLine="0"/>
        <w:rPr>
          <w:rFonts w:ascii="Arial" w:hAnsi="Arial" w:cs="Arial"/>
          <w:b w:val="0"/>
          <w:bCs/>
          <w:sz w:val="24"/>
          <w:szCs w:val="28"/>
          <w:lang w:val="sk-SK"/>
        </w:rPr>
      </w:pPr>
    </w:p>
    <w:bookmarkEnd w:id="30"/>
    <w:p w14:paraId="7C5F1200" w14:textId="747327F8" w:rsidR="003C35AD" w:rsidRPr="00F052DF" w:rsidRDefault="003C35AD" w:rsidP="003C35AD">
      <w:pPr>
        <w:ind w:left="0" w:firstLine="0"/>
        <w:rPr>
          <w:rFonts w:ascii="Arial" w:hAnsi="Arial" w:cs="Arial"/>
          <w:b w:val="0"/>
          <w:sz w:val="24"/>
          <w:lang w:val="sk-SK"/>
        </w:rPr>
      </w:pPr>
      <w:r w:rsidRPr="00F052DF">
        <w:rPr>
          <w:rFonts w:ascii="Arial" w:hAnsi="Arial" w:cs="Arial"/>
          <w:b w:val="0"/>
          <w:sz w:val="24"/>
          <w:lang w:val="sk-SK" w:eastAsia="en-US"/>
        </w:rPr>
        <w:t>V termín</w:t>
      </w:r>
      <w:r w:rsidR="00F052DF">
        <w:rPr>
          <w:rFonts w:ascii="Arial" w:hAnsi="Arial" w:cs="Arial"/>
          <w:b w:val="0"/>
          <w:sz w:val="24"/>
          <w:lang w:val="sk-SK" w:eastAsia="en-US"/>
        </w:rPr>
        <w:t>e</w:t>
      </w:r>
      <w:r w:rsidRPr="00F052DF">
        <w:rPr>
          <w:rFonts w:ascii="Arial" w:hAnsi="Arial" w:cs="Arial"/>
          <w:b w:val="0"/>
          <w:sz w:val="24"/>
          <w:lang w:val="sk-SK" w:eastAsia="en-US"/>
        </w:rPr>
        <w:t xml:space="preserve"> kompletného ukončenia dodania tovaru s montážou je zohľadnená aj lehota na dodanie/výrobu tovaru. </w:t>
      </w:r>
    </w:p>
    <w:p w14:paraId="39C6C775" w14:textId="3AE2C4BE" w:rsidR="00BE1677" w:rsidRDefault="00BE1677" w:rsidP="00BE1677">
      <w:pPr>
        <w:pStyle w:val="Normlnywebov"/>
        <w:tabs>
          <w:tab w:val="left" w:pos="1134"/>
        </w:tabs>
        <w:jc w:val="both"/>
        <w:rPr>
          <w:rStyle w:val="apple-style-span"/>
          <w:rFonts w:ascii="Arial" w:hAnsi="Arial" w:cs="Arial"/>
          <w:bCs/>
          <w:sz w:val="32"/>
          <w:szCs w:val="32"/>
        </w:rPr>
      </w:pPr>
    </w:p>
    <w:p w14:paraId="20682EFD" w14:textId="24C8B8F0" w:rsidR="00201EA3" w:rsidRDefault="00201EA3" w:rsidP="00201EA3">
      <w:pPr>
        <w:tabs>
          <w:tab w:val="clear" w:pos="709"/>
        </w:tabs>
        <w:autoSpaceDE w:val="0"/>
        <w:autoSpaceDN w:val="0"/>
        <w:ind w:left="0" w:firstLine="0"/>
        <w:jc w:val="left"/>
        <w:rPr>
          <w:rFonts w:ascii="Arial" w:hAnsi="Arial" w:cs="Arial"/>
          <w:b w:val="0"/>
          <w:sz w:val="24"/>
          <w:lang w:val="sk-SK"/>
        </w:rPr>
      </w:pPr>
      <w:r w:rsidRPr="005B3B7A">
        <w:rPr>
          <w:rFonts w:ascii="Arial" w:hAnsi="Arial" w:cs="Arial"/>
          <w:b w:val="0"/>
          <w:sz w:val="24"/>
          <w:lang w:val="sk-SK"/>
        </w:rPr>
        <w:t>Ďalšie podrobnosti sú uvedené v</w:t>
      </w:r>
      <w:r w:rsidR="0032204A">
        <w:rPr>
          <w:rFonts w:ascii="Arial" w:hAnsi="Arial" w:cs="Arial"/>
          <w:b w:val="0"/>
          <w:sz w:val="24"/>
          <w:lang w:val="sk-SK"/>
        </w:rPr>
        <w:t xml:space="preserve"> súvisiacej </w:t>
      </w:r>
      <w:r w:rsidRPr="005B3B7A">
        <w:rPr>
          <w:rFonts w:ascii="Arial" w:hAnsi="Arial" w:cs="Arial"/>
          <w:b w:val="0"/>
          <w:sz w:val="24"/>
          <w:lang w:val="sk-SK"/>
        </w:rPr>
        <w:t xml:space="preserve">dokumentácii. </w:t>
      </w:r>
    </w:p>
    <w:p w14:paraId="436BA834" w14:textId="7FB1DD5A" w:rsidR="0032204A" w:rsidRDefault="0032204A" w:rsidP="00201EA3">
      <w:pPr>
        <w:tabs>
          <w:tab w:val="clear" w:pos="709"/>
        </w:tabs>
        <w:autoSpaceDE w:val="0"/>
        <w:autoSpaceDN w:val="0"/>
        <w:ind w:left="0" w:firstLine="0"/>
        <w:jc w:val="left"/>
        <w:rPr>
          <w:rFonts w:ascii="Arial" w:hAnsi="Arial" w:cs="Arial"/>
          <w:b w:val="0"/>
          <w:sz w:val="24"/>
          <w:lang w:val="sk-SK"/>
        </w:rPr>
      </w:pPr>
    </w:p>
    <w:p w14:paraId="5C7E86A5" w14:textId="77777777" w:rsidR="00460C80" w:rsidRDefault="00460C80" w:rsidP="00D81ED6">
      <w:pPr>
        <w:tabs>
          <w:tab w:val="clear" w:pos="709"/>
          <w:tab w:val="left" w:pos="851"/>
          <w:tab w:val="left" w:pos="1134"/>
        </w:tabs>
        <w:ind w:left="0" w:firstLine="0"/>
        <w:rPr>
          <w:rFonts w:ascii="Arial" w:hAnsi="Arial" w:cs="Arial"/>
          <w:b w:val="0"/>
          <w:bCs/>
          <w:sz w:val="24"/>
          <w:szCs w:val="32"/>
          <w:lang w:val="sk-SK"/>
        </w:rPr>
      </w:pPr>
    </w:p>
    <w:p w14:paraId="2FC96CFF" w14:textId="072BC71E" w:rsidR="00460C80" w:rsidRPr="005B3B7A" w:rsidRDefault="00460C80" w:rsidP="00460C80">
      <w:pPr>
        <w:tabs>
          <w:tab w:val="clear" w:pos="709"/>
        </w:tabs>
        <w:rPr>
          <w:rFonts w:ascii="Arial" w:hAnsi="Arial" w:cs="Arial"/>
          <w:sz w:val="24"/>
          <w:u w:val="single"/>
          <w:lang w:val="sk-SK"/>
        </w:rPr>
      </w:pPr>
      <w:r w:rsidRPr="005B3B7A">
        <w:rPr>
          <w:rFonts w:ascii="Arial" w:hAnsi="Arial" w:cs="Arial"/>
          <w:sz w:val="24"/>
          <w:u w:val="single"/>
          <w:lang w:val="sk-SK"/>
        </w:rPr>
        <w:t xml:space="preserve">Kód predmetu zákazky z CPV: </w:t>
      </w:r>
    </w:p>
    <w:p w14:paraId="5D674116" w14:textId="77777777" w:rsidR="00460C80" w:rsidRPr="005B3B7A" w:rsidRDefault="00460C80" w:rsidP="00460C80">
      <w:pPr>
        <w:tabs>
          <w:tab w:val="clear" w:pos="709"/>
        </w:tabs>
        <w:ind w:left="0" w:firstLine="0"/>
        <w:rPr>
          <w:rFonts w:ascii="Arial" w:hAnsi="Arial" w:cs="Arial"/>
          <w:b w:val="0"/>
          <w:color w:val="000000"/>
          <w:sz w:val="24"/>
          <w:lang w:val="sk-SK"/>
        </w:rPr>
      </w:pPr>
    </w:p>
    <w:p w14:paraId="78666009"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 xml:space="preserve">Hlavný slovník: </w:t>
      </w:r>
    </w:p>
    <w:p w14:paraId="0A7F210C"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60C80" w:rsidRPr="00024E6D" w14:paraId="35632AC1" w14:textId="77777777" w:rsidTr="002D42EB">
        <w:trPr>
          <w:trHeight w:val="255"/>
        </w:trPr>
        <w:tc>
          <w:tcPr>
            <w:tcW w:w="1805" w:type="dxa"/>
            <w:tcBorders>
              <w:top w:val="nil"/>
              <w:left w:val="single" w:sz="4" w:space="0" w:color="auto"/>
              <w:bottom w:val="single" w:sz="4" w:space="0" w:color="auto"/>
              <w:right w:val="single" w:sz="4" w:space="0" w:color="auto"/>
            </w:tcBorders>
            <w:noWrap/>
            <w:vAlign w:val="center"/>
          </w:tcPr>
          <w:p w14:paraId="4A2392DD" w14:textId="77777777" w:rsidR="00460C80" w:rsidRPr="00024E6D" w:rsidRDefault="00460C80" w:rsidP="002D42EB">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43325000-7</w:t>
            </w:r>
          </w:p>
        </w:tc>
        <w:tc>
          <w:tcPr>
            <w:tcW w:w="8102" w:type="dxa"/>
            <w:tcBorders>
              <w:top w:val="nil"/>
              <w:left w:val="nil"/>
              <w:bottom w:val="single" w:sz="4" w:space="0" w:color="auto"/>
              <w:right w:val="single" w:sz="4" w:space="0" w:color="auto"/>
            </w:tcBorders>
            <w:noWrap/>
            <w:vAlign w:val="bottom"/>
          </w:tcPr>
          <w:p w14:paraId="51C60964" w14:textId="77777777" w:rsidR="00460C80" w:rsidRPr="00024E6D" w:rsidRDefault="00460C80" w:rsidP="002D42EB">
            <w:pPr>
              <w:tabs>
                <w:tab w:val="clear" w:pos="709"/>
              </w:tabs>
              <w:ind w:left="0" w:firstLine="0"/>
              <w:jc w:val="left"/>
              <w:rPr>
                <w:rFonts w:ascii="Arial" w:hAnsi="Arial" w:cs="Arial"/>
                <w:b w:val="0"/>
                <w:sz w:val="24"/>
                <w:szCs w:val="20"/>
                <w:lang w:val="sk-SK"/>
              </w:rPr>
            </w:pPr>
            <w:r w:rsidRPr="00024E6D">
              <w:rPr>
                <w:rFonts w:ascii="Arial" w:hAnsi="Arial" w:cs="Arial"/>
                <w:b w:val="0"/>
                <w:sz w:val="24"/>
                <w:lang w:val="sk-SK"/>
              </w:rPr>
              <w:t>Zariadenia pre parky a ihriská</w:t>
            </w:r>
          </w:p>
        </w:tc>
      </w:tr>
    </w:tbl>
    <w:p w14:paraId="386BF765"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p w14:paraId="20FEA9E5"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Doplňujúce predmety</w:t>
      </w:r>
    </w:p>
    <w:p w14:paraId="64C8859D"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r w:rsidRPr="00024E6D">
        <w:rPr>
          <w:rFonts w:ascii="Arial" w:hAnsi="Arial" w:cs="Arial"/>
          <w:b w:val="0"/>
          <w:sz w:val="24"/>
          <w:lang w:val="sk-SK"/>
        </w:rPr>
        <w:t>Hlavný slovník:</w:t>
      </w:r>
    </w:p>
    <w:p w14:paraId="7BBAC68D" w14:textId="77777777" w:rsidR="00460C80" w:rsidRPr="00024E6D" w:rsidRDefault="00460C80" w:rsidP="00460C80">
      <w:pPr>
        <w:tabs>
          <w:tab w:val="clear" w:pos="709"/>
        </w:tabs>
        <w:autoSpaceDE w:val="0"/>
        <w:autoSpaceDN w:val="0"/>
        <w:adjustRightInd w:val="0"/>
        <w:ind w:left="851" w:firstLine="0"/>
        <w:jc w:val="left"/>
        <w:rPr>
          <w:rFonts w:ascii="Arial" w:hAnsi="Arial" w:cs="Arial"/>
          <w:b w:val="0"/>
          <w:sz w:val="24"/>
          <w:lang w:val="sk-SK"/>
        </w:rPr>
      </w:pPr>
    </w:p>
    <w:tbl>
      <w:tblPr>
        <w:tblW w:w="9907" w:type="dxa"/>
        <w:tblInd w:w="65" w:type="dxa"/>
        <w:tblCellMar>
          <w:left w:w="70" w:type="dxa"/>
          <w:right w:w="70" w:type="dxa"/>
        </w:tblCellMar>
        <w:tblLook w:val="0000" w:firstRow="0" w:lastRow="0" w:firstColumn="0" w:lastColumn="0" w:noHBand="0" w:noVBand="0"/>
      </w:tblPr>
      <w:tblGrid>
        <w:gridCol w:w="1805"/>
        <w:gridCol w:w="8102"/>
      </w:tblGrid>
      <w:tr w:rsidR="00460C80" w:rsidRPr="000A1C0A" w14:paraId="45B5ECAE" w14:textId="77777777" w:rsidTr="002D42EB">
        <w:trPr>
          <w:trHeight w:val="163"/>
        </w:trPr>
        <w:tc>
          <w:tcPr>
            <w:tcW w:w="1805" w:type="dxa"/>
            <w:tcBorders>
              <w:top w:val="nil"/>
              <w:left w:val="single" w:sz="4" w:space="0" w:color="auto"/>
              <w:bottom w:val="single" w:sz="4" w:space="0" w:color="auto"/>
              <w:right w:val="single" w:sz="4" w:space="0" w:color="auto"/>
            </w:tcBorders>
            <w:noWrap/>
            <w:vAlign w:val="center"/>
          </w:tcPr>
          <w:p w14:paraId="47600C5A" w14:textId="77777777" w:rsidR="00460C80" w:rsidRPr="00497FC4" w:rsidRDefault="00460C80" w:rsidP="002D42EB">
            <w:pPr>
              <w:tabs>
                <w:tab w:val="clear" w:pos="709"/>
              </w:tabs>
              <w:ind w:left="0" w:firstLine="0"/>
              <w:jc w:val="left"/>
              <w:rPr>
                <w:rFonts w:ascii="Arial" w:hAnsi="Arial" w:cs="Arial"/>
                <w:b w:val="0"/>
                <w:sz w:val="24"/>
              </w:rPr>
            </w:pPr>
            <w:r w:rsidRPr="00497FC4">
              <w:rPr>
                <w:rFonts w:ascii="Arial" w:hAnsi="Arial" w:cs="Arial"/>
                <w:b w:val="0"/>
                <w:sz w:val="24"/>
              </w:rPr>
              <w:t>39113600-3</w:t>
            </w:r>
          </w:p>
        </w:tc>
        <w:tc>
          <w:tcPr>
            <w:tcW w:w="8102" w:type="dxa"/>
            <w:tcBorders>
              <w:top w:val="nil"/>
              <w:left w:val="nil"/>
              <w:bottom w:val="single" w:sz="4" w:space="0" w:color="auto"/>
              <w:right w:val="single" w:sz="4" w:space="0" w:color="auto"/>
            </w:tcBorders>
            <w:noWrap/>
            <w:vAlign w:val="bottom"/>
          </w:tcPr>
          <w:p w14:paraId="4AC6BFB9" w14:textId="77777777" w:rsidR="00460C80" w:rsidRPr="000A1C0A" w:rsidRDefault="00460C80" w:rsidP="002D42EB">
            <w:pPr>
              <w:tabs>
                <w:tab w:val="clear" w:pos="709"/>
              </w:tabs>
              <w:ind w:left="0" w:firstLine="0"/>
              <w:jc w:val="left"/>
              <w:rPr>
                <w:rFonts w:ascii="Arial" w:hAnsi="Arial" w:cs="Arial"/>
                <w:b w:val="0"/>
                <w:sz w:val="24"/>
                <w:lang w:val="sk-SK"/>
              </w:rPr>
            </w:pPr>
            <w:r>
              <w:rPr>
                <w:rFonts w:ascii="Arial" w:hAnsi="Arial" w:cs="Arial"/>
                <w:b w:val="0"/>
                <w:sz w:val="24"/>
                <w:lang w:val="sk-SK"/>
              </w:rPr>
              <w:t>Lavičky</w:t>
            </w:r>
          </w:p>
        </w:tc>
      </w:tr>
      <w:tr w:rsidR="00460C80" w:rsidRPr="000A1C0A" w14:paraId="1A95407E" w14:textId="77777777" w:rsidTr="002D42EB">
        <w:trPr>
          <w:trHeight w:val="163"/>
        </w:trPr>
        <w:tc>
          <w:tcPr>
            <w:tcW w:w="1805" w:type="dxa"/>
            <w:tcBorders>
              <w:top w:val="nil"/>
              <w:left w:val="single" w:sz="4" w:space="0" w:color="auto"/>
              <w:bottom w:val="single" w:sz="4" w:space="0" w:color="auto"/>
              <w:right w:val="single" w:sz="4" w:space="0" w:color="auto"/>
            </w:tcBorders>
            <w:noWrap/>
            <w:vAlign w:val="center"/>
          </w:tcPr>
          <w:p w14:paraId="6F45AC32" w14:textId="77777777" w:rsidR="00460C80" w:rsidRPr="00497FC4" w:rsidRDefault="00460C80" w:rsidP="002D42EB">
            <w:pPr>
              <w:tabs>
                <w:tab w:val="clear" w:pos="709"/>
              </w:tabs>
              <w:ind w:left="0" w:firstLine="0"/>
              <w:jc w:val="left"/>
              <w:rPr>
                <w:rFonts w:ascii="Arial" w:hAnsi="Arial" w:cs="Arial"/>
                <w:b w:val="0"/>
                <w:sz w:val="24"/>
              </w:rPr>
            </w:pPr>
            <w:r w:rsidRPr="00497FC4">
              <w:rPr>
                <w:rFonts w:ascii="Arial" w:hAnsi="Arial" w:cs="Arial"/>
                <w:b w:val="0"/>
                <w:sz w:val="24"/>
              </w:rPr>
              <w:t>39224340-3</w:t>
            </w:r>
          </w:p>
        </w:tc>
        <w:tc>
          <w:tcPr>
            <w:tcW w:w="8102" w:type="dxa"/>
            <w:tcBorders>
              <w:top w:val="nil"/>
              <w:left w:val="nil"/>
              <w:bottom w:val="single" w:sz="4" w:space="0" w:color="auto"/>
              <w:right w:val="single" w:sz="4" w:space="0" w:color="auto"/>
            </w:tcBorders>
            <w:noWrap/>
            <w:vAlign w:val="bottom"/>
          </w:tcPr>
          <w:p w14:paraId="5EEBE3F6" w14:textId="77777777" w:rsidR="00460C80" w:rsidRPr="000A1C0A" w:rsidRDefault="00460C80" w:rsidP="002D42EB">
            <w:pPr>
              <w:tabs>
                <w:tab w:val="clear" w:pos="709"/>
              </w:tabs>
              <w:ind w:left="0" w:firstLine="0"/>
              <w:jc w:val="left"/>
              <w:rPr>
                <w:rFonts w:ascii="Arial" w:hAnsi="Arial" w:cs="Arial"/>
                <w:b w:val="0"/>
                <w:sz w:val="24"/>
                <w:lang w:val="sk-SK"/>
              </w:rPr>
            </w:pPr>
            <w:r w:rsidRPr="000366B0">
              <w:rPr>
                <w:rFonts w:ascii="Arial" w:hAnsi="Arial" w:cs="Arial"/>
                <w:b w:val="0"/>
                <w:sz w:val="24"/>
                <w:lang w:val="sk-SK"/>
              </w:rPr>
              <w:t>Koše</w:t>
            </w:r>
          </w:p>
        </w:tc>
      </w:tr>
    </w:tbl>
    <w:p w14:paraId="6AD7D95E" w14:textId="77777777" w:rsidR="00460C80" w:rsidRPr="00141405" w:rsidRDefault="00460C80" w:rsidP="00460C80">
      <w:pPr>
        <w:tabs>
          <w:tab w:val="clear" w:pos="709"/>
        </w:tabs>
        <w:ind w:left="720" w:firstLine="0"/>
        <w:jc w:val="left"/>
        <w:rPr>
          <w:rFonts w:ascii="Arial" w:hAnsi="Arial" w:cs="Arial"/>
          <w:b w:val="0"/>
          <w:sz w:val="24"/>
          <w:highlight w:val="yellow"/>
          <w:lang w:val="sk-SK"/>
        </w:rPr>
      </w:pPr>
    </w:p>
    <w:p w14:paraId="75BAE2CE" w14:textId="77777777" w:rsidR="00460C80" w:rsidRDefault="00460C80" w:rsidP="00460C80">
      <w:pPr>
        <w:tabs>
          <w:tab w:val="clear" w:pos="709"/>
        </w:tabs>
        <w:ind w:left="0" w:firstLine="0"/>
        <w:rPr>
          <w:rFonts w:ascii="Arial" w:hAnsi="Arial" w:cs="Arial"/>
          <w:color w:val="000000"/>
          <w:sz w:val="24"/>
          <w:lang w:val="sk-SK"/>
        </w:rPr>
      </w:pPr>
    </w:p>
    <w:p w14:paraId="1ADC294C" w14:textId="77777777" w:rsidR="00EF5542" w:rsidRDefault="00EF5542" w:rsidP="00EF5542">
      <w:pPr>
        <w:autoSpaceDE w:val="0"/>
        <w:autoSpaceDN w:val="0"/>
        <w:adjustRightInd w:val="0"/>
        <w:ind w:left="567" w:hanging="567"/>
        <w:rPr>
          <w:rFonts w:ascii="Arial" w:eastAsia="Calibri" w:hAnsi="Arial" w:cs="Arial"/>
          <w:b w:val="0"/>
          <w:sz w:val="24"/>
        </w:rPr>
      </w:pPr>
    </w:p>
    <w:p w14:paraId="42C556D7" w14:textId="77777777" w:rsidR="00EF5542" w:rsidRPr="001B544E" w:rsidRDefault="00EF5542" w:rsidP="00EF5542">
      <w:pPr>
        <w:autoSpaceDE w:val="0"/>
        <w:autoSpaceDN w:val="0"/>
        <w:adjustRightInd w:val="0"/>
        <w:ind w:left="567" w:hanging="567"/>
        <w:rPr>
          <w:rFonts w:ascii="Arial" w:eastAsia="Calibri" w:hAnsi="Arial" w:cs="Arial"/>
          <w:b w:val="0"/>
          <w:sz w:val="24"/>
        </w:rPr>
      </w:pPr>
    </w:p>
    <w:p w14:paraId="48615E5E" w14:textId="77777777" w:rsidR="00EF5542" w:rsidRPr="002E5C52" w:rsidRDefault="00EF5542" w:rsidP="00EF5542">
      <w:pPr>
        <w:tabs>
          <w:tab w:val="clear" w:pos="709"/>
        </w:tabs>
        <w:autoSpaceDE w:val="0"/>
        <w:autoSpaceDN w:val="0"/>
        <w:adjustRightInd w:val="0"/>
        <w:ind w:left="851" w:hanging="851"/>
        <w:jc w:val="left"/>
        <w:rPr>
          <w:rFonts w:ascii="Arial" w:hAnsi="Arial"/>
          <w:b w:val="0"/>
          <w:lang w:val="sk-SK"/>
        </w:rPr>
      </w:pPr>
    </w:p>
    <w:p w14:paraId="256AD22C" w14:textId="729DCD55" w:rsidR="004801EA" w:rsidRDefault="004801EA" w:rsidP="00DB0F5C">
      <w:pPr>
        <w:tabs>
          <w:tab w:val="clear" w:pos="709"/>
        </w:tabs>
        <w:autoSpaceDE w:val="0"/>
        <w:autoSpaceDN w:val="0"/>
        <w:adjustRightInd w:val="0"/>
        <w:jc w:val="left"/>
        <w:rPr>
          <w:rFonts w:ascii="Arial" w:eastAsia="Calibri" w:hAnsi="Arial" w:cs="Arial"/>
          <w:b w:val="0"/>
          <w:sz w:val="24"/>
        </w:rPr>
      </w:pPr>
      <w:r w:rsidRPr="001B544E">
        <w:rPr>
          <w:rFonts w:ascii="Arial" w:hAnsi="Arial" w:cs="Arial"/>
          <w:b w:val="0"/>
          <w:sz w:val="24"/>
        </w:rPr>
        <w:lastRenderedPageBreak/>
        <w:t>Podrobné vymedzenie predmetu obstarávania tvorí časť</w:t>
      </w:r>
      <w:r>
        <w:rPr>
          <w:rFonts w:ascii="Arial" w:hAnsi="Arial" w:cs="Arial"/>
          <w:b w:val="0"/>
          <w:sz w:val="24"/>
        </w:rPr>
        <w:t xml:space="preserve"> </w:t>
      </w:r>
      <w:r w:rsidRPr="001B544E">
        <w:rPr>
          <w:rFonts w:ascii="Arial" w:hAnsi="Arial" w:cs="Arial"/>
          <w:b w:val="0"/>
          <w:i/>
          <w:iCs/>
          <w:sz w:val="24"/>
        </w:rPr>
        <w:t xml:space="preserve">B.1 </w:t>
      </w:r>
      <w:r>
        <w:rPr>
          <w:rFonts w:ascii="Arial" w:hAnsi="Arial" w:cs="Arial"/>
          <w:b w:val="0"/>
          <w:sz w:val="24"/>
        </w:rPr>
        <w:t xml:space="preserve">a </w:t>
      </w:r>
      <w:r w:rsidRPr="00CA185F">
        <w:rPr>
          <w:rFonts w:ascii="Arial" w:eastAsia="Calibri" w:hAnsi="Arial" w:cs="Arial"/>
          <w:b w:val="0"/>
          <w:sz w:val="24"/>
        </w:rPr>
        <w:t>B.3 súťažných podkladov.</w:t>
      </w:r>
    </w:p>
    <w:p w14:paraId="0E0D9DB5" w14:textId="77777777" w:rsidR="004801EA" w:rsidRDefault="004801EA" w:rsidP="004801EA">
      <w:pPr>
        <w:ind w:left="567" w:hanging="567"/>
        <w:jc w:val="left"/>
        <w:rPr>
          <w:rFonts w:ascii="Arial" w:hAnsi="Arial" w:cs="Arial"/>
          <w:bCs/>
          <w:sz w:val="24"/>
          <w:highlight w:val="cyan"/>
          <w:lang w:val="sk-SK"/>
        </w:rPr>
      </w:pPr>
    </w:p>
    <w:p w14:paraId="6B5153D8" w14:textId="77777777" w:rsidR="00CF33A0" w:rsidRDefault="004801EA" w:rsidP="00CF33A0">
      <w:pPr>
        <w:ind w:left="567" w:hanging="567"/>
        <w:jc w:val="left"/>
        <w:rPr>
          <w:rFonts w:ascii="Arial" w:hAnsi="Arial" w:cs="Arial"/>
          <w:bCs/>
          <w:sz w:val="24"/>
          <w:highlight w:val="cyan"/>
          <w:lang w:val="sk-SK"/>
        </w:rPr>
      </w:pPr>
      <w:r w:rsidRPr="008D7601">
        <w:rPr>
          <w:rFonts w:ascii="Arial" w:hAnsi="Arial" w:cs="Arial"/>
          <w:bCs/>
          <w:sz w:val="24"/>
          <w:highlight w:val="cyan"/>
          <w:lang w:val="sk-SK"/>
        </w:rPr>
        <w:t>Pre určenie ponukovej ceny je potrebné naceniť zákazku tak, ako je uvedené vo</w:t>
      </w:r>
      <w:r w:rsidR="00CF33A0">
        <w:rPr>
          <w:rFonts w:ascii="Arial" w:hAnsi="Arial" w:cs="Arial"/>
          <w:bCs/>
          <w:sz w:val="24"/>
          <w:highlight w:val="cyan"/>
          <w:lang w:val="sk-SK"/>
        </w:rPr>
        <w:t xml:space="preserve"> v</w:t>
      </w:r>
      <w:r w:rsidRPr="008D7601">
        <w:rPr>
          <w:rFonts w:ascii="Arial" w:hAnsi="Arial" w:cs="Arial"/>
          <w:bCs/>
          <w:sz w:val="24"/>
          <w:highlight w:val="cyan"/>
          <w:lang w:val="sk-SK"/>
        </w:rPr>
        <w:t>ýkaze</w:t>
      </w:r>
    </w:p>
    <w:p w14:paraId="1922847F" w14:textId="0BBCF6B6" w:rsidR="004801EA" w:rsidRPr="00F30BE4" w:rsidRDefault="004801EA" w:rsidP="00CF33A0">
      <w:pPr>
        <w:ind w:left="567" w:hanging="567"/>
        <w:jc w:val="left"/>
        <w:rPr>
          <w:rFonts w:ascii="Arial" w:hAnsi="Arial" w:cs="Arial"/>
          <w:bCs/>
          <w:sz w:val="24"/>
          <w:highlight w:val="cyan"/>
          <w:lang w:val="sk-SK"/>
        </w:rPr>
      </w:pPr>
      <w:r w:rsidRPr="008D7601">
        <w:rPr>
          <w:rFonts w:ascii="Arial" w:hAnsi="Arial" w:cs="Arial"/>
          <w:bCs/>
          <w:sz w:val="24"/>
          <w:highlight w:val="cyan"/>
          <w:lang w:val="sk-SK"/>
        </w:rPr>
        <w:t>výmer (t.z. pre určenie rozsahu diela je prioritný výkaz-výmer).</w:t>
      </w:r>
    </w:p>
    <w:p w14:paraId="5C41CD35" w14:textId="77777777" w:rsidR="004801EA" w:rsidRDefault="004801EA" w:rsidP="004801EA">
      <w:pPr>
        <w:ind w:left="567" w:hanging="567"/>
        <w:rPr>
          <w:rFonts w:ascii="Arial" w:hAnsi="Arial" w:cs="Arial"/>
          <w:b w:val="0"/>
          <w:sz w:val="24"/>
        </w:rPr>
      </w:pPr>
    </w:p>
    <w:p w14:paraId="636A589F" w14:textId="77777777" w:rsidR="004801EA" w:rsidRPr="007E1B6E" w:rsidRDefault="004801EA" w:rsidP="004801EA">
      <w:pPr>
        <w:tabs>
          <w:tab w:val="clear" w:pos="709"/>
        </w:tabs>
        <w:ind w:left="900" w:hanging="900"/>
        <w:rPr>
          <w:rFonts w:ascii="Arial" w:hAnsi="Arial" w:cs="Arial"/>
          <w:b w:val="0"/>
          <w:sz w:val="16"/>
          <w:szCs w:val="20"/>
          <w:highlight w:val="yellow"/>
          <w:lang w:val="sk-SK"/>
        </w:rPr>
      </w:pPr>
      <w:r w:rsidRPr="007E1B6E">
        <w:rPr>
          <w:rFonts w:ascii="Arial" w:hAnsi="Arial" w:cs="Arial"/>
          <w:b w:val="0"/>
          <w:sz w:val="24"/>
          <w:szCs w:val="20"/>
          <w:highlight w:val="yellow"/>
          <w:lang w:val="sk-SK"/>
        </w:rPr>
        <w:t xml:space="preserve">   </w:t>
      </w:r>
    </w:p>
    <w:p w14:paraId="01D6BAF6" w14:textId="37443344" w:rsidR="004801EA" w:rsidRPr="009850A6" w:rsidRDefault="004801EA" w:rsidP="00DB0F5C">
      <w:pPr>
        <w:tabs>
          <w:tab w:val="clear" w:pos="709"/>
        </w:tabs>
        <w:autoSpaceDE w:val="0"/>
        <w:autoSpaceDN w:val="0"/>
        <w:adjustRightInd w:val="0"/>
        <w:jc w:val="left"/>
        <w:rPr>
          <w:rFonts w:ascii="Arial" w:hAnsi="Arial" w:cs="Arial"/>
          <w:sz w:val="24"/>
          <w:u w:val="single"/>
          <w:lang w:val="sk-SK"/>
        </w:rPr>
      </w:pPr>
      <w:r w:rsidRPr="001126EC">
        <w:rPr>
          <w:rFonts w:ascii="Arial" w:hAnsi="Arial" w:cs="Arial"/>
          <w:sz w:val="24"/>
          <w:highlight w:val="cyan"/>
          <w:u w:val="single"/>
          <w:lang w:val="sk-SK"/>
        </w:rPr>
        <w:t xml:space="preserve">Predpokladaná hodnota celej zákazky bez </w:t>
      </w:r>
      <w:r w:rsidRPr="009850A6">
        <w:rPr>
          <w:rFonts w:ascii="Arial" w:hAnsi="Arial" w:cs="Arial"/>
          <w:sz w:val="24"/>
          <w:highlight w:val="cyan"/>
          <w:u w:val="single"/>
          <w:lang w:val="sk-SK"/>
        </w:rPr>
        <w:t>DPH:</w:t>
      </w:r>
      <w:r w:rsidRPr="009850A6">
        <w:rPr>
          <w:rFonts w:ascii="Arial" w:hAnsi="Arial"/>
          <w:sz w:val="24"/>
          <w:highlight w:val="cyan"/>
          <w:u w:val="single"/>
          <w:lang w:val="sk-SK"/>
        </w:rPr>
        <w:t xml:space="preserve">: </w:t>
      </w:r>
      <w:r w:rsidRPr="009850A6">
        <w:rPr>
          <w:rFonts w:ascii="Arial" w:hAnsi="Arial" w:cs="Arial"/>
          <w:sz w:val="24"/>
          <w:highlight w:val="cyan"/>
          <w:u w:val="single"/>
          <w:lang w:val="sk-SK"/>
        </w:rPr>
        <w:t>125.494,73 €</w:t>
      </w:r>
    </w:p>
    <w:p w14:paraId="13E927A2" w14:textId="77777777" w:rsidR="004801EA" w:rsidRDefault="004801EA" w:rsidP="004801EA">
      <w:pPr>
        <w:tabs>
          <w:tab w:val="clear" w:pos="709"/>
        </w:tabs>
        <w:autoSpaceDE w:val="0"/>
        <w:autoSpaceDN w:val="0"/>
        <w:adjustRightInd w:val="0"/>
        <w:ind w:left="851" w:hanging="851"/>
        <w:jc w:val="left"/>
        <w:rPr>
          <w:rFonts w:ascii="Arial" w:hAnsi="Arial" w:cs="Arial"/>
          <w:sz w:val="24"/>
          <w:lang w:val="sk-SK"/>
        </w:rPr>
      </w:pPr>
    </w:p>
    <w:p w14:paraId="72A22866" w14:textId="77777777" w:rsidR="004801EA" w:rsidRDefault="004801EA" w:rsidP="004801EA">
      <w:pPr>
        <w:tabs>
          <w:tab w:val="clear" w:pos="709"/>
        </w:tabs>
        <w:ind w:left="0" w:hanging="27"/>
        <w:rPr>
          <w:rFonts w:ascii="Arial" w:hAnsi="Arial" w:cs="Arial"/>
          <w:sz w:val="24"/>
          <w:lang w:val="sk-SK"/>
        </w:rPr>
      </w:pPr>
      <w:r>
        <w:rPr>
          <w:rFonts w:ascii="Arial" w:hAnsi="Arial" w:cs="Arial"/>
          <w:b w:val="0"/>
          <w:sz w:val="24"/>
        </w:rPr>
        <w:tab/>
      </w:r>
      <w:r w:rsidRPr="003728E9">
        <w:rPr>
          <w:rFonts w:ascii="Arial" w:hAnsi="Arial" w:cs="Arial"/>
          <w:sz w:val="24"/>
          <w:szCs w:val="20"/>
          <w:lang w:val="sk-SK"/>
        </w:rPr>
        <w:t xml:space="preserve">V prípade, ak ponuková cena uchádzača vrátane DPH bude vyššia ako predpokladaná hodnota zákazky </w:t>
      </w:r>
      <w:r w:rsidRPr="003728E9">
        <w:rPr>
          <w:rFonts w:ascii="Arial" w:hAnsi="Arial" w:cs="Arial"/>
          <w:sz w:val="24"/>
          <w:lang w:val="sk-SK"/>
        </w:rPr>
        <w:t xml:space="preserve">určená verejným obstarávateľom s DPH, môže verejný obstarávateľ považovať takúto ponuku za neprijateľnú a má právo neprijať ju. </w:t>
      </w:r>
    </w:p>
    <w:p w14:paraId="51F4B3E2" w14:textId="77777777" w:rsidR="004801EA" w:rsidRDefault="004801EA" w:rsidP="004801EA">
      <w:pPr>
        <w:tabs>
          <w:tab w:val="clear" w:pos="709"/>
        </w:tabs>
        <w:ind w:left="0" w:firstLine="0"/>
        <w:rPr>
          <w:rFonts w:ascii="Arial" w:hAnsi="Arial" w:cs="Arial"/>
          <w:bCs/>
          <w:sz w:val="24"/>
          <w:szCs w:val="20"/>
          <w:lang w:val="sk-SK"/>
        </w:rPr>
      </w:pPr>
    </w:p>
    <w:p w14:paraId="33A5D56C" w14:textId="32676226" w:rsidR="004801EA" w:rsidRDefault="004801EA" w:rsidP="004801EA">
      <w:pPr>
        <w:tabs>
          <w:tab w:val="clear" w:pos="709"/>
        </w:tabs>
        <w:ind w:left="0" w:firstLine="0"/>
        <w:rPr>
          <w:rFonts w:ascii="Arial" w:hAnsi="Arial" w:cs="Arial"/>
          <w:bCs/>
          <w:sz w:val="24"/>
          <w:lang w:val="sk-SK"/>
        </w:rPr>
      </w:pPr>
      <w:r w:rsidRPr="00165275">
        <w:rPr>
          <w:rFonts w:ascii="Arial" w:hAnsi="Arial" w:cs="Arial"/>
          <w:bCs/>
          <w:sz w:val="24"/>
          <w:lang w:val="sk-SK"/>
        </w:rPr>
        <w:t xml:space="preserve">Pozn.: </w:t>
      </w:r>
      <w:r w:rsidRPr="00165275">
        <w:rPr>
          <w:rFonts w:ascii="Arial" w:hAnsi="Arial" w:cs="Arial"/>
          <w:bCs/>
          <w:sz w:val="24"/>
          <w:highlight w:val="cyan"/>
          <w:lang w:val="sk-SK"/>
        </w:rPr>
        <w:t xml:space="preserve">Elektronická aukcia sa </w:t>
      </w:r>
      <w:r w:rsidR="00CF33A0">
        <w:rPr>
          <w:rFonts w:ascii="Arial" w:hAnsi="Arial" w:cs="Arial"/>
          <w:bCs/>
          <w:sz w:val="24"/>
          <w:highlight w:val="cyan"/>
          <w:lang w:val="sk-SK"/>
        </w:rPr>
        <w:t>v</w:t>
      </w:r>
      <w:r w:rsidRPr="00165275">
        <w:rPr>
          <w:rFonts w:ascii="Arial" w:hAnsi="Arial" w:cs="Arial"/>
          <w:bCs/>
          <w:sz w:val="24"/>
          <w:highlight w:val="cyan"/>
          <w:lang w:val="sk-SK"/>
        </w:rPr>
        <w:t xml:space="preserve"> tejto zákazke n e p o u ž i j e</w:t>
      </w:r>
      <w:r w:rsidR="00CF33A0">
        <w:rPr>
          <w:rFonts w:ascii="Arial" w:hAnsi="Arial" w:cs="Arial"/>
          <w:bCs/>
          <w:sz w:val="24"/>
          <w:lang w:val="sk-SK"/>
        </w:rPr>
        <w:t>.</w:t>
      </w:r>
    </w:p>
    <w:p w14:paraId="43AE8851" w14:textId="77777777" w:rsidR="000E2EF7" w:rsidRPr="00165275" w:rsidRDefault="000E2EF7" w:rsidP="004801EA">
      <w:pPr>
        <w:tabs>
          <w:tab w:val="clear" w:pos="709"/>
        </w:tabs>
        <w:ind w:left="0" w:firstLine="0"/>
        <w:rPr>
          <w:rFonts w:ascii="Arial" w:hAnsi="Arial" w:cs="Arial"/>
          <w:bCs/>
          <w:sz w:val="24"/>
          <w:lang w:val="sk-SK"/>
        </w:rPr>
      </w:pPr>
    </w:p>
    <w:p w14:paraId="09EE7F7F" w14:textId="77777777" w:rsidR="004801EA" w:rsidRDefault="004801EA" w:rsidP="004801EA">
      <w:pPr>
        <w:tabs>
          <w:tab w:val="clear" w:pos="709"/>
        </w:tabs>
        <w:rPr>
          <w:rFonts w:ascii="Arial" w:hAnsi="Arial" w:cs="Arial"/>
          <w:b w:val="0"/>
          <w:bCs/>
          <w:sz w:val="24"/>
          <w:u w:val="single"/>
          <w:lang w:val="sk-SK"/>
        </w:rPr>
      </w:pPr>
      <w:r w:rsidRPr="00814C56">
        <w:rPr>
          <w:rFonts w:ascii="Arial" w:hAnsi="Arial" w:cs="Arial"/>
          <w:b w:val="0"/>
          <w:bCs/>
          <w:sz w:val="24"/>
          <w:u w:val="single"/>
          <w:lang w:val="sk-SK"/>
        </w:rPr>
        <w:t>Miesto a termín dodania predmetu obstarávania</w:t>
      </w:r>
    </w:p>
    <w:p w14:paraId="1D9DD04E" w14:textId="77777777" w:rsidR="004801EA" w:rsidRDefault="004801EA" w:rsidP="004801EA">
      <w:pPr>
        <w:tabs>
          <w:tab w:val="clear" w:pos="709"/>
        </w:tabs>
        <w:rPr>
          <w:rFonts w:ascii="Arial" w:hAnsi="Arial" w:cs="Arial"/>
          <w:b w:val="0"/>
          <w:bCs/>
          <w:sz w:val="24"/>
          <w:u w:val="single"/>
          <w:lang w:val="sk-SK"/>
        </w:rPr>
      </w:pPr>
    </w:p>
    <w:p w14:paraId="4A4CF768" w14:textId="77777777" w:rsidR="004801EA" w:rsidRDefault="004801EA" w:rsidP="004801EA">
      <w:pPr>
        <w:tabs>
          <w:tab w:val="clear" w:pos="709"/>
        </w:tabs>
        <w:autoSpaceDE w:val="0"/>
        <w:autoSpaceDN w:val="0"/>
        <w:adjustRightInd w:val="0"/>
        <w:ind w:left="0" w:firstLine="0"/>
        <w:rPr>
          <w:rFonts w:ascii="Arial" w:hAnsi="Arial"/>
          <w:b w:val="0"/>
          <w:bCs/>
          <w:sz w:val="24"/>
          <w:lang w:val="sk-SK"/>
        </w:rPr>
      </w:pPr>
      <w:r w:rsidRPr="00C3268A">
        <w:rPr>
          <w:rFonts w:ascii="Arial" w:hAnsi="Arial" w:cs="Arial"/>
          <w:b w:val="0"/>
          <w:sz w:val="24"/>
          <w:lang w:val="sk-SK"/>
        </w:rPr>
        <w:t>Hlavné miesto uskutočňovania prác</w:t>
      </w:r>
      <w:r w:rsidRPr="00C3268A">
        <w:rPr>
          <w:rFonts w:ascii="Arial" w:hAnsi="Arial"/>
          <w:sz w:val="24"/>
          <w:lang w:val="sk-SK"/>
        </w:rPr>
        <w:t xml:space="preserve">: </w:t>
      </w:r>
      <w:r>
        <w:rPr>
          <w:rFonts w:ascii="Arial" w:hAnsi="Arial"/>
          <w:b w:val="0"/>
          <w:bCs/>
          <w:sz w:val="24"/>
          <w:lang w:val="sk-SK"/>
        </w:rPr>
        <w:t>intravilán mesta Trenčín</w:t>
      </w:r>
    </w:p>
    <w:p w14:paraId="05BC3E08" w14:textId="77777777" w:rsidR="004801EA" w:rsidRDefault="004801EA" w:rsidP="004801EA">
      <w:pPr>
        <w:tabs>
          <w:tab w:val="clear" w:pos="709"/>
        </w:tabs>
        <w:autoSpaceDE w:val="0"/>
        <w:autoSpaceDN w:val="0"/>
        <w:adjustRightInd w:val="0"/>
        <w:ind w:left="0" w:firstLine="0"/>
        <w:rPr>
          <w:rFonts w:ascii="Arial" w:hAnsi="Arial"/>
          <w:b w:val="0"/>
          <w:bCs/>
          <w:sz w:val="24"/>
          <w:lang w:val="sk-SK"/>
        </w:rPr>
      </w:pPr>
    </w:p>
    <w:p w14:paraId="21A465F1" w14:textId="77777777" w:rsidR="004801EA" w:rsidRDefault="004801EA" w:rsidP="004801EA">
      <w:pPr>
        <w:tabs>
          <w:tab w:val="clear" w:pos="709"/>
        </w:tabs>
        <w:ind w:left="0" w:firstLine="426"/>
        <w:rPr>
          <w:rFonts w:ascii="Arial" w:hAnsi="Arial" w:cs="Arial"/>
          <w:b w:val="0"/>
          <w:sz w:val="24"/>
          <w:lang w:val="sk-SK"/>
        </w:rPr>
      </w:pPr>
      <w:r w:rsidRPr="007415C5">
        <w:rPr>
          <w:rFonts w:ascii="Arial" w:hAnsi="Arial" w:cs="Arial"/>
          <w:b w:val="0"/>
          <w:sz w:val="24"/>
          <w:lang w:val="sk-SK"/>
        </w:rPr>
        <w:t xml:space="preserve">NUTS kód: </w:t>
      </w:r>
      <w:r w:rsidRPr="007415C5">
        <w:rPr>
          <w:rFonts w:ascii="Arial" w:hAnsi="Arial" w:cs="Arial"/>
          <w:b w:val="0"/>
          <w:sz w:val="24"/>
          <w:lang w:val="sk-SK"/>
        </w:rPr>
        <w:tab/>
        <w:t xml:space="preserve">  SK022 – Trenčiansky kraj.</w:t>
      </w:r>
    </w:p>
    <w:p w14:paraId="3AE78865" w14:textId="77777777" w:rsidR="004801EA" w:rsidRDefault="004801EA" w:rsidP="004801EA">
      <w:pPr>
        <w:tabs>
          <w:tab w:val="clear" w:pos="709"/>
        </w:tabs>
        <w:autoSpaceDE w:val="0"/>
        <w:autoSpaceDN w:val="0"/>
        <w:adjustRightInd w:val="0"/>
        <w:ind w:left="0" w:firstLine="0"/>
        <w:rPr>
          <w:rFonts w:ascii="Arial" w:hAnsi="Arial"/>
          <w:b w:val="0"/>
          <w:bCs/>
          <w:sz w:val="24"/>
          <w:lang w:val="sk-SK"/>
        </w:rPr>
      </w:pPr>
    </w:p>
    <w:p w14:paraId="5F686D38" w14:textId="77777777" w:rsidR="004801EA" w:rsidRDefault="004801EA" w:rsidP="004801EA">
      <w:pPr>
        <w:tabs>
          <w:tab w:val="clear" w:pos="709"/>
        </w:tabs>
        <w:ind w:left="0" w:firstLine="0"/>
        <w:rPr>
          <w:rFonts w:ascii="Arial" w:hAnsi="Arial" w:cs="Arial"/>
          <w:b w:val="0"/>
          <w:sz w:val="24"/>
          <w:szCs w:val="20"/>
          <w:lang w:val="sk-SK"/>
        </w:rPr>
      </w:pPr>
      <w:r w:rsidRPr="00BE4514">
        <w:rPr>
          <w:rFonts w:ascii="Arial" w:hAnsi="Arial" w:cs="Arial"/>
          <w:b w:val="0"/>
          <w:sz w:val="24"/>
          <w:szCs w:val="20"/>
          <w:lang w:val="sk-SK"/>
        </w:rPr>
        <w:t>Verejný obstarávateľ požaduje, aby úspešný uchádzač zhotovil predmet zákazky v termínoch:</w:t>
      </w:r>
    </w:p>
    <w:p w14:paraId="4432F814" w14:textId="77777777" w:rsidR="004801EA" w:rsidRDefault="004801EA" w:rsidP="004801EA">
      <w:pPr>
        <w:tabs>
          <w:tab w:val="clear" w:pos="709"/>
        </w:tabs>
        <w:ind w:left="0" w:firstLine="0"/>
        <w:rPr>
          <w:rFonts w:ascii="Arial" w:hAnsi="Arial" w:cs="Arial"/>
          <w:b w:val="0"/>
          <w:sz w:val="24"/>
          <w:szCs w:val="20"/>
          <w:lang w:val="sk-SK"/>
        </w:rPr>
      </w:pPr>
    </w:p>
    <w:tbl>
      <w:tblPr>
        <w:tblW w:w="10065" w:type="dxa"/>
        <w:tblInd w:w="-23" w:type="dxa"/>
        <w:tblLayout w:type="fixed"/>
        <w:tblCellMar>
          <w:left w:w="10" w:type="dxa"/>
          <w:right w:w="10" w:type="dxa"/>
        </w:tblCellMar>
        <w:tblLook w:val="04A0" w:firstRow="1" w:lastRow="0" w:firstColumn="1" w:lastColumn="0" w:noHBand="0" w:noVBand="1"/>
      </w:tblPr>
      <w:tblGrid>
        <w:gridCol w:w="2928"/>
        <w:gridCol w:w="7137"/>
      </w:tblGrid>
      <w:tr w:rsidR="00FE2E66" w14:paraId="1466D715" w14:textId="77777777" w:rsidTr="00ED347C">
        <w:tc>
          <w:tcPr>
            <w:tcW w:w="2928"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629AABF7" w14:textId="77777777" w:rsidR="00FE2E66" w:rsidRPr="0021266B" w:rsidRDefault="00FE2E66" w:rsidP="00FE4387">
            <w:pPr>
              <w:spacing w:line="249" w:lineRule="auto"/>
              <w:ind w:left="300" w:hanging="300"/>
              <w:rPr>
                <w:sz w:val="22"/>
                <w:szCs w:val="22"/>
                <w:lang w:val="sk-SK"/>
              </w:rPr>
            </w:pPr>
            <w:r w:rsidRPr="0021266B">
              <w:rPr>
                <w:rFonts w:ascii="Arial" w:hAnsi="Arial" w:cs="Arial"/>
                <w:b w:val="0"/>
                <w:i/>
                <w:iCs/>
                <w:sz w:val="22"/>
                <w:szCs w:val="22"/>
                <w:lang w:val="sk-SK" w:eastAsia="en-US"/>
              </w:rPr>
              <w:t>Etapa</w:t>
            </w:r>
          </w:p>
        </w:tc>
        <w:tc>
          <w:tcPr>
            <w:tcW w:w="7137"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62C400FD" w14:textId="77777777" w:rsidR="00FE2E66" w:rsidRPr="0021266B" w:rsidRDefault="00FE2E66" w:rsidP="00FE4387">
            <w:pPr>
              <w:spacing w:line="249" w:lineRule="auto"/>
              <w:ind w:left="300" w:hanging="300"/>
              <w:rPr>
                <w:sz w:val="22"/>
                <w:szCs w:val="22"/>
                <w:lang w:val="sk-SK"/>
              </w:rPr>
            </w:pPr>
            <w:r w:rsidRPr="0021266B">
              <w:rPr>
                <w:rFonts w:ascii="Arial" w:hAnsi="Arial" w:cs="Arial"/>
                <w:b w:val="0"/>
                <w:i/>
                <w:iCs/>
                <w:sz w:val="22"/>
                <w:szCs w:val="22"/>
                <w:lang w:val="sk-SK" w:eastAsia="en-US"/>
              </w:rPr>
              <w:t>Termín</w:t>
            </w:r>
          </w:p>
        </w:tc>
      </w:tr>
      <w:tr w:rsidR="00FE2E66" w14:paraId="2F45E2AA" w14:textId="77777777" w:rsidTr="00ED347C">
        <w:tc>
          <w:tcPr>
            <w:tcW w:w="2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8560D0E" w14:textId="77777777" w:rsidR="00FE2E66" w:rsidRPr="0021266B" w:rsidRDefault="00FE2E66" w:rsidP="00FE4387">
            <w:pPr>
              <w:spacing w:line="249" w:lineRule="auto"/>
              <w:rPr>
                <w:sz w:val="22"/>
                <w:szCs w:val="22"/>
                <w:lang w:val="sk-SK"/>
              </w:rPr>
            </w:pPr>
            <w:r>
              <w:rPr>
                <w:rFonts w:ascii="Arial" w:hAnsi="Arial" w:cs="Arial"/>
                <w:b w:val="0"/>
                <w:sz w:val="22"/>
                <w:szCs w:val="22"/>
                <w:lang w:val="sk-SK" w:eastAsia="en-US"/>
              </w:rPr>
              <w:t>Začatie dodávky</w:t>
            </w:r>
            <w:r w:rsidRPr="0021266B">
              <w:rPr>
                <w:rFonts w:ascii="Arial" w:hAnsi="Arial" w:cs="Arial"/>
                <w:b w:val="0"/>
                <w:sz w:val="22"/>
                <w:szCs w:val="22"/>
                <w:lang w:val="sk-SK" w:eastAsia="en-US"/>
              </w:rPr>
              <w:t>:</w:t>
            </w:r>
          </w:p>
        </w:tc>
        <w:tc>
          <w:tcPr>
            <w:tcW w:w="7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3FB66B" w14:textId="77777777" w:rsidR="00FE2E66" w:rsidRPr="0021266B" w:rsidRDefault="00FE2E66" w:rsidP="00FE4387">
            <w:pPr>
              <w:keepNext/>
              <w:ind w:left="77" w:hanging="77"/>
              <w:rPr>
                <w:sz w:val="22"/>
                <w:szCs w:val="22"/>
                <w:lang w:val="sk-SK"/>
              </w:rPr>
            </w:pPr>
            <w:r w:rsidRPr="0021266B">
              <w:rPr>
                <w:rFonts w:ascii="Arial" w:hAnsi="Arial" w:cs="Arial"/>
                <w:b w:val="0"/>
                <w:sz w:val="22"/>
                <w:szCs w:val="22"/>
                <w:lang w:val="sk-SK" w:eastAsia="cs-CZ"/>
              </w:rPr>
              <w:t xml:space="preserve"> </w:t>
            </w:r>
            <w:r w:rsidRPr="00A24B77">
              <w:rPr>
                <w:rFonts w:ascii="Arial" w:hAnsi="Arial" w:cs="Arial"/>
                <w:b w:val="0"/>
                <w:sz w:val="22"/>
                <w:szCs w:val="22"/>
                <w:lang w:val="sk-SK" w:eastAsia="cs-CZ"/>
              </w:rPr>
              <w:t xml:space="preserve">Najneskôr </w:t>
            </w:r>
            <w:r w:rsidRPr="0092610C">
              <w:rPr>
                <w:rFonts w:ascii="Arial" w:hAnsi="Arial" w:cs="Arial"/>
                <w:bCs/>
                <w:sz w:val="22"/>
                <w:szCs w:val="22"/>
                <w:lang w:val="sk-SK" w:eastAsia="cs-CZ"/>
              </w:rPr>
              <w:t>do 10 pracovných dní</w:t>
            </w:r>
            <w:r w:rsidRPr="00A24B77">
              <w:rPr>
                <w:rFonts w:ascii="Arial" w:hAnsi="Arial" w:cs="Arial"/>
                <w:b w:val="0"/>
                <w:sz w:val="22"/>
                <w:szCs w:val="22"/>
                <w:lang w:val="sk-SK" w:eastAsia="cs-CZ"/>
              </w:rPr>
              <w:t xml:space="preserve"> po dni, v ktorom nadobudne účinn</w:t>
            </w:r>
            <w:r>
              <w:rPr>
                <w:rFonts w:ascii="Arial" w:hAnsi="Arial" w:cs="Arial"/>
                <w:b w:val="0"/>
                <w:sz w:val="22"/>
                <w:szCs w:val="22"/>
                <w:lang w:val="sk-SK" w:eastAsia="cs-CZ"/>
              </w:rPr>
              <w:t xml:space="preserve">osť zmluva </w:t>
            </w:r>
          </w:p>
        </w:tc>
      </w:tr>
      <w:tr w:rsidR="00FE2E66" w14:paraId="533857E2" w14:textId="77777777" w:rsidTr="00ED347C">
        <w:tc>
          <w:tcPr>
            <w:tcW w:w="292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7156BA7" w14:textId="77777777" w:rsidR="00FE2E66" w:rsidRPr="0021266B" w:rsidRDefault="00FE2E66" w:rsidP="00FE4387">
            <w:pPr>
              <w:spacing w:line="249" w:lineRule="auto"/>
              <w:ind w:left="0" w:firstLine="0"/>
              <w:jc w:val="left"/>
              <w:rPr>
                <w:sz w:val="22"/>
                <w:szCs w:val="22"/>
                <w:lang w:val="sk-SK"/>
              </w:rPr>
            </w:pPr>
            <w:r w:rsidRPr="0021266B">
              <w:rPr>
                <w:rFonts w:ascii="Arial" w:hAnsi="Arial" w:cs="Arial"/>
                <w:b w:val="0"/>
                <w:sz w:val="22"/>
                <w:szCs w:val="22"/>
                <w:lang w:val="sk-SK"/>
              </w:rPr>
              <w:t>Kompletné ukončenie dodania tovaru s montážou:</w:t>
            </w:r>
          </w:p>
        </w:tc>
        <w:tc>
          <w:tcPr>
            <w:tcW w:w="713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FE2E66" w:rsidRPr="0021266B" w14:paraId="6691CDD8" w14:textId="77777777" w:rsidTr="00FE4387">
              <w:trPr>
                <w:trHeight w:val="777"/>
              </w:trPr>
              <w:tc>
                <w:tcPr>
                  <w:tcW w:w="6313" w:type="dxa"/>
                  <w:tcMar>
                    <w:top w:w="0" w:type="dxa"/>
                    <w:left w:w="108" w:type="dxa"/>
                    <w:bottom w:w="0" w:type="dxa"/>
                    <w:right w:w="108" w:type="dxa"/>
                  </w:tcMar>
                  <w:hideMark/>
                </w:tcPr>
                <w:p w14:paraId="7BCF9B9D" w14:textId="77777777" w:rsidR="00FE2E66" w:rsidRPr="0021266B" w:rsidRDefault="00FE2E66" w:rsidP="00FE4387">
                  <w:pPr>
                    <w:keepNext/>
                    <w:tabs>
                      <w:tab w:val="left" w:pos="0"/>
                    </w:tabs>
                    <w:spacing w:line="249" w:lineRule="auto"/>
                    <w:ind w:left="0" w:right="471" w:firstLine="0"/>
                    <w:rPr>
                      <w:sz w:val="22"/>
                      <w:szCs w:val="22"/>
                      <w:lang w:val="sk-SK"/>
                    </w:rPr>
                  </w:pPr>
                  <w:r w:rsidRPr="00276ABA">
                    <w:rPr>
                      <w:rFonts w:ascii="Arial" w:hAnsi="Arial" w:cs="Arial"/>
                      <w:b w:val="0"/>
                      <w:sz w:val="22"/>
                      <w:szCs w:val="22"/>
                      <w:lang w:val="sk-SK"/>
                    </w:rPr>
                    <w:t xml:space="preserve">V lehote </w:t>
                  </w:r>
                  <w:r w:rsidRPr="00276ABA">
                    <w:rPr>
                      <w:rFonts w:ascii="Arial" w:hAnsi="Arial" w:cs="Arial"/>
                      <w:bCs/>
                      <w:sz w:val="22"/>
                      <w:szCs w:val="22"/>
                      <w:lang w:val="sk-SK"/>
                    </w:rPr>
                    <w:t>do</w:t>
                  </w:r>
                  <w:r w:rsidRPr="00276ABA">
                    <w:rPr>
                      <w:rFonts w:ascii="Arial" w:hAnsi="Arial" w:cs="Arial"/>
                      <w:b w:val="0"/>
                      <w:sz w:val="22"/>
                      <w:szCs w:val="22"/>
                      <w:lang w:val="sk-SK"/>
                    </w:rPr>
                    <w:t xml:space="preserve"> </w:t>
                  </w:r>
                  <w:r>
                    <w:rPr>
                      <w:rFonts w:ascii="Arial" w:hAnsi="Arial" w:cs="Arial"/>
                      <w:bCs/>
                      <w:sz w:val="22"/>
                      <w:szCs w:val="22"/>
                      <w:lang w:val="sk-SK"/>
                    </w:rPr>
                    <w:t>4 mesiacov</w:t>
                  </w:r>
                  <w:r w:rsidRPr="00276ABA">
                    <w:rPr>
                      <w:rFonts w:ascii="Arial" w:hAnsi="Arial" w:cs="Arial"/>
                      <w:b w:val="0"/>
                      <w:sz w:val="22"/>
                      <w:szCs w:val="22"/>
                      <w:lang w:val="sk-SK"/>
                    </w:rPr>
                    <w:t xml:space="preserve"> po dni </w:t>
                  </w:r>
                  <w:r>
                    <w:rPr>
                      <w:rFonts w:ascii="Arial" w:hAnsi="Arial" w:cs="Arial"/>
                      <w:b w:val="0"/>
                      <w:sz w:val="22"/>
                      <w:szCs w:val="22"/>
                      <w:lang w:val="sk-SK"/>
                    </w:rPr>
                    <w:t>začatia dodávky</w:t>
                  </w:r>
                </w:p>
              </w:tc>
            </w:tr>
          </w:tbl>
          <w:p w14:paraId="0292C265" w14:textId="77777777" w:rsidR="00FE2E66" w:rsidRPr="0021266B" w:rsidRDefault="00FE2E66" w:rsidP="00FE4387">
            <w:pPr>
              <w:spacing w:line="249" w:lineRule="auto"/>
              <w:ind w:left="0" w:firstLine="0"/>
              <w:jc w:val="left"/>
              <w:rPr>
                <w:rFonts w:ascii="Calibri" w:hAnsi="Calibri"/>
                <w:b w:val="0"/>
                <w:sz w:val="22"/>
                <w:szCs w:val="22"/>
                <w:lang w:val="sk-SK" w:eastAsia="en-US"/>
              </w:rPr>
            </w:pPr>
          </w:p>
        </w:tc>
      </w:tr>
    </w:tbl>
    <w:p w14:paraId="339065FA" w14:textId="77777777" w:rsidR="00FE2E66" w:rsidRPr="00BE4F93" w:rsidRDefault="00FE2E66" w:rsidP="00FE2E66">
      <w:pPr>
        <w:tabs>
          <w:tab w:val="clear" w:pos="709"/>
        </w:tabs>
        <w:suppressAutoHyphens/>
        <w:autoSpaceDN w:val="0"/>
        <w:ind w:left="300" w:firstLine="0"/>
        <w:textAlignment w:val="baseline"/>
        <w:rPr>
          <w:rFonts w:ascii="Arial" w:hAnsi="Arial" w:cs="Arial"/>
          <w:sz w:val="22"/>
          <w:szCs w:val="22"/>
          <w:lang w:val="sk-SK"/>
        </w:rPr>
      </w:pPr>
    </w:p>
    <w:p w14:paraId="7ADA57E4" w14:textId="77777777" w:rsidR="004801EA" w:rsidRDefault="004801EA" w:rsidP="0059280F">
      <w:pPr>
        <w:tabs>
          <w:tab w:val="clear" w:pos="709"/>
        </w:tabs>
        <w:ind w:left="0" w:firstLine="0"/>
        <w:rPr>
          <w:rFonts w:ascii="Arial" w:hAnsi="Arial" w:cs="Arial"/>
          <w:b w:val="0"/>
          <w:sz w:val="24"/>
          <w:szCs w:val="20"/>
          <w:lang w:val="sk-SK"/>
        </w:rPr>
      </w:pPr>
    </w:p>
    <w:p w14:paraId="334FB63C" w14:textId="77777777" w:rsidR="00ED347C" w:rsidRDefault="003C35AD" w:rsidP="00ED347C">
      <w:pPr>
        <w:ind w:left="0" w:right="678" w:firstLine="0"/>
        <w:rPr>
          <w:rFonts w:ascii="Arial" w:hAnsi="Arial" w:cs="Arial"/>
          <w:bCs/>
          <w:sz w:val="24"/>
          <w:highlight w:val="cyan"/>
          <w:lang w:val="sk-SK" w:eastAsia="en-US"/>
        </w:rPr>
      </w:pPr>
      <w:r w:rsidRPr="00ED347C">
        <w:rPr>
          <w:rFonts w:ascii="Arial" w:hAnsi="Arial" w:cs="Arial"/>
          <w:bCs/>
          <w:sz w:val="24"/>
          <w:highlight w:val="cyan"/>
          <w:lang w:val="sk-SK" w:eastAsia="en-US"/>
        </w:rPr>
        <w:t>V termín kompletného ukončenia dodania tovaru s montážou je zohľadnená aj</w:t>
      </w:r>
    </w:p>
    <w:p w14:paraId="4A5D2D0C" w14:textId="74D53B45" w:rsidR="003C35AD" w:rsidRPr="00ED347C" w:rsidRDefault="003C35AD" w:rsidP="00ED347C">
      <w:pPr>
        <w:ind w:left="0" w:right="678" w:firstLine="0"/>
        <w:rPr>
          <w:rFonts w:ascii="Arial" w:hAnsi="Arial" w:cs="Arial"/>
          <w:bCs/>
          <w:sz w:val="24"/>
          <w:lang w:val="sk-SK"/>
        </w:rPr>
      </w:pPr>
      <w:r w:rsidRPr="00ED347C">
        <w:rPr>
          <w:rFonts w:ascii="Arial" w:hAnsi="Arial" w:cs="Arial"/>
          <w:bCs/>
          <w:sz w:val="24"/>
          <w:highlight w:val="cyan"/>
          <w:lang w:val="sk-SK" w:eastAsia="en-US"/>
        </w:rPr>
        <w:t>lehota na dodanie/výrobu  tovaru.</w:t>
      </w:r>
      <w:r w:rsidRPr="00ED347C">
        <w:rPr>
          <w:rFonts w:ascii="Arial" w:hAnsi="Arial" w:cs="Arial"/>
          <w:bCs/>
          <w:sz w:val="24"/>
          <w:lang w:val="sk-SK" w:eastAsia="en-US"/>
        </w:rPr>
        <w:t xml:space="preserve"> </w:t>
      </w:r>
    </w:p>
    <w:p w14:paraId="2C2279A3" w14:textId="77777777" w:rsidR="0032204A" w:rsidRPr="0032204A" w:rsidRDefault="0032204A" w:rsidP="0032204A">
      <w:pPr>
        <w:rPr>
          <w:highlight w:val="yellow"/>
          <w:lang w:val="sk-SK" w:eastAsia="cs-CZ"/>
        </w:rPr>
      </w:pPr>
    </w:p>
    <w:p w14:paraId="42D4D701" w14:textId="77777777" w:rsidR="009D140A" w:rsidRDefault="009D140A" w:rsidP="009D140A">
      <w:pPr>
        <w:tabs>
          <w:tab w:val="clear" w:pos="709"/>
        </w:tabs>
        <w:autoSpaceDE w:val="0"/>
        <w:autoSpaceDN w:val="0"/>
        <w:adjustRightInd w:val="0"/>
        <w:ind w:left="0" w:right="40" w:firstLine="0"/>
        <w:rPr>
          <w:rFonts w:ascii="Arial" w:hAnsi="Arial" w:cs="Arial"/>
          <w:bCs/>
          <w:color w:val="000000"/>
          <w:sz w:val="24"/>
          <w:lang w:val="sk-SK"/>
        </w:rPr>
      </w:pPr>
    </w:p>
    <w:p w14:paraId="2D774D7F" w14:textId="74908B44" w:rsidR="009E12EF" w:rsidRPr="009E2011" w:rsidRDefault="009E12EF" w:rsidP="009E12EF">
      <w:pPr>
        <w:ind w:left="0" w:firstLine="0"/>
        <w:rPr>
          <w:rFonts w:ascii="Arial" w:hAnsi="Arial" w:cs="Arial"/>
          <w:sz w:val="24"/>
          <w:lang w:val="sk-SK"/>
        </w:rPr>
      </w:pPr>
      <w:r w:rsidRPr="009E2011">
        <w:rPr>
          <w:rFonts w:ascii="Arial" w:hAnsi="Arial" w:cs="Arial"/>
          <w:sz w:val="24"/>
          <w:lang w:val="sk-SK"/>
        </w:rPr>
        <w:t>Úspešný uchádzač bude</w:t>
      </w:r>
      <w:r w:rsidR="00ED347C">
        <w:rPr>
          <w:rFonts w:ascii="Arial" w:hAnsi="Arial" w:cs="Arial"/>
          <w:sz w:val="24"/>
          <w:lang w:val="sk-SK"/>
        </w:rPr>
        <w:t xml:space="preserve"> </w:t>
      </w:r>
      <w:r>
        <w:rPr>
          <w:rFonts w:ascii="Arial" w:hAnsi="Arial" w:cs="Arial"/>
          <w:sz w:val="24"/>
          <w:lang w:val="sk-SK"/>
        </w:rPr>
        <w:t>dodávať tovar</w:t>
      </w:r>
      <w:r w:rsidR="00ED347C">
        <w:rPr>
          <w:rFonts w:ascii="Arial" w:hAnsi="Arial" w:cs="Arial"/>
          <w:sz w:val="24"/>
          <w:lang w:val="sk-SK"/>
        </w:rPr>
        <w:t xml:space="preserve"> </w:t>
      </w:r>
      <w:r w:rsidRPr="009E2011">
        <w:rPr>
          <w:rFonts w:ascii="Arial" w:hAnsi="Arial" w:cs="Arial"/>
          <w:sz w:val="24"/>
          <w:lang w:val="sk-SK"/>
        </w:rPr>
        <w:t>aj v súlade s </w:t>
      </w:r>
      <w:r w:rsidR="000B2E9E" w:rsidRPr="000272DF">
        <w:rPr>
          <w:rFonts w:ascii="Arial" w:hAnsi="Arial" w:cs="Arial"/>
          <w:bCs/>
          <w:sz w:val="24"/>
          <w:lang w:val="sk-SK"/>
        </w:rPr>
        <w:t>Harmonogramom jednotlivých prác a dodávok tovaru</w:t>
      </w:r>
      <w:r w:rsidRPr="000272DF">
        <w:rPr>
          <w:rFonts w:ascii="Arial" w:hAnsi="Arial" w:cs="Arial"/>
          <w:bCs/>
          <w:sz w:val="24"/>
          <w:lang w:val="sk-SK"/>
        </w:rPr>
        <w:t>,</w:t>
      </w:r>
      <w:r w:rsidRPr="009E2011">
        <w:rPr>
          <w:rFonts w:ascii="Arial" w:hAnsi="Arial" w:cs="Arial"/>
          <w:sz w:val="24"/>
          <w:lang w:val="sk-SK"/>
        </w:rPr>
        <w:t xml:space="preserve"> ktorý vyprac</w:t>
      </w:r>
      <w:r w:rsidR="000272DF">
        <w:rPr>
          <w:rFonts w:ascii="Arial" w:hAnsi="Arial" w:cs="Arial"/>
          <w:sz w:val="24"/>
          <w:lang w:val="sk-SK"/>
        </w:rPr>
        <w:t>uje</w:t>
      </w:r>
      <w:r w:rsidRPr="009E2011">
        <w:rPr>
          <w:rFonts w:ascii="Arial" w:hAnsi="Arial" w:cs="Arial"/>
          <w:sz w:val="24"/>
          <w:lang w:val="sk-SK"/>
        </w:rPr>
        <w:t xml:space="preserve"> uchádzač (v súlade s vyššie uvedenými termínmi) a ktorý bude neoddeliteľnou súčasťou </w:t>
      </w:r>
      <w:r>
        <w:rPr>
          <w:rFonts w:ascii="Arial" w:hAnsi="Arial" w:cs="Arial"/>
          <w:sz w:val="24"/>
          <w:lang w:val="sk-SK"/>
        </w:rPr>
        <w:t xml:space="preserve">príslušnej </w:t>
      </w:r>
      <w:r w:rsidRPr="009E2011">
        <w:rPr>
          <w:rFonts w:ascii="Arial" w:hAnsi="Arial" w:cs="Arial"/>
          <w:sz w:val="24"/>
          <w:lang w:val="sk-SK"/>
        </w:rPr>
        <w:t>zmluvy</w:t>
      </w:r>
      <w:r>
        <w:rPr>
          <w:rFonts w:ascii="Arial" w:hAnsi="Arial" w:cs="Arial"/>
          <w:sz w:val="24"/>
          <w:lang w:val="sk-SK"/>
        </w:rPr>
        <w:t xml:space="preserve"> (t.j. kúpna zmluva)</w:t>
      </w:r>
      <w:r w:rsidRPr="009E2011">
        <w:rPr>
          <w:rFonts w:ascii="Arial" w:hAnsi="Arial" w:cs="Arial"/>
          <w:sz w:val="24"/>
          <w:lang w:val="sk-SK"/>
        </w:rPr>
        <w:t xml:space="preserve"> uzavretej medzi verejným obstarávateľom a uchádzačom ako príloha </w:t>
      </w:r>
      <w:r w:rsidR="000272DF">
        <w:rPr>
          <w:rFonts w:ascii="Arial" w:hAnsi="Arial" w:cs="Arial"/>
          <w:sz w:val="24"/>
          <w:lang w:val="sk-SK"/>
        </w:rPr>
        <w:t xml:space="preserve">č. 3 </w:t>
      </w:r>
      <w:r w:rsidRPr="009E2011">
        <w:rPr>
          <w:rFonts w:ascii="Arial" w:hAnsi="Arial" w:cs="Arial"/>
          <w:sz w:val="24"/>
          <w:lang w:val="sk-SK"/>
        </w:rPr>
        <w:t xml:space="preserve">zmluvy. T.z. uchádzač vypracuje vlastný harmonogram </w:t>
      </w:r>
      <w:r w:rsidR="000272DF" w:rsidRPr="000272DF">
        <w:rPr>
          <w:rFonts w:ascii="Arial" w:hAnsi="Arial" w:cs="Arial"/>
          <w:bCs/>
          <w:sz w:val="24"/>
          <w:lang w:val="sk-SK"/>
        </w:rPr>
        <w:t>jednotlivých prác a dodávok tovaru</w:t>
      </w:r>
      <w:r w:rsidR="000272DF" w:rsidRPr="009E2011">
        <w:rPr>
          <w:rFonts w:ascii="Arial" w:hAnsi="Arial" w:cs="Arial"/>
          <w:sz w:val="24"/>
          <w:lang w:val="sk-SK"/>
        </w:rPr>
        <w:t xml:space="preserve"> </w:t>
      </w:r>
      <w:r w:rsidRPr="009E2011">
        <w:rPr>
          <w:rFonts w:ascii="Arial" w:hAnsi="Arial" w:cs="Arial"/>
          <w:sz w:val="24"/>
          <w:lang w:val="sk-SK"/>
        </w:rPr>
        <w:t>a ten priloží ako prílohu k návrhu zmluvy</w:t>
      </w:r>
      <w:r w:rsidR="002105A8">
        <w:rPr>
          <w:rFonts w:ascii="Arial" w:hAnsi="Arial" w:cs="Arial"/>
          <w:sz w:val="24"/>
          <w:lang w:val="sk-SK"/>
        </w:rPr>
        <w:t xml:space="preserve"> podľa § 56 ods. 8 ZVO</w:t>
      </w:r>
      <w:r w:rsidRPr="009E2011">
        <w:rPr>
          <w:rFonts w:ascii="Arial" w:hAnsi="Arial" w:cs="Arial"/>
          <w:sz w:val="24"/>
          <w:lang w:val="sk-SK"/>
        </w:rPr>
        <w:t xml:space="preserve">. </w:t>
      </w:r>
    </w:p>
    <w:p w14:paraId="5594E816" w14:textId="77777777" w:rsidR="00F026D6" w:rsidRDefault="00F026D6" w:rsidP="00CB185C">
      <w:pPr>
        <w:tabs>
          <w:tab w:val="clear" w:pos="709"/>
        </w:tabs>
        <w:ind w:left="0" w:firstLine="0"/>
        <w:rPr>
          <w:rFonts w:ascii="Arial" w:hAnsi="Arial" w:cs="Arial"/>
          <w:bCs/>
          <w:sz w:val="24"/>
          <w:szCs w:val="20"/>
          <w:lang w:val="sk-SK"/>
        </w:rPr>
      </w:pPr>
    </w:p>
    <w:p w14:paraId="2FD477CE" w14:textId="77777777" w:rsidR="00CB185C" w:rsidRPr="009E12EF" w:rsidRDefault="00CB185C" w:rsidP="00CB185C">
      <w:pPr>
        <w:tabs>
          <w:tab w:val="clear" w:pos="709"/>
        </w:tabs>
        <w:ind w:left="0" w:firstLine="0"/>
        <w:rPr>
          <w:rFonts w:ascii="Arial" w:hAnsi="Arial" w:cs="Arial"/>
          <w:bCs/>
          <w:sz w:val="24"/>
          <w:szCs w:val="20"/>
          <w:lang w:val="sk-SK"/>
        </w:rPr>
      </w:pPr>
      <w:r w:rsidRPr="009E12EF">
        <w:rPr>
          <w:rFonts w:ascii="Arial" w:hAnsi="Arial" w:cs="Arial"/>
          <w:bCs/>
          <w:sz w:val="24"/>
          <w:szCs w:val="20"/>
          <w:lang w:val="sk-SK"/>
        </w:rPr>
        <w:t>Komplexnosť dodávky</w:t>
      </w:r>
    </w:p>
    <w:p w14:paraId="0A32C918" w14:textId="77777777" w:rsidR="000E2EF7" w:rsidRPr="00EB571E" w:rsidRDefault="000E2EF7" w:rsidP="000E2EF7">
      <w:pPr>
        <w:tabs>
          <w:tab w:val="clear" w:pos="709"/>
        </w:tabs>
        <w:autoSpaceDE w:val="0"/>
        <w:autoSpaceDN w:val="0"/>
        <w:adjustRightInd w:val="0"/>
        <w:ind w:left="0" w:firstLine="0"/>
        <w:jc w:val="left"/>
        <w:rPr>
          <w:rFonts w:ascii="Arial" w:hAnsi="Arial" w:cs="Arial"/>
          <w:b w:val="0"/>
          <w:color w:val="000000"/>
          <w:sz w:val="24"/>
          <w:lang w:val="sk-SK"/>
        </w:rPr>
      </w:pPr>
      <w:r w:rsidRPr="00EB571E">
        <w:rPr>
          <w:rFonts w:ascii="Arial" w:hAnsi="Arial" w:cs="Arial"/>
          <w:b w:val="0"/>
          <w:color w:val="000000"/>
          <w:sz w:val="24"/>
          <w:lang w:val="sk-SK"/>
        </w:rPr>
        <w:t xml:space="preserve">Uchádzač predloží ponuku na </w:t>
      </w:r>
      <w:r w:rsidRPr="00EB571E">
        <w:rPr>
          <w:rFonts w:ascii="Arial" w:hAnsi="Arial" w:cs="Arial"/>
          <w:b w:val="0"/>
          <w:color w:val="000000"/>
          <w:sz w:val="24"/>
          <w:u w:val="single"/>
          <w:lang w:val="sk-SK"/>
        </w:rPr>
        <w:t>celý</w:t>
      </w:r>
      <w:r w:rsidRPr="00EB571E">
        <w:rPr>
          <w:rFonts w:ascii="Arial" w:hAnsi="Arial" w:cs="Arial"/>
          <w:b w:val="0"/>
          <w:color w:val="000000"/>
          <w:sz w:val="24"/>
          <w:lang w:val="sk-SK"/>
        </w:rPr>
        <w:t xml:space="preserve"> predmet zákazky. </w:t>
      </w:r>
    </w:p>
    <w:p w14:paraId="59595ED5" w14:textId="77777777" w:rsidR="000E2EF7" w:rsidRPr="00EB571E" w:rsidRDefault="000E2EF7" w:rsidP="000E2EF7">
      <w:pPr>
        <w:tabs>
          <w:tab w:val="clear" w:pos="709"/>
        </w:tabs>
        <w:ind w:left="0" w:firstLine="0"/>
        <w:rPr>
          <w:rFonts w:ascii="Arial" w:hAnsi="Arial" w:cs="Arial"/>
          <w:b w:val="0"/>
          <w:sz w:val="24"/>
          <w:lang w:val="sk-SK"/>
        </w:rPr>
      </w:pPr>
      <w:r w:rsidRPr="00EB571E">
        <w:rPr>
          <w:rFonts w:ascii="Arial" w:hAnsi="Arial" w:cs="Arial"/>
          <w:b w:val="0"/>
          <w:color w:val="000000"/>
          <w:sz w:val="24"/>
          <w:lang w:val="sk-SK"/>
        </w:rPr>
        <w:t>Predmet zákazky sa nedelí na časti. Nie je teda prípustné predloženie ponuky len na časť zákazky. Ponuka predložená len na časť zákazky bude z ďalšieho vyhodnocovania vylúčená.</w:t>
      </w:r>
    </w:p>
    <w:p w14:paraId="0504F8B3" w14:textId="77777777" w:rsidR="00CB185C" w:rsidRPr="009E12EF" w:rsidRDefault="00CB185C" w:rsidP="00CB185C">
      <w:pPr>
        <w:tabs>
          <w:tab w:val="clear" w:pos="709"/>
        </w:tabs>
        <w:ind w:left="0" w:firstLine="0"/>
        <w:rPr>
          <w:rFonts w:ascii="Arial" w:hAnsi="Arial" w:cs="Arial"/>
          <w:bCs/>
          <w:sz w:val="24"/>
          <w:szCs w:val="20"/>
          <w:lang w:val="sk-SK"/>
        </w:rPr>
      </w:pPr>
    </w:p>
    <w:p w14:paraId="3C76B73E" w14:textId="1832038C" w:rsidR="00801C9D" w:rsidRDefault="003A2127" w:rsidP="00DB0F5C">
      <w:pPr>
        <w:tabs>
          <w:tab w:val="clear" w:pos="709"/>
        </w:tabs>
        <w:autoSpaceDE w:val="0"/>
        <w:autoSpaceDN w:val="0"/>
        <w:adjustRightInd w:val="0"/>
        <w:ind w:left="0" w:firstLine="0"/>
        <w:rPr>
          <w:rFonts w:ascii="Arial" w:hAnsi="Arial" w:cs="Arial"/>
          <w:b w:val="0"/>
          <w:sz w:val="24"/>
          <w:lang w:val="sk-SK"/>
        </w:rPr>
      </w:pPr>
      <w:r w:rsidRPr="00D91285">
        <w:rPr>
          <w:rFonts w:ascii="Arial" w:hAnsi="Arial" w:cs="Arial"/>
          <w:b w:val="0"/>
          <w:color w:val="000000"/>
          <w:sz w:val="24"/>
          <w:u w:val="single"/>
          <w:lang w:val="sk-SK"/>
        </w:rPr>
        <w:t>Verejný obstarávateľ</w:t>
      </w:r>
      <w:r w:rsidR="00B72362" w:rsidRPr="00D91285">
        <w:rPr>
          <w:rFonts w:ascii="Arial" w:hAnsi="Arial" w:cs="Arial"/>
          <w:b w:val="0"/>
          <w:color w:val="000000"/>
          <w:sz w:val="24"/>
          <w:u w:val="single"/>
          <w:lang w:val="sk-SK"/>
        </w:rPr>
        <w:t xml:space="preserve">  požaduje</w:t>
      </w:r>
      <w:r w:rsidR="00B72362" w:rsidRPr="00D91285">
        <w:rPr>
          <w:rFonts w:ascii="Arial" w:hAnsi="Arial" w:cs="Arial"/>
          <w:b w:val="0"/>
          <w:color w:val="000000"/>
          <w:sz w:val="24"/>
          <w:lang w:val="sk-SK"/>
        </w:rPr>
        <w:t>,</w:t>
      </w:r>
      <w:r w:rsidR="00801C9D" w:rsidRPr="00801C9D">
        <w:rPr>
          <w:rFonts w:ascii="Arial" w:hAnsi="Arial" w:cs="Arial"/>
          <w:b w:val="0"/>
          <w:color w:val="000000"/>
          <w:sz w:val="24"/>
          <w:u w:val="single"/>
          <w:lang w:val="sk-SK"/>
        </w:rPr>
        <w:t xml:space="preserve"> </w:t>
      </w:r>
      <w:r w:rsidR="00801C9D" w:rsidRPr="00B37110">
        <w:rPr>
          <w:rFonts w:ascii="Arial" w:hAnsi="Arial" w:cs="Arial"/>
          <w:b w:val="0"/>
          <w:color w:val="000000"/>
          <w:sz w:val="24"/>
          <w:u w:val="single"/>
          <w:lang w:val="sk-SK"/>
        </w:rPr>
        <w:t>aby</w:t>
      </w:r>
      <w:r w:rsidR="00DB0F5C">
        <w:rPr>
          <w:rFonts w:ascii="Arial" w:hAnsi="Arial" w:cs="Arial"/>
          <w:b w:val="0"/>
          <w:sz w:val="24"/>
          <w:u w:val="single"/>
          <w:lang w:val="sk-SK"/>
        </w:rPr>
        <w:t>:</w:t>
      </w:r>
    </w:p>
    <w:p w14:paraId="31608F54" w14:textId="28B297E4" w:rsidR="002411E3" w:rsidRPr="00D91285" w:rsidRDefault="004801EA" w:rsidP="00801C9D">
      <w:pPr>
        <w:tabs>
          <w:tab w:val="clear" w:pos="709"/>
        </w:tabs>
        <w:autoSpaceDE w:val="0"/>
        <w:autoSpaceDN w:val="0"/>
        <w:adjustRightInd w:val="0"/>
        <w:ind w:left="284" w:firstLine="0"/>
        <w:rPr>
          <w:rFonts w:ascii="Arial" w:hAnsi="Arial"/>
          <w:b w:val="0"/>
          <w:sz w:val="24"/>
          <w:lang w:val="sk-SK"/>
        </w:rPr>
      </w:pPr>
      <w:r>
        <w:rPr>
          <w:rFonts w:ascii="Arial" w:hAnsi="Arial" w:cs="Arial"/>
          <w:b w:val="0"/>
          <w:sz w:val="24"/>
          <w:lang w:val="sk-SK"/>
        </w:rPr>
        <w:t>Predávajú</w:t>
      </w:r>
      <w:r w:rsidR="00FE2E66">
        <w:rPr>
          <w:rFonts w:ascii="Arial" w:hAnsi="Arial" w:cs="Arial"/>
          <w:b w:val="0"/>
          <w:sz w:val="24"/>
          <w:lang w:val="sk-SK"/>
        </w:rPr>
        <w:t>c</w:t>
      </w:r>
      <w:r>
        <w:rPr>
          <w:rFonts w:ascii="Arial" w:hAnsi="Arial" w:cs="Arial"/>
          <w:b w:val="0"/>
          <w:sz w:val="24"/>
          <w:lang w:val="sk-SK"/>
        </w:rPr>
        <w:t>i</w:t>
      </w:r>
      <w:r w:rsidR="00542760" w:rsidRPr="00D91285">
        <w:rPr>
          <w:rFonts w:ascii="Arial" w:hAnsi="Arial" w:cs="Arial"/>
          <w:b w:val="0"/>
          <w:sz w:val="24"/>
          <w:lang w:val="sk-SK"/>
        </w:rPr>
        <w:t xml:space="preserve"> </w:t>
      </w:r>
      <w:r w:rsidR="00542760" w:rsidRPr="00D91285">
        <w:rPr>
          <w:rFonts w:ascii="Arial" w:hAnsi="Arial" w:cs="Arial"/>
          <w:b w:val="0"/>
          <w:bCs/>
          <w:sz w:val="24"/>
          <w:lang w:val="sk-SK"/>
        </w:rPr>
        <w:t>(</w:t>
      </w:r>
      <w:r w:rsidR="00542760" w:rsidRPr="00D91285">
        <w:rPr>
          <w:rFonts w:ascii="Arial" w:hAnsi="Arial"/>
          <w:b w:val="0"/>
          <w:sz w:val="24"/>
          <w:lang w:val="sk-SK"/>
        </w:rPr>
        <w:t>úspešný uchádzač</w:t>
      </w:r>
      <w:r w:rsidR="00542760" w:rsidRPr="00D91285">
        <w:rPr>
          <w:rFonts w:ascii="Arial" w:hAnsi="Arial" w:cs="Arial"/>
          <w:b w:val="0"/>
          <w:bCs/>
          <w:sz w:val="24"/>
          <w:lang w:val="sk-SK"/>
        </w:rPr>
        <w:t>)</w:t>
      </w:r>
      <w:r w:rsidR="00542760" w:rsidRPr="00D91285">
        <w:rPr>
          <w:rFonts w:ascii="Arial" w:hAnsi="Arial"/>
          <w:b w:val="0"/>
          <w:sz w:val="24"/>
          <w:lang w:val="sk-SK"/>
        </w:rPr>
        <w:t xml:space="preserve"> </w:t>
      </w:r>
      <w:r w:rsidR="003A2127" w:rsidRPr="00D91285">
        <w:rPr>
          <w:rFonts w:ascii="Arial" w:hAnsi="Arial"/>
          <w:b w:val="0"/>
          <w:sz w:val="24"/>
          <w:lang w:val="sk-SK"/>
        </w:rPr>
        <w:t>riadne a včas uhrádzal</w:t>
      </w:r>
      <w:r w:rsidR="002954EA">
        <w:rPr>
          <w:rFonts w:ascii="Arial" w:hAnsi="Arial"/>
          <w:b w:val="0"/>
          <w:sz w:val="24"/>
          <w:lang w:val="sk-SK"/>
        </w:rPr>
        <w:t xml:space="preserve"> </w:t>
      </w:r>
      <w:r w:rsidR="003A2127" w:rsidRPr="00D91285">
        <w:rPr>
          <w:rFonts w:ascii="Arial" w:hAnsi="Arial"/>
          <w:b w:val="0"/>
          <w:sz w:val="24"/>
          <w:lang w:val="sk-SK"/>
        </w:rPr>
        <w:t>všetky svoje platby voči subdodávateľom</w:t>
      </w:r>
      <w:r w:rsidR="002411E3" w:rsidRPr="00D91285">
        <w:rPr>
          <w:rFonts w:ascii="Arial" w:hAnsi="Arial" w:cs="Arial"/>
          <w:b w:val="0"/>
          <w:sz w:val="24"/>
          <w:lang w:val="sk-SK"/>
        </w:rPr>
        <w:t>.</w:t>
      </w:r>
    </w:p>
    <w:p w14:paraId="60676022" w14:textId="68FA151D" w:rsidR="00E97B43" w:rsidRPr="00D91285" w:rsidRDefault="002411E3" w:rsidP="002954EA">
      <w:pPr>
        <w:tabs>
          <w:tab w:val="clear" w:pos="709"/>
        </w:tabs>
        <w:autoSpaceDE w:val="0"/>
        <w:autoSpaceDN w:val="0"/>
        <w:adjustRightInd w:val="0"/>
        <w:ind w:left="284" w:firstLine="0"/>
        <w:jc w:val="left"/>
        <w:rPr>
          <w:rFonts w:ascii="Arial" w:hAnsi="Arial" w:cs="Arial"/>
          <w:b w:val="0"/>
          <w:color w:val="000000"/>
          <w:sz w:val="24"/>
          <w:lang w:val="sk-SK"/>
        </w:rPr>
      </w:pPr>
      <w:r w:rsidRPr="00D91285">
        <w:rPr>
          <w:rFonts w:ascii="Arial" w:hAnsi="Arial"/>
          <w:b w:val="0"/>
          <w:color w:val="000000"/>
          <w:sz w:val="24"/>
          <w:lang w:val="sk-SK"/>
        </w:rPr>
        <w:t>V</w:t>
      </w:r>
      <w:r w:rsidRPr="00D91285">
        <w:rPr>
          <w:rFonts w:ascii="Arial" w:hAnsi="Arial" w:cs="Arial"/>
          <w:b w:val="0"/>
          <w:color w:val="000000"/>
          <w:sz w:val="24"/>
          <w:lang w:val="sk-SK"/>
        </w:rPr>
        <w:t> </w:t>
      </w:r>
      <w:r w:rsidRPr="00D91285">
        <w:rPr>
          <w:rFonts w:ascii="Arial" w:hAnsi="Arial"/>
          <w:b w:val="0"/>
          <w:color w:val="000000"/>
          <w:sz w:val="24"/>
          <w:lang w:val="sk-SK"/>
        </w:rPr>
        <w:t xml:space="preserve">zmysle </w:t>
      </w:r>
      <w:r w:rsidR="007E157F">
        <w:rPr>
          <w:rFonts w:ascii="Arial" w:hAnsi="Arial" w:cs="Arial"/>
          <w:b w:val="0"/>
          <w:color w:val="000000"/>
          <w:sz w:val="24"/>
          <w:lang w:val="sk-SK"/>
        </w:rPr>
        <w:t>Kúpnej zmluvy</w:t>
      </w:r>
      <w:r w:rsidRPr="00D91285">
        <w:rPr>
          <w:rFonts w:ascii="Arial" w:hAnsi="Arial" w:cs="Arial"/>
          <w:b w:val="0"/>
          <w:color w:val="000000"/>
          <w:sz w:val="24"/>
          <w:lang w:val="sk-SK"/>
        </w:rPr>
        <w:t>,</w:t>
      </w:r>
      <w:r w:rsidR="00312BCA" w:rsidRPr="00D91285">
        <w:rPr>
          <w:rFonts w:ascii="Arial" w:hAnsi="Arial" w:cs="Arial"/>
          <w:b w:val="0"/>
          <w:color w:val="000000"/>
          <w:sz w:val="24"/>
          <w:lang w:val="sk-SK"/>
        </w:rPr>
        <w:t xml:space="preserve"> ktorá bude</w:t>
      </w:r>
      <w:r w:rsidRPr="00D91285">
        <w:rPr>
          <w:rFonts w:ascii="Arial" w:hAnsi="Arial"/>
          <w:b w:val="0"/>
          <w:color w:val="000000"/>
          <w:sz w:val="24"/>
          <w:lang w:val="sk-SK"/>
        </w:rPr>
        <w:t xml:space="preserve"> výsledkom zadávania </w:t>
      </w:r>
      <w:r w:rsidR="00312BCA" w:rsidRPr="00D91285">
        <w:rPr>
          <w:rFonts w:ascii="Arial" w:hAnsi="Arial" w:cs="Arial"/>
          <w:b w:val="0"/>
          <w:color w:val="000000"/>
          <w:sz w:val="24"/>
          <w:lang w:val="sk-SK"/>
        </w:rPr>
        <w:t xml:space="preserve">tejto </w:t>
      </w:r>
      <w:r w:rsidR="00312BCA" w:rsidRPr="00D91285">
        <w:rPr>
          <w:rFonts w:ascii="Arial" w:hAnsi="Arial"/>
          <w:b w:val="0"/>
          <w:color w:val="000000"/>
          <w:sz w:val="24"/>
          <w:lang w:val="sk-SK"/>
        </w:rPr>
        <w:t xml:space="preserve">zákazky platí: </w:t>
      </w:r>
    </w:p>
    <w:p w14:paraId="78DFD14A" w14:textId="3E5F5157" w:rsidR="003D68EE" w:rsidRDefault="00E97B43" w:rsidP="005F3859">
      <w:pPr>
        <w:tabs>
          <w:tab w:val="clear" w:pos="709"/>
          <w:tab w:val="left" w:pos="426"/>
        </w:tabs>
        <w:ind w:left="284" w:firstLine="0"/>
        <w:rPr>
          <w:rFonts w:ascii="Arial" w:hAnsi="Arial"/>
          <w:b w:val="0"/>
          <w:sz w:val="24"/>
          <w:lang w:val="sk-SK"/>
        </w:rPr>
      </w:pPr>
      <w:r w:rsidRPr="00D91285">
        <w:rPr>
          <w:rFonts w:ascii="Arial" w:hAnsi="Arial"/>
          <w:b w:val="0"/>
          <w:sz w:val="24"/>
          <w:lang w:val="sk-SK"/>
        </w:rPr>
        <w:t xml:space="preserve">Pokiaľ bude </w:t>
      </w:r>
      <w:r w:rsidR="009F1AC9">
        <w:rPr>
          <w:rFonts w:ascii="Arial" w:hAnsi="Arial" w:cs="Arial"/>
          <w:b w:val="0"/>
          <w:sz w:val="24"/>
          <w:lang w:val="sk-SK"/>
        </w:rPr>
        <w:t>Predávajúci</w:t>
      </w:r>
      <w:r w:rsidRPr="00D91285">
        <w:rPr>
          <w:rFonts w:ascii="Arial" w:hAnsi="Arial"/>
          <w:b w:val="0"/>
          <w:sz w:val="24"/>
          <w:lang w:val="sk-SK"/>
        </w:rPr>
        <w:t xml:space="preserve"> v omeškaní s úhradami svojich platieb voči subdodávateľom </w:t>
      </w:r>
      <w:r w:rsidR="009F1AC9">
        <w:rPr>
          <w:rFonts w:ascii="Arial" w:hAnsi="Arial" w:cs="Arial"/>
          <w:b w:val="0"/>
          <w:sz w:val="24"/>
          <w:lang w:val="sk-SK"/>
        </w:rPr>
        <w:t>Kupujúceho</w:t>
      </w:r>
      <w:r w:rsidRPr="00D91285">
        <w:rPr>
          <w:rFonts w:ascii="Arial" w:hAnsi="Arial"/>
          <w:b w:val="0"/>
          <w:sz w:val="24"/>
          <w:lang w:val="sk-SK"/>
        </w:rPr>
        <w:t xml:space="preserve"> dlhšie než 30 kalendárnych dní oproti príslušným uzatvoreným zmluvám, </w:t>
      </w:r>
    </w:p>
    <w:p w14:paraId="3D6CF506" w14:textId="77777777" w:rsidR="003D68EE" w:rsidRDefault="003D68EE" w:rsidP="005F3859">
      <w:pPr>
        <w:tabs>
          <w:tab w:val="clear" w:pos="709"/>
          <w:tab w:val="left" w:pos="426"/>
        </w:tabs>
        <w:ind w:left="284" w:firstLine="0"/>
        <w:rPr>
          <w:rFonts w:ascii="Arial" w:hAnsi="Arial"/>
          <w:b w:val="0"/>
          <w:sz w:val="24"/>
          <w:lang w:val="sk-SK"/>
        </w:rPr>
      </w:pPr>
    </w:p>
    <w:p w14:paraId="1800CBD0" w14:textId="7B05039D" w:rsidR="00530BDD" w:rsidRPr="007E1B6E" w:rsidRDefault="005C642D" w:rsidP="00223716">
      <w:pPr>
        <w:tabs>
          <w:tab w:val="clear" w:pos="709"/>
          <w:tab w:val="left" w:pos="426"/>
        </w:tabs>
        <w:ind w:left="0" w:firstLine="0"/>
        <w:rPr>
          <w:rFonts w:ascii="Arial" w:hAnsi="Arial" w:cs="Arial"/>
          <w:b w:val="0"/>
          <w:sz w:val="24"/>
          <w:highlight w:val="yellow"/>
          <w:lang w:val="sk-SK"/>
        </w:rPr>
      </w:pPr>
      <w:r>
        <w:rPr>
          <w:rFonts w:ascii="Arial" w:hAnsi="Arial" w:cs="Arial"/>
          <w:b w:val="0"/>
          <w:sz w:val="24"/>
          <w:lang w:val="sk-SK"/>
        </w:rPr>
        <w:t>Predávajúci</w:t>
      </w:r>
      <w:r w:rsidR="00E97B43" w:rsidRPr="00D91285">
        <w:rPr>
          <w:rFonts w:ascii="Arial" w:hAnsi="Arial"/>
          <w:b w:val="0"/>
          <w:sz w:val="24"/>
          <w:lang w:val="sk-SK"/>
        </w:rPr>
        <w:t xml:space="preserve"> súhlasí a </w:t>
      </w:r>
      <w:r>
        <w:rPr>
          <w:rFonts w:ascii="Arial" w:hAnsi="Arial" w:cs="Arial"/>
          <w:b w:val="0"/>
          <w:sz w:val="24"/>
          <w:lang w:val="sk-SK"/>
        </w:rPr>
        <w:t>Kupujúci</w:t>
      </w:r>
      <w:r w:rsidR="00E97B43" w:rsidRPr="00D91285">
        <w:rPr>
          <w:rFonts w:ascii="Arial" w:hAnsi="Arial"/>
          <w:b w:val="0"/>
          <w:sz w:val="24"/>
          <w:lang w:val="sk-SK"/>
        </w:rPr>
        <w:t xml:space="preserve"> má právo (nie však povinnosť)  uhradiť takéto platby takýmto subdodávateľom </w:t>
      </w:r>
      <w:r>
        <w:rPr>
          <w:rFonts w:ascii="Arial" w:hAnsi="Arial" w:cs="Arial"/>
          <w:b w:val="0"/>
          <w:sz w:val="24"/>
          <w:lang w:val="sk-SK"/>
        </w:rPr>
        <w:t>Predávajúceho</w:t>
      </w:r>
      <w:r w:rsidR="00E97B43" w:rsidRPr="00D91285">
        <w:rPr>
          <w:rFonts w:ascii="Arial" w:hAnsi="Arial" w:cs="Arial"/>
          <w:b w:val="0"/>
          <w:sz w:val="24"/>
          <w:lang w:val="sk-SK"/>
        </w:rPr>
        <w:t xml:space="preserve"> priamo</w:t>
      </w:r>
      <w:r w:rsidR="00E97B43" w:rsidRPr="00D91285">
        <w:rPr>
          <w:rFonts w:ascii="Arial" w:hAnsi="Arial"/>
          <w:b w:val="0"/>
          <w:sz w:val="24"/>
          <w:lang w:val="sk-SK"/>
        </w:rPr>
        <w:t xml:space="preserve"> a takto vzniknutú pohľadávku/pohľadávky voči </w:t>
      </w:r>
      <w:r w:rsidR="00502EA9">
        <w:rPr>
          <w:rFonts w:ascii="Arial" w:hAnsi="Arial" w:cs="Arial"/>
          <w:b w:val="0"/>
          <w:sz w:val="24"/>
          <w:lang w:val="sk-SK"/>
        </w:rPr>
        <w:t>Predávajúcemu</w:t>
      </w:r>
      <w:r w:rsidR="00E97B43" w:rsidRPr="00D91285">
        <w:rPr>
          <w:rFonts w:ascii="Arial" w:hAnsi="Arial"/>
          <w:b w:val="0"/>
          <w:sz w:val="24"/>
          <w:lang w:val="sk-SK"/>
        </w:rPr>
        <w:t xml:space="preserve"> je </w:t>
      </w:r>
      <w:r w:rsidR="00502EA9">
        <w:rPr>
          <w:rFonts w:ascii="Arial" w:hAnsi="Arial" w:cs="Arial"/>
          <w:b w:val="0"/>
          <w:sz w:val="24"/>
          <w:lang w:val="sk-SK"/>
        </w:rPr>
        <w:t>Kupujúci</w:t>
      </w:r>
      <w:r w:rsidR="00E97B43" w:rsidRPr="00D91285">
        <w:rPr>
          <w:rFonts w:ascii="Arial" w:hAnsi="Arial"/>
          <w:b w:val="0"/>
          <w:sz w:val="24"/>
          <w:lang w:val="sk-SK"/>
        </w:rPr>
        <w:t xml:space="preserve"> oprávnený si započítať proti pohľadávke/pohľadávkam </w:t>
      </w:r>
      <w:r w:rsidR="00502EA9">
        <w:rPr>
          <w:rFonts w:ascii="Arial" w:hAnsi="Arial" w:cs="Arial"/>
          <w:b w:val="0"/>
          <w:sz w:val="24"/>
          <w:lang w:val="sk-SK"/>
        </w:rPr>
        <w:t>Predávajúceho</w:t>
      </w:r>
      <w:r w:rsidR="00E97B43" w:rsidRPr="00D91285">
        <w:rPr>
          <w:rFonts w:ascii="Arial" w:hAnsi="Arial"/>
          <w:b w:val="0"/>
          <w:sz w:val="24"/>
          <w:lang w:val="sk-SK"/>
        </w:rPr>
        <w:t xml:space="preserve"> voči </w:t>
      </w:r>
      <w:r w:rsidR="00502EA9">
        <w:rPr>
          <w:rFonts w:ascii="Arial" w:hAnsi="Arial" w:cs="Arial"/>
          <w:b w:val="0"/>
          <w:sz w:val="24"/>
          <w:lang w:val="sk-SK"/>
        </w:rPr>
        <w:t>Kupujúcemu</w:t>
      </w:r>
      <w:r w:rsidR="00E97B43" w:rsidRPr="00D91285">
        <w:rPr>
          <w:rFonts w:ascii="Arial" w:hAnsi="Arial"/>
          <w:b w:val="0"/>
          <w:sz w:val="24"/>
          <w:lang w:val="sk-SK"/>
        </w:rPr>
        <w:t xml:space="preserve"> vyplývajúcim zo Zmluvy. </w:t>
      </w:r>
      <w:r w:rsidR="00502EA9">
        <w:rPr>
          <w:rFonts w:ascii="Arial" w:hAnsi="Arial" w:cs="Arial"/>
          <w:b w:val="0"/>
          <w:sz w:val="24"/>
          <w:lang w:val="sk-SK"/>
        </w:rPr>
        <w:t>Kupujúci</w:t>
      </w:r>
      <w:r w:rsidR="00E97B43" w:rsidRPr="00D91285">
        <w:rPr>
          <w:rFonts w:ascii="Arial" w:hAnsi="Arial"/>
          <w:b w:val="0"/>
          <w:sz w:val="24"/>
          <w:lang w:val="sk-SK"/>
        </w:rPr>
        <w:t xml:space="preserve"> je povinný preveriť oprávnenosť nároku uplatneného subdodávateľom </w:t>
      </w:r>
      <w:r w:rsidR="00502EA9">
        <w:rPr>
          <w:rFonts w:ascii="Arial" w:hAnsi="Arial" w:cs="Arial"/>
          <w:b w:val="0"/>
          <w:sz w:val="24"/>
          <w:lang w:val="sk-SK"/>
        </w:rPr>
        <w:t>Predávajúceho</w:t>
      </w:r>
      <w:r w:rsidR="00E97B43" w:rsidRPr="00D91285">
        <w:rPr>
          <w:rFonts w:ascii="Arial" w:hAnsi="Arial" w:cs="Arial"/>
          <w:b w:val="0"/>
          <w:sz w:val="24"/>
          <w:lang w:val="sk-SK"/>
        </w:rPr>
        <w:t>.</w:t>
      </w:r>
      <w:r w:rsidR="00E97B43" w:rsidRPr="00D91285">
        <w:rPr>
          <w:rFonts w:ascii="Arial" w:hAnsi="Arial"/>
          <w:b w:val="0"/>
          <w:sz w:val="24"/>
          <w:lang w:val="sk-SK"/>
        </w:rPr>
        <w:t xml:space="preserve"> Uvedené realizuje </w:t>
      </w:r>
      <w:r w:rsidR="00E97B43" w:rsidRPr="00D91285">
        <w:rPr>
          <w:rFonts w:ascii="Arial" w:hAnsi="Arial" w:cs="Arial"/>
          <w:b w:val="0"/>
          <w:sz w:val="24"/>
          <w:lang w:val="sk-SK"/>
        </w:rPr>
        <w:t xml:space="preserve"> </w:t>
      </w:r>
      <w:r w:rsidR="00E97B43" w:rsidRPr="00D91285">
        <w:rPr>
          <w:rFonts w:ascii="Arial" w:hAnsi="Arial"/>
          <w:b w:val="0"/>
          <w:sz w:val="24"/>
          <w:lang w:val="sk-SK"/>
        </w:rPr>
        <w:t xml:space="preserve">písomnou žiadosťou, ktorou bude požadovať od </w:t>
      </w:r>
      <w:r w:rsidR="00502EA9">
        <w:rPr>
          <w:rFonts w:ascii="Arial" w:hAnsi="Arial" w:cs="Arial"/>
          <w:b w:val="0"/>
          <w:sz w:val="24"/>
          <w:lang w:val="sk-SK"/>
        </w:rPr>
        <w:t>Predávajúceho</w:t>
      </w:r>
      <w:r w:rsidR="00E97B43" w:rsidRPr="00D91285">
        <w:rPr>
          <w:rFonts w:ascii="Arial" w:hAnsi="Arial"/>
          <w:b w:val="0"/>
          <w:sz w:val="24"/>
          <w:lang w:val="sk-SK"/>
        </w:rPr>
        <w:t>, aby v lehote 7 dní odo dňa prevzatia</w:t>
      </w:r>
      <w:r w:rsidR="00357C9E" w:rsidRPr="00D91285">
        <w:rPr>
          <w:rFonts w:ascii="Arial" w:hAnsi="Arial"/>
          <w:b w:val="0"/>
          <w:sz w:val="24"/>
          <w:lang w:val="sk-SK"/>
        </w:rPr>
        <w:t xml:space="preserve"> </w:t>
      </w:r>
      <w:r w:rsidR="00E97B43" w:rsidRPr="00D91285">
        <w:rPr>
          <w:rFonts w:ascii="Arial" w:hAnsi="Arial"/>
          <w:b w:val="0"/>
          <w:sz w:val="24"/>
          <w:lang w:val="sk-SK"/>
        </w:rPr>
        <w:t>žiadosti</w:t>
      </w:r>
      <w:r w:rsidR="00357C9E" w:rsidRPr="00D91285">
        <w:rPr>
          <w:rFonts w:ascii="Arial" w:hAnsi="Arial"/>
          <w:b w:val="0"/>
          <w:sz w:val="24"/>
          <w:lang w:val="sk-SK"/>
        </w:rPr>
        <w:t xml:space="preserve"> </w:t>
      </w:r>
      <w:r w:rsidR="00E97B43" w:rsidRPr="00D91285">
        <w:rPr>
          <w:rFonts w:ascii="Arial" w:hAnsi="Arial"/>
          <w:b w:val="0"/>
          <w:sz w:val="24"/>
          <w:lang w:val="sk-SK"/>
        </w:rPr>
        <w:t>doručil</w:t>
      </w:r>
      <w:r w:rsidR="00357C9E" w:rsidRPr="00D91285">
        <w:rPr>
          <w:rFonts w:ascii="Arial" w:hAnsi="Arial"/>
          <w:b w:val="0"/>
          <w:sz w:val="24"/>
          <w:lang w:val="sk-SK"/>
        </w:rPr>
        <w:t xml:space="preserve"> </w:t>
      </w:r>
      <w:r w:rsidR="008A474E">
        <w:rPr>
          <w:rFonts w:ascii="Arial" w:hAnsi="Arial" w:cs="Arial"/>
          <w:b w:val="0"/>
          <w:sz w:val="24"/>
          <w:lang w:val="sk-SK"/>
        </w:rPr>
        <w:t>Kupujúcemu</w:t>
      </w:r>
      <w:r w:rsidR="00357C9E" w:rsidRPr="00D91285">
        <w:rPr>
          <w:rFonts w:ascii="Arial" w:hAnsi="Arial" w:cs="Arial"/>
          <w:b w:val="0"/>
          <w:sz w:val="24"/>
          <w:lang w:val="sk-SK"/>
        </w:rPr>
        <w:t xml:space="preserve"> </w:t>
      </w:r>
      <w:r w:rsidR="00E97B43" w:rsidRPr="00D91285">
        <w:rPr>
          <w:rFonts w:ascii="Arial" w:hAnsi="Arial"/>
          <w:b w:val="0"/>
          <w:sz w:val="24"/>
          <w:lang w:val="sk-SK"/>
        </w:rPr>
        <w:t>stanovisko k</w:t>
      </w:r>
      <w:r w:rsidR="00357C9E" w:rsidRPr="00D91285">
        <w:rPr>
          <w:rFonts w:ascii="Arial" w:hAnsi="Arial"/>
          <w:b w:val="0"/>
          <w:sz w:val="24"/>
          <w:lang w:val="sk-SK"/>
        </w:rPr>
        <w:t> </w:t>
      </w:r>
      <w:r w:rsidR="00E97B43" w:rsidRPr="00D91285">
        <w:rPr>
          <w:rFonts w:ascii="Arial" w:hAnsi="Arial"/>
          <w:b w:val="0"/>
          <w:sz w:val="24"/>
          <w:lang w:val="sk-SK"/>
        </w:rPr>
        <w:t>nároku</w:t>
      </w:r>
      <w:r w:rsidR="00357C9E" w:rsidRPr="00D91285">
        <w:rPr>
          <w:rFonts w:ascii="Arial" w:hAnsi="Arial"/>
          <w:b w:val="0"/>
          <w:sz w:val="24"/>
          <w:lang w:val="sk-SK"/>
        </w:rPr>
        <w:t xml:space="preserve"> </w:t>
      </w:r>
      <w:r w:rsidR="00E97B43" w:rsidRPr="00D91285">
        <w:rPr>
          <w:rFonts w:ascii="Arial" w:hAnsi="Arial"/>
          <w:b w:val="0"/>
          <w:sz w:val="24"/>
          <w:lang w:val="sk-SK"/>
        </w:rPr>
        <w:t xml:space="preserve">uplatneného subdodávateľom </w:t>
      </w:r>
      <w:r w:rsidR="008A474E">
        <w:rPr>
          <w:rFonts w:ascii="Arial" w:hAnsi="Arial" w:cs="Arial"/>
          <w:b w:val="0"/>
          <w:sz w:val="24"/>
          <w:lang w:val="sk-SK"/>
        </w:rPr>
        <w:t>Predávajúceho</w:t>
      </w:r>
      <w:r w:rsidR="00E97B43" w:rsidRPr="00D91285">
        <w:rPr>
          <w:rFonts w:ascii="Arial" w:hAnsi="Arial" w:cs="Arial"/>
          <w:b w:val="0"/>
          <w:sz w:val="24"/>
          <w:lang w:val="sk-SK"/>
        </w:rPr>
        <w:t>.</w:t>
      </w:r>
      <w:r w:rsidR="00E97B43" w:rsidRPr="00D91285">
        <w:rPr>
          <w:rFonts w:ascii="Arial" w:hAnsi="Arial"/>
          <w:b w:val="0"/>
          <w:sz w:val="24"/>
          <w:lang w:val="sk-SK"/>
        </w:rPr>
        <w:t xml:space="preserve"> V prípade ak </w:t>
      </w:r>
      <w:r w:rsidR="008A474E">
        <w:rPr>
          <w:rFonts w:ascii="Arial" w:hAnsi="Arial" w:cs="Arial"/>
          <w:b w:val="0"/>
          <w:sz w:val="24"/>
          <w:lang w:val="sk-SK"/>
        </w:rPr>
        <w:t>Predávajúci</w:t>
      </w:r>
      <w:r w:rsidR="00E97B43" w:rsidRPr="00D91285">
        <w:rPr>
          <w:rFonts w:ascii="Arial" w:hAnsi="Arial"/>
          <w:b w:val="0"/>
          <w:sz w:val="24"/>
          <w:lang w:val="sk-SK"/>
        </w:rPr>
        <w:t xml:space="preserve"> v tejto lehote nedoručí svoje stanovisko alebo ak z tohto stanoviska  a z tvrdení a dôkazov predložených  subdodávateľom </w:t>
      </w:r>
      <w:r w:rsidR="008A474E">
        <w:rPr>
          <w:rFonts w:ascii="Arial" w:hAnsi="Arial" w:cs="Arial"/>
          <w:b w:val="0"/>
          <w:sz w:val="24"/>
          <w:lang w:val="sk-SK"/>
        </w:rPr>
        <w:t>Predávajúceho</w:t>
      </w:r>
      <w:r w:rsidR="00E97B43" w:rsidRPr="00D91285">
        <w:rPr>
          <w:rFonts w:ascii="Arial" w:hAnsi="Arial"/>
          <w:b w:val="0"/>
          <w:sz w:val="24"/>
          <w:lang w:val="sk-SK"/>
        </w:rPr>
        <w:t xml:space="preserve"> bude vyplývať nespochybniteľný právny nárok na úhradu platby,  </w:t>
      </w:r>
      <w:r w:rsidR="008A474E">
        <w:rPr>
          <w:rFonts w:ascii="Arial" w:hAnsi="Arial" w:cs="Arial"/>
          <w:b w:val="0"/>
          <w:sz w:val="24"/>
          <w:lang w:val="sk-SK"/>
        </w:rPr>
        <w:t>Kupujúci</w:t>
      </w:r>
      <w:r w:rsidR="00E97B43" w:rsidRPr="00D91285">
        <w:rPr>
          <w:rFonts w:ascii="Arial" w:hAnsi="Arial"/>
          <w:b w:val="0"/>
          <w:sz w:val="24"/>
          <w:lang w:val="sk-SK"/>
        </w:rPr>
        <w:t xml:space="preserve"> má právo túto platbu subdodávateľom </w:t>
      </w:r>
      <w:r w:rsidR="008A474E">
        <w:rPr>
          <w:rFonts w:ascii="Arial" w:hAnsi="Arial" w:cs="Arial"/>
          <w:b w:val="0"/>
          <w:sz w:val="24"/>
          <w:lang w:val="sk-SK"/>
        </w:rPr>
        <w:t>Predávajúceho</w:t>
      </w:r>
      <w:r w:rsidR="00E97B43" w:rsidRPr="00D91285">
        <w:rPr>
          <w:rFonts w:ascii="Arial" w:hAnsi="Arial"/>
          <w:b w:val="0"/>
          <w:sz w:val="24"/>
          <w:lang w:val="sk-SK"/>
        </w:rPr>
        <w:t xml:space="preserve"> uhradiť.</w:t>
      </w:r>
      <w:r w:rsidR="00E97B43" w:rsidRPr="00D91285">
        <w:rPr>
          <w:rFonts w:ascii="Arial" w:hAnsi="Arial" w:cs="Arial"/>
          <w:b w:val="0"/>
          <w:sz w:val="24"/>
          <w:lang w:val="sk-SK"/>
        </w:rPr>
        <w:t> </w:t>
      </w:r>
      <w:r w:rsidR="00E97B43" w:rsidRPr="00D91285">
        <w:rPr>
          <w:rFonts w:ascii="Arial" w:hAnsi="Arial"/>
          <w:b w:val="0"/>
          <w:sz w:val="24"/>
          <w:lang w:val="sk-SK"/>
        </w:rPr>
        <w:t xml:space="preserve"> Úhradu takejto platby je </w:t>
      </w:r>
      <w:r w:rsidR="002A1CB5">
        <w:rPr>
          <w:rFonts w:ascii="Arial" w:hAnsi="Arial" w:cs="Arial"/>
          <w:b w:val="0"/>
          <w:sz w:val="24"/>
          <w:lang w:val="sk-SK"/>
        </w:rPr>
        <w:t>Kupujúci</w:t>
      </w:r>
      <w:r w:rsidR="00E97B43" w:rsidRPr="00D91285">
        <w:rPr>
          <w:rFonts w:ascii="Arial" w:hAnsi="Arial"/>
          <w:b w:val="0"/>
          <w:sz w:val="24"/>
          <w:lang w:val="sk-SK"/>
        </w:rPr>
        <w:t xml:space="preserve"> povinný </w:t>
      </w:r>
      <w:r w:rsidR="00E97B43" w:rsidRPr="00D91285">
        <w:rPr>
          <w:rFonts w:ascii="Arial" w:hAnsi="Arial" w:cs="Arial"/>
          <w:b w:val="0"/>
          <w:sz w:val="24"/>
          <w:lang w:val="sk-SK"/>
        </w:rPr>
        <w:t> </w:t>
      </w:r>
      <w:r w:rsidR="00E97B43" w:rsidRPr="00D91285">
        <w:rPr>
          <w:rFonts w:ascii="Arial" w:hAnsi="Arial"/>
          <w:b w:val="0"/>
          <w:sz w:val="24"/>
          <w:lang w:val="sk-SK"/>
        </w:rPr>
        <w:t xml:space="preserve">oznámiť min. 5 dní vopred písomne </w:t>
      </w:r>
      <w:r w:rsidR="002A1CB5">
        <w:rPr>
          <w:rFonts w:ascii="Arial" w:hAnsi="Arial" w:cs="Arial"/>
          <w:b w:val="0"/>
          <w:sz w:val="24"/>
          <w:lang w:val="sk-SK"/>
        </w:rPr>
        <w:t>Predávajúcemu</w:t>
      </w:r>
      <w:r w:rsidR="00E97B43" w:rsidRPr="00D91285">
        <w:rPr>
          <w:rFonts w:ascii="Arial" w:hAnsi="Arial" w:cs="Arial"/>
          <w:b w:val="0"/>
          <w:sz w:val="24"/>
          <w:lang w:val="sk-SK"/>
        </w:rPr>
        <w:t>.</w:t>
      </w:r>
      <w:r w:rsidR="00E97B43" w:rsidRPr="00D91285">
        <w:rPr>
          <w:rFonts w:ascii="Arial" w:hAnsi="Arial"/>
          <w:b w:val="0"/>
          <w:sz w:val="24"/>
          <w:lang w:val="sk-SK"/>
        </w:rPr>
        <w:t xml:space="preserve"> </w:t>
      </w:r>
    </w:p>
    <w:p w14:paraId="71979BDD" w14:textId="77777777" w:rsidR="00AA42AD" w:rsidRPr="00FD117B" w:rsidRDefault="00AA42AD" w:rsidP="00FD117B">
      <w:pPr>
        <w:tabs>
          <w:tab w:val="clear" w:pos="709"/>
        </w:tabs>
        <w:ind w:left="0" w:firstLine="0"/>
        <w:rPr>
          <w:rFonts w:ascii="Arial" w:hAnsi="Arial" w:cs="Arial"/>
          <w:b w:val="0"/>
          <w:sz w:val="24"/>
          <w:highlight w:val="yellow"/>
          <w:lang w:val="sk-SK"/>
        </w:rPr>
      </w:pPr>
    </w:p>
    <w:p w14:paraId="60435B0E" w14:textId="0BB734E3" w:rsidR="00F5057A" w:rsidRPr="002C0F74" w:rsidRDefault="00F5057A" w:rsidP="00223716">
      <w:pPr>
        <w:tabs>
          <w:tab w:val="clear" w:pos="709"/>
        </w:tabs>
        <w:autoSpaceDE w:val="0"/>
        <w:autoSpaceDN w:val="0"/>
        <w:adjustRightInd w:val="0"/>
        <w:ind w:left="0" w:firstLine="0"/>
        <w:rPr>
          <w:rFonts w:ascii="Arial" w:hAnsi="Arial" w:cs="Arial"/>
          <w:b w:val="0"/>
          <w:sz w:val="24"/>
          <w:lang w:val="sk-SK"/>
        </w:rPr>
      </w:pPr>
      <w:r w:rsidRPr="002C0F74">
        <w:rPr>
          <w:rFonts w:ascii="Arial" w:hAnsi="Arial" w:cs="Arial"/>
          <w:b w:val="0"/>
          <w:sz w:val="24"/>
          <w:szCs w:val="20"/>
          <w:lang w:val="sk-SK"/>
        </w:rPr>
        <w:t xml:space="preserve">Realizácia predmetu obstarávania zahŕňa záväzok uchádzača dodať aj všetky doklady potrebné k uvedeniu </w:t>
      </w:r>
      <w:r w:rsidR="002A1CB5">
        <w:rPr>
          <w:rFonts w:ascii="Arial" w:hAnsi="Arial" w:cs="Arial"/>
          <w:b w:val="0"/>
          <w:sz w:val="24"/>
          <w:szCs w:val="20"/>
          <w:lang w:val="sk-SK"/>
        </w:rPr>
        <w:t xml:space="preserve">predmetu zákazky </w:t>
      </w:r>
      <w:r w:rsidRPr="002C0F74">
        <w:rPr>
          <w:rFonts w:ascii="Arial" w:hAnsi="Arial" w:cs="Arial"/>
          <w:b w:val="0"/>
          <w:sz w:val="24"/>
          <w:szCs w:val="20"/>
          <w:lang w:val="sk-SK"/>
        </w:rPr>
        <w:t xml:space="preserve">do prevádzky a jeho užívaniu vyplývajúce z príslušných právnych predpisov a STN noriem (vydané odborne spôsobilými osobami) vzťahujúce sa na predmet obstarávania, ak sú vyžadované z príslušných právnych predpisov a STN noriem (vydané odborne spôsobilými osobami) vzťahujúce sa na predmet obstarávania </w:t>
      </w:r>
      <w:r w:rsidRPr="002C0F74">
        <w:rPr>
          <w:rFonts w:ascii="Arial" w:hAnsi="Arial" w:cs="Arial"/>
          <w:b w:val="0"/>
          <w:sz w:val="24"/>
          <w:u w:val="single"/>
          <w:lang w:val="sk-SK"/>
        </w:rPr>
        <w:t xml:space="preserve">(pokiaľ z platnej legislatívy </w:t>
      </w:r>
      <w:r w:rsidRPr="002C0F74">
        <w:rPr>
          <w:rFonts w:ascii="Arial" w:hAnsi="Arial" w:cs="Arial"/>
          <w:b w:val="0"/>
          <w:sz w:val="24"/>
          <w:szCs w:val="20"/>
          <w:u w:val="single"/>
          <w:lang w:val="sk-SK"/>
        </w:rPr>
        <w:t xml:space="preserve">a STN noriem </w:t>
      </w:r>
      <w:r w:rsidRPr="002C0F74">
        <w:rPr>
          <w:rFonts w:ascii="Arial" w:hAnsi="Arial" w:cs="Arial"/>
          <w:b w:val="0"/>
          <w:sz w:val="24"/>
          <w:u w:val="single"/>
          <w:lang w:val="sk-SK"/>
        </w:rPr>
        <w:t>takejto povinnosti nepodliehajú, tak sa na túto požiadavku neprihliada),</w:t>
      </w:r>
    </w:p>
    <w:p w14:paraId="6CC8CB09" w14:textId="77777777" w:rsidR="00223716" w:rsidRDefault="00223716" w:rsidP="00223716">
      <w:pPr>
        <w:tabs>
          <w:tab w:val="clear" w:pos="709"/>
        </w:tabs>
        <w:autoSpaceDE w:val="0"/>
        <w:autoSpaceDN w:val="0"/>
        <w:adjustRightInd w:val="0"/>
        <w:ind w:left="0" w:firstLine="0"/>
        <w:rPr>
          <w:rFonts w:ascii="Arial" w:hAnsi="Arial" w:cs="Arial"/>
          <w:b w:val="0"/>
          <w:sz w:val="24"/>
          <w:lang w:val="sk-SK"/>
        </w:rPr>
      </w:pPr>
    </w:p>
    <w:p w14:paraId="4CB127C9" w14:textId="0BC056A6" w:rsidR="00174EDB" w:rsidRPr="00AD4CAE" w:rsidRDefault="00174EDB" w:rsidP="00223716">
      <w:pPr>
        <w:tabs>
          <w:tab w:val="clear" w:pos="709"/>
        </w:tabs>
        <w:autoSpaceDE w:val="0"/>
        <w:autoSpaceDN w:val="0"/>
        <w:adjustRightInd w:val="0"/>
        <w:ind w:left="0" w:firstLine="0"/>
        <w:rPr>
          <w:rFonts w:ascii="Arial" w:hAnsi="Arial" w:cs="Arial"/>
          <w:b w:val="0"/>
          <w:sz w:val="24"/>
          <w:lang w:val="sk-SK"/>
        </w:rPr>
      </w:pPr>
      <w:r w:rsidRPr="00AD4CAE">
        <w:rPr>
          <w:rFonts w:ascii="Arial" w:hAnsi="Arial" w:cs="Arial"/>
          <w:b w:val="0"/>
          <w:sz w:val="24"/>
          <w:lang w:val="sk-SK"/>
        </w:rPr>
        <w:t>Celá ponuka, tiež doklady a dokumenty v nej predložené musia byť vyhotovené</w:t>
      </w:r>
      <w:r>
        <w:rPr>
          <w:rFonts w:ascii="Arial" w:hAnsi="Arial" w:cs="Arial"/>
          <w:b w:val="0"/>
          <w:sz w:val="24"/>
          <w:lang w:val="sk-SK"/>
        </w:rPr>
        <w:t xml:space="preserve"> </w:t>
      </w:r>
      <w:r w:rsidRPr="00AD4CAE">
        <w:rPr>
          <w:rFonts w:ascii="Arial" w:hAnsi="Arial" w:cs="Arial"/>
          <w:b w:val="0"/>
          <w:sz w:val="24"/>
          <w:lang w:val="sk-SK"/>
        </w:rPr>
        <w:t>v štátnom (slovenskom) jazyku</w:t>
      </w:r>
      <w:r w:rsidR="002A1CB5">
        <w:rPr>
          <w:rFonts w:ascii="Arial" w:hAnsi="Arial" w:cs="Arial"/>
          <w:b w:val="0"/>
          <w:sz w:val="24"/>
          <w:lang w:val="sk-SK"/>
        </w:rPr>
        <w:t xml:space="preserve"> alebo v českom jazyku</w:t>
      </w:r>
      <w:r w:rsidRPr="00AD4CAE">
        <w:rPr>
          <w:rFonts w:ascii="Arial" w:hAnsi="Arial" w:cs="Arial"/>
          <w:b w:val="0"/>
          <w:sz w:val="24"/>
          <w:lang w:val="sk-SK"/>
        </w:rPr>
        <w:t>.</w:t>
      </w:r>
    </w:p>
    <w:p w14:paraId="77DAD9CB" w14:textId="77696358" w:rsidR="00174EDB" w:rsidRPr="005A25CF" w:rsidRDefault="00174EDB" w:rsidP="00223716">
      <w:pPr>
        <w:tabs>
          <w:tab w:val="clear" w:pos="709"/>
        </w:tabs>
        <w:ind w:left="0" w:firstLine="0"/>
        <w:rPr>
          <w:rFonts w:ascii="Arial" w:hAnsi="Arial" w:cs="Arial"/>
          <w:b w:val="0"/>
          <w:sz w:val="24"/>
          <w:lang w:val="sk-SK"/>
        </w:rPr>
      </w:pPr>
      <w:r w:rsidRPr="00AD4CAE">
        <w:rPr>
          <w:rFonts w:ascii="Arial" w:hAnsi="Arial" w:cs="Arial"/>
          <w:b w:val="0"/>
          <w:color w:val="000000"/>
          <w:sz w:val="24"/>
          <w:lang w:val="sk-SK"/>
        </w:rPr>
        <w:t>Ponuky, návrhy a ďalšie doklady a dokumenty vo verejnom obstarávaní sa predkladajú v štátnom jazyku</w:t>
      </w:r>
      <w:r>
        <w:rPr>
          <w:rFonts w:ascii="Arial" w:hAnsi="Arial" w:cs="Arial"/>
          <w:b w:val="0"/>
          <w:color w:val="000000"/>
          <w:sz w:val="24"/>
          <w:lang w:val="sk-SK"/>
        </w:rPr>
        <w:t xml:space="preserve"> a môžu sa predkladať aj v českom jazyku. </w:t>
      </w:r>
      <w:r w:rsidRPr="00AD4CAE">
        <w:rPr>
          <w:rFonts w:ascii="Arial" w:hAnsi="Arial" w:cs="Arial"/>
          <w:b w:val="0"/>
          <w:color w:val="000000"/>
          <w:sz w:val="24"/>
          <w:lang w:val="sk-SK"/>
        </w:rPr>
        <w:t xml:space="preserve">Ak je doklad alebo dokument vyhotovený </w:t>
      </w:r>
      <w:r>
        <w:rPr>
          <w:rFonts w:ascii="Arial" w:hAnsi="Arial" w:cs="Arial"/>
          <w:b w:val="0"/>
          <w:color w:val="000000"/>
          <w:sz w:val="24"/>
          <w:lang w:val="sk-SK"/>
        </w:rPr>
        <w:t>v inom ako štátnom</w:t>
      </w:r>
      <w:r w:rsidRPr="00AD4CAE">
        <w:rPr>
          <w:rFonts w:ascii="Arial" w:hAnsi="Arial" w:cs="Arial"/>
          <w:b w:val="0"/>
          <w:color w:val="000000"/>
          <w:sz w:val="24"/>
          <w:lang w:val="sk-SK"/>
        </w:rPr>
        <w:t xml:space="preserve"> jazyku</w:t>
      </w:r>
      <w:r>
        <w:rPr>
          <w:rFonts w:ascii="Arial" w:hAnsi="Arial" w:cs="Arial"/>
          <w:b w:val="0"/>
          <w:color w:val="000000"/>
          <w:sz w:val="24"/>
          <w:lang w:val="sk-SK"/>
        </w:rPr>
        <w:t xml:space="preserve"> alebo českom jazyku</w:t>
      </w:r>
      <w:r w:rsidRPr="00AD4CAE">
        <w:rPr>
          <w:rFonts w:ascii="Arial" w:hAnsi="Arial" w:cs="Arial"/>
          <w:b w:val="0"/>
          <w:color w:val="000000"/>
          <w:sz w:val="24"/>
          <w:lang w:val="sk-SK"/>
        </w:rPr>
        <w:t>, predkladá sa spolu s jeho úradným prekladom do štátneho jazyka. Ak sa zistí rozdiel v ich obsahu, rozhodujúci je úradný preklad do štátneho jazyka.</w:t>
      </w:r>
    </w:p>
    <w:p w14:paraId="1C82AA1D" w14:textId="21E237CF" w:rsidR="00EC701D" w:rsidRPr="002C0F74" w:rsidRDefault="00EC701D" w:rsidP="00174EDB">
      <w:pPr>
        <w:tabs>
          <w:tab w:val="clear" w:pos="709"/>
        </w:tabs>
        <w:ind w:left="284" w:hanging="284"/>
        <w:rPr>
          <w:rFonts w:ascii="Arial" w:hAnsi="Arial" w:cs="Arial"/>
          <w:b w:val="0"/>
          <w:sz w:val="24"/>
          <w:szCs w:val="20"/>
          <w:lang w:val="sk-SK"/>
        </w:rPr>
      </w:pPr>
    </w:p>
    <w:p w14:paraId="5BC4E65C" w14:textId="452633A4" w:rsidR="00F5057A" w:rsidRPr="002C0F74" w:rsidRDefault="00F5057A" w:rsidP="00223716">
      <w:pPr>
        <w:tabs>
          <w:tab w:val="clear" w:pos="709"/>
        </w:tabs>
        <w:autoSpaceDE w:val="0"/>
        <w:autoSpaceDN w:val="0"/>
        <w:adjustRightInd w:val="0"/>
        <w:ind w:left="0" w:firstLine="0"/>
        <w:rPr>
          <w:rFonts w:ascii="Arial" w:hAnsi="Arial" w:cs="Arial"/>
          <w:b w:val="0"/>
          <w:sz w:val="24"/>
          <w:lang w:val="sk-SK"/>
        </w:rPr>
      </w:pPr>
      <w:r w:rsidRPr="002C0F74">
        <w:rPr>
          <w:rFonts w:ascii="Arial" w:hAnsi="Arial" w:cs="Arial"/>
          <w:b w:val="0"/>
          <w:sz w:val="24"/>
          <w:szCs w:val="20"/>
          <w:lang w:val="sk-SK"/>
        </w:rPr>
        <w:t>Uchádzač musí pri plnení tejto zákazky postupovať v súlade s platnými právnymi predpismi SR a EÚ (najmä so Stavebným zákonom a pod.) a taktiež musí dodržiavať príslušné platné a účinne VZN Mesta Trenčín – najmä týkajúce sa nakladania s odpadmi, týkajúce sa čistoty atď.</w:t>
      </w:r>
    </w:p>
    <w:p w14:paraId="2BC650BB" w14:textId="77777777" w:rsidR="00F5057A" w:rsidRPr="002C0F74" w:rsidRDefault="00F5057A" w:rsidP="002E5C52">
      <w:pPr>
        <w:tabs>
          <w:tab w:val="clear" w:pos="709"/>
        </w:tabs>
        <w:autoSpaceDE w:val="0"/>
        <w:autoSpaceDN w:val="0"/>
        <w:adjustRightInd w:val="0"/>
        <w:ind w:left="709" w:hanging="709"/>
        <w:rPr>
          <w:rFonts w:ascii="Arial" w:hAnsi="Arial" w:cs="Arial"/>
          <w:b w:val="0"/>
          <w:sz w:val="24"/>
          <w:lang w:val="sk-SK"/>
        </w:rPr>
      </w:pPr>
    </w:p>
    <w:p w14:paraId="7213F2B1" w14:textId="2AD0FAE2" w:rsidR="00F5057A" w:rsidRPr="002C0F74" w:rsidRDefault="00F5057A" w:rsidP="00F5057A">
      <w:pPr>
        <w:tabs>
          <w:tab w:val="clear" w:pos="709"/>
        </w:tabs>
        <w:autoSpaceDE w:val="0"/>
        <w:autoSpaceDN w:val="0"/>
        <w:adjustRightInd w:val="0"/>
        <w:ind w:left="709" w:hanging="709"/>
        <w:jc w:val="left"/>
        <w:rPr>
          <w:rFonts w:ascii="Arial" w:hAnsi="Arial" w:cs="Arial"/>
          <w:b w:val="0"/>
          <w:color w:val="000000"/>
          <w:sz w:val="24"/>
          <w:lang w:val="sk-SK"/>
        </w:rPr>
      </w:pPr>
      <w:r w:rsidRPr="002C0F74">
        <w:rPr>
          <w:rFonts w:ascii="Arial" w:hAnsi="Arial" w:cs="Arial"/>
          <w:b w:val="0"/>
          <w:color w:val="000000"/>
          <w:sz w:val="24"/>
          <w:lang w:val="sk-SK"/>
        </w:rPr>
        <w:t xml:space="preserve">Verejný obstarávateľ požaduje, aby: </w:t>
      </w:r>
    </w:p>
    <w:p w14:paraId="02526B90"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a) predmet zákazky a všetky jeho časti dosahovali všetky určené parametre počas celej záručnej doby predmetu zákazky, </w:t>
      </w:r>
    </w:p>
    <w:p w14:paraId="2EF51F26" w14:textId="77777777"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b) predmet zákazky musí spĺňať ďalšie, aj v tomto opise predmetu zákazky nemenované podmienky, vyplývajúce zo záväzných a platných technických a právnych noriem Slovenskej republiky a Európskej únie, vzťahujúce sa na predmet zákazky, ak sú podľa záväzných a platných technických a právnych noriem Slovenskej republiky a Európskej únie vyžadované (pokiaľ z platnej legislatívy takéto podmienky nie sú, tak sa na túto požiadavku neprihliada), </w:t>
      </w:r>
    </w:p>
    <w:p w14:paraId="0CB8B240" w14:textId="37233B24"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c) uchádzač je povinný predložiť najneskôr pri odovzdaní </w:t>
      </w:r>
      <w:r w:rsidR="006D5F67">
        <w:rPr>
          <w:rFonts w:ascii="Arial" w:hAnsi="Arial" w:cs="Arial"/>
          <w:b w:val="0"/>
          <w:color w:val="000000"/>
          <w:sz w:val="24"/>
          <w:lang w:val="sk-SK"/>
        </w:rPr>
        <w:t>predmetu zákazky</w:t>
      </w:r>
      <w:r w:rsidRPr="002C0F74">
        <w:rPr>
          <w:rFonts w:ascii="Arial" w:hAnsi="Arial" w:cs="Arial"/>
          <w:b w:val="0"/>
          <w:color w:val="000000"/>
          <w:sz w:val="24"/>
          <w:lang w:val="sk-SK"/>
        </w:rPr>
        <w:t xml:space="preserve"> </w:t>
      </w:r>
      <w:r w:rsidR="00B369F2">
        <w:rPr>
          <w:rFonts w:ascii="Arial" w:hAnsi="Arial" w:cs="Arial"/>
          <w:b w:val="0"/>
          <w:color w:val="000000"/>
          <w:sz w:val="24"/>
          <w:lang w:val="sk-SK"/>
        </w:rPr>
        <w:t>verejnému obstarávateľovi</w:t>
      </w:r>
      <w:r w:rsidRPr="002C0F74">
        <w:rPr>
          <w:rFonts w:ascii="Arial" w:hAnsi="Arial" w:cs="Arial"/>
          <w:b w:val="0"/>
          <w:color w:val="000000"/>
          <w:sz w:val="24"/>
          <w:lang w:val="sk-SK"/>
        </w:rPr>
        <w:t xml:space="preserve"> všetky doklady na prihlásenie častí predmetu zmluvy do evidencií vedených štátnymi alebo samosprávnymi orgánmi, ak takejto povinnosti podliehajú (pokiaľ z platnej legislatívy takejto povinnosti nepodliehajú, tak sa na túto požiadavku neprihliada), </w:t>
      </w:r>
    </w:p>
    <w:p w14:paraId="249B09A2" w14:textId="276F8E0F"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d) uchádzač je povinný predložiť najneskôr pri odovzdaní diela </w:t>
      </w:r>
      <w:r w:rsidR="003A3516">
        <w:rPr>
          <w:rFonts w:ascii="Arial" w:hAnsi="Arial" w:cs="Arial"/>
          <w:b w:val="0"/>
          <w:color w:val="000000"/>
          <w:sz w:val="24"/>
          <w:lang w:val="sk-SK"/>
        </w:rPr>
        <w:t>kupujúcemu</w:t>
      </w:r>
      <w:r w:rsidRPr="002C0F74">
        <w:rPr>
          <w:rFonts w:ascii="Arial" w:hAnsi="Arial" w:cs="Arial"/>
          <w:b w:val="0"/>
          <w:color w:val="000000"/>
          <w:sz w:val="24"/>
          <w:lang w:val="sk-SK"/>
        </w:rPr>
        <w:t xml:space="preserve"> pasporty, záručné listy, a návody na obsluhu a ostatnú dokumentáciu k predmetu zákazky v </w:t>
      </w:r>
      <w:r w:rsidRPr="002C0F74">
        <w:rPr>
          <w:rFonts w:ascii="Arial" w:hAnsi="Arial" w:cs="Arial"/>
          <w:b w:val="0"/>
          <w:color w:val="000000"/>
          <w:sz w:val="24"/>
          <w:lang w:val="sk-SK"/>
        </w:rPr>
        <w:lastRenderedPageBreak/>
        <w:t xml:space="preserve">slovenskom jazyku, českom jazyku (príp. v pôvodnom jazyku a doložené prekladom do slovenského alebo českého jazyka), </w:t>
      </w:r>
    </w:p>
    <w:p w14:paraId="6ACD5128" w14:textId="369AE000" w:rsidR="00F5057A" w:rsidRPr="002C0F74" w:rsidRDefault="00F5057A" w:rsidP="00357C9E">
      <w:pPr>
        <w:tabs>
          <w:tab w:val="clear" w:pos="709"/>
        </w:tabs>
        <w:autoSpaceDE w:val="0"/>
        <w:autoSpaceDN w:val="0"/>
        <w:adjustRightInd w:val="0"/>
        <w:ind w:left="567" w:hanging="283"/>
        <w:rPr>
          <w:rFonts w:ascii="Arial" w:hAnsi="Arial" w:cs="Arial"/>
          <w:b w:val="0"/>
          <w:color w:val="000000"/>
          <w:sz w:val="24"/>
          <w:lang w:val="sk-SK"/>
        </w:rPr>
      </w:pPr>
      <w:r w:rsidRPr="002C0F74">
        <w:rPr>
          <w:rFonts w:ascii="Arial" w:hAnsi="Arial" w:cs="Arial"/>
          <w:b w:val="0"/>
          <w:color w:val="000000"/>
          <w:sz w:val="24"/>
          <w:lang w:val="sk-SK"/>
        </w:rPr>
        <w:t xml:space="preserve">e) uchádzač je povinný predložiť najneskôr pri odovzdaní diela </w:t>
      </w:r>
      <w:r w:rsidR="003A3516">
        <w:rPr>
          <w:rFonts w:ascii="Arial" w:hAnsi="Arial" w:cs="Arial"/>
          <w:b w:val="0"/>
          <w:color w:val="000000"/>
          <w:sz w:val="24"/>
          <w:lang w:val="sk-SK"/>
        </w:rPr>
        <w:t>kupujúcemu</w:t>
      </w:r>
      <w:r w:rsidRPr="002C0F74">
        <w:rPr>
          <w:rFonts w:ascii="Arial" w:hAnsi="Arial" w:cs="Arial"/>
          <w:b w:val="0"/>
          <w:color w:val="000000"/>
          <w:sz w:val="24"/>
          <w:lang w:val="sk-SK"/>
        </w:rPr>
        <w:t>, certifikáty a atesty, správy o vykonaných odborných skúškach a odborných prehliadkach a skúškach a osta</w:t>
      </w:r>
      <w:r w:rsidR="00760664" w:rsidRPr="002C0F74">
        <w:rPr>
          <w:rFonts w:ascii="Arial" w:hAnsi="Arial" w:cs="Arial"/>
          <w:b w:val="0"/>
          <w:color w:val="000000"/>
          <w:sz w:val="24"/>
          <w:lang w:val="sk-SK"/>
        </w:rPr>
        <w:t>t</w:t>
      </w:r>
      <w:r w:rsidRPr="002C0F74">
        <w:rPr>
          <w:rFonts w:ascii="Arial" w:hAnsi="Arial" w:cs="Arial"/>
          <w:b w:val="0"/>
          <w:color w:val="000000"/>
          <w:sz w:val="24"/>
          <w:lang w:val="sk-SK"/>
        </w:rPr>
        <w:t>né doklady súvisiace s predmetom zákazky, ak sú vyžadované podľa platných právnych predpisov v slovenskom jazyku, českom jazyku (príp. v pôvodnom jazyku a doložené prekladom do sl</w:t>
      </w:r>
      <w:r w:rsidR="0067039A" w:rsidRPr="002C0F74">
        <w:rPr>
          <w:rFonts w:ascii="Arial" w:hAnsi="Arial" w:cs="Arial"/>
          <w:b w:val="0"/>
          <w:color w:val="000000"/>
          <w:sz w:val="24"/>
          <w:lang w:val="sk-SK"/>
        </w:rPr>
        <w:t>ovenského alebo českého jazyka),</w:t>
      </w:r>
    </w:p>
    <w:p w14:paraId="61AF6C68" w14:textId="05D7A3D8" w:rsidR="0067039A" w:rsidRPr="002C0F74" w:rsidRDefault="0067039A" w:rsidP="00491516">
      <w:pPr>
        <w:tabs>
          <w:tab w:val="clear" w:pos="709"/>
        </w:tabs>
        <w:ind w:left="567" w:hanging="283"/>
        <w:rPr>
          <w:rFonts w:ascii="Arial" w:hAnsi="Arial" w:cs="Arial"/>
          <w:b w:val="0"/>
          <w:color w:val="000000"/>
          <w:sz w:val="24"/>
          <w:lang w:val="sk-SK"/>
        </w:rPr>
      </w:pPr>
      <w:r w:rsidRPr="002C0F74">
        <w:rPr>
          <w:rFonts w:ascii="Arial" w:hAnsi="Arial" w:cs="Arial"/>
          <w:b w:val="0"/>
          <w:sz w:val="24"/>
          <w:szCs w:val="20"/>
          <w:lang w:val="sk-SK"/>
        </w:rPr>
        <w:t xml:space="preserve">f) </w:t>
      </w:r>
      <w:r w:rsidR="00B369F2">
        <w:rPr>
          <w:rFonts w:ascii="Arial" w:hAnsi="Arial" w:cs="Arial"/>
          <w:b w:val="0"/>
          <w:sz w:val="24"/>
          <w:szCs w:val="20"/>
          <w:lang w:val="sk-SK"/>
        </w:rPr>
        <w:t xml:space="preserve"> uchádzač</w:t>
      </w:r>
      <w:r w:rsidRPr="002C0F74">
        <w:rPr>
          <w:rFonts w:ascii="Arial" w:hAnsi="Arial" w:cs="Arial"/>
          <w:b w:val="0"/>
          <w:sz w:val="24"/>
          <w:szCs w:val="20"/>
          <w:lang w:val="sk-SK"/>
        </w:rPr>
        <w:t xml:space="preserve"> predložil najneskôr pri odovzdaní </w:t>
      </w:r>
      <w:r w:rsidR="00491516">
        <w:rPr>
          <w:rFonts w:ascii="Arial" w:hAnsi="Arial" w:cs="Arial"/>
          <w:b w:val="0"/>
          <w:sz w:val="24"/>
          <w:szCs w:val="20"/>
          <w:lang w:val="sk-SK"/>
        </w:rPr>
        <w:t>predmetu zákazky</w:t>
      </w:r>
      <w:r w:rsidRPr="002C0F74">
        <w:rPr>
          <w:rFonts w:ascii="Arial" w:hAnsi="Arial" w:cs="Arial"/>
          <w:b w:val="0"/>
          <w:sz w:val="24"/>
          <w:szCs w:val="20"/>
          <w:lang w:val="sk-SK"/>
        </w:rPr>
        <w:t xml:space="preserve"> doklady o zneškodňovaní odpadov, keď </w:t>
      </w:r>
      <w:r w:rsidR="00491516">
        <w:rPr>
          <w:rFonts w:ascii="Arial" w:hAnsi="Arial" w:cs="Arial"/>
          <w:b w:val="0"/>
          <w:sz w:val="24"/>
          <w:szCs w:val="20"/>
          <w:lang w:val="sk-SK"/>
        </w:rPr>
        <w:t>uchádzač</w:t>
      </w:r>
      <w:r w:rsidRPr="002C0F74">
        <w:rPr>
          <w:rFonts w:ascii="Arial" w:hAnsi="Arial" w:cs="Arial"/>
          <w:b w:val="0"/>
          <w:sz w:val="24"/>
          <w:szCs w:val="20"/>
          <w:lang w:val="sk-SK"/>
        </w:rPr>
        <w:t xml:space="preserve"> je povinný zabezpečiť na svoje náklady likvidáciu odpadov vzniknutých činnosťou </w:t>
      </w:r>
      <w:r w:rsidR="00DA6953">
        <w:rPr>
          <w:rFonts w:ascii="Arial" w:hAnsi="Arial" w:cs="Arial"/>
          <w:b w:val="0"/>
          <w:sz w:val="24"/>
          <w:szCs w:val="20"/>
          <w:lang w:val="sk-SK"/>
        </w:rPr>
        <w:t>uchádzača</w:t>
      </w:r>
      <w:r w:rsidR="0053512C" w:rsidRPr="002C0F74">
        <w:rPr>
          <w:rFonts w:ascii="Arial" w:hAnsi="Arial" w:cs="Arial"/>
          <w:b w:val="0"/>
          <w:sz w:val="24"/>
          <w:szCs w:val="20"/>
          <w:lang w:val="sk-SK"/>
        </w:rPr>
        <w:t>.</w:t>
      </w:r>
    </w:p>
    <w:p w14:paraId="2869041B" w14:textId="77777777" w:rsidR="00223716" w:rsidRDefault="00223716" w:rsidP="00223716">
      <w:pPr>
        <w:tabs>
          <w:tab w:val="clear" w:pos="709"/>
        </w:tabs>
        <w:autoSpaceDE w:val="0"/>
        <w:autoSpaceDN w:val="0"/>
        <w:adjustRightInd w:val="0"/>
        <w:ind w:left="0" w:firstLine="0"/>
        <w:rPr>
          <w:rFonts w:ascii="Arial" w:hAnsi="Arial" w:cs="Arial"/>
          <w:b w:val="0"/>
          <w:sz w:val="24"/>
          <w:lang w:val="sk-SK"/>
        </w:rPr>
      </w:pPr>
    </w:p>
    <w:p w14:paraId="70B52F41" w14:textId="08A7CCD0" w:rsidR="00DA6953" w:rsidRDefault="00F5057A" w:rsidP="00223716">
      <w:pPr>
        <w:tabs>
          <w:tab w:val="clear" w:pos="709"/>
        </w:tabs>
        <w:autoSpaceDE w:val="0"/>
        <w:autoSpaceDN w:val="0"/>
        <w:adjustRightInd w:val="0"/>
        <w:ind w:left="0" w:firstLine="0"/>
        <w:rPr>
          <w:rFonts w:ascii="Arial" w:hAnsi="Arial" w:cs="Arial"/>
          <w:b w:val="0"/>
          <w:sz w:val="24"/>
          <w:szCs w:val="20"/>
          <w:lang w:val="sk-SK"/>
        </w:rPr>
      </w:pPr>
      <w:r w:rsidRPr="002C0F74">
        <w:rPr>
          <w:rFonts w:ascii="Arial" w:hAnsi="Arial" w:cs="Arial"/>
          <w:b w:val="0"/>
          <w:sz w:val="24"/>
          <w:szCs w:val="20"/>
          <w:lang w:val="sk-SK"/>
        </w:rPr>
        <w:t>Uchádzač, ktorý nedodrží požiadavky uvedené v tejto časti podkladov bude  z</w:t>
      </w:r>
      <w:r w:rsidR="00DA6953">
        <w:rPr>
          <w:rFonts w:ascii="Arial" w:hAnsi="Arial" w:cs="Arial"/>
          <w:b w:val="0"/>
          <w:sz w:val="24"/>
          <w:szCs w:val="20"/>
          <w:lang w:val="sk-SK"/>
        </w:rPr>
        <w:t> </w:t>
      </w:r>
      <w:r w:rsidRPr="002C0F74">
        <w:rPr>
          <w:rFonts w:ascii="Arial" w:hAnsi="Arial" w:cs="Arial"/>
          <w:b w:val="0"/>
          <w:sz w:val="24"/>
          <w:szCs w:val="20"/>
          <w:lang w:val="sk-SK"/>
        </w:rPr>
        <w:t>vyhodnotenia</w:t>
      </w:r>
    </w:p>
    <w:p w14:paraId="0468081A" w14:textId="53501382" w:rsidR="00F5057A" w:rsidRPr="002C0F74" w:rsidRDefault="00F5057A" w:rsidP="00DA6953">
      <w:pPr>
        <w:tabs>
          <w:tab w:val="clear" w:pos="709"/>
        </w:tabs>
        <w:autoSpaceDE w:val="0"/>
        <w:autoSpaceDN w:val="0"/>
        <w:adjustRightInd w:val="0"/>
        <w:ind w:left="780" w:hanging="780"/>
        <w:rPr>
          <w:rFonts w:ascii="Arial" w:hAnsi="Arial" w:cs="Arial"/>
          <w:b w:val="0"/>
          <w:sz w:val="24"/>
          <w:szCs w:val="20"/>
          <w:lang w:val="sk-SK"/>
        </w:rPr>
      </w:pPr>
      <w:r w:rsidRPr="002C0F74">
        <w:rPr>
          <w:rFonts w:ascii="Arial" w:hAnsi="Arial" w:cs="Arial"/>
          <w:b w:val="0"/>
          <w:sz w:val="24"/>
          <w:szCs w:val="20"/>
          <w:lang w:val="sk-SK"/>
        </w:rPr>
        <w:t>vylúčený, resp. bude vylúčená jeho ponuka.</w:t>
      </w:r>
    </w:p>
    <w:p w14:paraId="260B7994" w14:textId="77777777" w:rsidR="00F5057A" w:rsidRPr="002C0F74" w:rsidRDefault="00F5057A" w:rsidP="00F5057A">
      <w:pPr>
        <w:tabs>
          <w:tab w:val="clear" w:pos="709"/>
        </w:tabs>
        <w:autoSpaceDE w:val="0"/>
        <w:autoSpaceDN w:val="0"/>
        <w:adjustRightInd w:val="0"/>
        <w:ind w:left="780" w:hanging="780"/>
        <w:rPr>
          <w:rFonts w:ascii="Arial" w:hAnsi="Arial" w:cs="Arial"/>
          <w:b w:val="0"/>
          <w:sz w:val="24"/>
          <w:lang w:val="sk-SK"/>
        </w:rPr>
      </w:pPr>
    </w:p>
    <w:p w14:paraId="2143FC15" w14:textId="296D96EC" w:rsidR="00F5057A" w:rsidRDefault="00F5057A" w:rsidP="00223716">
      <w:pPr>
        <w:tabs>
          <w:tab w:val="clear" w:pos="709"/>
        </w:tabs>
        <w:autoSpaceDE w:val="0"/>
        <w:autoSpaceDN w:val="0"/>
        <w:adjustRightInd w:val="0"/>
        <w:ind w:left="0" w:firstLine="0"/>
        <w:rPr>
          <w:rFonts w:ascii="Arial" w:hAnsi="Arial" w:cs="Arial"/>
          <w:b w:val="0"/>
          <w:sz w:val="24"/>
          <w:szCs w:val="20"/>
          <w:lang w:val="sk-SK"/>
        </w:rPr>
      </w:pPr>
      <w:r w:rsidRPr="002C0F74">
        <w:rPr>
          <w:rFonts w:ascii="Arial" w:hAnsi="Arial" w:cs="Arial"/>
          <w:b w:val="0"/>
          <w:sz w:val="24"/>
          <w:szCs w:val="20"/>
          <w:lang w:val="sk-SK"/>
        </w:rPr>
        <w:t>V súvislosti s označením niektorých materiálov, výrobkov a pod. obchodným názvom v súťažných podkladoch, resp. v projektovej dokumentácií, verejný obstarávateľ umožňuje predl</w:t>
      </w:r>
      <w:r w:rsidR="00690ABE" w:rsidRPr="002C0F74">
        <w:rPr>
          <w:rFonts w:ascii="Arial" w:hAnsi="Arial" w:cs="Arial"/>
          <w:b w:val="0"/>
          <w:sz w:val="24"/>
          <w:szCs w:val="20"/>
          <w:lang w:val="sk-SK"/>
        </w:rPr>
        <w:t xml:space="preserve">oženie ponuky podľa § </w:t>
      </w:r>
      <w:r w:rsidR="00EB7EF5" w:rsidRPr="002C0F74">
        <w:rPr>
          <w:rFonts w:ascii="Arial" w:hAnsi="Arial" w:cs="Arial"/>
          <w:b w:val="0"/>
          <w:sz w:val="24"/>
          <w:szCs w:val="20"/>
          <w:lang w:val="sk-SK"/>
        </w:rPr>
        <w:t>42</w:t>
      </w:r>
      <w:r w:rsidR="00690ABE" w:rsidRPr="002C0F74">
        <w:rPr>
          <w:rFonts w:ascii="Arial" w:hAnsi="Arial" w:cs="Arial"/>
          <w:b w:val="0"/>
          <w:sz w:val="24"/>
          <w:szCs w:val="20"/>
          <w:lang w:val="sk-SK"/>
        </w:rPr>
        <w:t xml:space="preserve"> odsek </w:t>
      </w:r>
      <w:r w:rsidR="00EB7EF5" w:rsidRPr="002C0F74">
        <w:rPr>
          <w:rFonts w:ascii="Arial" w:hAnsi="Arial" w:cs="Arial"/>
          <w:b w:val="0"/>
          <w:sz w:val="24"/>
          <w:szCs w:val="20"/>
          <w:lang w:val="sk-SK"/>
        </w:rPr>
        <w:t>3</w:t>
      </w:r>
      <w:r w:rsidRPr="002C0F74">
        <w:rPr>
          <w:rFonts w:ascii="Arial" w:hAnsi="Arial" w:cs="Arial"/>
          <w:b w:val="0"/>
          <w:sz w:val="24"/>
          <w:szCs w:val="20"/>
          <w:lang w:val="sk-SK"/>
        </w:rPr>
        <w:t xml:space="preserve"> zákona č. </w:t>
      </w:r>
      <w:r w:rsidR="00EB7EF5" w:rsidRPr="002C0F74">
        <w:rPr>
          <w:rFonts w:ascii="Arial" w:hAnsi="Arial" w:cs="Arial"/>
          <w:b w:val="0"/>
          <w:sz w:val="24"/>
          <w:szCs w:val="20"/>
          <w:lang w:val="sk-SK"/>
        </w:rPr>
        <w:t>343</w:t>
      </w:r>
      <w:r w:rsidRPr="002C0F74">
        <w:rPr>
          <w:rFonts w:ascii="Arial" w:hAnsi="Arial" w:cs="Arial"/>
          <w:b w:val="0"/>
          <w:sz w:val="24"/>
          <w:szCs w:val="20"/>
          <w:lang w:val="sk-SK"/>
        </w:rPr>
        <w:t>/20</w:t>
      </w:r>
      <w:r w:rsidR="00EB7EF5" w:rsidRPr="002C0F74">
        <w:rPr>
          <w:rFonts w:ascii="Arial" w:hAnsi="Arial" w:cs="Arial"/>
          <w:b w:val="0"/>
          <w:sz w:val="24"/>
          <w:szCs w:val="20"/>
          <w:lang w:val="sk-SK"/>
        </w:rPr>
        <w:t>15</w:t>
      </w:r>
      <w:r w:rsidRPr="002C0F74">
        <w:rPr>
          <w:rFonts w:ascii="Arial" w:hAnsi="Arial" w:cs="Arial"/>
          <w:b w:val="0"/>
          <w:sz w:val="24"/>
          <w:szCs w:val="20"/>
          <w:lang w:val="sk-SK"/>
        </w:rPr>
        <w:t xml:space="preserve"> o verejnom obstarávaní a o zmene a doplnení niektorých zákonov – t. z. predmet zákazky v celom rozsahu je opísaný v projektovej dokumentácii, resp. vo výkaze-výmer z projektovej dokumentácie tak, aby bol presne a zrozumiteľne špecifikovaný. Ak niektorý z použitých parametrov, alebo rozpätie parametrov identifikuje konkrétny typ výrobku, alebo výrobok konkrétneho výrobcu, verejný obstarávateľ umožní nahradiť takýto výrobok ekvivalentným výrobkom alebo ekvivalentom technického riešenia pod podmienkou, že ekvivalentný výrobok alebo ekvivalentné technické riešenie bude spĺňať úžitkové, prevádzkové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 V týchto prípadoch je uchádzač povinný vo svojej ponuke presne špecifikovať o ktoré výrobky ide a musí zároveň presne uviesť ktoré výrobky použije pri plnení zákazky s verejným obstarávateľom. Zároveň uvedie ich presné parametre, vlastnosti atď., aby mohol verejný obstarávateľ posúdiť, či ponúkané riešenie bude spĺňať úžitkové, prevádzkové a funkčné charakteristiky, ktoré sú nevyhnutné na zabezpečenie účelu, na ktoré sú uvedené výrobky určené a či sú v rovnakej alebo vyššej kvalite ako tie, ktoré boli uvedené v projektovej dokumentácií.</w:t>
      </w:r>
    </w:p>
    <w:p w14:paraId="413D7B0B" w14:textId="078868BB" w:rsidR="00A92E36" w:rsidRDefault="00A92E36" w:rsidP="00357C9E">
      <w:pPr>
        <w:tabs>
          <w:tab w:val="clear" w:pos="709"/>
        </w:tabs>
        <w:autoSpaceDE w:val="0"/>
        <w:autoSpaceDN w:val="0"/>
        <w:adjustRightInd w:val="0"/>
        <w:ind w:left="284" w:hanging="284"/>
        <w:rPr>
          <w:rFonts w:ascii="Arial" w:hAnsi="Arial" w:cs="Arial"/>
          <w:b w:val="0"/>
          <w:sz w:val="24"/>
          <w:szCs w:val="20"/>
          <w:lang w:val="sk-SK"/>
        </w:rPr>
      </w:pPr>
      <w:r>
        <w:rPr>
          <w:rFonts w:ascii="Arial" w:hAnsi="Arial" w:cs="Arial"/>
          <w:b w:val="0"/>
          <w:sz w:val="24"/>
          <w:szCs w:val="20"/>
          <w:lang w:val="sk-SK"/>
        </w:rPr>
        <w:t xml:space="preserve">         </w:t>
      </w:r>
    </w:p>
    <w:p w14:paraId="2ACE372B" w14:textId="513295EC" w:rsidR="00A92E36" w:rsidRPr="002C0F74" w:rsidRDefault="00A92E36" w:rsidP="00223716">
      <w:pPr>
        <w:tabs>
          <w:tab w:val="clear" w:pos="709"/>
        </w:tabs>
        <w:autoSpaceDE w:val="0"/>
        <w:autoSpaceDN w:val="0"/>
        <w:adjustRightInd w:val="0"/>
        <w:ind w:left="0" w:firstLine="0"/>
        <w:rPr>
          <w:rFonts w:ascii="Arial" w:hAnsi="Arial" w:cs="Arial"/>
          <w:b w:val="0"/>
          <w:sz w:val="24"/>
          <w:lang w:val="sk-SK"/>
        </w:rPr>
      </w:pPr>
      <w:r w:rsidRPr="002C0F74">
        <w:rPr>
          <w:rFonts w:ascii="Arial" w:hAnsi="Arial" w:cs="Arial"/>
          <w:b w:val="0"/>
          <w:sz w:val="24"/>
          <w:lang w:val="sk-SK"/>
        </w:rPr>
        <w:t>Nedodržanie rozmerov nie je prípustné. Rozmery mimo odchýlok nebudú požadované za ekvivalent, ale za nesplnenie požiadaviek pre predmet zákazky.</w:t>
      </w:r>
    </w:p>
    <w:p w14:paraId="42C98E61" w14:textId="44273AB2" w:rsidR="00174EDB" w:rsidRPr="002C0F74" w:rsidRDefault="00174EDB" w:rsidP="00357C9E">
      <w:pPr>
        <w:tabs>
          <w:tab w:val="clear" w:pos="709"/>
        </w:tabs>
        <w:autoSpaceDE w:val="0"/>
        <w:autoSpaceDN w:val="0"/>
        <w:adjustRightInd w:val="0"/>
        <w:ind w:left="284" w:hanging="284"/>
        <w:rPr>
          <w:rFonts w:ascii="Arial" w:hAnsi="Arial" w:cs="Arial"/>
          <w:b w:val="0"/>
          <w:sz w:val="24"/>
          <w:szCs w:val="20"/>
          <w:lang w:val="sk-SK"/>
        </w:rPr>
      </w:pPr>
    </w:p>
    <w:p w14:paraId="7A851134" w14:textId="3F783B93" w:rsidR="00357C9E" w:rsidRPr="002C0F74" w:rsidRDefault="00F5057A" w:rsidP="00223716">
      <w:pPr>
        <w:tabs>
          <w:tab w:val="clear" w:pos="709"/>
        </w:tabs>
        <w:autoSpaceDE w:val="0"/>
        <w:autoSpaceDN w:val="0"/>
        <w:adjustRightInd w:val="0"/>
        <w:ind w:left="0" w:firstLine="0"/>
        <w:rPr>
          <w:rFonts w:ascii="Arial" w:hAnsi="Arial" w:cs="Arial"/>
          <w:b w:val="0"/>
          <w:sz w:val="24"/>
          <w:szCs w:val="20"/>
          <w:lang w:val="sk-SK"/>
        </w:rPr>
      </w:pPr>
      <w:r w:rsidRPr="002C0F74">
        <w:rPr>
          <w:rFonts w:ascii="Arial" w:hAnsi="Arial" w:cs="Arial"/>
          <w:b w:val="0"/>
          <w:sz w:val="24"/>
          <w:szCs w:val="20"/>
          <w:lang w:val="sk-SK"/>
        </w:rPr>
        <w:t>Ďalšie podrobnosti o realizácií predmetu tejto zákazky sú uvedené v časti B.3 a A.1 týchto</w:t>
      </w:r>
      <w:r w:rsidR="00357C9E" w:rsidRPr="002C0F74">
        <w:rPr>
          <w:rFonts w:ascii="Arial" w:hAnsi="Arial" w:cs="Arial"/>
          <w:b w:val="0"/>
          <w:sz w:val="24"/>
          <w:szCs w:val="20"/>
          <w:lang w:val="sk-SK"/>
        </w:rPr>
        <w:t xml:space="preserve"> </w:t>
      </w:r>
    </w:p>
    <w:p w14:paraId="5DF202A8" w14:textId="5234162C" w:rsidR="00F5057A" w:rsidRPr="00A95F35" w:rsidRDefault="00F5057A" w:rsidP="00F5057A">
      <w:pPr>
        <w:tabs>
          <w:tab w:val="clear" w:pos="709"/>
        </w:tabs>
        <w:autoSpaceDE w:val="0"/>
        <w:autoSpaceDN w:val="0"/>
        <w:adjustRightInd w:val="0"/>
        <w:ind w:left="780" w:hanging="780"/>
        <w:rPr>
          <w:rFonts w:ascii="Arial" w:hAnsi="Arial" w:cs="Arial"/>
          <w:b w:val="0"/>
          <w:sz w:val="24"/>
          <w:lang w:val="sk-SK"/>
        </w:rPr>
      </w:pPr>
      <w:r w:rsidRPr="002C0F74">
        <w:rPr>
          <w:rFonts w:ascii="Arial" w:hAnsi="Arial" w:cs="Arial"/>
          <w:b w:val="0"/>
          <w:sz w:val="24"/>
          <w:szCs w:val="20"/>
          <w:lang w:val="sk-SK"/>
        </w:rPr>
        <w:t>podkladov.</w:t>
      </w:r>
      <w:r w:rsidRPr="00A4588F">
        <w:rPr>
          <w:rFonts w:ascii="Arial" w:hAnsi="Arial" w:cs="Arial"/>
          <w:b w:val="0"/>
          <w:sz w:val="24"/>
          <w:szCs w:val="20"/>
          <w:lang w:val="sk-SK"/>
        </w:rPr>
        <w:t xml:space="preserve"> </w:t>
      </w:r>
    </w:p>
    <w:p w14:paraId="285CD028" w14:textId="77777777" w:rsidR="00A319DD" w:rsidRDefault="00A319DD" w:rsidP="00A95F35">
      <w:pPr>
        <w:tabs>
          <w:tab w:val="clear" w:pos="709"/>
        </w:tabs>
        <w:autoSpaceDE w:val="0"/>
        <w:autoSpaceDN w:val="0"/>
        <w:adjustRightInd w:val="0"/>
        <w:ind w:left="0" w:firstLine="0"/>
        <w:rPr>
          <w:rFonts w:ascii="Arial" w:hAnsi="Arial" w:cs="Arial"/>
          <w:b w:val="0"/>
          <w:sz w:val="24"/>
          <w:szCs w:val="20"/>
          <w:lang w:val="sk-SK"/>
        </w:rPr>
      </w:pPr>
    </w:p>
    <w:p w14:paraId="0BAA624E" w14:textId="77777777" w:rsidR="00F5057A" w:rsidRDefault="00F5057A" w:rsidP="00A95F35">
      <w:pPr>
        <w:tabs>
          <w:tab w:val="clear" w:pos="709"/>
        </w:tabs>
        <w:autoSpaceDE w:val="0"/>
        <w:autoSpaceDN w:val="0"/>
        <w:adjustRightInd w:val="0"/>
        <w:ind w:left="0" w:firstLine="0"/>
        <w:rPr>
          <w:rFonts w:ascii="Arial" w:hAnsi="Arial" w:cs="Arial"/>
          <w:b w:val="0"/>
          <w:sz w:val="24"/>
          <w:szCs w:val="20"/>
          <w:lang w:val="sk-SK"/>
        </w:rPr>
      </w:pPr>
    </w:p>
    <w:p w14:paraId="7E924D64" w14:textId="4DAFEAAA" w:rsidR="009D140A" w:rsidRDefault="009D140A" w:rsidP="00A95F35">
      <w:pPr>
        <w:tabs>
          <w:tab w:val="clear" w:pos="709"/>
        </w:tabs>
        <w:autoSpaceDE w:val="0"/>
        <w:autoSpaceDN w:val="0"/>
        <w:adjustRightInd w:val="0"/>
        <w:ind w:left="0" w:firstLine="0"/>
        <w:rPr>
          <w:rFonts w:ascii="Arial" w:hAnsi="Arial" w:cs="Arial"/>
          <w:b w:val="0"/>
          <w:sz w:val="24"/>
          <w:szCs w:val="20"/>
          <w:lang w:val="sk-SK"/>
        </w:rPr>
      </w:pPr>
    </w:p>
    <w:p w14:paraId="45B97E48" w14:textId="300CE60A" w:rsidR="009D140A" w:rsidRDefault="009D140A"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79E1EDB0" w14:textId="6B6873E4" w:rsidR="00DA6953" w:rsidRDefault="00DA6953"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2132F4E1" w14:textId="3AE929BD" w:rsidR="00DA6953" w:rsidRDefault="00DA6953"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1DF314E0" w14:textId="1174875B" w:rsidR="00DA6953" w:rsidRDefault="00DA6953"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3E796774" w14:textId="5282AC39" w:rsidR="00DA6953" w:rsidRDefault="00DA6953"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7A15F3CD" w14:textId="3736EB4C" w:rsidR="00DA6953" w:rsidRDefault="00DA6953"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50ED84C5" w14:textId="77777777" w:rsidR="00DA6953" w:rsidRDefault="00DA6953"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395EA960" w14:textId="77777777" w:rsidR="00223716" w:rsidRDefault="00223716" w:rsidP="009D140A">
      <w:pPr>
        <w:pBdr>
          <w:top w:val="single" w:sz="4" w:space="1" w:color="auto"/>
        </w:pBdr>
        <w:tabs>
          <w:tab w:val="clear" w:pos="709"/>
        </w:tabs>
        <w:autoSpaceDE w:val="0"/>
        <w:autoSpaceDN w:val="0"/>
        <w:adjustRightInd w:val="0"/>
        <w:spacing w:line="276" w:lineRule="auto"/>
        <w:ind w:left="0" w:firstLine="0"/>
        <w:rPr>
          <w:rFonts w:ascii="Arial" w:hAnsi="Arial" w:cs="Arial"/>
          <w:bCs/>
          <w:sz w:val="24"/>
          <w:szCs w:val="20"/>
          <w:lang w:val="sk-SK"/>
        </w:rPr>
      </w:pPr>
    </w:p>
    <w:p w14:paraId="25B1BBC7" w14:textId="443ED42D" w:rsidR="009D140A" w:rsidRPr="00E03FE8" w:rsidRDefault="009D140A" w:rsidP="009D140A">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lastRenderedPageBreak/>
        <w:t>Identifikácia verejného obstarávateľa</w:t>
      </w:r>
      <w:r>
        <w:rPr>
          <w:rFonts w:ascii="Arial" w:hAnsi="Arial" w:cs="Arial"/>
          <w:bCs/>
          <w:sz w:val="24"/>
          <w:szCs w:val="20"/>
          <w:lang w:val="sk-SK"/>
        </w:rPr>
        <w:t>:</w:t>
      </w:r>
    </w:p>
    <w:p w14:paraId="2E7D88B3" w14:textId="77777777" w:rsidR="009D140A" w:rsidRPr="00457DE3" w:rsidRDefault="009D140A" w:rsidP="009D140A">
      <w:pPr>
        <w:ind w:left="0" w:firstLine="0"/>
        <w:rPr>
          <w:rFonts w:ascii="Arial" w:hAnsi="Arial" w:cs="Arial"/>
          <w:b w:val="0"/>
          <w:sz w:val="24"/>
          <w:lang w:val="sk-SK"/>
        </w:rPr>
      </w:pPr>
      <w:r w:rsidRPr="00631F26">
        <w:rPr>
          <w:rFonts w:ascii="Arial" w:hAnsi="Arial" w:cs="Arial"/>
          <w:b w:val="0"/>
          <w:sz w:val="24"/>
        </w:rPr>
        <w:t>Názov</w:t>
      </w:r>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20F218D7" w14:textId="77777777" w:rsidR="009D140A" w:rsidRDefault="009D140A" w:rsidP="009D140A">
      <w:pPr>
        <w:spacing w:line="264" w:lineRule="auto"/>
        <w:ind w:left="708"/>
        <w:rPr>
          <w:rFonts w:ascii="Arial" w:hAnsi="Arial" w:cs="Arial"/>
          <w:b w:val="0"/>
          <w:sz w:val="24"/>
          <w:lang w:val="sk-SK"/>
        </w:rPr>
      </w:pPr>
      <w:r w:rsidRPr="00631F26">
        <w:rPr>
          <w:rFonts w:ascii="Arial" w:hAnsi="Arial" w:cs="Arial"/>
          <w:b w:val="0"/>
          <w:sz w:val="24"/>
        </w:rPr>
        <w:t xml:space="preserve">Sídlo: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02AFB378"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2984C163"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64FBAEAF"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26695780" w14:textId="7614F89A" w:rsidR="009D140A" w:rsidRPr="00B6272C" w:rsidRDefault="009D140A" w:rsidP="009D140A">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5354E">
        <w:rPr>
          <w:rStyle w:val="style11"/>
          <w:rFonts w:ascii="Arial" w:hAnsi="Arial" w:cs="Arial"/>
          <w:b w:val="0"/>
          <w:color w:val="auto"/>
          <w:sz w:val="24"/>
          <w:lang w:val="sk-SK"/>
        </w:rPr>
        <w:t>daniela.krcova</w:t>
      </w:r>
      <w:r w:rsidRPr="00524E09">
        <w:rPr>
          <w:rStyle w:val="style11"/>
          <w:rFonts w:ascii="Arial" w:hAnsi="Arial" w:cs="Arial"/>
          <w:b w:val="0"/>
          <w:color w:val="auto"/>
          <w:sz w:val="24"/>
          <w:lang w:val="sk-SK"/>
        </w:rPr>
        <w:t>@trencin.sk</w:t>
      </w:r>
    </w:p>
    <w:p w14:paraId="324EA0DE" w14:textId="77777777" w:rsidR="009D140A" w:rsidRDefault="009D140A" w:rsidP="009D140A">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4" w:history="1">
        <w:r w:rsidRPr="000A7DBB">
          <w:rPr>
            <w:rStyle w:val="Hypertextovprepojenie"/>
            <w:rFonts w:ascii="Arial" w:hAnsi="Arial" w:cs="Arial"/>
            <w:b w:val="0"/>
            <w:sz w:val="24"/>
            <w:lang w:val="sk-SK"/>
          </w:rPr>
          <w:t>www.trencin.sk</w:t>
        </w:r>
      </w:hyperlink>
    </w:p>
    <w:p w14:paraId="0D7E368C" w14:textId="77777777" w:rsidR="009D140A" w:rsidRDefault="009D140A" w:rsidP="009D140A">
      <w:pPr>
        <w:tabs>
          <w:tab w:val="clear" w:pos="709"/>
        </w:tabs>
        <w:ind w:left="0" w:firstLine="0"/>
        <w:jc w:val="left"/>
        <w:rPr>
          <w:rFonts w:ascii="Arial" w:hAnsi="Arial" w:cs="Arial"/>
          <w:b w:val="0"/>
          <w:sz w:val="24"/>
          <w:lang w:val="sk-SK"/>
        </w:rPr>
      </w:pPr>
    </w:p>
    <w:p w14:paraId="3DFF60CA" w14:textId="77777777" w:rsidR="009D140A" w:rsidRPr="00B6272C" w:rsidRDefault="009D140A" w:rsidP="009D140A">
      <w:pPr>
        <w:tabs>
          <w:tab w:val="clear" w:pos="709"/>
        </w:tabs>
        <w:ind w:left="0" w:firstLine="0"/>
        <w:jc w:val="left"/>
        <w:rPr>
          <w:rFonts w:ascii="Arial" w:hAnsi="Arial" w:cs="Arial"/>
          <w:b w:val="0"/>
          <w:sz w:val="24"/>
          <w:lang w:val="sk-SK"/>
        </w:rPr>
      </w:pPr>
    </w:p>
    <w:p w14:paraId="09310D9D" w14:textId="77777777" w:rsidR="009D140A" w:rsidRPr="002E5C52" w:rsidRDefault="009D140A" w:rsidP="009D140A">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39E3E68D" w14:textId="77777777" w:rsidR="009D140A" w:rsidRDefault="009D140A" w:rsidP="009D140A">
      <w:pPr>
        <w:tabs>
          <w:tab w:val="clear" w:pos="709"/>
        </w:tabs>
        <w:ind w:left="0" w:firstLine="0"/>
        <w:jc w:val="left"/>
        <w:rPr>
          <w:rFonts w:ascii="Arial" w:hAnsi="Arial" w:cs="Arial"/>
          <w:b w:val="0"/>
          <w:sz w:val="18"/>
          <w:szCs w:val="18"/>
          <w:lang w:val="sk-SK"/>
        </w:rPr>
      </w:pPr>
    </w:p>
    <w:p w14:paraId="771070A2" w14:textId="77777777" w:rsidR="009D140A" w:rsidRDefault="009D140A" w:rsidP="009D140A">
      <w:pPr>
        <w:tabs>
          <w:tab w:val="clear" w:pos="709"/>
        </w:tabs>
        <w:ind w:left="0" w:firstLine="0"/>
        <w:jc w:val="left"/>
        <w:rPr>
          <w:rFonts w:ascii="Arial" w:hAnsi="Arial" w:cs="Arial"/>
          <w:b w:val="0"/>
          <w:sz w:val="18"/>
          <w:szCs w:val="18"/>
          <w:lang w:val="sk-SK"/>
        </w:rPr>
      </w:pPr>
    </w:p>
    <w:p w14:paraId="4CBDE6A5" w14:textId="77777777" w:rsidR="009D140A" w:rsidRPr="00D81330" w:rsidRDefault="009D140A" w:rsidP="009D140A">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É</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2C462215" w14:textId="77777777" w:rsidR="009D140A" w:rsidRDefault="009D140A" w:rsidP="009D140A">
      <w:pPr>
        <w:tabs>
          <w:tab w:val="clear" w:pos="709"/>
        </w:tabs>
        <w:ind w:left="0" w:firstLine="0"/>
        <w:jc w:val="center"/>
        <w:rPr>
          <w:rFonts w:ascii="Arial" w:hAnsi="Arial"/>
          <w:b w:val="0"/>
          <w:color w:val="000000"/>
          <w:sz w:val="23"/>
          <w:lang w:val="sk-SK"/>
        </w:rPr>
      </w:pPr>
    </w:p>
    <w:p w14:paraId="199646D0" w14:textId="77777777" w:rsidR="009D140A" w:rsidRDefault="009D140A" w:rsidP="009D140A">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nasl.</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35276278" w14:textId="77777777" w:rsidR="009D140A" w:rsidRPr="00806F03" w:rsidRDefault="009D140A" w:rsidP="009D140A">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2253D410" w14:textId="3FA33145" w:rsidR="005147ED" w:rsidRDefault="005147ED" w:rsidP="002E5C52">
      <w:pPr>
        <w:tabs>
          <w:tab w:val="clear" w:pos="709"/>
        </w:tabs>
        <w:ind w:left="0" w:firstLine="0"/>
        <w:jc w:val="center"/>
        <w:rPr>
          <w:rFonts w:ascii="Arial" w:hAnsi="Arial"/>
          <w:i/>
          <w:caps/>
          <w:sz w:val="28"/>
          <w:lang w:val="sk-SK"/>
        </w:rPr>
      </w:pPr>
    </w:p>
    <w:p w14:paraId="72A605D8" w14:textId="77777777" w:rsidR="00641549" w:rsidRPr="002E5C52" w:rsidRDefault="00641549" w:rsidP="002E5C52">
      <w:pPr>
        <w:tabs>
          <w:tab w:val="clear" w:pos="709"/>
        </w:tabs>
        <w:ind w:left="0" w:firstLine="0"/>
        <w:jc w:val="center"/>
        <w:rPr>
          <w:rFonts w:ascii="Arial" w:hAnsi="Arial"/>
          <w:i/>
          <w:caps/>
          <w:sz w:val="28"/>
          <w:lang w:val="sk-SK"/>
        </w:rPr>
      </w:pPr>
    </w:p>
    <w:p w14:paraId="04FB2AB4" w14:textId="77777777" w:rsidR="005147ED" w:rsidRPr="002E5C52" w:rsidRDefault="005147ED" w:rsidP="002E5C52">
      <w:pPr>
        <w:tabs>
          <w:tab w:val="clear" w:pos="709"/>
        </w:tabs>
        <w:autoSpaceDE w:val="0"/>
        <w:autoSpaceDN w:val="0"/>
        <w:adjustRightInd w:val="0"/>
        <w:ind w:left="0" w:firstLine="0"/>
        <w:jc w:val="left"/>
        <w:rPr>
          <w:rFonts w:ascii="Arial" w:hAnsi="Arial"/>
          <w:b w:val="0"/>
          <w:color w:val="000000"/>
          <w:sz w:val="24"/>
          <w:lang w:val="sk-SK"/>
        </w:rPr>
      </w:pPr>
    </w:p>
    <w:p w14:paraId="32A1FA68" w14:textId="0123DAF6" w:rsidR="00E13C99" w:rsidRPr="007E1B6E" w:rsidRDefault="007E1B6E" w:rsidP="00E13C99">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sidR="00CD263F">
        <w:rPr>
          <w:rFonts w:ascii="Arial" w:hAnsi="Arial" w:cs="Arial"/>
          <w:bCs/>
          <w:sz w:val="36"/>
          <w:szCs w:val="40"/>
          <w:lang w:val="sk-SK"/>
        </w:rPr>
        <w:t xml:space="preserve">Cyklotrasy Trenčín, SO Bratislavská – most – križovatka Zlatovská </w:t>
      </w:r>
      <w:r w:rsidR="000E2EF7">
        <w:rPr>
          <w:rFonts w:ascii="Arial" w:hAnsi="Arial" w:cs="Arial"/>
          <w:bCs/>
          <w:sz w:val="36"/>
          <w:szCs w:val="40"/>
          <w:lang w:val="sk-SK"/>
        </w:rPr>
        <w:t>–</w:t>
      </w:r>
      <w:r w:rsidR="00CD263F">
        <w:rPr>
          <w:rFonts w:ascii="Arial" w:hAnsi="Arial" w:cs="Arial"/>
          <w:bCs/>
          <w:sz w:val="36"/>
          <w:szCs w:val="40"/>
          <w:lang w:val="sk-SK"/>
        </w:rPr>
        <w:t xml:space="preserve"> Žabinská</w:t>
      </w:r>
      <w:r w:rsidR="000E2EF7">
        <w:rPr>
          <w:rFonts w:ascii="Arial" w:hAnsi="Arial" w:cs="Arial"/>
          <w:bCs/>
          <w:sz w:val="36"/>
          <w:szCs w:val="40"/>
          <w:lang w:val="sk-SK"/>
        </w:rPr>
        <w:t xml:space="preserve"> – mobiliár ul. Palackého</w:t>
      </w:r>
      <w:r w:rsidRPr="007E1B6E">
        <w:rPr>
          <w:rFonts w:ascii="Arial" w:hAnsi="Arial" w:cs="Arial"/>
          <w:bCs/>
          <w:sz w:val="36"/>
          <w:szCs w:val="40"/>
          <w:lang w:val="sk-SK"/>
        </w:rPr>
        <w:t>“</w:t>
      </w:r>
    </w:p>
    <w:p w14:paraId="0B103868" w14:textId="77777777" w:rsidR="00E13C99" w:rsidRDefault="00E13C99" w:rsidP="00E13C99">
      <w:pPr>
        <w:tabs>
          <w:tab w:val="clear" w:pos="709"/>
        </w:tabs>
        <w:ind w:left="0" w:firstLine="0"/>
        <w:jc w:val="center"/>
        <w:rPr>
          <w:rFonts w:ascii="Arial" w:hAnsi="Arial" w:cs="Arial"/>
          <w:b w:val="0"/>
          <w:sz w:val="24"/>
          <w:szCs w:val="20"/>
          <w:lang w:val="sk-SK"/>
        </w:rPr>
      </w:pPr>
    </w:p>
    <w:p w14:paraId="0850B258" w14:textId="77777777" w:rsidR="0054568E" w:rsidRDefault="0054568E" w:rsidP="0054568E">
      <w:pPr>
        <w:tabs>
          <w:tab w:val="clear" w:pos="709"/>
        </w:tabs>
        <w:ind w:left="0" w:firstLine="0"/>
        <w:jc w:val="center"/>
        <w:rPr>
          <w:rFonts w:ascii="Arial" w:hAnsi="Arial" w:cs="Arial"/>
          <w:b w:val="0"/>
          <w:sz w:val="24"/>
          <w:szCs w:val="20"/>
          <w:lang w:val="sk-SK"/>
        </w:rPr>
      </w:pPr>
    </w:p>
    <w:p w14:paraId="1AD6952A" w14:textId="77777777" w:rsidR="00BE1521" w:rsidRDefault="00BE1521" w:rsidP="00BE1521">
      <w:pPr>
        <w:tabs>
          <w:tab w:val="clear" w:pos="709"/>
        </w:tabs>
        <w:ind w:left="0" w:firstLine="0"/>
        <w:jc w:val="center"/>
        <w:rPr>
          <w:rFonts w:ascii="Arial" w:hAnsi="Arial" w:cs="Arial"/>
          <w:b w:val="0"/>
          <w:sz w:val="24"/>
          <w:szCs w:val="20"/>
          <w:lang w:val="sk-SK"/>
        </w:rPr>
      </w:pPr>
    </w:p>
    <w:p w14:paraId="352532C4" w14:textId="77777777" w:rsidR="0054568E" w:rsidRDefault="0054568E" w:rsidP="00BE1521">
      <w:pPr>
        <w:tabs>
          <w:tab w:val="clear" w:pos="709"/>
        </w:tabs>
        <w:ind w:left="0" w:firstLine="0"/>
        <w:jc w:val="center"/>
        <w:rPr>
          <w:rFonts w:ascii="Arial" w:hAnsi="Arial" w:cs="Arial"/>
          <w:b w:val="0"/>
          <w:sz w:val="24"/>
          <w:szCs w:val="20"/>
          <w:lang w:val="sk-SK"/>
        </w:rPr>
      </w:pPr>
    </w:p>
    <w:p w14:paraId="6F19601E" w14:textId="77777777" w:rsidR="0054568E" w:rsidRPr="007415C5" w:rsidRDefault="0054568E" w:rsidP="00BE1521">
      <w:pPr>
        <w:tabs>
          <w:tab w:val="clear" w:pos="709"/>
        </w:tabs>
        <w:ind w:left="0" w:firstLine="0"/>
        <w:jc w:val="center"/>
        <w:rPr>
          <w:rFonts w:ascii="Arial" w:hAnsi="Arial" w:cs="Arial"/>
          <w:b w:val="0"/>
          <w:sz w:val="24"/>
          <w:szCs w:val="20"/>
          <w:lang w:val="sk-SK"/>
        </w:rPr>
      </w:pPr>
    </w:p>
    <w:p w14:paraId="3B8953B6"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1E5D4DDA" w14:textId="77777777" w:rsidR="001C6BA0" w:rsidRDefault="001C6BA0" w:rsidP="008778D2">
      <w:pPr>
        <w:tabs>
          <w:tab w:val="clear" w:pos="709"/>
        </w:tabs>
        <w:ind w:left="0" w:firstLine="0"/>
        <w:jc w:val="right"/>
        <w:rPr>
          <w:rFonts w:ascii="Arial" w:hAnsi="Arial" w:cs="Arial"/>
          <w:b w:val="0"/>
          <w:sz w:val="24"/>
          <w:szCs w:val="20"/>
          <w:lang w:val="sk-SK"/>
        </w:rPr>
      </w:pPr>
    </w:p>
    <w:p w14:paraId="7C806AC6" w14:textId="77777777" w:rsidR="001C6BA0" w:rsidRDefault="001C6BA0" w:rsidP="008778D2">
      <w:pPr>
        <w:tabs>
          <w:tab w:val="clear" w:pos="709"/>
        </w:tabs>
        <w:ind w:left="0" w:firstLine="0"/>
        <w:jc w:val="right"/>
        <w:rPr>
          <w:rFonts w:ascii="Arial" w:hAnsi="Arial" w:cs="Arial"/>
          <w:b w:val="0"/>
          <w:sz w:val="24"/>
          <w:szCs w:val="20"/>
          <w:lang w:val="sk-SK"/>
        </w:rPr>
      </w:pPr>
    </w:p>
    <w:p w14:paraId="658D322D" w14:textId="77777777" w:rsidR="008778D2" w:rsidRPr="000C49A5" w:rsidRDefault="008778D2" w:rsidP="008778D2">
      <w:pPr>
        <w:tabs>
          <w:tab w:val="clear" w:pos="709"/>
        </w:tabs>
        <w:ind w:left="0" w:firstLine="0"/>
        <w:jc w:val="right"/>
        <w:rPr>
          <w:rFonts w:ascii="Arial" w:hAnsi="Arial" w:cs="Arial"/>
          <w:sz w:val="16"/>
          <w:szCs w:val="20"/>
          <w:lang w:val="sk-SK"/>
        </w:rPr>
      </w:pPr>
      <w:r w:rsidRPr="000C49A5">
        <w:rPr>
          <w:rFonts w:ascii="Arial" w:hAnsi="Arial" w:cs="Arial"/>
          <w:b w:val="0"/>
          <w:sz w:val="24"/>
          <w:szCs w:val="20"/>
          <w:lang w:val="sk-SK"/>
        </w:rPr>
        <w:br/>
      </w:r>
    </w:p>
    <w:p w14:paraId="74CAD91D"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B.2  SPÔSOB URČENIA CENY</w:t>
      </w:r>
    </w:p>
    <w:p w14:paraId="24F8158A" w14:textId="77777777" w:rsidR="008778D2" w:rsidRPr="000C49A5" w:rsidRDefault="008778D2" w:rsidP="008778D2">
      <w:pPr>
        <w:tabs>
          <w:tab w:val="clear" w:pos="709"/>
        </w:tabs>
        <w:ind w:left="0" w:firstLine="0"/>
        <w:rPr>
          <w:rFonts w:ascii="Arial" w:hAnsi="Arial" w:cs="Arial"/>
          <w:b w:val="0"/>
          <w:sz w:val="24"/>
          <w:szCs w:val="20"/>
          <w:lang w:val="sk-SK"/>
        </w:rPr>
      </w:pPr>
    </w:p>
    <w:p w14:paraId="5C5F071A" w14:textId="77777777" w:rsidR="008778D2" w:rsidRPr="000C49A5" w:rsidRDefault="008778D2" w:rsidP="008778D2">
      <w:pPr>
        <w:tabs>
          <w:tab w:val="clear" w:pos="709"/>
        </w:tabs>
        <w:ind w:left="0" w:firstLine="0"/>
        <w:rPr>
          <w:rFonts w:ascii="Arial" w:hAnsi="Arial" w:cs="Arial"/>
          <w:b w:val="0"/>
          <w:sz w:val="24"/>
          <w:szCs w:val="20"/>
          <w:lang w:val="sk-SK"/>
        </w:rPr>
      </w:pPr>
    </w:p>
    <w:p w14:paraId="44A06496" w14:textId="77777777" w:rsidR="00F26BF0" w:rsidRDefault="00F26BF0" w:rsidP="008778D2">
      <w:pPr>
        <w:tabs>
          <w:tab w:val="clear" w:pos="709"/>
        </w:tabs>
        <w:ind w:left="0" w:firstLine="0"/>
        <w:rPr>
          <w:rFonts w:ascii="Arial" w:hAnsi="Arial" w:cs="Arial"/>
          <w:b w:val="0"/>
          <w:sz w:val="24"/>
          <w:szCs w:val="20"/>
          <w:lang w:val="sk-SK"/>
        </w:rPr>
      </w:pPr>
    </w:p>
    <w:p w14:paraId="583F96CC" w14:textId="77777777" w:rsidR="00410233" w:rsidRDefault="00410233" w:rsidP="008778D2">
      <w:pPr>
        <w:tabs>
          <w:tab w:val="clear" w:pos="709"/>
        </w:tabs>
        <w:ind w:left="0" w:firstLine="0"/>
        <w:rPr>
          <w:rFonts w:ascii="Arial" w:hAnsi="Arial" w:cs="Arial"/>
          <w:b w:val="0"/>
          <w:sz w:val="24"/>
          <w:szCs w:val="20"/>
          <w:lang w:val="sk-SK"/>
        </w:rPr>
      </w:pPr>
    </w:p>
    <w:p w14:paraId="1A88F4D1" w14:textId="77777777" w:rsidR="004A7BEC" w:rsidRDefault="004A7BEC" w:rsidP="008778D2">
      <w:pPr>
        <w:tabs>
          <w:tab w:val="clear" w:pos="709"/>
        </w:tabs>
        <w:ind w:left="0" w:firstLine="0"/>
        <w:rPr>
          <w:rFonts w:ascii="Arial" w:hAnsi="Arial" w:cs="Arial"/>
          <w:b w:val="0"/>
          <w:sz w:val="24"/>
          <w:szCs w:val="20"/>
          <w:lang w:val="sk-SK"/>
        </w:rPr>
      </w:pPr>
    </w:p>
    <w:p w14:paraId="1324AE33" w14:textId="77777777" w:rsidR="00F26BF0" w:rsidRDefault="00F26BF0" w:rsidP="008778D2">
      <w:pPr>
        <w:tabs>
          <w:tab w:val="clear" w:pos="709"/>
        </w:tabs>
        <w:ind w:left="0" w:firstLine="0"/>
        <w:rPr>
          <w:rFonts w:ascii="Arial" w:hAnsi="Arial" w:cs="Arial"/>
          <w:b w:val="0"/>
          <w:sz w:val="24"/>
          <w:szCs w:val="20"/>
          <w:lang w:val="sk-SK"/>
        </w:rPr>
      </w:pPr>
    </w:p>
    <w:p w14:paraId="013B9DD1" w14:textId="77777777" w:rsidR="008778D2" w:rsidRPr="000C49A5" w:rsidRDefault="008778D2" w:rsidP="008778D2">
      <w:pPr>
        <w:tabs>
          <w:tab w:val="clear" w:pos="709"/>
        </w:tabs>
        <w:ind w:left="0" w:firstLine="0"/>
        <w:rPr>
          <w:rFonts w:ascii="Arial" w:hAnsi="Arial" w:cs="Arial"/>
          <w:b w:val="0"/>
          <w:sz w:val="24"/>
          <w:szCs w:val="20"/>
          <w:lang w:val="sk-SK"/>
        </w:rPr>
      </w:pPr>
    </w:p>
    <w:p w14:paraId="1FA1426F" w14:textId="41305C46" w:rsidR="005C0477" w:rsidRDefault="009A77C0"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A5354E">
        <w:rPr>
          <w:rFonts w:ascii="Arial" w:hAnsi="Arial" w:cs="Arial"/>
          <w:b w:val="0"/>
          <w:sz w:val="24"/>
          <w:szCs w:val="20"/>
          <w:lang w:val="sk-SK"/>
        </w:rPr>
        <w:t>november 2022</w:t>
      </w:r>
      <w:r w:rsidR="006C0114">
        <w:rPr>
          <w:rFonts w:ascii="Arial" w:hAnsi="Arial" w:cs="Arial"/>
          <w:b w:val="0"/>
          <w:sz w:val="24"/>
          <w:szCs w:val="20"/>
          <w:lang w:val="sk-SK"/>
        </w:rPr>
        <w:t xml:space="preserve"> </w:t>
      </w:r>
    </w:p>
    <w:p w14:paraId="3EAF34B7" w14:textId="77777777" w:rsidR="00CD263F" w:rsidRDefault="00CD263F" w:rsidP="006C0114">
      <w:pPr>
        <w:tabs>
          <w:tab w:val="clear" w:pos="709"/>
        </w:tabs>
        <w:ind w:left="0" w:firstLine="0"/>
        <w:jc w:val="center"/>
        <w:rPr>
          <w:rFonts w:ascii="Arial" w:hAnsi="Arial" w:cs="Arial"/>
          <w:b w:val="0"/>
          <w:sz w:val="24"/>
          <w:szCs w:val="20"/>
          <w:lang w:val="sk-SK"/>
        </w:rPr>
      </w:pPr>
    </w:p>
    <w:p w14:paraId="17D39677" w14:textId="2D38D032" w:rsidR="00BA178C" w:rsidRDefault="00BA178C" w:rsidP="006C0114">
      <w:pPr>
        <w:tabs>
          <w:tab w:val="clear" w:pos="709"/>
        </w:tabs>
        <w:ind w:left="0" w:firstLine="0"/>
        <w:jc w:val="center"/>
        <w:rPr>
          <w:rFonts w:ascii="Arial" w:hAnsi="Arial" w:cs="Arial"/>
          <w:b w:val="0"/>
          <w:sz w:val="24"/>
          <w:szCs w:val="20"/>
          <w:lang w:val="sk-SK"/>
        </w:rPr>
      </w:pPr>
    </w:p>
    <w:p w14:paraId="7797DA96" w14:textId="17A9B730" w:rsidR="000E2EF7" w:rsidRDefault="000E2EF7" w:rsidP="006C0114">
      <w:pPr>
        <w:tabs>
          <w:tab w:val="clear" w:pos="709"/>
        </w:tabs>
        <w:ind w:left="0" w:firstLine="0"/>
        <w:jc w:val="center"/>
        <w:rPr>
          <w:rFonts w:ascii="Arial" w:hAnsi="Arial" w:cs="Arial"/>
          <w:b w:val="0"/>
          <w:sz w:val="24"/>
          <w:szCs w:val="20"/>
          <w:lang w:val="sk-SK"/>
        </w:rPr>
      </w:pPr>
    </w:p>
    <w:p w14:paraId="64E5684E" w14:textId="23908B1A" w:rsidR="000E2EF7" w:rsidRDefault="000E2EF7" w:rsidP="006C0114">
      <w:pPr>
        <w:tabs>
          <w:tab w:val="clear" w:pos="709"/>
        </w:tabs>
        <w:ind w:left="0" w:firstLine="0"/>
        <w:jc w:val="center"/>
        <w:rPr>
          <w:rFonts w:ascii="Arial" w:hAnsi="Arial" w:cs="Arial"/>
          <w:b w:val="0"/>
          <w:sz w:val="24"/>
          <w:szCs w:val="20"/>
          <w:lang w:val="sk-SK"/>
        </w:rPr>
      </w:pPr>
    </w:p>
    <w:p w14:paraId="7B353A76" w14:textId="4410AEC9" w:rsidR="008D5272" w:rsidRDefault="008D5272" w:rsidP="006C0114">
      <w:pPr>
        <w:tabs>
          <w:tab w:val="clear" w:pos="709"/>
        </w:tabs>
        <w:ind w:left="0" w:firstLine="0"/>
        <w:jc w:val="center"/>
        <w:rPr>
          <w:rFonts w:ascii="Arial" w:hAnsi="Arial" w:cs="Arial"/>
          <w:b w:val="0"/>
          <w:sz w:val="24"/>
          <w:szCs w:val="20"/>
          <w:lang w:val="sk-SK"/>
        </w:rPr>
      </w:pPr>
    </w:p>
    <w:p w14:paraId="4F0E40D7" w14:textId="77777777" w:rsidR="008D5272" w:rsidRDefault="008D5272" w:rsidP="006C0114">
      <w:pPr>
        <w:tabs>
          <w:tab w:val="clear" w:pos="709"/>
        </w:tabs>
        <w:ind w:left="0" w:firstLine="0"/>
        <w:jc w:val="center"/>
        <w:rPr>
          <w:rFonts w:ascii="Arial" w:hAnsi="Arial" w:cs="Arial"/>
          <w:b w:val="0"/>
          <w:sz w:val="24"/>
          <w:szCs w:val="20"/>
          <w:lang w:val="sk-SK"/>
        </w:rPr>
      </w:pPr>
    </w:p>
    <w:p w14:paraId="523160B8" w14:textId="77777777" w:rsidR="008778D2" w:rsidRPr="000C49A5" w:rsidRDefault="008778D2" w:rsidP="008778D2">
      <w:pPr>
        <w:pBdr>
          <w:bottom w:val="single" w:sz="4" w:space="1" w:color="auto"/>
        </w:pBdr>
        <w:tabs>
          <w:tab w:val="clear" w:pos="709"/>
        </w:tabs>
        <w:ind w:left="1440" w:hanging="1014"/>
        <w:jc w:val="right"/>
        <w:rPr>
          <w:rFonts w:ascii="Arial" w:hAnsi="Arial" w:cs="Arial"/>
          <w:bCs/>
          <w:caps/>
          <w:sz w:val="24"/>
          <w:lang w:val="sk-SK"/>
        </w:rPr>
      </w:pPr>
      <w:r w:rsidRPr="000C49A5">
        <w:rPr>
          <w:rFonts w:ascii="Arial" w:hAnsi="Arial" w:cs="Arial"/>
          <w:bCs/>
          <w:sz w:val="24"/>
          <w:lang w:val="sk-SK"/>
        </w:rPr>
        <w:lastRenderedPageBreak/>
        <w:t>B. 2 SP</w:t>
      </w:r>
      <w:r w:rsidRPr="000C49A5">
        <w:rPr>
          <w:rFonts w:ascii="Arial" w:hAnsi="Arial" w:cs="Arial"/>
          <w:bCs/>
          <w:caps/>
          <w:sz w:val="24"/>
          <w:lang w:val="sk-SK"/>
        </w:rPr>
        <w:t>ôsob určenia ceny</w:t>
      </w:r>
    </w:p>
    <w:p w14:paraId="4B584F15" w14:textId="77777777" w:rsidR="00FB0CF4" w:rsidRDefault="00FB0CF4" w:rsidP="00FB0CF4">
      <w:pPr>
        <w:tabs>
          <w:tab w:val="clear" w:pos="709"/>
        </w:tabs>
        <w:ind w:left="426" w:firstLine="0"/>
        <w:outlineLvl w:val="0"/>
        <w:rPr>
          <w:rFonts w:ascii="Arial" w:hAnsi="Arial" w:cs="Arial"/>
          <w:b w:val="0"/>
          <w:sz w:val="24"/>
          <w:szCs w:val="20"/>
          <w:lang w:val="sk-SK"/>
        </w:rPr>
      </w:pPr>
    </w:p>
    <w:p w14:paraId="15DEA31C" w14:textId="77777777" w:rsidR="0011254C"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Ponuková cena, v Eurách,  musí byť zostavená v súlade so zákonom č.18 / 1996 Z. z. o cenách v znení neskorších predpisov a vyhlášky č. 87/1996 Z. z., ktorou sa tento zákon vykonáva.</w:t>
      </w:r>
    </w:p>
    <w:p w14:paraId="192431C8" w14:textId="77777777" w:rsidR="0011254C"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Ceny je potrebné uviesť v € celkom, z toho DPH a bez DPH.  Cena sa bude fakturovať v súlade s platnou sadzbou DPH podľa platnej právnej úpravy v SR. Dojednaná cena sa </w:t>
      </w:r>
      <w:r w:rsidR="00C00539" w:rsidRPr="002E5C52">
        <w:rPr>
          <w:rFonts w:ascii="Arial" w:hAnsi="Arial"/>
          <w:b w:val="0"/>
          <w:sz w:val="24"/>
          <w:lang w:val="sk-SK"/>
        </w:rPr>
        <w:t>ne</w:t>
      </w:r>
      <w:r w:rsidRPr="002E5C52">
        <w:rPr>
          <w:rFonts w:ascii="Arial" w:hAnsi="Arial"/>
          <w:b w:val="0"/>
          <w:sz w:val="24"/>
          <w:lang w:val="sk-SK"/>
        </w:rPr>
        <w:t xml:space="preserve">bude v súvislosti s prípadnou zmenou výšky DPH vyplývajúcou zo zmeny zákona meniť. </w:t>
      </w:r>
    </w:p>
    <w:p w14:paraId="1C967982" w14:textId="77777777" w:rsidR="0011254C" w:rsidRPr="002E5C52" w:rsidRDefault="0011254C" w:rsidP="002567A3">
      <w:pPr>
        <w:numPr>
          <w:ilvl w:val="0"/>
          <w:numId w:val="5"/>
        </w:numPr>
        <w:tabs>
          <w:tab w:val="clear" w:pos="709"/>
        </w:tabs>
        <w:ind w:left="426" w:hanging="426"/>
        <w:jc w:val="left"/>
        <w:outlineLvl w:val="0"/>
        <w:rPr>
          <w:rFonts w:ascii="Arial" w:hAnsi="Arial"/>
          <w:b w:val="0"/>
          <w:sz w:val="24"/>
          <w:lang w:val="sk-SK"/>
        </w:rPr>
      </w:pPr>
      <w:r w:rsidRPr="002E5C52">
        <w:rPr>
          <w:rFonts w:ascii="Arial" w:hAnsi="Arial"/>
          <w:b w:val="0"/>
          <w:sz w:val="24"/>
          <w:lang w:val="sk-SK"/>
        </w:rPr>
        <w:t>Ak je uchádzač platcom dane  z pridanej hodnoty (ďalej len "DPH"), navrhovanú zmluvnú cenu uvedie v zložení:</w:t>
      </w:r>
      <w:r w:rsidRPr="002E5C52">
        <w:rPr>
          <w:rFonts w:ascii="Arial" w:hAnsi="Arial"/>
          <w:b w:val="0"/>
          <w:sz w:val="24"/>
          <w:lang w:val="sk-SK"/>
        </w:rPr>
        <w:br/>
        <w:t>3.1 navrhovaná zmluvná cena bez DPH,</w:t>
      </w:r>
      <w:r w:rsidRPr="002E5C52">
        <w:rPr>
          <w:rFonts w:ascii="Arial" w:hAnsi="Arial"/>
          <w:b w:val="0"/>
          <w:sz w:val="24"/>
          <w:lang w:val="sk-SK"/>
        </w:rPr>
        <w:br/>
        <w:t>3.2 výška DPH,</w:t>
      </w:r>
      <w:r w:rsidRPr="002E5C52">
        <w:rPr>
          <w:rFonts w:ascii="Arial" w:hAnsi="Arial"/>
          <w:b w:val="0"/>
          <w:sz w:val="24"/>
          <w:lang w:val="sk-SK"/>
        </w:rPr>
        <w:br/>
        <w:t>3.3 navrhovaná zmluvná cena vrátane DPH.</w:t>
      </w:r>
    </w:p>
    <w:p w14:paraId="53C03E60" w14:textId="77777777" w:rsidR="001C6BA0" w:rsidRPr="002E5C52" w:rsidRDefault="0011254C"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Ak uchádzač nie je platcom DPH, uvedie navrhovanú zmluvnú cenu celkom. Na skutočnosť, že nie je platcom DPH upozorní v ponuke.</w:t>
      </w:r>
    </w:p>
    <w:p w14:paraId="1125D407" w14:textId="2C80D05E" w:rsidR="0097151F" w:rsidRPr="002E5C52" w:rsidRDefault="0097151F" w:rsidP="0097151F">
      <w:pPr>
        <w:tabs>
          <w:tab w:val="clear" w:pos="709"/>
        </w:tabs>
        <w:ind w:left="426" w:firstLine="0"/>
        <w:jc w:val="left"/>
        <w:rPr>
          <w:rFonts w:ascii="Calibri" w:hAnsi="Calibri"/>
          <w:b w:val="0"/>
          <w:sz w:val="24"/>
          <w:lang w:val="sk-SK"/>
        </w:rPr>
      </w:pPr>
      <w:r w:rsidRPr="002E5C52">
        <w:rPr>
          <w:rFonts w:ascii="Arial" w:hAnsi="Arial"/>
          <w:b w:val="0"/>
          <w:sz w:val="24"/>
          <w:lang w:val="sk-SK"/>
        </w:rPr>
        <w:t xml:space="preserve">V prípade, ak má  Uchádzač </w:t>
      </w:r>
      <w:r w:rsidRPr="009A77C0">
        <w:rPr>
          <w:rFonts w:ascii="Arial" w:hAnsi="Arial" w:cs="Arial"/>
          <w:b w:val="0"/>
          <w:sz w:val="24"/>
          <w:lang w:val="sk-SK"/>
        </w:rPr>
        <w:t xml:space="preserve">- </w:t>
      </w:r>
      <w:r w:rsidR="008D5272">
        <w:rPr>
          <w:rFonts w:ascii="Arial" w:hAnsi="Arial" w:cs="Arial"/>
          <w:b w:val="0"/>
          <w:sz w:val="24"/>
          <w:lang w:val="sk-SK"/>
        </w:rPr>
        <w:t>Predávajúci</w:t>
      </w:r>
      <w:r w:rsidRPr="009A77C0">
        <w:rPr>
          <w:rFonts w:ascii="Arial" w:hAnsi="Arial" w:cs="Arial"/>
          <w:b w:val="0"/>
          <w:sz w:val="24"/>
          <w:lang w:val="sk-SK"/>
        </w:rPr>
        <w:t xml:space="preserve"> </w:t>
      </w:r>
      <w:r w:rsidRPr="002E5C52">
        <w:rPr>
          <w:rFonts w:ascii="Arial" w:hAnsi="Arial"/>
          <w:b w:val="0"/>
          <w:sz w:val="24"/>
          <w:lang w:val="sk-SK"/>
        </w:rPr>
        <w:t>sídlo mimo územia Slovenskej republiky a je platcom DPH, verejný obstarávateľ</w:t>
      </w:r>
      <w:r w:rsidRPr="009A77C0">
        <w:rPr>
          <w:rFonts w:ascii="Arial" w:hAnsi="Arial" w:cs="Arial"/>
          <w:b w:val="0"/>
          <w:sz w:val="24"/>
          <w:lang w:val="sk-SK"/>
        </w:rPr>
        <w:t> </w:t>
      </w:r>
      <w:r w:rsidR="00FC78A7" w:rsidRPr="009A77C0">
        <w:rPr>
          <w:rFonts w:ascii="Arial" w:hAnsi="Arial" w:cs="Arial"/>
          <w:b w:val="0"/>
          <w:sz w:val="24"/>
          <w:lang w:val="sk-SK"/>
        </w:rPr>
        <w:t>-</w:t>
      </w:r>
      <w:r w:rsidRPr="009A77C0">
        <w:rPr>
          <w:rFonts w:ascii="Arial" w:hAnsi="Arial" w:cs="Arial"/>
          <w:b w:val="0"/>
          <w:sz w:val="24"/>
          <w:lang w:val="sk-SK"/>
        </w:rPr>
        <w:t xml:space="preserve">  </w:t>
      </w:r>
      <w:r w:rsidR="003A3516">
        <w:rPr>
          <w:rFonts w:ascii="Arial" w:hAnsi="Arial" w:cs="Arial"/>
          <w:b w:val="0"/>
          <w:color w:val="000000"/>
          <w:sz w:val="24"/>
          <w:lang w:val="sk-SK"/>
        </w:rPr>
        <w:t>Kupujúci</w:t>
      </w:r>
      <w:r w:rsidRPr="002E5C52">
        <w:rPr>
          <w:rFonts w:ascii="Arial" w:hAnsi="Arial"/>
          <w:b w:val="0"/>
          <w:sz w:val="24"/>
          <w:lang w:val="sk-SK"/>
        </w:rPr>
        <w:t xml:space="preserve"> má povinnosť v zmysle platných právnych predpisov SR odviesť daň za Uchádzača </w:t>
      </w:r>
      <w:r w:rsidRPr="009A77C0">
        <w:rPr>
          <w:rFonts w:ascii="Arial" w:hAnsi="Arial" w:cs="Arial"/>
          <w:b w:val="0"/>
          <w:sz w:val="24"/>
          <w:lang w:val="sk-SK"/>
        </w:rPr>
        <w:t xml:space="preserve">- </w:t>
      </w:r>
      <w:r w:rsidR="008D5272">
        <w:rPr>
          <w:rFonts w:ascii="Arial" w:hAnsi="Arial" w:cs="Arial"/>
          <w:b w:val="0"/>
          <w:sz w:val="24"/>
          <w:lang w:val="sk-SK"/>
        </w:rPr>
        <w:t>Predávajúceho</w:t>
      </w:r>
      <w:r w:rsidRPr="009A77C0">
        <w:rPr>
          <w:rFonts w:ascii="Arial" w:hAnsi="Arial" w:cs="Arial"/>
          <w:b w:val="0"/>
          <w:sz w:val="24"/>
          <w:lang w:val="sk-SK"/>
        </w:rPr>
        <w:t>  -</w:t>
      </w:r>
      <w:r w:rsidRPr="002E5C52">
        <w:rPr>
          <w:rFonts w:ascii="Arial" w:hAnsi="Arial"/>
          <w:b w:val="0"/>
          <w:sz w:val="24"/>
          <w:lang w:val="sk-SK"/>
        </w:rPr>
        <w:t xml:space="preserve"> to znamená, že Uchádzač </w:t>
      </w:r>
      <w:r w:rsidRPr="009A77C0">
        <w:rPr>
          <w:rFonts w:ascii="Arial" w:hAnsi="Arial" w:cs="Arial"/>
          <w:b w:val="0"/>
          <w:sz w:val="24"/>
          <w:lang w:val="sk-SK"/>
        </w:rPr>
        <w:t xml:space="preserve">- </w:t>
      </w:r>
      <w:r w:rsidR="008D5272">
        <w:rPr>
          <w:rFonts w:ascii="Arial" w:hAnsi="Arial" w:cs="Arial"/>
          <w:b w:val="0"/>
          <w:sz w:val="24"/>
          <w:lang w:val="sk-SK"/>
        </w:rPr>
        <w:t>Predávajúci</w:t>
      </w:r>
      <w:r w:rsidRPr="009A77C0">
        <w:rPr>
          <w:rFonts w:ascii="Arial" w:hAnsi="Arial" w:cs="Arial"/>
          <w:b w:val="0"/>
          <w:sz w:val="24"/>
          <w:lang w:val="sk-SK"/>
        </w:rPr>
        <w:t xml:space="preserve"> </w:t>
      </w:r>
      <w:r w:rsidRPr="002E5C52">
        <w:rPr>
          <w:rFonts w:ascii="Arial" w:hAnsi="Arial"/>
          <w:b w:val="0"/>
          <w:sz w:val="24"/>
          <w:lang w:val="sk-SK"/>
        </w:rPr>
        <w:t>nebude fakturovať DPH.</w:t>
      </w:r>
    </w:p>
    <w:p w14:paraId="7343BA46" w14:textId="2BDE78F7" w:rsidR="00B66D8F" w:rsidRPr="002E5C52" w:rsidRDefault="00B66D8F" w:rsidP="00B66D8F">
      <w:pPr>
        <w:tabs>
          <w:tab w:val="clear" w:pos="709"/>
        </w:tabs>
        <w:ind w:left="426" w:firstLine="0"/>
        <w:rPr>
          <w:rFonts w:ascii="Arial" w:hAnsi="Arial"/>
          <w:b w:val="0"/>
          <w:sz w:val="24"/>
          <w:lang w:val="sk-SK"/>
        </w:rPr>
      </w:pPr>
      <w:r w:rsidRPr="002E5C52">
        <w:rPr>
          <w:rFonts w:ascii="Arial" w:hAnsi="Arial"/>
          <w:b w:val="0"/>
          <w:color w:val="000000"/>
          <w:sz w:val="24"/>
          <w:lang w:val="sk-SK"/>
        </w:rPr>
        <w:t xml:space="preserve">Avšak - keďže celková cena, ktorú Verejný obstarávateľ </w:t>
      </w:r>
      <w:r w:rsidRPr="009A77C0">
        <w:rPr>
          <w:rFonts w:ascii="Arial" w:hAnsi="Arial" w:cs="Arial"/>
          <w:b w:val="0"/>
          <w:color w:val="000000"/>
          <w:sz w:val="24"/>
          <w:lang w:val="sk-SK"/>
        </w:rPr>
        <w:t xml:space="preserve">- </w:t>
      </w:r>
      <w:r w:rsidR="003A3516">
        <w:rPr>
          <w:rFonts w:ascii="Arial" w:hAnsi="Arial" w:cs="Arial"/>
          <w:b w:val="0"/>
          <w:color w:val="000000"/>
          <w:sz w:val="24"/>
          <w:lang w:val="sk-SK"/>
        </w:rPr>
        <w:t>Kupujúci</w:t>
      </w:r>
      <w:r w:rsidRPr="009A77C0">
        <w:rPr>
          <w:rFonts w:ascii="Arial" w:hAnsi="Arial" w:cs="Arial"/>
          <w:b w:val="0"/>
          <w:color w:val="000000"/>
          <w:sz w:val="24"/>
          <w:lang w:val="sk-SK"/>
        </w:rPr>
        <w:t xml:space="preserve"> </w:t>
      </w:r>
      <w:r w:rsidRPr="002E5C52">
        <w:rPr>
          <w:rFonts w:ascii="Arial" w:hAnsi="Arial"/>
          <w:b w:val="0"/>
          <w:color w:val="000000"/>
          <w:sz w:val="24"/>
          <w:lang w:val="sk-SK"/>
        </w:rPr>
        <w:t xml:space="preserve">zaplatí za predmet tejto zmluvy je </w:t>
      </w:r>
      <w:r w:rsidRPr="009A77C0">
        <w:rPr>
          <w:rFonts w:ascii="Arial" w:hAnsi="Arial" w:cs="Arial"/>
          <w:b w:val="0"/>
          <w:color w:val="000000"/>
          <w:sz w:val="24"/>
          <w:lang w:val="sk-SK"/>
        </w:rPr>
        <w:t>j</w:t>
      </w:r>
      <w:r w:rsidRPr="002E5C52">
        <w:rPr>
          <w:rFonts w:ascii="Arial" w:hAnsi="Arial"/>
          <w:b w:val="0"/>
          <w:color w:val="000000"/>
          <w:sz w:val="24"/>
          <w:lang w:val="sk-SK"/>
        </w:rPr>
        <w:t xml:space="preserve"> kritériom na vyhodnotenie ponúk, Uchádzač </w:t>
      </w:r>
      <w:r w:rsidR="008D5272">
        <w:rPr>
          <w:rFonts w:ascii="Arial" w:hAnsi="Arial" w:cs="Arial"/>
          <w:b w:val="0"/>
          <w:color w:val="000000"/>
          <w:sz w:val="24"/>
          <w:lang w:val="sk-SK"/>
        </w:rPr>
        <w:t>–</w:t>
      </w:r>
      <w:r w:rsidRPr="009A77C0">
        <w:rPr>
          <w:rFonts w:ascii="Arial" w:hAnsi="Arial" w:cs="Arial"/>
          <w:b w:val="0"/>
          <w:color w:val="000000"/>
          <w:sz w:val="24"/>
          <w:lang w:val="sk-SK"/>
        </w:rPr>
        <w:t xml:space="preserve"> </w:t>
      </w:r>
      <w:r w:rsidR="008D5272">
        <w:rPr>
          <w:rFonts w:ascii="Arial" w:hAnsi="Arial" w:cs="Arial"/>
          <w:b w:val="0"/>
          <w:color w:val="000000"/>
          <w:sz w:val="24"/>
          <w:lang w:val="sk-SK"/>
        </w:rPr>
        <w:t xml:space="preserve">Predávajúci </w:t>
      </w:r>
      <w:r w:rsidRPr="002E5C52">
        <w:rPr>
          <w:rFonts w:ascii="Arial" w:hAnsi="Arial"/>
          <w:b w:val="0"/>
          <w:color w:val="000000"/>
          <w:sz w:val="24"/>
          <w:lang w:val="sk-SK"/>
        </w:rPr>
        <w:t xml:space="preserve">(platca DPH) so sídlom mimo územia SR uvedie svoju cenu tak, že k nej pripočíta </w:t>
      </w:r>
      <w:r w:rsidRPr="002E5C52">
        <w:rPr>
          <w:rFonts w:ascii="Arial" w:hAnsi="Arial"/>
          <w:b w:val="0"/>
          <w:sz w:val="24"/>
          <w:lang w:val="sk-SK"/>
        </w:rPr>
        <w:t>príslušnú  výšku DPH podľa zákona č. 222/2004 Z.z.</w:t>
      </w:r>
    </w:p>
    <w:p w14:paraId="084E164E" w14:textId="77777777" w:rsidR="008643B3" w:rsidRPr="002E5C52" w:rsidRDefault="001C6BA0" w:rsidP="002567A3">
      <w:pPr>
        <w:numPr>
          <w:ilvl w:val="0"/>
          <w:numId w:val="5"/>
        </w:num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Uchádzačom navrhovaná zmluvná cena bude vyjadrená v Eurách. Navrhovanú cenu je potrebné </w:t>
      </w:r>
      <w:r w:rsidRPr="002E5C52">
        <w:rPr>
          <w:rFonts w:ascii="Arial" w:hAnsi="Arial"/>
          <w:sz w:val="24"/>
          <w:lang w:val="sk-SK"/>
        </w:rPr>
        <w:t>určiť najviac na 2 desatinné miesta</w:t>
      </w:r>
      <w:r w:rsidRPr="002E5C52">
        <w:rPr>
          <w:rFonts w:ascii="Arial" w:hAnsi="Arial"/>
          <w:b w:val="0"/>
          <w:sz w:val="24"/>
          <w:lang w:val="sk-SK"/>
        </w:rPr>
        <w:t xml:space="preserve">. Ak uchádzač určí jeho ponukovú cenu/ceny len na jedno desatinné miesto, platí, že na mieste druhého desatinného čísla je číslica 0. </w:t>
      </w:r>
      <w:r w:rsidR="008643B3" w:rsidRPr="002E5C52">
        <w:rPr>
          <w:rFonts w:ascii="Arial" w:hAnsi="Arial"/>
          <w:b w:val="0"/>
          <w:sz w:val="24"/>
          <w:lang w:val="sk-SK"/>
        </w:rPr>
        <w:t>(Ceny vo výkaze výmer môžu byť určené aj s viacerými desatinnými miestami, avšak celková ponuková cena musí byť určená najviac na 2 desatinné miesta).</w:t>
      </w:r>
    </w:p>
    <w:p w14:paraId="36BA6004" w14:textId="77777777" w:rsidR="00DE35C2"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 xml:space="preserve">6.  </w:t>
      </w:r>
      <w:r w:rsidR="00DE35C2" w:rsidRPr="002E5C52">
        <w:rPr>
          <w:rFonts w:ascii="Arial" w:hAnsi="Arial"/>
          <w:b w:val="0"/>
          <w:sz w:val="24"/>
          <w:lang w:val="sk-SK"/>
        </w:rPr>
        <w:t xml:space="preserve">Uchádzač určí jeho ponukovú cenu tak, že ocení celý predmet zákazky, všetky jeho časti, súčasti. Ponuková cena musí obsahovať cenu za celú požadovanú prácu a všetky dodávky, t.j. sumár všetkých položiek, ktorý vychádza z ocenených položiek výkazov výmer, resp. výpisov materiálu uvedeného v dokumentácii pre všetky tam uvedené objekty. Ponuková cena uchádzača musí zahŕňať všetky náklady na dodanie predmetu obstarávania verejnému obstarávateľovi (vrátane napr. dopravy do miesta dodania, náklady na vybudovanie a prevádzkovanie staveniska, náklady na všetky dodávky materiálov a pod.) </w:t>
      </w:r>
    </w:p>
    <w:p w14:paraId="27023D57" w14:textId="77777777" w:rsidR="008643B3" w:rsidRPr="002E5C52" w:rsidRDefault="008643B3" w:rsidP="00284603">
      <w:pPr>
        <w:tabs>
          <w:tab w:val="clear" w:pos="709"/>
        </w:tabs>
        <w:ind w:left="426" w:hanging="426"/>
        <w:outlineLvl w:val="0"/>
        <w:rPr>
          <w:rFonts w:ascii="Arial" w:hAnsi="Arial"/>
          <w:b w:val="0"/>
          <w:sz w:val="24"/>
          <w:lang w:val="sk-SK"/>
        </w:rPr>
      </w:pPr>
      <w:r w:rsidRPr="002E5C52">
        <w:rPr>
          <w:rFonts w:ascii="Arial" w:hAnsi="Arial"/>
          <w:b w:val="0"/>
          <w:sz w:val="24"/>
          <w:lang w:val="sk-SK"/>
        </w:rPr>
        <w:t>7. Uchádzač musí v cene predmetu obstarávania uviesť pre každú požadovanú položku výkazu-výmer aj jednotkovú cenu. Celková ponuková cena je daná súčinom jednotkovej ceny a množstva uvedeného vo výkazoch výmeroch, resp. výpisoch materiálu pre všetky objekty uvedené v  dokumentácii (t. z. ponuková cena je súčtom cien všetkých položiek v uvedených vo výkaze-výmer pri dodržaní tam uvedených množstiev – kusov, m.j. a pod.).</w:t>
      </w:r>
      <w:r w:rsidRPr="002E5C52">
        <w:rPr>
          <w:rFonts w:ascii="Arial" w:hAnsi="Arial"/>
          <w:sz w:val="24"/>
          <w:lang w:val="sk-SK"/>
        </w:rPr>
        <w:t xml:space="preserve"> </w:t>
      </w:r>
      <w:r w:rsidRPr="002E5C52">
        <w:rPr>
          <w:rFonts w:ascii="Arial" w:hAnsi="Arial"/>
          <w:b w:val="0"/>
          <w:sz w:val="24"/>
          <w:lang w:val="sk-SK"/>
        </w:rPr>
        <w:t>Položky (časti predmetu obstarávania) uvedené vo výkaze výmer, resp. výpise materiálu,</w:t>
      </w:r>
      <w:r w:rsidRPr="002E5C52">
        <w:rPr>
          <w:rFonts w:ascii="Arial" w:hAnsi="Arial"/>
          <w:sz w:val="24"/>
          <w:lang w:val="sk-SK"/>
        </w:rPr>
        <w:t xml:space="preserve"> </w:t>
      </w:r>
      <w:r w:rsidRPr="002E5C52">
        <w:rPr>
          <w:rFonts w:ascii="Arial" w:hAnsi="Arial"/>
          <w:b w:val="0"/>
          <w:sz w:val="24"/>
          <w:lang w:val="sk-SK"/>
        </w:rPr>
        <w:t xml:space="preserve"> pre ktoré uchádzač neuvedie jednotkovú cenu, budú považované za  už zahrnuté v iných cenách. </w:t>
      </w:r>
    </w:p>
    <w:p w14:paraId="1BF7FBD0" w14:textId="05690996" w:rsidR="003F4534" w:rsidRPr="002E5C52" w:rsidRDefault="003F4534" w:rsidP="00327CEC">
      <w:pPr>
        <w:tabs>
          <w:tab w:val="clear" w:pos="709"/>
        </w:tabs>
        <w:ind w:left="426" w:firstLine="0"/>
        <w:rPr>
          <w:rFonts w:ascii="Arial" w:hAnsi="Arial"/>
          <w:sz w:val="24"/>
          <w:lang w:val="sk-SK"/>
        </w:rPr>
      </w:pPr>
      <w:r w:rsidRPr="002E5C52">
        <w:rPr>
          <w:rFonts w:ascii="Arial" w:hAnsi="Arial"/>
          <w:sz w:val="24"/>
          <w:u w:val="single"/>
          <w:lang w:val="sk-SK"/>
        </w:rPr>
        <w:t>Ocenen</w:t>
      </w:r>
      <w:r w:rsidR="00327CEC" w:rsidRPr="002E5C52">
        <w:rPr>
          <w:rFonts w:ascii="Arial" w:hAnsi="Arial"/>
          <w:sz w:val="24"/>
          <w:u w:val="single"/>
          <w:lang w:val="sk-SK"/>
        </w:rPr>
        <w:t xml:space="preserve">ý </w:t>
      </w:r>
      <w:r w:rsidRPr="002E5C52">
        <w:rPr>
          <w:rFonts w:ascii="Arial" w:hAnsi="Arial"/>
          <w:sz w:val="24"/>
          <w:u w:val="single"/>
          <w:lang w:val="sk-SK"/>
        </w:rPr>
        <w:t>výkaz – výmer (t. z. podrobná kalkulácia celkovej ponukovej ceny uchádzačov) tvor</w:t>
      </w:r>
      <w:r w:rsidR="00327CEC" w:rsidRPr="002E5C52">
        <w:rPr>
          <w:rFonts w:ascii="Arial" w:hAnsi="Arial"/>
          <w:sz w:val="24"/>
          <w:u w:val="single"/>
          <w:lang w:val="sk-SK"/>
        </w:rPr>
        <w:t>í</w:t>
      </w:r>
      <w:r w:rsidRPr="002E5C52">
        <w:rPr>
          <w:rFonts w:ascii="Arial" w:hAnsi="Arial"/>
          <w:sz w:val="24"/>
          <w:u w:val="single"/>
          <w:lang w:val="sk-SK"/>
        </w:rPr>
        <w:t xml:space="preserve"> prílohu k samostatnému súpisu návrhov na plnenie kritérií</w:t>
      </w:r>
      <w:r w:rsidRPr="002E5C52">
        <w:rPr>
          <w:rFonts w:ascii="Arial" w:hAnsi="Arial"/>
          <w:sz w:val="24"/>
          <w:lang w:val="sk-SK"/>
        </w:rPr>
        <w:t>.</w:t>
      </w:r>
    </w:p>
    <w:p w14:paraId="13841FCD" w14:textId="1857A1BB" w:rsidR="005E5F37" w:rsidRDefault="005E5F37" w:rsidP="005E5F37">
      <w:pPr>
        <w:tabs>
          <w:tab w:val="clear" w:pos="709"/>
        </w:tabs>
        <w:ind w:left="426" w:hanging="426"/>
        <w:outlineLvl w:val="0"/>
        <w:rPr>
          <w:rFonts w:ascii="Arial" w:hAnsi="Arial"/>
          <w:sz w:val="24"/>
          <w:u w:val="single"/>
          <w:lang w:val="sk-SK"/>
        </w:rPr>
      </w:pPr>
      <w:r w:rsidRPr="002E5C52">
        <w:rPr>
          <w:rFonts w:ascii="Arial" w:hAnsi="Arial"/>
          <w:b w:val="0"/>
          <w:sz w:val="24"/>
          <w:lang w:val="sk-SK"/>
        </w:rPr>
        <w:t>8</w:t>
      </w:r>
      <w:r w:rsidRPr="002E5C52">
        <w:rPr>
          <w:rFonts w:ascii="Arial" w:hAnsi="Arial"/>
          <w:sz w:val="24"/>
          <w:lang w:val="sk-SK"/>
        </w:rPr>
        <w:t xml:space="preserve">. </w:t>
      </w:r>
      <w:r w:rsidR="009E4CFB" w:rsidRPr="002E5C52">
        <w:rPr>
          <w:rFonts w:ascii="Arial" w:hAnsi="Arial"/>
          <w:sz w:val="24"/>
          <w:lang w:val="sk-SK"/>
        </w:rPr>
        <w:t xml:space="preserve">V prípade, že uchádzač zistí nedostatky dokumentácie, resp. niektorej časti dokumentácie alebo chyby/odchýlky vo výkaze výmer alebo vo výpise materiálu od </w:t>
      </w:r>
      <w:r w:rsidR="00596675" w:rsidRPr="002E5C52">
        <w:rPr>
          <w:rFonts w:ascii="Arial" w:hAnsi="Arial"/>
          <w:sz w:val="24"/>
          <w:lang w:val="sk-SK"/>
        </w:rPr>
        <w:t xml:space="preserve"> dokumentácie </w:t>
      </w:r>
      <w:r w:rsidR="009E4CFB" w:rsidRPr="002E5C52">
        <w:rPr>
          <w:rFonts w:ascii="Arial" w:hAnsi="Arial"/>
          <w:sz w:val="24"/>
          <w:lang w:val="sk-SK"/>
        </w:rPr>
        <w:t xml:space="preserve">v etape spracovania svojej ponuky, </w:t>
      </w:r>
      <w:r w:rsidR="009E4CFB" w:rsidRPr="002E5C52">
        <w:rPr>
          <w:rFonts w:ascii="Arial" w:hAnsi="Arial"/>
          <w:sz w:val="24"/>
          <w:u w:val="single"/>
          <w:lang w:val="sk-SK"/>
        </w:rPr>
        <w:t xml:space="preserve">ocení ich samostatne a nezahrnie do celkovej ponukovej ceny predmetu obstarávania. Vo svojej ponuke však na tento fakt upozorní verejného obstarávateľa. Tieto položky nebudú zahrnuté do </w:t>
      </w:r>
      <w:r w:rsidR="009E4CFB" w:rsidRPr="002E5C52">
        <w:rPr>
          <w:rFonts w:ascii="Arial" w:hAnsi="Arial"/>
          <w:sz w:val="24"/>
          <w:u w:val="single"/>
          <w:lang w:val="sk-SK"/>
        </w:rPr>
        <w:lastRenderedPageBreak/>
        <w:t>vyhodnotenia, slúžia výlučne len pre informáciu verejnému obstarávateľovi o prípadných chybách v dokumentácii.</w:t>
      </w:r>
    </w:p>
    <w:p w14:paraId="74E43881" w14:textId="77777777" w:rsidR="009D140A" w:rsidRPr="002E5C52" w:rsidRDefault="009D140A" w:rsidP="005E5F37">
      <w:pPr>
        <w:tabs>
          <w:tab w:val="clear" w:pos="709"/>
        </w:tabs>
        <w:ind w:left="426" w:hanging="426"/>
        <w:outlineLvl w:val="0"/>
        <w:rPr>
          <w:rFonts w:ascii="Arial" w:hAnsi="Arial"/>
          <w:sz w:val="24"/>
          <w:u w:val="single"/>
          <w:lang w:val="sk-SK"/>
        </w:rPr>
      </w:pPr>
    </w:p>
    <w:p w14:paraId="4EC4A8A7" w14:textId="77777777" w:rsidR="00A01243" w:rsidRPr="002E5C52" w:rsidRDefault="00B54985" w:rsidP="00354BFC">
      <w:pPr>
        <w:tabs>
          <w:tab w:val="clear" w:pos="709"/>
        </w:tabs>
        <w:ind w:left="426" w:hanging="426"/>
        <w:rPr>
          <w:rFonts w:ascii="Arial" w:hAnsi="Arial"/>
          <w:b w:val="0"/>
          <w:sz w:val="24"/>
          <w:lang w:val="sk-SK"/>
        </w:rPr>
      </w:pPr>
      <w:r w:rsidRPr="002E5C52">
        <w:rPr>
          <w:rFonts w:ascii="Arial" w:hAnsi="Arial"/>
          <w:b w:val="0"/>
          <w:sz w:val="24"/>
          <w:lang w:val="sk-SK"/>
        </w:rPr>
        <w:t xml:space="preserve">9. </w:t>
      </w:r>
      <w:r w:rsidR="00BA178C">
        <w:rPr>
          <w:rFonts w:ascii="Arial" w:hAnsi="Arial"/>
          <w:b w:val="0"/>
          <w:sz w:val="24"/>
          <w:lang w:val="sk-SK"/>
        </w:rPr>
        <w:t xml:space="preserve">  </w:t>
      </w:r>
      <w:r w:rsidR="00A01243" w:rsidRPr="002E5C52">
        <w:rPr>
          <w:rFonts w:ascii="Arial" w:hAnsi="Arial"/>
          <w:b w:val="0"/>
          <w:sz w:val="24"/>
          <w:lang w:val="sk-SK"/>
        </w:rPr>
        <w:t>Navrhovanú cenu predmetu zmluvy nie je možné navŕšiť počas trvania zmluvy v dôsledku registrácie úspešného uchádzača za platiteľa DPH.</w:t>
      </w:r>
    </w:p>
    <w:p w14:paraId="6986FCCF" w14:textId="77777777" w:rsidR="00A01243" w:rsidRDefault="00A01243" w:rsidP="00A01243">
      <w:pPr>
        <w:tabs>
          <w:tab w:val="clear" w:pos="709"/>
        </w:tabs>
        <w:ind w:left="426" w:hanging="426"/>
        <w:outlineLvl w:val="0"/>
        <w:rPr>
          <w:rFonts w:ascii="Arial" w:hAnsi="Arial" w:cs="Arial"/>
          <w:b w:val="0"/>
          <w:bCs/>
          <w:sz w:val="24"/>
          <w:lang w:val="sk-SK"/>
        </w:rPr>
      </w:pPr>
    </w:p>
    <w:p w14:paraId="6D9BD781" w14:textId="77777777" w:rsidR="009E7ACB" w:rsidRDefault="009E7ACB" w:rsidP="009E7ACB">
      <w:pPr>
        <w:ind w:left="426" w:hanging="426"/>
        <w:rPr>
          <w:rFonts w:ascii="Arial" w:hAnsi="Arial" w:cs="Arial"/>
          <w:b w:val="0"/>
          <w:sz w:val="22"/>
          <w:szCs w:val="22"/>
          <w:lang w:val="sk-SK"/>
        </w:rPr>
      </w:pPr>
    </w:p>
    <w:p w14:paraId="25E91EEF" w14:textId="7B547323" w:rsidR="00F026D6" w:rsidRDefault="00F026D6" w:rsidP="002E5C52">
      <w:pPr>
        <w:tabs>
          <w:tab w:val="clear" w:pos="709"/>
        </w:tabs>
        <w:ind w:left="426" w:hanging="426"/>
        <w:outlineLvl w:val="0"/>
        <w:rPr>
          <w:rFonts w:ascii="Arial" w:hAnsi="Arial"/>
          <w:b w:val="0"/>
          <w:sz w:val="24"/>
          <w:lang w:val="sk-SK"/>
        </w:rPr>
      </w:pPr>
    </w:p>
    <w:p w14:paraId="71D20E62" w14:textId="227EAB6E" w:rsidR="00F026D6" w:rsidRDefault="00F026D6" w:rsidP="002E5C52">
      <w:pPr>
        <w:tabs>
          <w:tab w:val="clear" w:pos="709"/>
        </w:tabs>
        <w:ind w:left="426" w:hanging="426"/>
        <w:outlineLvl w:val="0"/>
        <w:rPr>
          <w:rFonts w:ascii="Arial" w:hAnsi="Arial"/>
          <w:b w:val="0"/>
          <w:sz w:val="24"/>
          <w:lang w:val="sk-SK"/>
        </w:rPr>
      </w:pPr>
    </w:p>
    <w:p w14:paraId="70836F1A" w14:textId="7D4A37F8" w:rsidR="00F026D6" w:rsidRDefault="00F026D6" w:rsidP="002E5C52">
      <w:pPr>
        <w:tabs>
          <w:tab w:val="clear" w:pos="709"/>
        </w:tabs>
        <w:ind w:left="426" w:hanging="426"/>
        <w:outlineLvl w:val="0"/>
        <w:rPr>
          <w:rFonts w:ascii="Arial" w:hAnsi="Arial"/>
          <w:b w:val="0"/>
          <w:sz w:val="24"/>
          <w:lang w:val="sk-SK"/>
        </w:rPr>
      </w:pPr>
    </w:p>
    <w:p w14:paraId="23522B4B" w14:textId="22539C03" w:rsidR="00F026D6" w:rsidRDefault="00F026D6" w:rsidP="002E5C52">
      <w:pPr>
        <w:tabs>
          <w:tab w:val="clear" w:pos="709"/>
        </w:tabs>
        <w:ind w:left="426" w:hanging="426"/>
        <w:outlineLvl w:val="0"/>
        <w:rPr>
          <w:rFonts w:ascii="Arial" w:hAnsi="Arial"/>
          <w:b w:val="0"/>
          <w:sz w:val="24"/>
          <w:lang w:val="sk-SK"/>
        </w:rPr>
      </w:pPr>
    </w:p>
    <w:p w14:paraId="7C94E8AB" w14:textId="77AED032" w:rsidR="00F026D6" w:rsidRDefault="00F026D6" w:rsidP="002E5C52">
      <w:pPr>
        <w:tabs>
          <w:tab w:val="clear" w:pos="709"/>
        </w:tabs>
        <w:ind w:left="426" w:hanging="426"/>
        <w:outlineLvl w:val="0"/>
        <w:rPr>
          <w:rFonts w:ascii="Arial" w:hAnsi="Arial"/>
          <w:b w:val="0"/>
          <w:sz w:val="24"/>
          <w:lang w:val="sk-SK"/>
        </w:rPr>
      </w:pPr>
    </w:p>
    <w:p w14:paraId="0875F38C" w14:textId="300CEC32" w:rsidR="00F026D6" w:rsidRDefault="00F026D6" w:rsidP="002E5C52">
      <w:pPr>
        <w:tabs>
          <w:tab w:val="clear" w:pos="709"/>
        </w:tabs>
        <w:ind w:left="426" w:hanging="426"/>
        <w:outlineLvl w:val="0"/>
        <w:rPr>
          <w:rFonts w:ascii="Arial" w:hAnsi="Arial"/>
          <w:b w:val="0"/>
          <w:sz w:val="24"/>
          <w:lang w:val="sk-SK"/>
        </w:rPr>
      </w:pPr>
    </w:p>
    <w:p w14:paraId="7ACE05B0" w14:textId="4CBD34BC" w:rsidR="00F026D6" w:rsidRDefault="00F026D6" w:rsidP="002E5C52">
      <w:pPr>
        <w:tabs>
          <w:tab w:val="clear" w:pos="709"/>
        </w:tabs>
        <w:ind w:left="426" w:hanging="426"/>
        <w:outlineLvl w:val="0"/>
        <w:rPr>
          <w:rFonts w:ascii="Arial" w:hAnsi="Arial"/>
          <w:b w:val="0"/>
          <w:sz w:val="24"/>
          <w:lang w:val="sk-SK"/>
        </w:rPr>
      </w:pPr>
    </w:p>
    <w:p w14:paraId="119CFD9F" w14:textId="4EBA70C3" w:rsidR="00F026D6" w:rsidRDefault="00F026D6" w:rsidP="002E5C52">
      <w:pPr>
        <w:tabs>
          <w:tab w:val="clear" w:pos="709"/>
        </w:tabs>
        <w:ind w:left="426" w:hanging="426"/>
        <w:outlineLvl w:val="0"/>
        <w:rPr>
          <w:rFonts w:ascii="Arial" w:hAnsi="Arial"/>
          <w:b w:val="0"/>
          <w:sz w:val="24"/>
          <w:lang w:val="sk-SK"/>
        </w:rPr>
      </w:pPr>
    </w:p>
    <w:p w14:paraId="6184C4ED" w14:textId="3D839B01" w:rsidR="00F026D6" w:rsidRDefault="00F026D6" w:rsidP="002E5C52">
      <w:pPr>
        <w:tabs>
          <w:tab w:val="clear" w:pos="709"/>
        </w:tabs>
        <w:ind w:left="426" w:hanging="426"/>
        <w:outlineLvl w:val="0"/>
        <w:rPr>
          <w:rFonts w:ascii="Arial" w:hAnsi="Arial"/>
          <w:b w:val="0"/>
          <w:sz w:val="24"/>
          <w:lang w:val="sk-SK"/>
        </w:rPr>
      </w:pPr>
    </w:p>
    <w:p w14:paraId="7CDE4635" w14:textId="76385F14" w:rsidR="00F026D6" w:rsidRDefault="00F026D6" w:rsidP="002E5C52">
      <w:pPr>
        <w:tabs>
          <w:tab w:val="clear" w:pos="709"/>
        </w:tabs>
        <w:ind w:left="426" w:hanging="426"/>
        <w:outlineLvl w:val="0"/>
        <w:rPr>
          <w:rFonts w:ascii="Arial" w:hAnsi="Arial"/>
          <w:b w:val="0"/>
          <w:sz w:val="24"/>
          <w:lang w:val="sk-SK"/>
        </w:rPr>
      </w:pPr>
    </w:p>
    <w:p w14:paraId="6BA47DF8" w14:textId="20818F1A" w:rsidR="00F026D6" w:rsidRDefault="00F026D6" w:rsidP="002E5C52">
      <w:pPr>
        <w:tabs>
          <w:tab w:val="clear" w:pos="709"/>
        </w:tabs>
        <w:ind w:left="426" w:hanging="426"/>
        <w:outlineLvl w:val="0"/>
        <w:rPr>
          <w:rFonts w:ascii="Arial" w:hAnsi="Arial"/>
          <w:b w:val="0"/>
          <w:sz w:val="24"/>
          <w:lang w:val="sk-SK"/>
        </w:rPr>
      </w:pPr>
    </w:p>
    <w:p w14:paraId="255BA39A" w14:textId="47A0058A" w:rsidR="00F026D6" w:rsidRDefault="00F026D6" w:rsidP="002E5C52">
      <w:pPr>
        <w:tabs>
          <w:tab w:val="clear" w:pos="709"/>
        </w:tabs>
        <w:ind w:left="426" w:hanging="426"/>
        <w:outlineLvl w:val="0"/>
        <w:rPr>
          <w:rFonts w:ascii="Arial" w:hAnsi="Arial"/>
          <w:b w:val="0"/>
          <w:sz w:val="24"/>
          <w:lang w:val="sk-SK"/>
        </w:rPr>
      </w:pPr>
    </w:p>
    <w:p w14:paraId="61015A9E" w14:textId="0BFE574A" w:rsidR="00F026D6" w:rsidRDefault="00F026D6" w:rsidP="002E5C52">
      <w:pPr>
        <w:tabs>
          <w:tab w:val="clear" w:pos="709"/>
        </w:tabs>
        <w:ind w:left="426" w:hanging="426"/>
        <w:outlineLvl w:val="0"/>
        <w:rPr>
          <w:rFonts w:ascii="Arial" w:hAnsi="Arial"/>
          <w:b w:val="0"/>
          <w:sz w:val="24"/>
          <w:lang w:val="sk-SK"/>
        </w:rPr>
      </w:pPr>
    </w:p>
    <w:p w14:paraId="376756F9" w14:textId="128064ED" w:rsidR="00F026D6" w:rsidRDefault="00F026D6" w:rsidP="002E5C52">
      <w:pPr>
        <w:tabs>
          <w:tab w:val="clear" w:pos="709"/>
        </w:tabs>
        <w:ind w:left="426" w:hanging="426"/>
        <w:outlineLvl w:val="0"/>
        <w:rPr>
          <w:rFonts w:ascii="Arial" w:hAnsi="Arial"/>
          <w:b w:val="0"/>
          <w:sz w:val="24"/>
          <w:lang w:val="sk-SK"/>
        </w:rPr>
      </w:pPr>
    </w:p>
    <w:p w14:paraId="62ACA319" w14:textId="77777777" w:rsidR="00F026D6" w:rsidRPr="002E5C52" w:rsidRDefault="00F026D6" w:rsidP="002E5C52">
      <w:pPr>
        <w:tabs>
          <w:tab w:val="clear" w:pos="709"/>
        </w:tabs>
        <w:ind w:left="426" w:hanging="426"/>
        <w:outlineLvl w:val="0"/>
        <w:rPr>
          <w:rFonts w:ascii="Arial" w:hAnsi="Arial"/>
          <w:b w:val="0"/>
          <w:sz w:val="24"/>
          <w:lang w:val="sk-SK"/>
        </w:rPr>
      </w:pPr>
    </w:p>
    <w:p w14:paraId="500ADE08" w14:textId="77777777" w:rsidR="009A77C0" w:rsidRPr="002E5C52" w:rsidRDefault="009A77C0" w:rsidP="002E5C52">
      <w:pPr>
        <w:tabs>
          <w:tab w:val="clear" w:pos="709"/>
        </w:tabs>
        <w:ind w:left="426" w:hanging="426"/>
        <w:outlineLvl w:val="0"/>
        <w:rPr>
          <w:rFonts w:ascii="Arial" w:hAnsi="Arial"/>
          <w:b w:val="0"/>
          <w:sz w:val="24"/>
          <w:lang w:val="sk-SK"/>
        </w:rPr>
      </w:pPr>
    </w:p>
    <w:p w14:paraId="4BF4B6DE" w14:textId="77777777" w:rsidR="009A77C0" w:rsidRPr="002E5C52" w:rsidRDefault="009A77C0" w:rsidP="002E5C52">
      <w:pPr>
        <w:tabs>
          <w:tab w:val="clear" w:pos="709"/>
        </w:tabs>
        <w:ind w:left="426" w:hanging="426"/>
        <w:outlineLvl w:val="0"/>
        <w:rPr>
          <w:rFonts w:ascii="Arial" w:hAnsi="Arial"/>
          <w:b w:val="0"/>
          <w:sz w:val="24"/>
          <w:lang w:val="sk-SK"/>
        </w:rPr>
      </w:pPr>
    </w:p>
    <w:p w14:paraId="061833F3" w14:textId="77777777" w:rsidR="009A77C0" w:rsidRPr="002E5C52" w:rsidRDefault="009A77C0" w:rsidP="002E5C52">
      <w:pPr>
        <w:tabs>
          <w:tab w:val="clear" w:pos="709"/>
        </w:tabs>
        <w:ind w:left="426" w:hanging="426"/>
        <w:outlineLvl w:val="0"/>
        <w:rPr>
          <w:rFonts w:ascii="Arial" w:hAnsi="Arial"/>
          <w:b w:val="0"/>
          <w:sz w:val="24"/>
          <w:lang w:val="sk-SK"/>
        </w:rPr>
      </w:pPr>
    </w:p>
    <w:p w14:paraId="698DA7D3" w14:textId="77777777" w:rsidR="009A77C0" w:rsidRPr="002E5C52" w:rsidRDefault="009A77C0" w:rsidP="002E5C52">
      <w:pPr>
        <w:tabs>
          <w:tab w:val="clear" w:pos="709"/>
        </w:tabs>
        <w:ind w:left="426" w:hanging="426"/>
        <w:outlineLvl w:val="0"/>
        <w:rPr>
          <w:rFonts w:ascii="Arial" w:hAnsi="Arial"/>
          <w:b w:val="0"/>
          <w:sz w:val="24"/>
          <w:lang w:val="sk-SK"/>
        </w:rPr>
      </w:pPr>
    </w:p>
    <w:p w14:paraId="7A6C2C7B" w14:textId="77777777" w:rsidR="009A77C0" w:rsidRPr="002E5C52" w:rsidRDefault="009A77C0" w:rsidP="002E5C52">
      <w:pPr>
        <w:tabs>
          <w:tab w:val="clear" w:pos="709"/>
        </w:tabs>
        <w:ind w:left="426" w:hanging="426"/>
        <w:outlineLvl w:val="0"/>
        <w:rPr>
          <w:rFonts w:ascii="Arial" w:hAnsi="Arial"/>
          <w:b w:val="0"/>
          <w:sz w:val="24"/>
          <w:lang w:val="sk-SK"/>
        </w:rPr>
      </w:pPr>
    </w:p>
    <w:p w14:paraId="22F35AEE" w14:textId="77777777" w:rsidR="009A77C0" w:rsidRPr="002E5C52" w:rsidRDefault="009A77C0" w:rsidP="002E5C52">
      <w:pPr>
        <w:tabs>
          <w:tab w:val="clear" w:pos="709"/>
        </w:tabs>
        <w:ind w:left="426" w:hanging="426"/>
        <w:outlineLvl w:val="0"/>
        <w:rPr>
          <w:rFonts w:ascii="Arial" w:hAnsi="Arial"/>
          <w:b w:val="0"/>
          <w:sz w:val="24"/>
          <w:lang w:val="sk-SK"/>
        </w:rPr>
      </w:pPr>
    </w:p>
    <w:p w14:paraId="6CF413D5" w14:textId="77777777" w:rsidR="009A77C0" w:rsidRPr="002E5C52" w:rsidRDefault="009A77C0" w:rsidP="002E5C52">
      <w:pPr>
        <w:tabs>
          <w:tab w:val="clear" w:pos="709"/>
        </w:tabs>
        <w:ind w:left="426" w:hanging="426"/>
        <w:outlineLvl w:val="0"/>
        <w:rPr>
          <w:rFonts w:ascii="Arial" w:hAnsi="Arial"/>
          <w:b w:val="0"/>
          <w:sz w:val="24"/>
          <w:lang w:val="sk-SK"/>
        </w:rPr>
      </w:pPr>
    </w:p>
    <w:p w14:paraId="6AA9B522" w14:textId="77777777" w:rsidR="009A77C0" w:rsidRPr="002E5C52" w:rsidRDefault="009A77C0" w:rsidP="002E5C52">
      <w:pPr>
        <w:tabs>
          <w:tab w:val="clear" w:pos="709"/>
        </w:tabs>
        <w:ind w:left="426" w:hanging="426"/>
        <w:outlineLvl w:val="0"/>
        <w:rPr>
          <w:rFonts w:ascii="Arial" w:hAnsi="Arial"/>
          <w:b w:val="0"/>
          <w:sz w:val="24"/>
          <w:lang w:val="sk-SK"/>
        </w:rPr>
      </w:pPr>
    </w:p>
    <w:p w14:paraId="0B96C2C7" w14:textId="77777777" w:rsidR="009A77C0" w:rsidRPr="002E5C52" w:rsidRDefault="009A77C0" w:rsidP="002E5C52">
      <w:pPr>
        <w:tabs>
          <w:tab w:val="clear" w:pos="709"/>
        </w:tabs>
        <w:ind w:left="426" w:hanging="426"/>
        <w:outlineLvl w:val="0"/>
        <w:rPr>
          <w:rFonts w:ascii="Arial" w:hAnsi="Arial"/>
          <w:b w:val="0"/>
          <w:sz w:val="24"/>
          <w:lang w:val="sk-SK"/>
        </w:rPr>
      </w:pPr>
    </w:p>
    <w:p w14:paraId="31BB1593" w14:textId="77777777" w:rsidR="009A77C0" w:rsidRPr="002E5C52" w:rsidRDefault="009A77C0" w:rsidP="002E5C52">
      <w:pPr>
        <w:tabs>
          <w:tab w:val="clear" w:pos="709"/>
        </w:tabs>
        <w:ind w:left="426" w:hanging="426"/>
        <w:outlineLvl w:val="0"/>
        <w:rPr>
          <w:rFonts w:ascii="Arial" w:hAnsi="Arial"/>
          <w:b w:val="0"/>
          <w:sz w:val="24"/>
          <w:lang w:val="sk-SK"/>
        </w:rPr>
      </w:pPr>
    </w:p>
    <w:p w14:paraId="7137749A" w14:textId="0704B321" w:rsidR="009A77C0" w:rsidRDefault="009A77C0" w:rsidP="002E5C52">
      <w:pPr>
        <w:tabs>
          <w:tab w:val="clear" w:pos="709"/>
        </w:tabs>
        <w:ind w:left="426" w:hanging="426"/>
        <w:outlineLvl w:val="0"/>
        <w:rPr>
          <w:rFonts w:ascii="Arial" w:hAnsi="Arial"/>
          <w:b w:val="0"/>
          <w:sz w:val="24"/>
          <w:lang w:val="sk-SK"/>
        </w:rPr>
      </w:pPr>
    </w:p>
    <w:p w14:paraId="5A589D97" w14:textId="14A28C94" w:rsidR="00E90E20" w:rsidRDefault="00E90E20" w:rsidP="002E5C52">
      <w:pPr>
        <w:tabs>
          <w:tab w:val="clear" w:pos="709"/>
        </w:tabs>
        <w:ind w:left="426" w:hanging="426"/>
        <w:outlineLvl w:val="0"/>
        <w:rPr>
          <w:rFonts w:ascii="Arial" w:hAnsi="Arial"/>
          <w:b w:val="0"/>
          <w:sz w:val="24"/>
          <w:lang w:val="sk-SK"/>
        </w:rPr>
      </w:pPr>
    </w:p>
    <w:p w14:paraId="3AF7B5F9" w14:textId="4C0CF1BD" w:rsidR="00E90E20" w:rsidRDefault="00E90E20" w:rsidP="002E5C52">
      <w:pPr>
        <w:tabs>
          <w:tab w:val="clear" w:pos="709"/>
        </w:tabs>
        <w:ind w:left="426" w:hanging="426"/>
        <w:outlineLvl w:val="0"/>
        <w:rPr>
          <w:rFonts w:ascii="Arial" w:hAnsi="Arial"/>
          <w:b w:val="0"/>
          <w:sz w:val="24"/>
          <w:lang w:val="sk-SK"/>
        </w:rPr>
      </w:pPr>
    </w:p>
    <w:p w14:paraId="27A2C929" w14:textId="2B0BFA25" w:rsidR="00E90E20" w:rsidRDefault="00E90E20" w:rsidP="002E5C52">
      <w:pPr>
        <w:tabs>
          <w:tab w:val="clear" w:pos="709"/>
        </w:tabs>
        <w:ind w:left="426" w:hanging="426"/>
        <w:outlineLvl w:val="0"/>
        <w:rPr>
          <w:rFonts w:ascii="Arial" w:hAnsi="Arial"/>
          <w:b w:val="0"/>
          <w:sz w:val="24"/>
          <w:lang w:val="sk-SK"/>
        </w:rPr>
      </w:pPr>
    </w:p>
    <w:p w14:paraId="05882587" w14:textId="5314557A" w:rsidR="00E90E20" w:rsidRDefault="00E90E20" w:rsidP="002E5C52">
      <w:pPr>
        <w:tabs>
          <w:tab w:val="clear" w:pos="709"/>
        </w:tabs>
        <w:ind w:left="426" w:hanging="426"/>
        <w:outlineLvl w:val="0"/>
        <w:rPr>
          <w:rFonts w:ascii="Arial" w:hAnsi="Arial"/>
          <w:b w:val="0"/>
          <w:sz w:val="24"/>
          <w:lang w:val="sk-SK"/>
        </w:rPr>
      </w:pPr>
    </w:p>
    <w:p w14:paraId="4E201451" w14:textId="6E1ED078" w:rsidR="00E90E20" w:rsidRDefault="00E90E20" w:rsidP="002E5C52">
      <w:pPr>
        <w:tabs>
          <w:tab w:val="clear" w:pos="709"/>
        </w:tabs>
        <w:ind w:left="426" w:hanging="426"/>
        <w:outlineLvl w:val="0"/>
        <w:rPr>
          <w:rFonts w:ascii="Arial" w:hAnsi="Arial"/>
          <w:b w:val="0"/>
          <w:sz w:val="24"/>
          <w:lang w:val="sk-SK"/>
        </w:rPr>
      </w:pPr>
    </w:p>
    <w:p w14:paraId="2F306B47" w14:textId="6F905AFB" w:rsidR="0075283D" w:rsidRDefault="0075283D" w:rsidP="002E5C52">
      <w:pPr>
        <w:tabs>
          <w:tab w:val="clear" w:pos="709"/>
        </w:tabs>
        <w:ind w:left="426" w:hanging="426"/>
        <w:outlineLvl w:val="0"/>
        <w:rPr>
          <w:rFonts w:ascii="Arial" w:hAnsi="Arial"/>
          <w:b w:val="0"/>
          <w:sz w:val="24"/>
          <w:lang w:val="sk-SK"/>
        </w:rPr>
      </w:pPr>
    </w:p>
    <w:p w14:paraId="0FFF475F" w14:textId="4F61C879" w:rsidR="0075283D" w:rsidRDefault="0075283D" w:rsidP="002E5C52">
      <w:pPr>
        <w:tabs>
          <w:tab w:val="clear" w:pos="709"/>
        </w:tabs>
        <w:ind w:left="426" w:hanging="426"/>
        <w:outlineLvl w:val="0"/>
        <w:rPr>
          <w:rFonts w:ascii="Arial" w:hAnsi="Arial"/>
          <w:b w:val="0"/>
          <w:sz w:val="24"/>
          <w:lang w:val="sk-SK"/>
        </w:rPr>
      </w:pPr>
    </w:p>
    <w:p w14:paraId="7554B64D" w14:textId="4DE29AD6" w:rsidR="0075283D" w:rsidRDefault="0075283D" w:rsidP="002E5C52">
      <w:pPr>
        <w:tabs>
          <w:tab w:val="clear" w:pos="709"/>
        </w:tabs>
        <w:ind w:left="426" w:hanging="426"/>
        <w:outlineLvl w:val="0"/>
        <w:rPr>
          <w:rFonts w:ascii="Arial" w:hAnsi="Arial"/>
          <w:b w:val="0"/>
          <w:sz w:val="24"/>
          <w:lang w:val="sk-SK"/>
        </w:rPr>
      </w:pPr>
    </w:p>
    <w:p w14:paraId="095AEF1E" w14:textId="0094108B" w:rsidR="0075283D" w:rsidRDefault="0075283D" w:rsidP="002E5C52">
      <w:pPr>
        <w:tabs>
          <w:tab w:val="clear" w:pos="709"/>
        </w:tabs>
        <w:ind w:left="426" w:hanging="426"/>
        <w:outlineLvl w:val="0"/>
        <w:rPr>
          <w:rFonts w:ascii="Arial" w:hAnsi="Arial"/>
          <w:b w:val="0"/>
          <w:sz w:val="24"/>
          <w:lang w:val="sk-SK"/>
        </w:rPr>
      </w:pPr>
    </w:p>
    <w:p w14:paraId="4B4B5247" w14:textId="23A046F6" w:rsidR="0075283D" w:rsidRDefault="0075283D" w:rsidP="002E5C52">
      <w:pPr>
        <w:tabs>
          <w:tab w:val="clear" w:pos="709"/>
        </w:tabs>
        <w:ind w:left="426" w:hanging="426"/>
        <w:outlineLvl w:val="0"/>
        <w:rPr>
          <w:rFonts w:ascii="Arial" w:hAnsi="Arial"/>
          <w:b w:val="0"/>
          <w:sz w:val="24"/>
          <w:lang w:val="sk-SK"/>
        </w:rPr>
      </w:pPr>
    </w:p>
    <w:p w14:paraId="56CF1026" w14:textId="60AB7844" w:rsidR="0075283D" w:rsidRDefault="0075283D" w:rsidP="002E5C52">
      <w:pPr>
        <w:tabs>
          <w:tab w:val="clear" w:pos="709"/>
        </w:tabs>
        <w:ind w:left="426" w:hanging="426"/>
        <w:outlineLvl w:val="0"/>
        <w:rPr>
          <w:rFonts w:ascii="Arial" w:hAnsi="Arial"/>
          <w:b w:val="0"/>
          <w:sz w:val="24"/>
          <w:lang w:val="sk-SK"/>
        </w:rPr>
      </w:pPr>
    </w:p>
    <w:p w14:paraId="2D31A936" w14:textId="653554A8" w:rsidR="0075283D" w:rsidRDefault="0075283D" w:rsidP="002E5C52">
      <w:pPr>
        <w:tabs>
          <w:tab w:val="clear" w:pos="709"/>
        </w:tabs>
        <w:ind w:left="426" w:hanging="426"/>
        <w:outlineLvl w:val="0"/>
        <w:rPr>
          <w:rFonts w:ascii="Arial" w:hAnsi="Arial"/>
          <w:b w:val="0"/>
          <w:sz w:val="24"/>
          <w:lang w:val="sk-SK"/>
        </w:rPr>
      </w:pPr>
    </w:p>
    <w:p w14:paraId="49FD9B47" w14:textId="213AE25D" w:rsidR="0075283D" w:rsidRDefault="0075283D" w:rsidP="002E5C52">
      <w:pPr>
        <w:tabs>
          <w:tab w:val="clear" w:pos="709"/>
        </w:tabs>
        <w:ind w:left="426" w:hanging="426"/>
        <w:outlineLvl w:val="0"/>
        <w:rPr>
          <w:rFonts w:ascii="Arial" w:hAnsi="Arial"/>
          <w:b w:val="0"/>
          <w:sz w:val="24"/>
          <w:lang w:val="sk-SK"/>
        </w:rPr>
      </w:pPr>
    </w:p>
    <w:p w14:paraId="6B0ACF04" w14:textId="18B4C65D" w:rsidR="0075283D" w:rsidRDefault="0075283D" w:rsidP="002E5C52">
      <w:pPr>
        <w:tabs>
          <w:tab w:val="clear" w:pos="709"/>
        </w:tabs>
        <w:ind w:left="426" w:hanging="426"/>
        <w:outlineLvl w:val="0"/>
        <w:rPr>
          <w:rFonts w:ascii="Arial" w:hAnsi="Arial"/>
          <w:b w:val="0"/>
          <w:sz w:val="24"/>
          <w:lang w:val="sk-SK"/>
        </w:rPr>
      </w:pPr>
    </w:p>
    <w:p w14:paraId="6A2AA5A4" w14:textId="012165D7" w:rsidR="0075283D" w:rsidRDefault="0075283D" w:rsidP="002E5C52">
      <w:pPr>
        <w:tabs>
          <w:tab w:val="clear" w:pos="709"/>
        </w:tabs>
        <w:ind w:left="426" w:hanging="426"/>
        <w:outlineLvl w:val="0"/>
        <w:rPr>
          <w:rFonts w:ascii="Arial" w:hAnsi="Arial"/>
          <w:b w:val="0"/>
          <w:sz w:val="24"/>
          <w:lang w:val="sk-SK"/>
        </w:rPr>
      </w:pPr>
    </w:p>
    <w:p w14:paraId="794C93BD" w14:textId="09CCA111" w:rsidR="0075283D" w:rsidRDefault="0075283D" w:rsidP="002E5C52">
      <w:pPr>
        <w:tabs>
          <w:tab w:val="clear" w:pos="709"/>
        </w:tabs>
        <w:ind w:left="426" w:hanging="426"/>
        <w:outlineLvl w:val="0"/>
        <w:rPr>
          <w:rFonts w:ascii="Arial" w:hAnsi="Arial"/>
          <w:b w:val="0"/>
          <w:sz w:val="24"/>
          <w:lang w:val="sk-SK"/>
        </w:rPr>
      </w:pPr>
    </w:p>
    <w:p w14:paraId="0A4BBB4E" w14:textId="165D66AC" w:rsidR="0075283D" w:rsidRDefault="0075283D" w:rsidP="002E5C52">
      <w:pPr>
        <w:tabs>
          <w:tab w:val="clear" w:pos="709"/>
        </w:tabs>
        <w:ind w:left="426" w:hanging="426"/>
        <w:outlineLvl w:val="0"/>
        <w:rPr>
          <w:rFonts w:ascii="Arial" w:hAnsi="Arial"/>
          <w:b w:val="0"/>
          <w:sz w:val="24"/>
          <w:lang w:val="sk-SK"/>
        </w:rPr>
      </w:pPr>
    </w:p>
    <w:p w14:paraId="1CE00608" w14:textId="595411D5" w:rsidR="00E90E20" w:rsidRDefault="00E90E20" w:rsidP="002E5C52">
      <w:pPr>
        <w:tabs>
          <w:tab w:val="clear" w:pos="709"/>
        </w:tabs>
        <w:ind w:left="426" w:hanging="426"/>
        <w:outlineLvl w:val="0"/>
        <w:rPr>
          <w:rFonts w:ascii="Arial" w:hAnsi="Arial"/>
          <w:b w:val="0"/>
          <w:sz w:val="24"/>
          <w:lang w:val="sk-SK"/>
        </w:rPr>
      </w:pPr>
    </w:p>
    <w:p w14:paraId="3F4CA481" w14:textId="77777777" w:rsidR="009D140A" w:rsidRPr="00E03FE8" w:rsidRDefault="009D140A" w:rsidP="009D140A">
      <w:pPr>
        <w:pBdr>
          <w:top w:val="single" w:sz="4" w:space="1" w:color="auto"/>
        </w:pBdr>
        <w:tabs>
          <w:tab w:val="clear" w:pos="709"/>
        </w:tabs>
        <w:autoSpaceDE w:val="0"/>
        <w:autoSpaceDN w:val="0"/>
        <w:adjustRightInd w:val="0"/>
        <w:spacing w:line="276" w:lineRule="auto"/>
        <w:ind w:left="0" w:firstLine="0"/>
        <w:rPr>
          <w:rFonts w:ascii="Arial" w:hAnsi="Arial" w:cs="Arial"/>
          <w:b w:val="0"/>
          <w:bCs/>
          <w:sz w:val="18"/>
          <w:szCs w:val="18"/>
          <w:lang w:val="sk-SK"/>
        </w:rPr>
      </w:pPr>
      <w:r w:rsidRPr="00631F26">
        <w:rPr>
          <w:rFonts w:ascii="Arial" w:hAnsi="Arial" w:cs="Arial"/>
          <w:bCs/>
          <w:sz w:val="24"/>
          <w:szCs w:val="20"/>
          <w:lang w:val="sk-SK"/>
        </w:rPr>
        <w:lastRenderedPageBreak/>
        <w:t>Identifikácia verejného obstarávateľa</w:t>
      </w:r>
      <w:r>
        <w:rPr>
          <w:rFonts w:ascii="Arial" w:hAnsi="Arial" w:cs="Arial"/>
          <w:bCs/>
          <w:sz w:val="24"/>
          <w:szCs w:val="20"/>
          <w:lang w:val="sk-SK"/>
        </w:rPr>
        <w:t>:</w:t>
      </w:r>
    </w:p>
    <w:p w14:paraId="7A4FB5F6" w14:textId="77777777" w:rsidR="009D140A" w:rsidRPr="00457DE3" w:rsidRDefault="009D140A" w:rsidP="009D140A">
      <w:pPr>
        <w:ind w:left="0" w:firstLine="0"/>
        <w:rPr>
          <w:rFonts w:ascii="Arial" w:hAnsi="Arial" w:cs="Arial"/>
          <w:b w:val="0"/>
          <w:sz w:val="24"/>
          <w:lang w:val="sk-SK"/>
        </w:rPr>
      </w:pPr>
      <w:r w:rsidRPr="00631F26">
        <w:rPr>
          <w:rFonts w:ascii="Arial" w:hAnsi="Arial" w:cs="Arial"/>
          <w:b w:val="0"/>
          <w:sz w:val="24"/>
        </w:rPr>
        <w:t>Názov</w:t>
      </w:r>
      <w:r w:rsidRPr="00631F26">
        <w:rPr>
          <w:rFonts w:ascii="Arial" w:hAnsi="Arial" w:cs="Arial"/>
          <w:b w:val="0"/>
          <w:sz w:val="24"/>
        </w:rPr>
        <w:tab/>
        <w:t>:</w:t>
      </w:r>
      <w:r w:rsidRPr="00631F26">
        <w:rPr>
          <w:rFonts w:ascii="Arial" w:hAnsi="Arial" w:cs="Arial"/>
          <w:b w:val="0"/>
          <w:sz w:val="24"/>
        </w:rPr>
        <w:tab/>
      </w:r>
      <w:r w:rsidRPr="00631F26">
        <w:rPr>
          <w:rFonts w:ascii="Arial" w:hAnsi="Arial" w:cs="Arial"/>
          <w:b w:val="0"/>
          <w:sz w:val="24"/>
        </w:rPr>
        <w:tab/>
      </w:r>
      <w:r>
        <w:rPr>
          <w:rFonts w:ascii="Arial" w:hAnsi="Arial" w:cs="Arial"/>
          <w:sz w:val="24"/>
          <w:lang w:val="sk-SK"/>
        </w:rPr>
        <w:t>Mesto Trenčín</w:t>
      </w:r>
    </w:p>
    <w:p w14:paraId="5F049B0C" w14:textId="77777777" w:rsidR="009D140A" w:rsidRDefault="009D140A" w:rsidP="009D140A">
      <w:pPr>
        <w:spacing w:line="264" w:lineRule="auto"/>
        <w:ind w:left="708"/>
        <w:rPr>
          <w:rFonts w:ascii="Arial" w:hAnsi="Arial" w:cs="Arial"/>
          <w:b w:val="0"/>
          <w:sz w:val="24"/>
          <w:lang w:val="sk-SK"/>
        </w:rPr>
      </w:pPr>
      <w:r w:rsidRPr="00631F26">
        <w:rPr>
          <w:rFonts w:ascii="Arial" w:hAnsi="Arial" w:cs="Arial"/>
          <w:b w:val="0"/>
          <w:sz w:val="24"/>
        </w:rPr>
        <w:t xml:space="preserve">Sídlo: </w:t>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sidRPr="00631F26">
        <w:rPr>
          <w:rFonts w:ascii="Arial" w:hAnsi="Arial" w:cs="Arial"/>
          <w:b w:val="0"/>
          <w:sz w:val="24"/>
        </w:rPr>
        <w:tab/>
      </w:r>
      <w:r>
        <w:rPr>
          <w:rFonts w:ascii="Arial" w:hAnsi="Arial" w:cs="Arial"/>
          <w:b w:val="0"/>
          <w:sz w:val="24"/>
          <w:lang w:val="sk-SK"/>
        </w:rPr>
        <w:t>Mierové nám. č.1/2, 911 64 Trenčín</w:t>
      </w:r>
    </w:p>
    <w:p w14:paraId="4EBCFECA"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Zastúpenie: </w:t>
      </w:r>
      <w:r>
        <w:rPr>
          <w:rFonts w:ascii="Arial" w:hAnsi="Arial" w:cs="Arial"/>
          <w:b w:val="0"/>
          <w:sz w:val="24"/>
          <w:lang w:val="sk-SK"/>
        </w:rPr>
        <w:tab/>
      </w:r>
      <w:r>
        <w:rPr>
          <w:rFonts w:ascii="Arial" w:hAnsi="Arial" w:cs="Arial"/>
          <w:b w:val="0"/>
          <w:sz w:val="24"/>
          <w:lang w:val="sk-SK"/>
        </w:rPr>
        <w:tab/>
        <w:t>Mgr. Richard Rybníček, primátor mesta</w:t>
      </w:r>
    </w:p>
    <w:p w14:paraId="438766A5"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 xml:space="preserve">IČO: </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00 312 037</w:t>
      </w:r>
    </w:p>
    <w:p w14:paraId="3C79AAEC" w14:textId="77777777" w:rsidR="009D140A" w:rsidRDefault="009D140A" w:rsidP="009D140A">
      <w:pPr>
        <w:ind w:left="0" w:firstLine="0"/>
        <w:jc w:val="left"/>
        <w:rPr>
          <w:rFonts w:ascii="Arial" w:hAnsi="Arial" w:cs="Arial"/>
          <w:b w:val="0"/>
          <w:sz w:val="24"/>
          <w:lang w:val="sk-SK"/>
        </w:rPr>
      </w:pPr>
      <w:r>
        <w:rPr>
          <w:rFonts w:ascii="Arial" w:hAnsi="Arial" w:cs="Arial"/>
          <w:b w:val="0"/>
          <w:sz w:val="24"/>
          <w:lang w:val="sk-SK"/>
        </w:rPr>
        <w:t>DIČ:</w:t>
      </w:r>
      <w:r>
        <w:rPr>
          <w:rFonts w:ascii="Arial" w:hAnsi="Arial" w:cs="Arial"/>
          <w:b w:val="0"/>
          <w:sz w:val="24"/>
          <w:lang w:val="sk-SK"/>
        </w:rPr>
        <w:tab/>
      </w:r>
      <w:r>
        <w:rPr>
          <w:rFonts w:ascii="Arial" w:hAnsi="Arial" w:cs="Arial"/>
          <w:b w:val="0"/>
          <w:sz w:val="24"/>
          <w:lang w:val="sk-SK"/>
        </w:rPr>
        <w:tab/>
      </w:r>
      <w:r>
        <w:rPr>
          <w:rFonts w:ascii="Arial" w:hAnsi="Arial" w:cs="Arial"/>
          <w:b w:val="0"/>
          <w:sz w:val="24"/>
          <w:lang w:val="sk-SK"/>
        </w:rPr>
        <w:tab/>
        <w:t>2021079995</w:t>
      </w:r>
    </w:p>
    <w:p w14:paraId="229EF78D" w14:textId="0C91D586" w:rsidR="009D140A" w:rsidRPr="00B6272C" w:rsidRDefault="009D140A" w:rsidP="009D140A">
      <w:pPr>
        <w:tabs>
          <w:tab w:val="clear" w:pos="709"/>
        </w:tabs>
        <w:ind w:left="0" w:firstLine="0"/>
        <w:jc w:val="left"/>
        <w:rPr>
          <w:rFonts w:ascii="Arial" w:hAnsi="Arial" w:cs="Arial"/>
          <w:b w:val="0"/>
          <w:sz w:val="24"/>
          <w:lang w:val="sk-SK"/>
        </w:rPr>
      </w:pPr>
      <w:r w:rsidRPr="00B6272C">
        <w:rPr>
          <w:rStyle w:val="style11"/>
          <w:rFonts w:ascii="Arial" w:hAnsi="Arial" w:cs="Arial"/>
          <w:b w:val="0"/>
          <w:color w:val="auto"/>
          <w:sz w:val="24"/>
          <w:lang w:val="sk-SK"/>
        </w:rPr>
        <w:t xml:space="preserve">Tel.: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Pr>
          <w:rStyle w:val="style11"/>
          <w:rFonts w:ascii="Arial" w:hAnsi="Arial" w:cs="Arial"/>
          <w:b w:val="0"/>
          <w:color w:val="auto"/>
          <w:sz w:val="24"/>
          <w:lang w:val="sk-SK"/>
        </w:rPr>
        <w:t>0911 041 827</w:t>
      </w:r>
      <w:r>
        <w:rPr>
          <w:rFonts w:ascii="Verdana" w:hAnsi="Verdana"/>
          <w:color w:val="1F497D"/>
          <w:sz w:val="16"/>
          <w:szCs w:val="16"/>
        </w:rPr>
        <w:t xml:space="preserve"> </w:t>
      </w:r>
      <w:r w:rsidRPr="00B6272C">
        <w:rPr>
          <w:rFonts w:ascii="Arial" w:hAnsi="Arial" w:cs="Arial"/>
          <w:b w:val="0"/>
          <w:sz w:val="24"/>
          <w:lang w:val="sk-SK"/>
        </w:rPr>
        <w:br/>
      </w:r>
      <w:r w:rsidRPr="00B6272C">
        <w:rPr>
          <w:rStyle w:val="style11"/>
          <w:rFonts w:ascii="Arial" w:hAnsi="Arial" w:cs="Arial"/>
          <w:b w:val="0"/>
          <w:color w:val="auto"/>
          <w:sz w:val="24"/>
          <w:lang w:val="sk-SK"/>
        </w:rPr>
        <w:t xml:space="preserve">E-mail: </w:t>
      </w:r>
      <w:r w:rsidRPr="00B6272C">
        <w:rPr>
          <w:rStyle w:val="style11"/>
          <w:rFonts w:ascii="Arial" w:hAnsi="Arial" w:cs="Arial"/>
          <w:b w:val="0"/>
          <w:color w:val="auto"/>
          <w:sz w:val="24"/>
          <w:lang w:val="sk-SK"/>
        </w:rPr>
        <w:tab/>
      </w:r>
      <w:r w:rsidRPr="00B6272C">
        <w:rPr>
          <w:rStyle w:val="style11"/>
          <w:rFonts w:ascii="Arial" w:hAnsi="Arial" w:cs="Arial"/>
          <w:b w:val="0"/>
          <w:color w:val="auto"/>
          <w:sz w:val="24"/>
          <w:lang w:val="sk-SK"/>
        </w:rPr>
        <w:tab/>
      </w:r>
      <w:r w:rsidR="00A5354E">
        <w:rPr>
          <w:rStyle w:val="style11"/>
          <w:rFonts w:ascii="Arial" w:hAnsi="Arial" w:cs="Arial"/>
          <w:b w:val="0"/>
          <w:color w:val="auto"/>
          <w:sz w:val="24"/>
          <w:lang w:val="sk-SK"/>
        </w:rPr>
        <w:t>daniela.krcova</w:t>
      </w:r>
      <w:r w:rsidRPr="00524E09">
        <w:rPr>
          <w:rStyle w:val="style11"/>
          <w:rFonts w:ascii="Arial" w:hAnsi="Arial" w:cs="Arial"/>
          <w:b w:val="0"/>
          <w:color w:val="auto"/>
          <w:sz w:val="24"/>
          <w:lang w:val="sk-SK"/>
        </w:rPr>
        <w:t>@trencin.sk</w:t>
      </w:r>
    </w:p>
    <w:p w14:paraId="478BB191" w14:textId="77777777" w:rsidR="009D140A" w:rsidRDefault="009D140A" w:rsidP="009D140A">
      <w:pPr>
        <w:tabs>
          <w:tab w:val="clear" w:pos="709"/>
        </w:tabs>
        <w:ind w:left="0" w:firstLine="0"/>
        <w:jc w:val="left"/>
        <w:rPr>
          <w:rFonts w:ascii="Arial" w:hAnsi="Arial" w:cs="Arial"/>
          <w:b w:val="0"/>
          <w:sz w:val="24"/>
          <w:lang w:val="sk-SK"/>
        </w:rPr>
      </w:pPr>
      <w:r w:rsidRPr="00B6272C">
        <w:rPr>
          <w:rFonts w:ascii="Arial" w:hAnsi="Arial" w:cs="Arial"/>
          <w:b w:val="0"/>
          <w:sz w:val="24"/>
          <w:lang w:val="sk-SK"/>
        </w:rPr>
        <w:t xml:space="preserve">Http://  </w:t>
      </w:r>
      <w:r w:rsidRPr="00B6272C">
        <w:rPr>
          <w:rFonts w:ascii="Arial" w:hAnsi="Arial" w:cs="Arial"/>
          <w:b w:val="0"/>
          <w:sz w:val="24"/>
          <w:lang w:val="sk-SK"/>
        </w:rPr>
        <w:tab/>
      </w:r>
      <w:r w:rsidRPr="00B6272C">
        <w:rPr>
          <w:rFonts w:ascii="Arial" w:hAnsi="Arial" w:cs="Arial"/>
          <w:b w:val="0"/>
          <w:sz w:val="24"/>
          <w:lang w:val="sk-SK"/>
        </w:rPr>
        <w:tab/>
      </w:r>
      <w:hyperlink r:id="rId25" w:history="1">
        <w:r w:rsidRPr="000A7DBB">
          <w:rPr>
            <w:rStyle w:val="Hypertextovprepojenie"/>
            <w:rFonts w:ascii="Arial" w:hAnsi="Arial" w:cs="Arial"/>
            <w:b w:val="0"/>
            <w:sz w:val="24"/>
            <w:lang w:val="sk-SK"/>
          </w:rPr>
          <w:t>www.trencin.sk</w:t>
        </w:r>
      </w:hyperlink>
    </w:p>
    <w:p w14:paraId="5527DD3E" w14:textId="77777777" w:rsidR="009D140A" w:rsidRDefault="009D140A" w:rsidP="009D140A">
      <w:pPr>
        <w:tabs>
          <w:tab w:val="clear" w:pos="709"/>
        </w:tabs>
        <w:ind w:left="0" w:firstLine="0"/>
        <w:jc w:val="left"/>
        <w:rPr>
          <w:rFonts w:ascii="Arial" w:hAnsi="Arial" w:cs="Arial"/>
          <w:b w:val="0"/>
          <w:sz w:val="24"/>
          <w:lang w:val="sk-SK"/>
        </w:rPr>
      </w:pPr>
    </w:p>
    <w:p w14:paraId="755F7DFE" w14:textId="77777777" w:rsidR="009D140A" w:rsidRPr="00B6272C" w:rsidRDefault="009D140A" w:rsidP="009D140A">
      <w:pPr>
        <w:tabs>
          <w:tab w:val="clear" w:pos="709"/>
        </w:tabs>
        <w:ind w:left="0" w:firstLine="0"/>
        <w:jc w:val="left"/>
        <w:rPr>
          <w:rFonts w:ascii="Arial" w:hAnsi="Arial" w:cs="Arial"/>
          <w:b w:val="0"/>
          <w:sz w:val="24"/>
          <w:lang w:val="sk-SK"/>
        </w:rPr>
      </w:pPr>
    </w:p>
    <w:p w14:paraId="6B717DBF" w14:textId="77777777" w:rsidR="009D140A" w:rsidRPr="002E5C52" w:rsidRDefault="009D140A" w:rsidP="009D140A">
      <w:pPr>
        <w:tabs>
          <w:tab w:val="clear" w:pos="709"/>
        </w:tabs>
        <w:ind w:left="0" w:firstLine="0"/>
        <w:jc w:val="left"/>
        <w:rPr>
          <w:rFonts w:ascii="Arial" w:hAnsi="Arial"/>
          <w:sz w:val="24"/>
          <w:lang w:val="sk-SK"/>
        </w:rPr>
      </w:pPr>
      <w:r w:rsidRPr="000C49A5">
        <w:rPr>
          <w:rFonts w:ascii="Arial" w:hAnsi="Arial" w:cs="Arial"/>
          <w:sz w:val="24"/>
          <w:szCs w:val="20"/>
          <w:lang w:val="sk-SK"/>
        </w:rPr>
        <w:t>(ďalej v texte týchto podkladov len: „verejný obstarávateľ“ alebo „obstarávateľ“)</w:t>
      </w:r>
      <w:r>
        <w:rPr>
          <w:rFonts w:ascii="Arial" w:hAnsi="Arial" w:cs="Arial"/>
          <w:b w:val="0"/>
          <w:sz w:val="24"/>
          <w:szCs w:val="20"/>
          <w:lang w:val="sk-SK"/>
        </w:rPr>
        <w:t xml:space="preserve"> </w:t>
      </w:r>
      <w:r>
        <w:rPr>
          <w:rFonts w:ascii="Arial" w:hAnsi="Arial" w:cs="Arial"/>
          <w:b w:val="0"/>
          <w:sz w:val="24"/>
          <w:szCs w:val="20"/>
          <w:lang w:val="sk-SK"/>
        </w:rPr>
        <w:br/>
      </w:r>
    </w:p>
    <w:p w14:paraId="7BF1E79E" w14:textId="77777777" w:rsidR="009D140A" w:rsidRDefault="009D140A" w:rsidP="009D140A">
      <w:pPr>
        <w:tabs>
          <w:tab w:val="clear" w:pos="709"/>
        </w:tabs>
        <w:ind w:left="0" w:firstLine="0"/>
        <w:jc w:val="left"/>
        <w:rPr>
          <w:rFonts w:ascii="Arial" w:hAnsi="Arial" w:cs="Arial"/>
          <w:b w:val="0"/>
          <w:sz w:val="18"/>
          <w:szCs w:val="18"/>
          <w:lang w:val="sk-SK"/>
        </w:rPr>
      </w:pPr>
    </w:p>
    <w:p w14:paraId="0A4F9382" w14:textId="77777777" w:rsidR="009D140A" w:rsidRDefault="009D140A" w:rsidP="009D140A">
      <w:pPr>
        <w:tabs>
          <w:tab w:val="clear" w:pos="709"/>
        </w:tabs>
        <w:ind w:left="0" w:firstLine="0"/>
        <w:jc w:val="left"/>
        <w:rPr>
          <w:rFonts w:ascii="Arial" w:hAnsi="Arial" w:cs="Arial"/>
          <w:b w:val="0"/>
          <w:sz w:val="18"/>
          <w:szCs w:val="18"/>
          <w:lang w:val="sk-SK"/>
        </w:rPr>
      </w:pPr>
    </w:p>
    <w:p w14:paraId="29DAA67D" w14:textId="77777777" w:rsidR="009D140A" w:rsidRPr="00D81330" w:rsidRDefault="009D140A" w:rsidP="009D140A">
      <w:pPr>
        <w:tabs>
          <w:tab w:val="clear" w:pos="709"/>
        </w:tabs>
        <w:autoSpaceDE w:val="0"/>
        <w:autoSpaceDN w:val="0"/>
        <w:adjustRightInd w:val="0"/>
        <w:ind w:left="0" w:firstLine="0"/>
        <w:jc w:val="center"/>
        <w:rPr>
          <w:rFonts w:ascii="Arial" w:hAnsi="Arial" w:cs="Arial"/>
          <w:b w:val="0"/>
          <w:color w:val="000000"/>
          <w:sz w:val="28"/>
          <w:szCs w:val="28"/>
          <w:lang w:val="sk-SK"/>
        </w:rPr>
      </w:pPr>
      <w:r>
        <w:rPr>
          <w:rFonts w:ascii="Arial" w:hAnsi="Arial" w:cs="Arial"/>
          <w:bCs/>
          <w:color w:val="000000"/>
          <w:sz w:val="28"/>
          <w:szCs w:val="28"/>
          <w:lang w:val="sk-SK"/>
        </w:rPr>
        <w:t xml:space="preserve">BEŽNÝ POSTUP PRE </w:t>
      </w:r>
      <w:r w:rsidRPr="00D81330">
        <w:rPr>
          <w:rFonts w:ascii="Arial" w:hAnsi="Arial" w:cs="Arial"/>
          <w:bCs/>
          <w:color w:val="000000"/>
          <w:sz w:val="28"/>
          <w:szCs w:val="28"/>
          <w:lang w:val="sk-SK"/>
        </w:rPr>
        <w:t>PODLIMITN</w:t>
      </w:r>
      <w:r>
        <w:rPr>
          <w:rFonts w:ascii="Arial" w:hAnsi="Arial" w:cs="Arial"/>
          <w:bCs/>
          <w:color w:val="000000"/>
          <w:sz w:val="28"/>
          <w:szCs w:val="28"/>
          <w:lang w:val="sk-SK"/>
        </w:rPr>
        <w:t>Ě</w:t>
      </w:r>
      <w:r w:rsidRPr="00D81330">
        <w:rPr>
          <w:rFonts w:ascii="Arial" w:hAnsi="Arial" w:cs="Arial"/>
          <w:bCs/>
          <w:color w:val="000000"/>
          <w:sz w:val="28"/>
          <w:szCs w:val="28"/>
          <w:lang w:val="sk-SK"/>
        </w:rPr>
        <w:t xml:space="preserve"> ZÁKAZK</w:t>
      </w:r>
      <w:r>
        <w:rPr>
          <w:rFonts w:ascii="Arial" w:hAnsi="Arial" w:cs="Arial"/>
          <w:bCs/>
          <w:color w:val="000000"/>
          <w:sz w:val="28"/>
          <w:szCs w:val="28"/>
          <w:lang w:val="sk-SK"/>
        </w:rPr>
        <w:t>Y</w:t>
      </w:r>
    </w:p>
    <w:p w14:paraId="4431CF18" w14:textId="77777777" w:rsidR="009D140A" w:rsidRDefault="009D140A" w:rsidP="009D140A">
      <w:pPr>
        <w:tabs>
          <w:tab w:val="clear" w:pos="709"/>
        </w:tabs>
        <w:ind w:left="0" w:firstLine="0"/>
        <w:jc w:val="center"/>
        <w:rPr>
          <w:rFonts w:ascii="Arial" w:hAnsi="Arial"/>
          <w:b w:val="0"/>
          <w:color w:val="000000"/>
          <w:sz w:val="23"/>
          <w:lang w:val="sk-SK"/>
        </w:rPr>
      </w:pPr>
    </w:p>
    <w:p w14:paraId="45E2A2B6" w14:textId="77777777" w:rsidR="009D140A" w:rsidRDefault="009D140A" w:rsidP="009D140A">
      <w:pPr>
        <w:tabs>
          <w:tab w:val="clear" w:pos="709"/>
        </w:tabs>
        <w:ind w:left="0" w:firstLine="0"/>
        <w:jc w:val="center"/>
        <w:rPr>
          <w:rFonts w:ascii="Arial" w:hAnsi="Arial" w:cs="Arial"/>
          <w:b w:val="0"/>
          <w:color w:val="000000"/>
          <w:sz w:val="23"/>
          <w:szCs w:val="23"/>
          <w:lang w:val="sk-SK"/>
        </w:rPr>
      </w:pPr>
      <w:r w:rsidRPr="002E5C52">
        <w:rPr>
          <w:rFonts w:ascii="Arial" w:hAnsi="Arial"/>
          <w:b w:val="0"/>
          <w:color w:val="000000"/>
          <w:sz w:val="23"/>
          <w:lang w:val="sk-SK"/>
        </w:rPr>
        <w:t>podľa § 112 a nasl.</w:t>
      </w:r>
      <w:r w:rsidRPr="00632F19">
        <w:rPr>
          <w:rFonts w:ascii="Arial" w:hAnsi="Arial" w:cs="Arial"/>
          <w:b w:val="0"/>
          <w:color w:val="000000"/>
          <w:sz w:val="23"/>
          <w:szCs w:val="23"/>
          <w:lang w:val="sk-SK"/>
        </w:rPr>
        <w:t xml:space="preserve"> zákona č. 343/2015 Z. z. o verejnom obstarávaní a o zmene a doplnení niektorých zákonov v znení neskorších predpisov</w:t>
      </w:r>
    </w:p>
    <w:p w14:paraId="2288F58A" w14:textId="77777777" w:rsidR="009D140A" w:rsidRPr="00806F03" w:rsidRDefault="009D140A" w:rsidP="009D140A">
      <w:pPr>
        <w:tabs>
          <w:tab w:val="clear" w:pos="709"/>
          <w:tab w:val="left" w:pos="3919"/>
        </w:tabs>
        <w:ind w:left="0" w:firstLine="0"/>
        <w:jc w:val="left"/>
        <w:rPr>
          <w:rFonts w:ascii="Arial" w:hAnsi="Arial" w:cs="Arial"/>
          <w:b w:val="0"/>
          <w:sz w:val="24"/>
          <w:lang w:val="sk-SK"/>
        </w:rPr>
      </w:pPr>
      <w:r>
        <w:rPr>
          <w:rFonts w:ascii="Arial" w:hAnsi="Arial" w:cs="Arial"/>
          <w:b w:val="0"/>
          <w:sz w:val="24"/>
          <w:lang w:val="sk-SK"/>
        </w:rPr>
        <w:tab/>
      </w:r>
    </w:p>
    <w:p w14:paraId="7B40654D" w14:textId="07DD0872" w:rsidR="009D140A" w:rsidRDefault="009D140A" w:rsidP="009D140A">
      <w:pPr>
        <w:tabs>
          <w:tab w:val="clear" w:pos="709"/>
        </w:tabs>
        <w:ind w:left="0" w:firstLine="0"/>
        <w:jc w:val="center"/>
        <w:rPr>
          <w:rFonts w:ascii="Arial" w:hAnsi="Arial" w:cs="Arial"/>
          <w:b w:val="0"/>
          <w:sz w:val="24"/>
          <w:lang w:val="sk-SK"/>
        </w:rPr>
      </w:pPr>
    </w:p>
    <w:p w14:paraId="4599A6A0" w14:textId="77777777" w:rsidR="00641549" w:rsidRPr="00806F03" w:rsidRDefault="00641549" w:rsidP="009D140A">
      <w:pPr>
        <w:tabs>
          <w:tab w:val="clear" w:pos="709"/>
        </w:tabs>
        <w:ind w:left="0" w:firstLine="0"/>
        <w:jc w:val="center"/>
        <w:rPr>
          <w:rFonts w:ascii="Arial" w:hAnsi="Arial" w:cs="Arial"/>
          <w:b w:val="0"/>
          <w:sz w:val="24"/>
          <w:lang w:val="sk-SK"/>
        </w:rPr>
      </w:pPr>
    </w:p>
    <w:p w14:paraId="4578234D" w14:textId="77777777" w:rsidR="005147ED" w:rsidRPr="00806F03" w:rsidRDefault="005147ED" w:rsidP="005147ED">
      <w:pPr>
        <w:tabs>
          <w:tab w:val="clear" w:pos="709"/>
        </w:tabs>
        <w:ind w:left="0" w:firstLine="0"/>
        <w:jc w:val="center"/>
        <w:rPr>
          <w:rFonts w:ascii="Arial" w:hAnsi="Arial" w:cs="Arial"/>
          <w:i/>
          <w:caps/>
          <w:sz w:val="28"/>
          <w:szCs w:val="28"/>
          <w:lang w:val="sk-SK"/>
        </w:rPr>
      </w:pPr>
    </w:p>
    <w:p w14:paraId="2CEF1E09" w14:textId="77777777" w:rsidR="005147ED" w:rsidRPr="003B18B6" w:rsidRDefault="005147ED" w:rsidP="005147ED">
      <w:pPr>
        <w:tabs>
          <w:tab w:val="clear" w:pos="709"/>
        </w:tabs>
        <w:autoSpaceDE w:val="0"/>
        <w:autoSpaceDN w:val="0"/>
        <w:adjustRightInd w:val="0"/>
        <w:ind w:left="0" w:firstLine="0"/>
        <w:jc w:val="left"/>
        <w:rPr>
          <w:rFonts w:ascii="Arial" w:hAnsi="Arial" w:cs="Arial"/>
          <w:b w:val="0"/>
          <w:color w:val="000000"/>
          <w:sz w:val="24"/>
          <w:lang w:val="sk-SK"/>
        </w:rPr>
      </w:pPr>
    </w:p>
    <w:p w14:paraId="5659B142" w14:textId="31EF9170" w:rsidR="00CD263F" w:rsidRPr="007E1B6E" w:rsidRDefault="00CD263F" w:rsidP="00CD263F">
      <w:pPr>
        <w:tabs>
          <w:tab w:val="clear" w:pos="709"/>
        </w:tabs>
        <w:ind w:left="0" w:firstLine="0"/>
        <w:jc w:val="center"/>
        <w:rPr>
          <w:rFonts w:ascii="Arial" w:hAnsi="Arial" w:cs="Arial"/>
          <w:b w:val="0"/>
          <w:sz w:val="48"/>
          <w:szCs w:val="40"/>
          <w:lang w:val="sk-SK"/>
        </w:rPr>
      </w:pPr>
      <w:r w:rsidRPr="007E1B6E">
        <w:rPr>
          <w:rFonts w:ascii="Arial" w:hAnsi="Arial" w:cs="Arial"/>
          <w:sz w:val="36"/>
          <w:szCs w:val="40"/>
          <w:lang w:val="sk-SK"/>
        </w:rPr>
        <w:t>„</w:t>
      </w:r>
      <w:r>
        <w:rPr>
          <w:rFonts w:ascii="Arial" w:hAnsi="Arial" w:cs="Arial"/>
          <w:bCs/>
          <w:sz w:val="36"/>
          <w:szCs w:val="40"/>
          <w:lang w:val="sk-SK"/>
        </w:rPr>
        <w:t xml:space="preserve">Cyklotrasy Trenčín, SO Bratislavská – most – križovatka Zlatovská </w:t>
      </w:r>
      <w:r w:rsidR="0075283D">
        <w:rPr>
          <w:rFonts w:ascii="Arial" w:hAnsi="Arial" w:cs="Arial"/>
          <w:bCs/>
          <w:sz w:val="36"/>
          <w:szCs w:val="40"/>
          <w:lang w:val="sk-SK"/>
        </w:rPr>
        <w:t>–</w:t>
      </w:r>
      <w:r>
        <w:rPr>
          <w:rFonts w:ascii="Arial" w:hAnsi="Arial" w:cs="Arial"/>
          <w:bCs/>
          <w:sz w:val="36"/>
          <w:szCs w:val="40"/>
          <w:lang w:val="sk-SK"/>
        </w:rPr>
        <w:t xml:space="preserve"> Žabinská</w:t>
      </w:r>
      <w:r w:rsidR="0075283D">
        <w:rPr>
          <w:rFonts w:ascii="Arial" w:hAnsi="Arial" w:cs="Arial"/>
          <w:bCs/>
          <w:sz w:val="36"/>
          <w:szCs w:val="40"/>
          <w:lang w:val="sk-SK"/>
        </w:rPr>
        <w:t xml:space="preserve"> – mobiliár ul. Palackého </w:t>
      </w:r>
      <w:r w:rsidRPr="007E1B6E">
        <w:rPr>
          <w:rFonts w:ascii="Arial" w:hAnsi="Arial" w:cs="Arial"/>
          <w:bCs/>
          <w:sz w:val="36"/>
          <w:szCs w:val="40"/>
          <w:lang w:val="sk-SK"/>
        </w:rPr>
        <w:t>“</w:t>
      </w:r>
    </w:p>
    <w:p w14:paraId="3B5FF37C" w14:textId="77777777" w:rsidR="00E13C99" w:rsidRPr="007E1B6E" w:rsidRDefault="00E13C99" w:rsidP="00E13C99">
      <w:pPr>
        <w:tabs>
          <w:tab w:val="clear" w:pos="709"/>
        </w:tabs>
        <w:ind w:left="0" w:firstLine="0"/>
        <w:jc w:val="center"/>
        <w:rPr>
          <w:rFonts w:ascii="Arial" w:hAnsi="Arial" w:cs="Arial"/>
          <w:b w:val="0"/>
          <w:sz w:val="48"/>
          <w:szCs w:val="40"/>
          <w:lang w:val="sk-SK"/>
        </w:rPr>
      </w:pPr>
    </w:p>
    <w:p w14:paraId="6B0CBA61" w14:textId="77777777" w:rsidR="0054568E" w:rsidRDefault="0054568E" w:rsidP="00E64130">
      <w:pPr>
        <w:pStyle w:val="Nadpis2"/>
        <w:jc w:val="center"/>
        <w:rPr>
          <w:rFonts w:cs="Arial"/>
        </w:rPr>
      </w:pPr>
    </w:p>
    <w:p w14:paraId="62570F60" w14:textId="77777777" w:rsidR="00BE1521" w:rsidRPr="007415C5" w:rsidRDefault="00BE1521" w:rsidP="00BE1521">
      <w:pPr>
        <w:pStyle w:val="Default"/>
        <w:spacing w:line="276" w:lineRule="auto"/>
        <w:jc w:val="center"/>
        <w:rPr>
          <w:rFonts w:cs="Arial"/>
          <w:b/>
          <w:i/>
          <w:color w:val="auto"/>
          <w:lang w:val="sk-SK"/>
        </w:rPr>
      </w:pPr>
      <w:r>
        <w:rPr>
          <w:rFonts w:cs="Arial"/>
          <w:b/>
          <w:i/>
          <w:lang w:val="sk-SK"/>
        </w:rPr>
        <w:t xml:space="preserve"> </w:t>
      </w:r>
    </w:p>
    <w:p w14:paraId="40F5C4B2" w14:textId="77777777" w:rsidR="00BE1521" w:rsidRPr="007415C5" w:rsidRDefault="00BE1521" w:rsidP="00BE1521">
      <w:pPr>
        <w:tabs>
          <w:tab w:val="clear" w:pos="709"/>
        </w:tabs>
        <w:ind w:left="0" w:firstLine="0"/>
        <w:jc w:val="center"/>
        <w:rPr>
          <w:rFonts w:ascii="Arial" w:hAnsi="Arial" w:cs="Arial"/>
          <w:b w:val="0"/>
          <w:sz w:val="24"/>
          <w:szCs w:val="20"/>
          <w:lang w:val="sk-SK"/>
        </w:rPr>
      </w:pPr>
    </w:p>
    <w:p w14:paraId="2F87ACF1" w14:textId="77777777" w:rsidR="00BE1521" w:rsidRPr="007415C5" w:rsidRDefault="00BE1521" w:rsidP="00BE1521">
      <w:pPr>
        <w:pStyle w:val="Nadpis4"/>
        <w:rPr>
          <w:rFonts w:ascii="Arial" w:hAnsi="Arial" w:cs="Arial"/>
          <w:b/>
          <w:szCs w:val="28"/>
        </w:rPr>
      </w:pPr>
      <w:r w:rsidRPr="007415C5">
        <w:rPr>
          <w:rFonts w:ascii="Arial" w:hAnsi="Arial" w:cs="Arial"/>
          <w:b/>
          <w:szCs w:val="28"/>
        </w:rPr>
        <w:t>SÚŤAŽNÉ  PODKLADY</w:t>
      </w:r>
    </w:p>
    <w:p w14:paraId="03026FF2" w14:textId="77777777" w:rsidR="008778D2" w:rsidRDefault="008778D2" w:rsidP="008778D2">
      <w:pPr>
        <w:tabs>
          <w:tab w:val="clear" w:pos="709"/>
        </w:tabs>
        <w:ind w:left="0" w:firstLine="0"/>
        <w:rPr>
          <w:rFonts w:ascii="Arial" w:hAnsi="Arial" w:cs="Arial"/>
          <w:b w:val="0"/>
          <w:sz w:val="24"/>
          <w:szCs w:val="20"/>
          <w:lang w:val="sk-SK"/>
        </w:rPr>
      </w:pPr>
    </w:p>
    <w:p w14:paraId="0F8D5AF4" w14:textId="77777777" w:rsidR="00BE1521" w:rsidRDefault="00BE1521" w:rsidP="008778D2">
      <w:pPr>
        <w:tabs>
          <w:tab w:val="clear" w:pos="709"/>
        </w:tabs>
        <w:ind w:left="0" w:firstLine="0"/>
        <w:rPr>
          <w:rFonts w:ascii="Arial" w:hAnsi="Arial" w:cs="Arial"/>
          <w:b w:val="0"/>
          <w:sz w:val="24"/>
          <w:szCs w:val="20"/>
          <w:lang w:val="sk-SK"/>
        </w:rPr>
      </w:pPr>
    </w:p>
    <w:p w14:paraId="3CE6F36C" w14:textId="77777777" w:rsidR="00437062" w:rsidRPr="000C49A5" w:rsidRDefault="00437062" w:rsidP="008778D2">
      <w:pPr>
        <w:tabs>
          <w:tab w:val="clear" w:pos="709"/>
        </w:tabs>
        <w:ind w:left="0" w:firstLine="0"/>
        <w:rPr>
          <w:rFonts w:ascii="Arial" w:hAnsi="Arial" w:cs="Arial"/>
          <w:b w:val="0"/>
          <w:sz w:val="24"/>
          <w:szCs w:val="20"/>
          <w:lang w:val="sk-SK"/>
        </w:rPr>
      </w:pPr>
    </w:p>
    <w:p w14:paraId="03154A3C" w14:textId="77777777" w:rsidR="008778D2" w:rsidRPr="000C49A5" w:rsidRDefault="008778D2" w:rsidP="008778D2">
      <w:pPr>
        <w:tabs>
          <w:tab w:val="clear" w:pos="709"/>
        </w:tabs>
        <w:ind w:left="0" w:firstLine="0"/>
        <w:jc w:val="center"/>
        <w:rPr>
          <w:rFonts w:ascii="Arial" w:hAnsi="Arial" w:cs="Arial"/>
          <w:b w:val="0"/>
          <w:sz w:val="24"/>
          <w:szCs w:val="20"/>
          <w:lang w:val="sk-SK"/>
        </w:rPr>
      </w:pPr>
      <w:r w:rsidRPr="000C49A5">
        <w:rPr>
          <w:rFonts w:ascii="Arial" w:hAnsi="Arial" w:cs="Arial"/>
          <w:b w:val="0"/>
          <w:sz w:val="24"/>
          <w:szCs w:val="20"/>
          <w:lang w:val="sk-SK"/>
        </w:rPr>
        <w:t>B.3  OBCHODNÉ PODMIENKY DODANIA PREDMETU OBSTARÁVANIA</w:t>
      </w:r>
    </w:p>
    <w:p w14:paraId="62CD84A9" w14:textId="77777777" w:rsidR="008778D2" w:rsidRDefault="008778D2" w:rsidP="008778D2">
      <w:pPr>
        <w:tabs>
          <w:tab w:val="clear" w:pos="709"/>
        </w:tabs>
        <w:ind w:left="0" w:firstLine="0"/>
        <w:rPr>
          <w:rFonts w:ascii="Arial" w:hAnsi="Arial" w:cs="Arial"/>
          <w:b w:val="0"/>
          <w:sz w:val="24"/>
          <w:szCs w:val="20"/>
          <w:lang w:val="sk-SK"/>
        </w:rPr>
      </w:pPr>
      <w:r w:rsidRPr="000C49A5">
        <w:rPr>
          <w:rFonts w:ascii="Arial" w:hAnsi="Arial" w:cs="Arial"/>
          <w:b w:val="0"/>
          <w:sz w:val="24"/>
          <w:szCs w:val="20"/>
          <w:lang w:val="sk-SK"/>
        </w:rPr>
        <w:br/>
      </w:r>
    </w:p>
    <w:p w14:paraId="01672F54" w14:textId="77777777" w:rsidR="008778D2" w:rsidRPr="000C49A5" w:rsidRDefault="008778D2" w:rsidP="008778D2">
      <w:pPr>
        <w:tabs>
          <w:tab w:val="clear" w:pos="709"/>
        </w:tabs>
        <w:ind w:left="0" w:firstLine="0"/>
        <w:rPr>
          <w:rFonts w:ascii="Arial" w:hAnsi="Arial" w:cs="Arial"/>
          <w:b w:val="0"/>
          <w:sz w:val="24"/>
          <w:szCs w:val="20"/>
          <w:lang w:val="sk-SK"/>
        </w:rPr>
      </w:pPr>
    </w:p>
    <w:p w14:paraId="6E8F4B28" w14:textId="77777777" w:rsidR="00C501C2" w:rsidRDefault="00C501C2" w:rsidP="008778D2">
      <w:pPr>
        <w:tabs>
          <w:tab w:val="clear" w:pos="709"/>
        </w:tabs>
        <w:ind w:left="0" w:firstLine="0"/>
        <w:rPr>
          <w:rFonts w:ascii="Arial" w:hAnsi="Arial" w:cs="Arial"/>
          <w:b w:val="0"/>
          <w:sz w:val="24"/>
          <w:szCs w:val="20"/>
          <w:lang w:val="sk-SK"/>
        </w:rPr>
      </w:pPr>
    </w:p>
    <w:p w14:paraId="0A432CBB" w14:textId="77777777" w:rsidR="00410233" w:rsidRDefault="00410233" w:rsidP="008778D2">
      <w:pPr>
        <w:tabs>
          <w:tab w:val="clear" w:pos="709"/>
        </w:tabs>
        <w:ind w:left="0" w:firstLine="0"/>
        <w:rPr>
          <w:rFonts w:ascii="Arial" w:hAnsi="Arial" w:cs="Arial"/>
          <w:b w:val="0"/>
          <w:sz w:val="24"/>
          <w:szCs w:val="20"/>
          <w:lang w:val="sk-SK"/>
        </w:rPr>
      </w:pPr>
    </w:p>
    <w:p w14:paraId="4E17AFDD" w14:textId="77777777" w:rsidR="00C501C2" w:rsidRDefault="00C501C2" w:rsidP="008778D2">
      <w:pPr>
        <w:tabs>
          <w:tab w:val="clear" w:pos="709"/>
        </w:tabs>
        <w:ind w:left="0" w:firstLine="0"/>
        <w:rPr>
          <w:rFonts w:ascii="Arial" w:hAnsi="Arial" w:cs="Arial"/>
          <w:b w:val="0"/>
          <w:sz w:val="24"/>
          <w:szCs w:val="20"/>
          <w:lang w:val="sk-SK"/>
        </w:rPr>
      </w:pPr>
    </w:p>
    <w:p w14:paraId="7DC29862" w14:textId="77777777" w:rsidR="00F26BF0" w:rsidRDefault="00F26BF0" w:rsidP="008778D2">
      <w:pPr>
        <w:tabs>
          <w:tab w:val="clear" w:pos="709"/>
        </w:tabs>
        <w:ind w:left="0" w:firstLine="0"/>
        <w:rPr>
          <w:rFonts w:ascii="Arial" w:hAnsi="Arial" w:cs="Arial"/>
          <w:b w:val="0"/>
          <w:sz w:val="24"/>
          <w:szCs w:val="20"/>
          <w:lang w:val="sk-SK"/>
        </w:rPr>
      </w:pPr>
    </w:p>
    <w:p w14:paraId="2D5CE568" w14:textId="77777777" w:rsidR="00C355FE" w:rsidRDefault="00C355FE" w:rsidP="008778D2">
      <w:pPr>
        <w:tabs>
          <w:tab w:val="clear" w:pos="709"/>
        </w:tabs>
        <w:ind w:left="0" w:firstLine="0"/>
        <w:rPr>
          <w:rFonts w:ascii="Arial" w:hAnsi="Arial" w:cs="Arial"/>
          <w:b w:val="0"/>
          <w:sz w:val="24"/>
          <w:szCs w:val="20"/>
          <w:lang w:val="sk-SK"/>
        </w:rPr>
      </w:pPr>
    </w:p>
    <w:p w14:paraId="5FD99FB8" w14:textId="19963BC1" w:rsidR="00340D47" w:rsidRDefault="00340D47" w:rsidP="008778D2">
      <w:pPr>
        <w:tabs>
          <w:tab w:val="clear" w:pos="709"/>
        </w:tabs>
        <w:ind w:left="0" w:firstLine="0"/>
        <w:rPr>
          <w:rFonts w:ascii="Arial" w:hAnsi="Arial" w:cs="Arial"/>
          <w:b w:val="0"/>
          <w:sz w:val="24"/>
          <w:szCs w:val="20"/>
          <w:lang w:val="sk-SK"/>
        </w:rPr>
      </w:pPr>
    </w:p>
    <w:p w14:paraId="337F0E4A" w14:textId="77777777" w:rsidR="009D140A" w:rsidRDefault="009D140A" w:rsidP="008778D2">
      <w:pPr>
        <w:tabs>
          <w:tab w:val="clear" w:pos="709"/>
        </w:tabs>
        <w:ind w:left="0" w:firstLine="0"/>
        <w:rPr>
          <w:rFonts w:ascii="Arial" w:hAnsi="Arial" w:cs="Arial"/>
          <w:b w:val="0"/>
          <w:sz w:val="24"/>
          <w:szCs w:val="20"/>
          <w:lang w:val="sk-SK"/>
        </w:rPr>
      </w:pPr>
    </w:p>
    <w:p w14:paraId="3AD146FC" w14:textId="77777777" w:rsidR="00340D47" w:rsidRPr="000C49A5" w:rsidRDefault="00340D47" w:rsidP="008778D2">
      <w:pPr>
        <w:tabs>
          <w:tab w:val="clear" w:pos="709"/>
        </w:tabs>
        <w:ind w:left="0" w:firstLine="0"/>
        <w:rPr>
          <w:rFonts w:ascii="Arial" w:hAnsi="Arial" w:cs="Arial"/>
          <w:b w:val="0"/>
          <w:sz w:val="24"/>
          <w:szCs w:val="20"/>
          <w:lang w:val="sk-SK"/>
        </w:rPr>
      </w:pPr>
    </w:p>
    <w:p w14:paraId="716EEFE5" w14:textId="6F09EF20" w:rsidR="005C0477" w:rsidRDefault="006C0114" w:rsidP="006C0114">
      <w:pPr>
        <w:tabs>
          <w:tab w:val="clear" w:pos="709"/>
        </w:tabs>
        <w:ind w:left="0" w:firstLine="0"/>
        <w:jc w:val="center"/>
        <w:rPr>
          <w:rFonts w:ascii="Arial" w:hAnsi="Arial" w:cs="Arial"/>
          <w:b w:val="0"/>
          <w:sz w:val="24"/>
          <w:szCs w:val="20"/>
          <w:lang w:val="sk-SK"/>
        </w:rPr>
      </w:pPr>
      <w:r w:rsidRPr="002E5C52">
        <w:rPr>
          <w:rFonts w:ascii="Arial" w:hAnsi="Arial"/>
          <w:b w:val="0"/>
          <w:sz w:val="24"/>
          <w:lang w:val="sk-SK"/>
        </w:rPr>
        <w:t xml:space="preserve">Trenčín, </w:t>
      </w:r>
      <w:r w:rsidR="00A5354E">
        <w:rPr>
          <w:rFonts w:ascii="Arial" w:hAnsi="Arial" w:cs="Arial"/>
          <w:b w:val="0"/>
          <w:sz w:val="24"/>
          <w:szCs w:val="20"/>
          <w:lang w:val="sk-SK"/>
        </w:rPr>
        <w:t>november 2022</w:t>
      </w:r>
    </w:p>
    <w:p w14:paraId="16685BD4" w14:textId="3C9799B3" w:rsidR="009D140A" w:rsidRDefault="009D140A" w:rsidP="006C0114">
      <w:pPr>
        <w:tabs>
          <w:tab w:val="clear" w:pos="709"/>
        </w:tabs>
        <w:ind w:left="0" w:firstLine="0"/>
        <w:jc w:val="center"/>
        <w:rPr>
          <w:rFonts w:ascii="Arial" w:hAnsi="Arial" w:cs="Arial"/>
          <w:b w:val="0"/>
          <w:sz w:val="24"/>
          <w:szCs w:val="20"/>
          <w:lang w:val="sk-SK"/>
        </w:rPr>
      </w:pPr>
    </w:p>
    <w:p w14:paraId="1EF03F05" w14:textId="01AE783D" w:rsidR="009D140A" w:rsidRDefault="009D140A" w:rsidP="006C0114">
      <w:pPr>
        <w:tabs>
          <w:tab w:val="clear" w:pos="709"/>
        </w:tabs>
        <w:ind w:left="0" w:firstLine="0"/>
        <w:jc w:val="center"/>
        <w:rPr>
          <w:rFonts w:ascii="Arial" w:hAnsi="Arial" w:cs="Arial"/>
          <w:b w:val="0"/>
          <w:sz w:val="24"/>
          <w:szCs w:val="20"/>
          <w:lang w:val="sk-SK"/>
        </w:rPr>
      </w:pPr>
    </w:p>
    <w:p w14:paraId="12114954" w14:textId="77777777" w:rsidR="0011254C" w:rsidRPr="00194E60" w:rsidRDefault="0011254C" w:rsidP="0011254C">
      <w:pPr>
        <w:pBdr>
          <w:bottom w:val="single" w:sz="4" w:space="1" w:color="808080"/>
        </w:pBdr>
        <w:tabs>
          <w:tab w:val="clear" w:pos="709"/>
        </w:tabs>
        <w:ind w:left="0" w:firstLine="0"/>
        <w:jc w:val="right"/>
        <w:rPr>
          <w:rFonts w:ascii="Arial" w:hAnsi="Arial" w:cs="Arial"/>
          <w:bCs/>
          <w:sz w:val="24"/>
          <w:szCs w:val="20"/>
          <w:lang w:val="sk-SK"/>
        </w:rPr>
      </w:pPr>
      <w:r w:rsidRPr="00194E60">
        <w:rPr>
          <w:rFonts w:ascii="Arial" w:hAnsi="Arial" w:cs="Arial"/>
          <w:bCs/>
          <w:sz w:val="24"/>
          <w:szCs w:val="20"/>
          <w:lang w:val="sk-SK"/>
        </w:rPr>
        <w:lastRenderedPageBreak/>
        <w:t>B.3  OBCHODNÉ PODMIENKY DODANIA PREDMETU OBSTARÁVANIA</w:t>
      </w:r>
    </w:p>
    <w:p w14:paraId="3C36E612" w14:textId="77777777" w:rsidR="009C6773" w:rsidRPr="007415C5" w:rsidRDefault="009C6773" w:rsidP="002E5C52">
      <w:pPr>
        <w:ind w:left="700" w:hanging="520"/>
        <w:rPr>
          <w:rFonts w:ascii="Arial" w:hAnsi="Arial" w:cs="Arial"/>
          <w:b w:val="0"/>
          <w:sz w:val="24"/>
          <w:szCs w:val="20"/>
          <w:lang w:val="sk-SK"/>
        </w:rPr>
      </w:pPr>
    </w:p>
    <w:p w14:paraId="537671BC" w14:textId="6F8E5B49"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1.1</w:t>
      </w:r>
      <w:r w:rsidRPr="00CD263F">
        <w:t xml:space="preserve"> </w:t>
      </w:r>
      <w:r w:rsidRPr="00CD263F">
        <w:rPr>
          <w:rFonts w:ascii="Arial" w:hAnsi="Arial" w:cs="Arial"/>
          <w:b w:val="0"/>
          <w:sz w:val="24"/>
          <w:lang w:val="sk-SK"/>
        </w:rPr>
        <w:t xml:space="preserve">Úspešnému uchádzačovi, ktorého ponuka bude vyhodnotená ako najúspešnejšia bude zaslaná informácia o výsledku vyhodnotenia ponúk a poradie uchádzačov  v súlade s § 55 ods. 2  Zákona o verejnom obstarávaní spolu s výzvou na poskytnutie súčinnosti podľa § 56 ods. 8 Zákona o verejnom obstarávaní, ktorej obsahom bude výzva na predloženie </w:t>
      </w:r>
      <w:r w:rsidR="007647AD">
        <w:rPr>
          <w:rFonts w:ascii="Arial" w:hAnsi="Arial" w:cs="Arial"/>
          <w:b w:val="0"/>
          <w:sz w:val="24"/>
          <w:lang w:val="sk-SK"/>
        </w:rPr>
        <w:t>Kúpnej zmluvy</w:t>
      </w:r>
      <w:r w:rsidRPr="00CD263F">
        <w:rPr>
          <w:rFonts w:ascii="Arial" w:hAnsi="Arial" w:cs="Arial"/>
          <w:b w:val="0"/>
          <w:sz w:val="24"/>
          <w:lang w:val="sk-SK"/>
        </w:rPr>
        <w:t xml:space="preserve"> v zmysle týchto súťažných podkladov podpísanú opravenou osobou v piatich vyhotoveniach spolu s prílohami, a to </w:t>
      </w:r>
      <w:r w:rsidRPr="00CD263F">
        <w:rPr>
          <w:rFonts w:ascii="Arial" w:hAnsi="Arial" w:cs="Arial"/>
          <w:bCs/>
          <w:sz w:val="24"/>
          <w:lang w:val="sk-SK"/>
        </w:rPr>
        <w:t>do 10 pracovných dní</w:t>
      </w:r>
      <w:r w:rsidRPr="00CD263F">
        <w:rPr>
          <w:rFonts w:ascii="Arial" w:hAnsi="Arial" w:cs="Arial"/>
          <w:b w:val="0"/>
          <w:sz w:val="24"/>
          <w:lang w:val="sk-SK"/>
        </w:rPr>
        <w:t xml:space="preserve"> odo dňa doručenia predmetnej výzvy podľa § 56 ods. 8 Zákona o verejnom obstarávaní.</w:t>
      </w:r>
    </w:p>
    <w:p w14:paraId="01F60FFE" w14:textId="77777777" w:rsidR="00642633" w:rsidRPr="00CD263F" w:rsidRDefault="00642633" w:rsidP="00642633">
      <w:pPr>
        <w:tabs>
          <w:tab w:val="clear" w:pos="709"/>
        </w:tabs>
        <w:ind w:left="284" w:hanging="284"/>
        <w:rPr>
          <w:rFonts w:ascii="Arial" w:hAnsi="Arial" w:cs="Arial"/>
          <w:b w:val="0"/>
          <w:sz w:val="24"/>
          <w:lang w:val="sk-SK"/>
        </w:rPr>
      </w:pPr>
    </w:p>
    <w:p w14:paraId="57D03CD1" w14:textId="77777777" w:rsidR="00642633" w:rsidRPr="00CD263F" w:rsidRDefault="00642633" w:rsidP="00642633">
      <w:pPr>
        <w:tabs>
          <w:tab w:val="clear" w:pos="709"/>
        </w:tabs>
        <w:ind w:left="284" w:firstLine="0"/>
        <w:rPr>
          <w:rFonts w:ascii="Arial" w:hAnsi="Arial" w:cs="Arial"/>
          <w:b w:val="0"/>
          <w:sz w:val="24"/>
          <w:lang w:val="sk-SK"/>
        </w:rPr>
      </w:pPr>
      <w:r w:rsidRPr="00CD263F">
        <w:rPr>
          <w:rFonts w:ascii="Arial" w:hAnsi="Arial" w:cs="Arial"/>
          <w:b w:val="0"/>
          <w:sz w:val="24"/>
          <w:lang w:val="sk-SK"/>
        </w:rPr>
        <w:t xml:space="preserve">Pre odstránenie pochybností uvádzame, že deň, v ktorom bola doručená informácia o výsledku  a výzva na súčinnosť sa do lehoty 10 pracovných dní nezapočítava (tzn. prvým dňom lehoty je nasledujúci pracovný deň). </w:t>
      </w:r>
    </w:p>
    <w:p w14:paraId="6ABA0AF2" w14:textId="77777777" w:rsidR="00642633" w:rsidRPr="00CD263F" w:rsidRDefault="00642633" w:rsidP="00642633">
      <w:pPr>
        <w:tabs>
          <w:tab w:val="clear" w:pos="709"/>
        </w:tabs>
        <w:ind w:left="284" w:hanging="284"/>
        <w:rPr>
          <w:rFonts w:ascii="Arial" w:hAnsi="Arial" w:cs="Arial"/>
          <w:b w:val="0"/>
          <w:sz w:val="24"/>
          <w:lang w:val="sk-SK"/>
        </w:rPr>
      </w:pPr>
    </w:p>
    <w:p w14:paraId="7E42E1C4" w14:textId="77777777"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 xml:space="preserve">    Zmluvy musia byť podpísané uchádzačom, jeho štatutárnym orgánom alebo členom štatutárneho orgánu alebo iným zástupcom uchádzača, ktorý je oprávnený konať v mene uchádzača v záväzkových vzťahoch. </w:t>
      </w:r>
    </w:p>
    <w:p w14:paraId="66DC2612" w14:textId="77777777" w:rsidR="00642633" w:rsidRPr="00CD263F" w:rsidRDefault="00642633" w:rsidP="00642633">
      <w:pPr>
        <w:tabs>
          <w:tab w:val="clear" w:pos="709"/>
        </w:tabs>
        <w:ind w:left="284" w:hanging="284"/>
        <w:rPr>
          <w:rFonts w:ascii="Arial" w:hAnsi="Arial" w:cs="Arial"/>
          <w:b w:val="0"/>
          <w:sz w:val="24"/>
          <w:lang w:val="sk-SK"/>
        </w:rPr>
      </w:pPr>
    </w:p>
    <w:p w14:paraId="26AD62C6" w14:textId="77777777" w:rsidR="00642633" w:rsidRPr="00CD263F" w:rsidRDefault="00642633" w:rsidP="00642633">
      <w:pPr>
        <w:tabs>
          <w:tab w:val="clear" w:pos="709"/>
        </w:tabs>
        <w:ind w:left="284" w:hanging="284"/>
        <w:rPr>
          <w:rFonts w:ascii="Arial" w:hAnsi="Arial" w:cs="Arial"/>
          <w:b w:val="0"/>
          <w:sz w:val="24"/>
          <w:lang w:val="sk-SK"/>
        </w:rPr>
      </w:pPr>
      <w:r w:rsidRPr="00CD263F">
        <w:rPr>
          <w:rFonts w:ascii="Arial" w:hAnsi="Arial" w:cs="Arial"/>
          <w:b w:val="0"/>
          <w:sz w:val="24"/>
          <w:lang w:val="sk-SK"/>
        </w:rPr>
        <w:t xml:space="preserve">    V prípade, ak uchádzačom bude skupina v zmysle § 37 zákona č. 343/2015 Z. z. o verejnom obstarávaní a o zmene a doplnení niektorých zákonov, návrh zmluvy bude podpísaný oprávneným zástupcom každého z účastníkov skupiny dodávateľov (člena skupiny) a v čl. I návrhu zmluvy budú uvedené údaje každého člena skupiny dodávateľov samostatne. V opačnom prípade bude toto konanie uchádzača považované za odstúpenie od ponuky. V prípade účasti skupiny treba, aby rámcová dohoda bola podpísaná za každého člena skupiny samostatne, príp., ak bude podpisovať rámcovú dohodu splnomocnený zástupca skupiny, je potrebné predložiť plnú moc (originál alebo overenú fotokópiu), v ktorej bude výslovne uvedené, že sa plnomocenstvo vzťahuje aj na podpis Zmluvy s verejným obstarávateľom.</w:t>
      </w:r>
    </w:p>
    <w:p w14:paraId="64B2FE6C" w14:textId="77777777" w:rsidR="00642633" w:rsidRPr="00CD263F" w:rsidRDefault="00642633" w:rsidP="00642633">
      <w:pPr>
        <w:tabs>
          <w:tab w:val="clear" w:pos="709"/>
        </w:tabs>
        <w:ind w:left="284" w:hanging="284"/>
        <w:rPr>
          <w:rFonts w:ascii="Arial" w:hAnsi="Arial" w:cs="Arial"/>
          <w:b w:val="0"/>
          <w:sz w:val="24"/>
          <w:lang w:val="sk-SK"/>
        </w:rPr>
      </w:pPr>
    </w:p>
    <w:p w14:paraId="79776DFC" w14:textId="77777777" w:rsidR="007647AD" w:rsidRDefault="00D80712" w:rsidP="007647AD">
      <w:pPr>
        <w:tabs>
          <w:tab w:val="clear" w:pos="709"/>
        </w:tabs>
        <w:rPr>
          <w:rFonts w:ascii="Arial" w:hAnsi="Arial" w:cs="Arial"/>
          <w:b w:val="0"/>
          <w:sz w:val="24"/>
          <w:lang w:val="sk-SK"/>
        </w:rPr>
      </w:pPr>
      <w:r w:rsidRPr="00174EDB">
        <w:rPr>
          <w:rFonts w:ascii="Arial" w:hAnsi="Arial" w:cs="Arial"/>
          <w:b w:val="0"/>
          <w:sz w:val="24"/>
          <w:lang w:val="sk-SK"/>
        </w:rPr>
        <w:t>Úspešný uchádzač je povinný do predložených návrhov zmlúv uviesť cenu za predmet</w:t>
      </w:r>
      <w:r w:rsidR="007647AD">
        <w:rPr>
          <w:rFonts w:ascii="Arial" w:hAnsi="Arial" w:cs="Arial"/>
          <w:b w:val="0"/>
          <w:sz w:val="24"/>
          <w:lang w:val="sk-SK"/>
        </w:rPr>
        <w:t xml:space="preserve"> </w:t>
      </w:r>
      <w:r w:rsidRPr="00174EDB">
        <w:rPr>
          <w:rFonts w:ascii="Arial" w:hAnsi="Arial" w:cs="Arial"/>
          <w:b w:val="0"/>
          <w:sz w:val="24"/>
          <w:lang w:val="sk-SK"/>
        </w:rPr>
        <w:t>zákazky</w:t>
      </w:r>
    </w:p>
    <w:p w14:paraId="31755159" w14:textId="77777777" w:rsidR="002E40D7" w:rsidRDefault="00D80712" w:rsidP="002E40D7">
      <w:pPr>
        <w:tabs>
          <w:tab w:val="clear" w:pos="709"/>
        </w:tabs>
        <w:rPr>
          <w:rFonts w:ascii="Arial" w:hAnsi="Arial" w:cs="Arial"/>
          <w:b w:val="0"/>
          <w:sz w:val="24"/>
          <w:lang w:val="sk-SK"/>
        </w:rPr>
      </w:pPr>
      <w:r w:rsidRPr="00174EDB">
        <w:rPr>
          <w:rFonts w:ascii="Arial" w:hAnsi="Arial" w:cs="Arial"/>
          <w:b w:val="0"/>
          <w:sz w:val="24"/>
          <w:lang w:val="sk-SK"/>
        </w:rPr>
        <w:t>(obstarávania), ktorá bude totožná s cenou/cenami, ktoré uviedol ako návrh na</w:t>
      </w:r>
      <w:r w:rsidR="002E40D7">
        <w:rPr>
          <w:rFonts w:ascii="Arial" w:hAnsi="Arial" w:cs="Arial"/>
          <w:b w:val="0"/>
          <w:sz w:val="24"/>
          <w:lang w:val="sk-SK"/>
        </w:rPr>
        <w:t xml:space="preserve"> </w:t>
      </w:r>
      <w:r w:rsidRPr="00174EDB">
        <w:rPr>
          <w:rFonts w:ascii="Arial" w:hAnsi="Arial" w:cs="Arial"/>
          <w:b w:val="0"/>
          <w:sz w:val="24"/>
          <w:lang w:val="sk-SK"/>
        </w:rPr>
        <w:t>plnenie kritéria</w:t>
      </w:r>
    </w:p>
    <w:p w14:paraId="72C23F22" w14:textId="77777777" w:rsidR="002E40D7" w:rsidRDefault="00D80712" w:rsidP="002E40D7">
      <w:pPr>
        <w:tabs>
          <w:tab w:val="clear" w:pos="709"/>
        </w:tabs>
        <w:rPr>
          <w:rFonts w:ascii="Arial" w:hAnsi="Arial" w:cs="Arial"/>
          <w:b w:val="0"/>
          <w:sz w:val="24"/>
          <w:lang w:val="sk-SK"/>
        </w:rPr>
      </w:pPr>
      <w:r w:rsidRPr="00174EDB">
        <w:rPr>
          <w:rFonts w:ascii="Arial" w:hAnsi="Arial" w:cs="Arial"/>
          <w:b w:val="0"/>
          <w:sz w:val="24"/>
          <w:lang w:val="sk-SK"/>
        </w:rPr>
        <w:t xml:space="preserve">na vyhodnotenie ponúk v ponuke. </w:t>
      </w:r>
    </w:p>
    <w:p w14:paraId="20B65184" w14:textId="77777777" w:rsidR="002E40D7" w:rsidRDefault="002E40D7" w:rsidP="002E40D7">
      <w:pPr>
        <w:tabs>
          <w:tab w:val="clear" w:pos="709"/>
        </w:tabs>
        <w:rPr>
          <w:rFonts w:ascii="Arial" w:hAnsi="Arial" w:cs="Arial"/>
          <w:b w:val="0"/>
          <w:sz w:val="24"/>
          <w:lang w:val="sk-SK"/>
        </w:rPr>
      </w:pPr>
    </w:p>
    <w:p w14:paraId="4D7E121C" w14:textId="20FCE3A7" w:rsidR="00D80712" w:rsidRDefault="00D80712" w:rsidP="002E40D7">
      <w:pPr>
        <w:tabs>
          <w:tab w:val="clear" w:pos="709"/>
        </w:tabs>
        <w:rPr>
          <w:rFonts w:ascii="Arial" w:hAnsi="Arial" w:cs="Arial"/>
          <w:b w:val="0"/>
          <w:sz w:val="24"/>
          <w:lang w:val="sk-SK"/>
        </w:rPr>
      </w:pPr>
      <w:r w:rsidRPr="00174EDB">
        <w:rPr>
          <w:rFonts w:ascii="Arial" w:hAnsi="Arial" w:cs="Arial"/>
          <w:b w:val="0"/>
          <w:sz w:val="24"/>
          <w:lang w:val="sk-SK"/>
        </w:rPr>
        <w:t>Ako prílohu zmluvy  je úspešný uchádzač</w:t>
      </w:r>
      <w:r w:rsidR="002E40D7">
        <w:rPr>
          <w:rFonts w:ascii="Arial" w:hAnsi="Arial" w:cs="Arial"/>
          <w:b w:val="0"/>
          <w:sz w:val="24"/>
          <w:lang w:val="sk-SK"/>
        </w:rPr>
        <w:t xml:space="preserve"> </w:t>
      </w:r>
      <w:r w:rsidRPr="00174EDB">
        <w:rPr>
          <w:rFonts w:ascii="Arial" w:hAnsi="Arial" w:cs="Arial"/>
          <w:b w:val="0"/>
          <w:sz w:val="24"/>
          <w:lang w:val="sk-SK"/>
        </w:rPr>
        <w:t>povinný priložiť aj:</w:t>
      </w:r>
    </w:p>
    <w:p w14:paraId="5CB665EC" w14:textId="77777777" w:rsidR="002E40D7" w:rsidRPr="00174EDB" w:rsidRDefault="002E40D7" w:rsidP="002E40D7">
      <w:pPr>
        <w:tabs>
          <w:tab w:val="clear" w:pos="709"/>
        </w:tabs>
        <w:rPr>
          <w:rFonts w:ascii="Arial" w:hAnsi="Arial" w:cs="Arial"/>
          <w:b w:val="0"/>
          <w:sz w:val="24"/>
          <w:lang w:val="sk-SK"/>
        </w:rPr>
      </w:pPr>
    </w:p>
    <w:p w14:paraId="78899BDA" w14:textId="0CB52804" w:rsidR="00D80712" w:rsidRPr="00174EDB" w:rsidRDefault="00D80712" w:rsidP="00D80712">
      <w:pPr>
        <w:numPr>
          <w:ilvl w:val="0"/>
          <w:numId w:val="39"/>
        </w:numPr>
        <w:tabs>
          <w:tab w:val="clear" w:pos="709"/>
        </w:tabs>
        <w:rPr>
          <w:rFonts w:ascii="Arial" w:hAnsi="Arial" w:cs="Arial"/>
          <w:b w:val="0"/>
          <w:sz w:val="24"/>
          <w:lang w:val="sk-SK"/>
        </w:rPr>
      </w:pPr>
      <w:r w:rsidRPr="00174EDB">
        <w:rPr>
          <w:rFonts w:ascii="Arial" w:hAnsi="Arial" w:cs="Arial"/>
          <w:b w:val="0"/>
          <w:sz w:val="24"/>
          <w:lang w:val="sk-SK"/>
        </w:rPr>
        <w:t xml:space="preserve">prílohu č. 1 </w:t>
      </w:r>
      <w:r w:rsidRPr="00174EDB">
        <w:rPr>
          <w:rFonts w:ascii="Arial" w:hAnsi="Arial" w:cs="Arial"/>
          <w:b w:val="0"/>
          <w:sz w:val="24"/>
          <w:lang w:val="sk-SK" w:eastAsia="en-US"/>
        </w:rPr>
        <w:t xml:space="preserve">– </w:t>
      </w:r>
      <w:r w:rsidRPr="00174EDB">
        <w:rPr>
          <w:rFonts w:ascii="Arial" w:hAnsi="Arial" w:cs="Arial"/>
          <w:b w:val="0"/>
          <w:sz w:val="24"/>
          <w:lang w:val="sk-SK"/>
        </w:rPr>
        <w:t xml:space="preserve">kalkuláciu ceny (tzn. kompletne ocenenú kalkuláciu ponukovej ceny - výkaz výmery so zohľadnením týchto podkladov), pričom je povinný dodržať svoje ceny uvedené v ponuke a je povinný dodať aj kalkuláciu ponukovej ceny s podrobnosťou a členením na všetky jednotlivé, konkrétne položky tak, aby sedel súčet položiek s cenou ktorú uviedol ako návrh na plnenie kritéria na vyhodnotenie ponúk v ponuke </w:t>
      </w:r>
      <w:r w:rsidR="002E40D7">
        <w:rPr>
          <w:rFonts w:ascii="Arial" w:hAnsi="Arial" w:cs="Arial"/>
          <w:b w:val="0"/>
          <w:sz w:val="24"/>
          <w:lang w:val="sk-SK"/>
        </w:rPr>
        <w:t xml:space="preserve">v tejto </w:t>
      </w:r>
      <w:r w:rsidRPr="00174EDB">
        <w:rPr>
          <w:rFonts w:ascii="Arial" w:hAnsi="Arial" w:cs="Arial"/>
          <w:b w:val="0"/>
          <w:sz w:val="24"/>
          <w:lang w:val="sk-SK"/>
        </w:rPr>
        <w:t>zákazk</w:t>
      </w:r>
      <w:r w:rsidR="002E40D7">
        <w:rPr>
          <w:rFonts w:ascii="Arial" w:hAnsi="Arial" w:cs="Arial"/>
          <w:b w:val="0"/>
          <w:sz w:val="24"/>
          <w:lang w:val="sk-SK"/>
        </w:rPr>
        <w:t>e</w:t>
      </w:r>
      <w:r w:rsidRPr="00174EDB">
        <w:rPr>
          <w:rFonts w:ascii="Arial" w:hAnsi="Arial" w:cs="Arial"/>
          <w:b w:val="0"/>
          <w:sz w:val="24"/>
          <w:lang w:val="sk-SK"/>
        </w:rPr>
        <w:t xml:space="preserve">, </w:t>
      </w:r>
    </w:p>
    <w:p w14:paraId="522CF8AC" w14:textId="77777777" w:rsidR="00D80712" w:rsidRPr="00174EDB" w:rsidRDefault="00D80712" w:rsidP="00D80712">
      <w:pPr>
        <w:numPr>
          <w:ilvl w:val="0"/>
          <w:numId w:val="39"/>
        </w:numPr>
        <w:tabs>
          <w:tab w:val="clear" w:pos="709"/>
        </w:tabs>
        <w:rPr>
          <w:rFonts w:ascii="Arial" w:hAnsi="Arial" w:cs="Arial"/>
          <w:b w:val="0"/>
          <w:sz w:val="24"/>
          <w:lang w:val="sk-SK"/>
        </w:rPr>
      </w:pPr>
      <w:r w:rsidRPr="00174EDB">
        <w:rPr>
          <w:rFonts w:ascii="Arial" w:hAnsi="Arial" w:cs="Arial"/>
          <w:b w:val="0"/>
          <w:sz w:val="24"/>
          <w:lang w:val="sk-SK"/>
        </w:rPr>
        <w:t xml:space="preserve">prílohu č. 2 - </w:t>
      </w:r>
      <w:r w:rsidRPr="00174EDB">
        <w:rPr>
          <w:rFonts w:ascii="Arial" w:hAnsi="Arial" w:cs="Arial"/>
          <w:b w:val="0"/>
          <w:sz w:val="22"/>
          <w:szCs w:val="22"/>
          <w:lang w:val="sk-SK" w:eastAsia="cs-CZ"/>
        </w:rPr>
        <w:t xml:space="preserve">ZOZNAM SUBDODÁVATEĽOV </w:t>
      </w:r>
      <w:r w:rsidRPr="00174EDB">
        <w:rPr>
          <w:rFonts w:ascii="Arial" w:hAnsi="Arial" w:cs="Arial"/>
          <w:b w:val="0"/>
          <w:sz w:val="24"/>
          <w:lang w:val="sk-SK"/>
        </w:rPr>
        <w:t xml:space="preserve">(ak je relevantná).  </w:t>
      </w:r>
    </w:p>
    <w:p w14:paraId="77C8F179" w14:textId="0A4C3651" w:rsidR="00D80712" w:rsidRPr="00174EDB" w:rsidRDefault="00D80712" w:rsidP="00D80712">
      <w:pPr>
        <w:numPr>
          <w:ilvl w:val="0"/>
          <w:numId w:val="39"/>
        </w:numPr>
        <w:tabs>
          <w:tab w:val="clear" w:pos="709"/>
        </w:tabs>
        <w:rPr>
          <w:rFonts w:ascii="Arial" w:hAnsi="Arial" w:cs="Arial"/>
          <w:b w:val="0"/>
          <w:sz w:val="24"/>
          <w:lang w:val="sk-SK"/>
        </w:rPr>
      </w:pPr>
      <w:r w:rsidRPr="00174EDB">
        <w:rPr>
          <w:rFonts w:ascii="Arial" w:hAnsi="Arial" w:cs="Arial"/>
          <w:b w:val="0"/>
          <w:bCs/>
          <w:sz w:val="24"/>
          <w:lang w:val="sk-SK"/>
        </w:rPr>
        <w:t xml:space="preserve">prílohu č. 3 - </w:t>
      </w:r>
      <w:r w:rsidRPr="00174EDB">
        <w:rPr>
          <w:rFonts w:ascii="Arial" w:hAnsi="Arial" w:cs="Arial"/>
          <w:b w:val="0"/>
          <w:sz w:val="24"/>
          <w:lang w:val="sk-SK"/>
        </w:rPr>
        <w:t xml:space="preserve">Harmonogram </w:t>
      </w:r>
      <w:r w:rsidRPr="00174EDB">
        <w:rPr>
          <w:rFonts w:ascii="Arial" w:hAnsi="Arial" w:cs="Arial"/>
          <w:b w:val="0"/>
          <w:bCs/>
          <w:sz w:val="24"/>
          <w:lang w:val="sk-SK"/>
        </w:rPr>
        <w:t>jednotlivých prác a dodávok tovaru (</w:t>
      </w:r>
      <w:r w:rsidRPr="00174EDB">
        <w:rPr>
          <w:rFonts w:ascii="Arial" w:hAnsi="Arial" w:cs="Arial"/>
          <w:b w:val="0"/>
          <w:sz w:val="24"/>
          <w:lang w:val="sk-SK"/>
        </w:rPr>
        <w:t>návrh Kúpnej zmluvy)</w:t>
      </w:r>
    </w:p>
    <w:p w14:paraId="0181DE35" w14:textId="77777777" w:rsidR="00642633" w:rsidRPr="00CD263F" w:rsidRDefault="00642633" w:rsidP="00642633">
      <w:pPr>
        <w:tabs>
          <w:tab w:val="clear" w:pos="709"/>
        </w:tabs>
        <w:ind w:left="0" w:firstLine="0"/>
        <w:rPr>
          <w:rFonts w:ascii="Arial" w:hAnsi="Arial" w:cs="Arial"/>
          <w:b w:val="0"/>
          <w:sz w:val="24"/>
          <w:lang w:val="sk-SK"/>
        </w:rPr>
      </w:pPr>
    </w:p>
    <w:p w14:paraId="6E365837" w14:textId="77777777" w:rsidR="00642633" w:rsidRPr="00CD263F" w:rsidRDefault="00642633" w:rsidP="00642633">
      <w:pPr>
        <w:tabs>
          <w:tab w:val="clear" w:pos="709"/>
        </w:tabs>
        <w:ind w:left="284" w:firstLine="0"/>
        <w:rPr>
          <w:rFonts w:ascii="Arial" w:hAnsi="Arial" w:cs="Arial"/>
          <w:b w:val="0"/>
          <w:sz w:val="24"/>
          <w:lang w:val="sk-SK"/>
        </w:rPr>
      </w:pPr>
      <w:r w:rsidRPr="00CD263F">
        <w:rPr>
          <w:rFonts w:ascii="Arial" w:hAnsi="Arial" w:cs="Arial"/>
          <w:b w:val="0"/>
          <w:sz w:val="24"/>
          <w:lang w:val="sk-SK"/>
        </w:rPr>
        <w:t>Na predloženom návrhu Zmluvy verejný obstarávateľ trvá a v prípade, ak ho úspešný uchádzač nedodrží, bude ponuka tohto uchádzača vylúčená.</w:t>
      </w:r>
    </w:p>
    <w:p w14:paraId="35E32254" w14:textId="77777777" w:rsidR="00642633" w:rsidRPr="00CD263F" w:rsidRDefault="00642633" w:rsidP="00642633">
      <w:pPr>
        <w:tabs>
          <w:tab w:val="clear" w:pos="709"/>
        </w:tabs>
        <w:ind w:left="284" w:hanging="284"/>
        <w:rPr>
          <w:rFonts w:ascii="Arial" w:hAnsi="Arial" w:cs="Arial"/>
          <w:b w:val="0"/>
          <w:sz w:val="24"/>
          <w:lang w:val="sk-SK"/>
        </w:rPr>
      </w:pPr>
    </w:p>
    <w:p w14:paraId="65A8C88E" w14:textId="57DCBCFF" w:rsidR="00642633" w:rsidRPr="00CD263F" w:rsidRDefault="00642633" w:rsidP="00642633">
      <w:pPr>
        <w:tabs>
          <w:tab w:val="clear" w:pos="709"/>
        </w:tabs>
        <w:ind w:left="284" w:firstLine="0"/>
        <w:rPr>
          <w:rFonts w:ascii="Arial" w:hAnsi="Arial" w:cs="Arial"/>
          <w:b w:val="0"/>
          <w:sz w:val="24"/>
          <w:lang w:val="sk-SK"/>
        </w:rPr>
      </w:pPr>
      <w:r w:rsidRPr="002F65C2">
        <w:rPr>
          <w:rFonts w:ascii="Arial" w:hAnsi="Arial" w:cs="Arial"/>
          <w:b w:val="0"/>
          <w:sz w:val="24"/>
          <w:u w:val="single"/>
          <w:lang w:val="sk-SK"/>
        </w:rPr>
        <w:t>Tzn., že pri predkladaní ponúk uchádzači nie sú povinní predkladať verejnému obstarávateľovi návrh Zmluvy</w:t>
      </w:r>
      <w:r w:rsidRPr="00CD263F">
        <w:rPr>
          <w:rFonts w:ascii="Arial" w:hAnsi="Arial" w:cs="Arial"/>
          <w:b w:val="0"/>
          <w:sz w:val="24"/>
          <w:lang w:val="sk-SK"/>
        </w:rPr>
        <w:t xml:space="preserve"> (predkladajú len čestné vyhlásenie o tom, že uchádzač súhlasí so súťažnými podmienkami a podkladmi, a že súhlasí aj s návrhom obchodných podmienok dodania predmetu obstarávania (tz</w:t>
      </w:r>
      <w:r w:rsidR="00A70310">
        <w:rPr>
          <w:rFonts w:ascii="Arial" w:hAnsi="Arial" w:cs="Arial"/>
          <w:b w:val="0"/>
          <w:sz w:val="24"/>
          <w:lang w:val="sk-SK"/>
        </w:rPr>
        <w:t>n</w:t>
      </w:r>
      <w:r w:rsidRPr="00CD263F">
        <w:rPr>
          <w:rFonts w:ascii="Arial" w:hAnsi="Arial" w:cs="Arial"/>
          <w:b w:val="0"/>
          <w:sz w:val="24"/>
          <w:lang w:val="sk-SK"/>
        </w:rPr>
        <w:t xml:space="preserve">. s návrhom Zmluvy), viď bod 16 časti A.1 týchto podkladov. </w:t>
      </w:r>
    </w:p>
    <w:p w14:paraId="6E31E8E9" w14:textId="77777777" w:rsidR="00E90E20" w:rsidRDefault="00E90E20" w:rsidP="00D80712">
      <w:pPr>
        <w:tabs>
          <w:tab w:val="clear" w:pos="709"/>
        </w:tabs>
        <w:ind w:left="284" w:hanging="284"/>
        <w:rPr>
          <w:rFonts w:ascii="Arial" w:hAnsi="Arial" w:cs="Arial"/>
          <w:b w:val="0"/>
          <w:sz w:val="24"/>
          <w:lang w:val="sk-SK"/>
        </w:rPr>
      </w:pPr>
    </w:p>
    <w:p w14:paraId="125E073E" w14:textId="5661F68D" w:rsidR="00D80712" w:rsidRPr="00737456" w:rsidRDefault="00D80712" w:rsidP="00D80712">
      <w:pPr>
        <w:tabs>
          <w:tab w:val="clear" w:pos="709"/>
        </w:tabs>
        <w:ind w:left="284" w:hanging="284"/>
        <w:rPr>
          <w:rFonts w:ascii="Arial" w:hAnsi="Arial" w:cs="Arial"/>
          <w:b w:val="0"/>
          <w:sz w:val="24"/>
          <w:lang w:val="sk-SK"/>
        </w:rPr>
      </w:pPr>
      <w:r>
        <w:rPr>
          <w:rFonts w:ascii="Arial" w:hAnsi="Arial" w:cs="Arial"/>
          <w:b w:val="0"/>
          <w:sz w:val="24"/>
          <w:lang w:val="sk-SK"/>
        </w:rPr>
        <w:tab/>
      </w:r>
      <w:bookmarkStart w:id="31" w:name="_Hlk100665624"/>
      <w:r w:rsidRPr="00737456">
        <w:rPr>
          <w:rFonts w:ascii="Arial" w:hAnsi="Arial" w:cs="Arial"/>
          <w:b w:val="0"/>
          <w:sz w:val="24"/>
          <w:lang w:val="sk-SK"/>
        </w:rPr>
        <w:t xml:space="preserve">1.2 Verejný obstarávateľ vyzve úspešného uchádzača na poskytnutie súčinnosti </w:t>
      </w:r>
      <w:r>
        <w:rPr>
          <w:rFonts w:ascii="Arial" w:hAnsi="Arial" w:cs="Arial"/>
          <w:b w:val="0"/>
          <w:sz w:val="24"/>
          <w:lang w:val="sk-SK"/>
        </w:rPr>
        <w:t xml:space="preserve">za účelom overenia dodržania ustanovenia </w:t>
      </w:r>
      <w:r w:rsidRPr="00737456">
        <w:rPr>
          <w:rFonts w:ascii="Arial" w:hAnsi="Arial" w:cs="Arial"/>
          <w:b w:val="0"/>
          <w:sz w:val="24"/>
          <w:lang w:val="sk-SK"/>
        </w:rPr>
        <w:t xml:space="preserve"> § 11 ods. 1 písm. c) Zákona o verejnom obstarávaní</w:t>
      </w:r>
      <w:r>
        <w:rPr>
          <w:rFonts w:ascii="Arial" w:hAnsi="Arial" w:cs="Arial"/>
          <w:b w:val="0"/>
          <w:sz w:val="24"/>
          <w:lang w:val="sk-SK"/>
        </w:rPr>
        <w:t>, ktorý je predpokladom pre možnosť uzavretia zmluvy s úspešným uchádzačom. V</w:t>
      </w:r>
      <w:r w:rsidRPr="00737456">
        <w:rPr>
          <w:rFonts w:ascii="Arial" w:hAnsi="Arial" w:cs="Arial"/>
          <w:b w:val="0"/>
          <w:sz w:val="24"/>
          <w:lang w:val="sk-SK"/>
        </w:rPr>
        <w:t xml:space="preserve"> prípade, že vo Výpise z registra partnerov verejného sektora úspešného uchádzača je v časti č. III - Koneční užívatelia výhod uvedené „verejný funkcionár: áno“. Úspešný uchádzač </w:t>
      </w:r>
      <w:r w:rsidRPr="00737456">
        <w:rPr>
          <w:rFonts w:ascii="Arial" w:hAnsi="Arial" w:cs="Arial"/>
          <w:sz w:val="24"/>
          <w:u w:val="single"/>
          <w:lang w:val="sk-SK"/>
        </w:rPr>
        <w:t xml:space="preserve">predloží </w:t>
      </w:r>
      <w:r>
        <w:rPr>
          <w:rFonts w:ascii="Arial" w:hAnsi="Arial" w:cs="Arial"/>
          <w:sz w:val="24"/>
          <w:u w:val="single"/>
          <w:lang w:val="sk-SK"/>
        </w:rPr>
        <w:t xml:space="preserve">verejnému obstarávateľovi </w:t>
      </w:r>
      <w:r w:rsidRPr="00737456">
        <w:rPr>
          <w:rFonts w:ascii="Arial" w:hAnsi="Arial" w:cs="Arial"/>
          <w:sz w:val="24"/>
          <w:u w:val="single"/>
          <w:lang w:val="sk-SK"/>
        </w:rPr>
        <w:t>čestné vyhlásenie o konečnom užívateľovi/ užívateľoch výhod</w:t>
      </w:r>
      <w:r w:rsidRPr="00737456">
        <w:rPr>
          <w:rFonts w:ascii="Arial" w:hAnsi="Arial" w:cs="Arial"/>
          <w:b w:val="0"/>
          <w:bCs/>
          <w:sz w:val="24"/>
          <w:lang w:val="sk-SK"/>
        </w:rPr>
        <w:t xml:space="preserve"> (podpísané osobou/osobami oprávnenou zastupovať uchádzača), v ktorom </w:t>
      </w:r>
      <w:r w:rsidRPr="00737456">
        <w:rPr>
          <w:rFonts w:ascii="Arial" w:hAnsi="Arial" w:cs="Arial"/>
          <w:b w:val="0"/>
          <w:bCs/>
          <w:sz w:val="24"/>
          <w:u w:val="single"/>
          <w:lang w:val="sk-SK"/>
        </w:rPr>
        <w:t>presne uvedie identifikačné úd</w:t>
      </w:r>
      <w:r>
        <w:rPr>
          <w:rFonts w:ascii="Arial" w:hAnsi="Arial" w:cs="Arial"/>
          <w:b w:val="0"/>
          <w:bCs/>
          <w:sz w:val="24"/>
          <w:u w:val="single"/>
          <w:lang w:val="sk-SK"/>
        </w:rPr>
        <w:t>a</w:t>
      </w:r>
      <w:r w:rsidRPr="00737456">
        <w:rPr>
          <w:rFonts w:ascii="Arial" w:hAnsi="Arial" w:cs="Arial"/>
          <w:b w:val="0"/>
          <w:bCs/>
          <w:sz w:val="24"/>
          <w:u w:val="single"/>
          <w:lang w:val="sk-SK"/>
        </w:rPr>
        <w:t>je a verejnú funkciu osoby/osôb, ktorá je jeho konečným užívateľom výhod</w:t>
      </w:r>
      <w:r>
        <w:rPr>
          <w:rFonts w:ascii="Arial" w:hAnsi="Arial" w:cs="Arial"/>
          <w:b w:val="0"/>
          <w:bCs/>
          <w:sz w:val="24"/>
          <w:u w:val="single"/>
          <w:lang w:val="sk-SK"/>
        </w:rPr>
        <w:t xml:space="preserve"> a ktorá je verejným funkcionárom</w:t>
      </w:r>
      <w:r w:rsidRPr="00737456">
        <w:rPr>
          <w:rFonts w:ascii="Arial" w:hAnsi="Arial" w:cs="Arial"/>
          <w:b w:val="0"/>
          <w:bCs/>
          <w:sz w:val="24"/>
          <w:lang w:val="sk-SK"/>
        </w:rPr>
        <w:t xml:space="preserve">, </w:t>
      </w:r>
      <w:r w:rsidRPr="00737456">
        <w:rPr>
          <w:rFonts w:ascii="Arial" w:hAnsi="Arial" w:cs="Arial"/>
          <w:b w:val="0"/>
          <w:sz w:val="24"/>
          <w:lang w:val="sk-SK"/>
        </w:rPr>
        <w:t xml:space="preserve">a to do </w:t>
      </w:r>
      <w:r w:rsidR="00FF6918">
        <w:rPr>
          <w:rFonts w:ascii="Arial" w:hAnsi="Arial" w:cs="Arial"/>
          <w:b w:val="0"/>
          <w:sz w:val="24"/>
          <w:lang w:val="sk-SK"/>
        </w:rPr>
        <w:t>10</w:t>
      </w:r>
      <w:r w:rsidRPr="00737456">
        <w:rPr>
          <w:rFonts w:ascii="Arial" w:hAnsi="Arial" w:cs="Arial"/>
          <w:b w:val="0"/>
          <w:sz w:val="24"/>
          <w:lang w:val="sk-SK"/>
        </w:rPr>
        <w:t xml:space="preserve"> pracovných dní odo dňa doručenia predmetnej výzvy. </w:t>
      </w:r>
    </w:p>
    <w:p w14:paraId="3C48A147" w14:textId="748CAE86" w:rsidR="00D80712" w:rsidRPr="00737456" w:rsidRDefault="00D80712" w:rsidP="00D80712">
      <w:pPr>
        <w:tabs>
          <w:tab w:val="clear" w:pos="709"/>
        </w:tabs>
        <w:ind w:left="284" w:firstLine="0"/>
        <w:rPr>
          <w:rFonts w:ascii="Arial" w:hAnsi="Arial" w:cs="Arial"/>
          <w:b w:val="0"/>
          <w:sz w:val="24"/>
          <w:lang w:val="sk-SK"/>
        </w:rPr>
      </w:pPr>
      <w:r w:rsidRPr="00737456">
        <w:rPr>
          <w:rFonts w:ascii="Arial" w:hAnsi="Arial" w:cs="Arial"/>
          <w:b w:val="0"/>
          <w:sz w:val="24"/>
          <w:lang w:val="sk-SK"/>
        </w:rPr>
        <w:t xml:space="preserve">Pre odstránenie pochybností uvádzame, že deň, v ktorom bola doručená výzva na súčinnosť sa do lehoty </w:t>
      </w:r>
      <w:r w:rsidR="00FF6918">
        <w:rPr>
          <w:rFonts w:ascii="Arial" w:hAnsi="Arial" w:cs="Arial"/>
          <w:b w:val="0"/>
          <w:sz w:val="24"/>
          <w:lang w:val="sk-SK"/>
        </w:rPr>
        <w:t>10</w:t>
      </w:r>
      <w:r w:rsidRPr="00737456">
        <w:rPr>
          <w:rFonts w:ascii="Arial" w:hAnsi="Arial" w:cs="Arial"/>
          <w:b w:val="0"/>
          <w:sz w:val="24"/>
          <w:lang w:val="sk-SK"/>
        </w:rPr>
        <w:t xml:space="preserve"> pracovných dní nezapočítava (tzn. prvým dňom lehoty je nasledujúci pracovný deň). </w:t>
      </w:r>
    </w:p>
    <w:p w14:paraId="495FECC5" w14:textId="77777777" w:rsidR="00D80712" w:rsidRPr="00737456" w:rsidRDefault="00D80712" w:rsidP="00D80712">
      <w:pPr>
        <w:tabs>
          <w:tab w:val="clear" w:pos="709"/>
        </w:tabs>
        <w:ind w:left="284" w:hanging="284"/>
        <w:rPr>
          <w:rFonts w:ascii="Arial" w:hAnsi="Arial" w:cs="Arial"/>
          <w:b w:val="0"/>
          <w:sz w:val="24"/>
          <w:lang w:val="sk-SK"/>
        </w:rPr>
      </w:pPr>
      <w:r w:rsidRPr="00737456">
        <w:rPr>
          <w:rFonts w:ascii="Arial" w:hAnsi="Arial" w:cs="Arial"/>
          <w:b w:val="0"/>
          <w:bCs/>
          <w:sz w:val="24"/>
          <w:lang w:val="sk-SK"/>
        </w:rPr>
        <w:t xml:space="preserve">    Odporúčaný vzor takéhoto vyhlásenia  je uvedený v časti  A.2 týchto podkladov. </w:t>
      </w:r>
    </w:p>
    <w:p w14:paraId="000B2274" w14:textId="77777777" w:rsidR="00D80712" w:rsidRPr="00737456" w:rsidRDefault="00D80712" w:rsidP="00D80712">
      <w:pPr>
        <w:tabs>
          <w:tab w:val="clear" w:pos="709"/>
        </w:tabs>
        <w:ind w:left="284" w:hanging="284"/>
        <w:rPr>
          <w:rFonts w:ascii="Arial" w:hAnsi="Arial" w:cs="Arial"/>
          <w:b w:val="0"/>
          <w:sz w:val="24"/>
          <w:lang w:val="sk-SK"/>
        </w:rPr>
      </w:pPr>
      <w:r w:rsidRPr="00737456">
        <w:rPr>
          <w:rFonts w:ascii="Arial" w:hAnsi="Arial" w:cs="Arial"/>
          <w:b w:val="0"/>
          <w:sz w:val="24"/>
          <w:lang w:val="sk-SK"/>
        </w:rPr>
        <w:t xml:space="preserve">     </w:t>
      </w:r>
    </w:p>
    <w:p w14:paraId="46356A4C" w14:textId="77777777" w:rsidR="00D80712" w:rsidRDefault="00D80712" w:rsidP="00D80712">
      <w:pPr>
        <w:tabs>
          <w:tab w:val="clear" w:pos="709"/>
        </w:tabs>
        <w:ind w:left="284" w:hanging="284"/>
        <w:rPr>
          <w:rFonts w:ascii="Arial" w:hAnsi="Arial" w:cs="Arial"/>
          <w:b w:val="0"/>
          <w:sz w:val="24"/>
          <w:lang w:val="sk-SK"/>
        </w:rPr>
      </w:pPr>
      <w:r w:rsidRPr="00737456">
        <w:rPr>
          <w:rFonts w:ascii="Arial" w:hAnsi="Arial" w:cs="Arial"/>
          <w:b w:val="0"/>
          <w:sz w:val="24"/>
          <w:lang w:val="sk-SK"/>
        </w:rPr>
        <w:t xml:space="preserve">    V prípade, že úspešný uchádzač v predloženom návrhu Zmluvy uvedie v Zozname subdodávateľov subdodávateľa, ktorý má vo Výpise z registra partnerov verejného sektora v časti č. III – Koneční užívatelia výhod uvedené „verejný funkcionár: áno“, verejný obstarávateľ vyzve </w:t>
      </w:r>
      <w:r>
        <w:rPr>
          <w:rFonts w:ascii="Arial" w:hAnsi="Arial" w:cs="Arial"/>
          <w:b w:val="0"/>
          <w:sz w:val="24"/>
          <w:lang w:val="sk-SK"/>
        </w:rPr>
        <w:t xml:space="preserve"> </w:t>
      </w:r>
      <w:r w:rsidRPr="00737456">
        <w:rPr>
          <w:rFonts w:ascii="Arial" w:hAnsi="Arial" w:cs="Arial"/>
          <w:b w:val="0"/>
          <w:sz w:val="24"/>
          <w:lang w:val="sk-SK"/>
        </w:rPr>
        <w:t xml:space="preserve">úspešného uchádzača na poskytnutie súčinnosti </w:t>
      </w:r>
      <w:r>
        <w:rPr>
          <w:rFonts w:ascii="Arial" w:hAnsi="Arial" w:cs="Arial"/>
          <w:b w:val="0"/>
          <w:sz w:val="24"/>
          <w:lang w:val="sk-SK"/>
        </w:rPr>
        <w:t xml:space="preserve">za účelom overenia dodržania ustanovenia </w:t>
      </w:r>
      <w:r w:rsidRPr="00737456">
        <w:rPr>
          <w:rFonts w:ascii="Arial" w:hAnsi="Arial" w:cs="Arial"/>
          <w:b w:val="0"/>
          <w:sz w:val="24"/>
          <w:lang w:val="sk-SK"/>
        </w:rPr>
        <w:t xml:space="preserve"> § 11 ods. 1 písm. </w:t>
      </w:r>
      <w:r>
        <w:rPr>
          <w:rFonts w:ascii="Arial" w:hAnsi="Arial" w:cs="Arial"/>
          <w:b w:val="0"/>
          <w:sz w:val="24"/>
          <w:lang w:val="sk-SK"/>
        </w:rPr>
        <w:t>d</w:t>
      </w:r>
      <w:r w:rsidRPr="00737456">
        <w:rPr>
          <w:rFonts w:ascii="Arial" w:hAnsi="Arial" w:cs="Arial"/>
          <w:b w:val="0"/>
          <w:sz w:val="24"/>
          <w:lang w:val="sk-SK"/>
        </w:rPr>
        <w:t>) Zákona o verejnom obstarávaní</w:t>
      </w:r>
      <w:r>
        <w:rPr>
          <w:rFonts w:ascii="Arial" w:hAnsi="Arial" w:cs="Arial"/>
          <w:b w:val="0"/>
          <w:sz w:val="24"/>
          <w:lang w:val="sk-SK"/>
        </w:rPr>
        <w:t xml:space="preserve">, ktorý je predpokladom pre možnosť uzavretia zmluvy s úspešným uchádzačom. </w:t>
      </w:r>
    </w:p>
    <w:p w14:paraId="0A3BBB42" w14:textId="77777777" w:rsidR="00D80712" w:rsidRPr="00737456" w:rsidRDefault="00D80712" w:rsidP="00D80712">
      <w:pPr>
        <w:tabs>
          <w:tab w:val="clear" w:pos="709"/>
        </w:tabs>
        <w:ind w:left="284" w:firstLine="0"/>
        <w:rPr>
          <w:rFonts w:ascii="Arial" w:hAnsi="Arial" w:cs="Arial"/>
          <w:b w:val="0"/>
          <w:sz w:val="24"/>
          <w:lang w:val="sk-SK"/>
        </w:rPr>
      </w:pPr>
      <w:r>
        <w:rPr>
          <w:rFonts w:ascii="Arial" w:hAnsi="Arial" w:cs="Arial"/>
          <w:b w:val="0"/>
          <w:sz w:val="24"/>
          <w:lang w:val="sk-SK"/>
        </w:rPr>
        <w:t xml:space="preserve">Uchádzač </w:t>
      </w:r>
      <w:r w:rsidRPr="00737456">
        <w:rPr>
          <w:rFonts w:ascii="Arial" w:hAnsi="Arial" w:cs="Arial"/>
          <w:sz w:val="24"/>
          <w:u w:val="single"/>
          <w:lang w:val="sk-SK"/>
        </w:rPr>
        <w:t>predloží čestné vyhlásenie o konečnom užívateľovi/ užívateľoch výhod</w:t>
      </w:r>
      <w:r w:rsidRPr="00737456">
        <w:rPr>
          <w:rFonts w:ascii="Arial" w:hAnsi="Arial" w:cs="Arial"/>
          <w:b w:val="0"/>
          <w:bCs/>
          <w:sz w:val="24"/>
          <w:lang w:val="sk-SK"/>
        </w:rPr>
        <w:t xml:space="preserve"> </w:t>
      </w:r>
      <w:r>
        <w:rPr>
          <w:rFonts w:ascii="Arial" w:hAnsi="Arial" w:cs="Arial"/>
          <w:b w:val="0"/>
          <w:bCs/>
          <w:sz w:val="24"/>
          <w:lang w:val="sk-SK"/>
        </w:rPr>
        <w:t xml:space="preserve">za svojho subdodávateľa </w:t>
      </w:r>
      <w:r w:rsidRPr="00737456">
        <w:rPr>
          <w:rFonts w:ascii="Arial" w:hAnsi="Arial" w:cs="Arial"/>
          <w:b w:val="0"/>
          <w:bCs/>
          <w:sz w:val="24"/>
          <w:lang w:val="sk-SK"/>
        </w:rPr>
        <w:t>(podpísané osobou/osobami oprávnenou zastupovať uchádzača</w:t>
      </w:r>
      <w:r>
        <w:rPr>
          <w:rFonts w:ascii="Arial" w:hAnsi="Arial" w:cs="Arial"/>
          <w:b w:val="0"/>
          <w:bCs/>
          <w:sz w:val="24"/>
          <w:lang w:val="sk-SK"/>
        </w:rPr>
        <w:t xml:space="preserve"> </w:t>
      </w:r>
      <w:r w:rsidRPr="00730383">
        <w:rPr>
          <w:rFonts w:ascii="Arial" w:hAnsi="Arial" w:cs="Arial"/>
          <w:b w:val="0"/>
          <w:bCs/>
          <w:sz w:val="24"/>
          <w:lang w:val="sk-SK"/>
        </w:rPr>
        <w:t>a aj subdodávateľa</w:t>
      </w:r>
      <w:r w:rsidRPr="00737456">
        <w:rPr>
          <w:rFonts w:ascii="Arial" w:hAnsi="Arial" w:cs="Arial"/>
          <w:b w:val="0"/>
          <w:bCs/>
          <w:sz w:val="24"/>
          <w:lang w:val="sk-SK"/>
        </w:rPr>
        <w:t xml:space="preserve">), v ktorom </w:t>
      </w:r>
      <w:r w:rsidRPr="00737456">
        <w:rPr>
          <w:rFonts w:ascii="Arial" w:hAnsi="Arial" w:cs="Arial"/>
          <w:b w:val="0"/>
          <w:bCs/>
          <w:sz w:val="24"/>
          <w:u w:val="single"/>
          <w:lang w:val="sk-SK"/>
        </w:rPr>
        <w:t>presne uvedie identifikačné údáje a verejnú funkciu osoby/osôb, ktorá je konečným užívateľom výhod</w:t>
      </w:r>
      <w:r>
        <w:rPr>
          <w:rFonts w:ascii="Arial" w:hAnsi="Arial" w:cs="Arial"/>
          <w:b w:val="0"/>
          <w:bCs/>
          <w:sz w:val="24"/>
          <w:u w:val="single"/>
          <w:lang w:val="sk-SK"/>
        </w:rPr>
        <w:t xml:space="preserve"> subdodávateľa</w:t>
      </w:r>
      <w:r w:rsidRPr="00737456">
        <w:rPr>
          <w:rFonts w:ascii="Arial" w:hAnsi="Arial" w:cs="Arial"/>
          <w:b w:val="0"/>
          <w:bCs/>
          <w:sz w:val="24"/>
          <w:lang w:val="sk-SK"/>
        </w:rPr>
        <w:t xml:space="preserve"> </w:t>
      </w:r>
      <w:r w:rsidRPr="00737456">
        <w:rPr>
          <w:rFonts w:ascii="Arial" w:hAnsi="Arial" w:cs="Arial"/>
          <w:b w:val="0"/>
          <w:sz w:val="24"/>
          <w:lang w:val="sk-SK"/>
        </w:rPr>
        <w:t xml:space="preserve">a to do 5 pracovných dní odo dňa doručenia predmetnej výzvy. </w:t>
      </w:r>
    </w:p>
    <w:p w14:paraId="308B8554" w14:textId="77777777" w:rsidR="00D80712" w:rsidRPr="00737456" w:rsidRDefault="00D80712" w:rsidP="00D80712">
      <w:pPr>
        <w:tabs>
          <w:tab w:val="clear" w:pos="709"/>
        </w:tabs>
        <w:ind w:left="284" w:firstLine="0"/>
        <w:rPr>
          <w:rFonts w:ascii="Arial" w:hAnsi="Arial" w:cs="Arial"/>
          <w:b w:val="0"/>
          <w:sz w:val="24"/>
          <w:lang w:val="sk-SK"/>
        </w:rPr>
      </w:pPr>
      <w:r w:rsidRPr="00737456">
        <w:rPr>
          <w:rFonts w:ascii="Arial" w:hAnsi="Arial" w:cs="Arial"/>
          <w:b w:val="0"/>
          <w:sz w:val="24"/>
          <w:lang w:val="sk-SK"/>
        </w:rPr>
        <w:t xml:space="preserve">Pre odstránenie pochybností uvádzame, že deň, v ktorom bola doručená výzva na súčinnosť sa do lehoty 5 pracovných dní nezapočítava (tzn. prvým dňom lehoty je nasledujúci pracovný deň). </w:t>
      </w:r>
    </w:p>
    <w:p w14:paraId="7386C3C0" w14:textId="77777777" w:rsidR="00D80712" w:rsidRPr="00737456" w:rsidRDefault="00D80712" w:rsidP="00D80712">
      <w:pPr>
        <w:tabs>
          <w:tab w:val="clear" w:pos="709"/>
        </w:tabs>
        <w:ind w:left="284" w:hanging="284"/>
        <w:rPr>
          <w:rFonts w:ascii="Arial" w:hAnsi="Arial" w:cs="Arial"/>
          <w:b w:val="0"/>
          <w:sz w:val="24"/>
          <w:lang w:val="sk-SK"/>
        </w:rPr>
      </w:pPr>
      <w:r w:rsidRPr="00737456">
        <w:rPr>
          <w:rFonts w:ascii="Arial" w:hAnsi="Arial" w:cs="Arial"/>
          <w:b w:val="0"/>
          <w:bCs/>
          <w:sz w:val="24"/>
          <w:lang w:val="sk-SK"/>
        </w:rPr>
        <w:t xml:space="preserve">    Odporúčaný vzor takéhoto vyhlásenia  je uvedený v časti  A.2 týchto podkladov. </w:t>
      </w:r>
    </w:p>
    <w:bookmarkEnd w:id="31"/>
    <w:p w14:paraId="2DBF151C" w14:textId="14108D98" w:rsidR="001D6260" w:rsidRPr="001D6260" w:rsidRDefault="001D6260" w:rsidP="00D80712">
      <w:pPr>
        <w:tabs>
          <w:tab w:val="clear" w:pos="709"/>
          <w:tab w:val="left" w:pos="1275"/>
        </w:tabs>
        <w:ind w:left="284" w:firstLine="0"/>
        <w:rPr>
          <w:rFonts w:ascii="Arial" w:hAnsi="Arial" w:cs="Arial"/>
          <w:b w:val="0"/>
          <w:sz w:val="24"/>
          <w:lang w:val="sk-SK"/>
        </w:rPr>
      </w:pPr>
    </w:p>
    <w:p w14:paraId="09F90671" w14:textId="77777777" w:rsidR="007E1B6E" w:rsidRPr="001D6260" w:rsidRDefault="007E1B6E" w:rsidP="007E1B6E">
      <w:pPr>
        <w:tabs>
          <w:tab w:val="clear" w:pos="709"/>
        </w:tabs>
        <w:autoSpaceDE w:val="0"/>
        <w:autoSpaceDN w:val="0"/>
        <w:adjustRightInd w:val="0"/>
        <w:ind w:left="284" w:hanging="284"/>
        <w:rPr>
          <w:rFonts w:ascii="Arial" w:hAnsi="Arial" w:cs="Arial"/>
          <w:b w:val="0"/>
          <w:sz w:val="24"/>
          <w:lang w:val="sk-SK"/>
        </w:rPr>
      </w:pPr>
    </w:p>
    <w:p w14:paraId="0FF0339C" w14:textId="77777777" w:rsidR="00FF6918" w:rsidRDefault="00FF6918" w:rsidP="007E1B6E">
      <w:pPr>
        <w:tabs>
          <w:tab w:val="clear" w:pos="709"/>
        </w:tabs>
        <w:autoSpaceDE w:val="0"/>
        <w:autoSpaceDN w:val="0"/>
        <w:adjustRightInd w:val="0"/>
        <w:ind w:left="284" w:hanging="284"/>
        <w:rPr>
          <w:rFonts w:ascii="Arial" w:hAnsi="Arial" w:cs="Arial"/>
          <w:b w:val="0"/>
          <w:color w:val="000000"/>
          <w:sz w:val="24"/>
          <w:lang w:val="sk-SK"/>
        </w:rPr>
      </w:pPr>
    </w:p>
    <w:p w14:paraId="36F20329" w14:textId="77777777" w:rsidR="00FF6918" w:rsidRDefault="00FF6918" w:rsidP="007E1B6E">
      <w:pPr>
        <w:tabs>
          <w:tab w:val="clear" w:pos="709"/>
        </w:tabs>
        <w:autoSpaceDE w:val="0"/>
        <w:autoSpaceDN w:val="0"/>
        <w:adjustRightInd w:val="0"/>
        <w:ind w:left="284" w:hanging="284"/>
        <w:rPr>
          <w:rFonts w:ascii="Arial" w:hAnsi="Arial" w:cs="Arial"/>
          <w:b w:val="0"/>
          <w:color w:val="000000"/>
          <w:sz w:val="24"/>
          <w:lang w:val="sk-SK"/>
        </w:rPr>
      </w:pPr>
    </w:p>
    <w:p w14:paraId="3178CA29" w14:textId="0CF8917C" w:rsidR="007E1B6E" w:rsidRPr="001D6260" w:rsidRDefault="007E1B6E" w:rsidP="007E1B6E">
      <w:pPr>
        <w:tabs>
          <w:tab w:val="clear" w:pos="709"/>
        </w:tabs>
        <w:autoSpaceDE w:val="0"/>
        <w:autoSpaceDN w:val="0"/>
        <w:adjustRightInd w:val="0"/>
        <w:ind w:left="284" w:hanging="284"/>
        <w:rPr>
          <w:rFonts w:ascii="Arial" w:hAnsi="Arial" w:cs="Arial"/>
          <w:b w:val="0"/>
          <w:color w:val="000000"/>
          <w:sz w:val="24"/>
          <w:lang w:val="sk-SK"/>
        </w:rPr>
      </w:pPr>
      <w:r w:rsidRPr="001D6260">
        <w:rPr>
          <w:rFonts w:ascii="Arial" w:hAnsi="Arial" w:cs="Arial"/>
          <w:b w:val="0"/>
          <w:color w:val="000000"/>
          <w:sz w:val="24"/>
          <w:lang w:val="sk-SK"/>
        </w:rPr>
        <w:t>V bode 1.</w:t>
      </w:r>
      <w:r w:rsidR="001D6260">
        <w:rPr>
          <w:rFonts w:ascii="Arial" w:hAnsi="Arial" w:cs="Arial"/>
          <w:b w:val="0"/>
          <w:color w:val="000000"/>
          <w:sz w:val="24"/>
          <w:lang w:val="sk-SK"/>
        </w:rPr>
        <w:t>3</w:t>
      </w:r>
      <w:r w:rsidRPr="001D6260">
        <w:rPr>
          <w:rFonts w:ascii="Arial" w:hAnsi="Arial" w:cs="Arial"/>
          <w:b w:val="0"/>
          <w:color w:val="000000"/>
          <w:sz w:val="24"/>
          <w:lang w:val="sk-SK"/>
        </w:rPr>
        <w:t xml:space="preserve"> tejto časti podkladov je uvedený návrh zmluvy. </w:t>
      </w:r>
    </w:p>
    <w:p w14:paraId="79FBC929" w14:textId="37774971" w:rsidR="007E1B6E" w:rsidRDefault="007E1B6E" w:rsidP="007E1B6E">
      <w:pPr>
        <w:ind w:left="709" w:hanging="709"/>
        <w:rPr>
          <w:rFonts w:ascii="Arial" w:hAnsi="Arial" w:cs="Arial"/>
          <w:b w:val="0"/>
          <w:color w:val="000000"/>
          <w:sz w:val="24"/>
          <w:lang w:val="sk-SK"/>
        </w:rPr>
      </w:pPr>
    </w:p>
    <w:p w14:paraId="785B20D1" w14:textId="5B06E29E" w:rsidR="00A70310" w:rsidRDefault="00A70310" w:rsidP="007E1B6E">
      <w:pPr>
        <w:ind w:left="709" w:hanging="709"/>
        <w:rPr>
          <w:rFonts w:ascii="Arial" w:hAnsi="Arial" w:cs="Arial"/>
          <w:b w:val="0"/>
          <w:color w:val="000000"/>
          <w:sz w:val="24"/>
          <w:lang w:val="sk-SK"/>
        </w:rPr>
      </w:pPr>
    </w:p>
    <w:p w14:paraId="3230A86F" w14:textId="0FBA666C" w:rsidR="00A70310" w:rsidRDefault="00A70310" w:rsidP="007E1B6E">
      <w:pPr>
        <w:ind w:left="709" w:hanging="709"/>
        <w:rPr>
          <w:rFonts w:ascii="Arial" w:hAnsi="Arial" w:cs="Arial"/>
          <w:b w:val="0"/>
          <w:color w:val="000000"/>
          <w:sz w:val="24"/>
          <w:lang w:val="sk-SK"/>
        </w:rPr>
      </w:pPr>
    </w:p>
    <w:p w14:paraId="7CF7E445" w14:textId="4CFD1D42" w:rsidR="00A70310" w:rsidRDefault="00A70310" w:rsidP="007E1B6E">
      <w:pPr>
        <w:ind w:left="709" w:hanging="709"/>
        <w:rPr>
          <w:rFonts w:ascii="Arial" w:hAnsi="Arial" w:cs="Arial"/>
          <w:b w:val="0"/>
          <w:color w:val="000000"/>
          <w:sz w:val="24"/>
          <w:lang w:val="sk-SK"/>
        </w:rPr>
      </w:pPr>
    </w:p>
    <w:p w14:paraId="25583FED" w14:textId="45991D7F" w:rsidR="00A70310" w:rsidRDefault="00A70310" w:rsidP="007E1B6E">
      <w:pPr>
        <w:ind w:left="709" w:hanging="709"/>
        <w:rPr>
          <w:rFonts w:ascii="Arial" w:hAnsi="Arial" w:cs="Arial"/>
          <w:b w:val="0"/>
          <w:color w:val="000000"/>
          <w:sz w:val="24"/>
          <w:lang w:val="sk-SK"/>
        </w:rPr>
      </w:pPr>
    </w:p>
    <w:p w14:paraId="1E0D6608" w14:textId="03101308" w:rsidR="00A70310" w:rsidRDefault="00A70310" w:rsidP="007E1B6E">
      <w:pPr>
        <w:ind w:left="709" w:hanging="709"/>
        <w:rPr>
          <w:rFonts w:ascii="Arial" w:hAnsi="Arial" w:cs="Arial"/>
          <w:b w:val="0"/>
          <w:color w:val="000000"/>
          <w:sz w:val="24"/>
          <w:lang w:val="sk-SK"/>
        </w:rPr>
      </w:pPr>
    </w:p>
    <w:p w14:paraId="1AB6D062" w14:textId="7264F51A" w:rsidR="00A70310" w:rsidRDefault="00A70310" w:rsidP="007E1B6E">
      <w:pPr>
        <w:ind w:left="709" w:hanging="709"/>
        <w:rPr>
          <w:rFonts w:ascii="Arial" w:hAnsi="Arial" w:cs="Arial"/>
          <w:b w:val="0"/>
          <w:color w:val="000000"/>
          <w:sz w:val="24"/>
          <w:lang w:val="sk-SK"/>
        </w:rPr>
      </w:pPr>
    </w:p>
    <w:p w14:paraId="261BCB73" w14:textId="1358CEED" w:rsidR="00A70310" w:rsidRDefault="00A70310" w:rsidP="007E1B6E">
      <w:pPr>
        <w:ind w:left="709" w:hanging="709"/>
        <w:rPr>
          <w:rFonts w:ascii="Arial" w:hAnsi="Arial" w:cs="Arial"/>
          <w:b w:val="0"/>
          <w:color w:val="000000"/>
          <w:sz w:val="24"/>
          <w:lang w:val="sk-SK"/>
        </w:rPr>
      </w:pPr>
    </w:p>
    <w:p w14:paraId="51070CE6" w14:textId="5AA7E806" w:rsidR="00A70310" w:rsidRDefault="00A70310" w:rsidP="007E1B6E">
      <w:pPr>
        <w:ind w:left="709" w:hanging="709"/>
        <w:rPr>
          <w:rFonts w:ascii="Arial" w:hAnsi="Arial" w:cs="Arial"/>
          <w:b w:val="0"/>
          <w:color w:val="000000"/>
          <w:sz w:val="24"/>
          <w:lang w:val="sk-SK"/>
        </w:rPr>
      </w:pPr>
    </w:p>
    <w:p w14:paraId="767D0A6A" w14:textId="3605755A" w:rsidR="006A524E" w:rsidRDefault="006A524E" w:rsidP="007E1B6E">
      <w:pPr>
        <w:ind w:left="709" w:hanging="709"/>
        <w:rPr>
          <w:rFonts w:ascii="Arial" w:hAnsi="Arial" w:cs="Arial"/>
          <w:b w:val="0"/>
          <w:color w:val="000000"/>
          <w:sz w:val="24"/>
          <w:lang w:val="sk-SK"/>
        </w:rPr>
      </w:pPr>
    </w:p>
    <w:p w14:paraId="0A73C674" w14:textId="169111EE" w:rsidR="006A524E" w:rsidRDefault="006A524E" w:rsidP="007E1B6E">
      <w:pPr>
        <w:ind w:left="709" w:hanging="709"/>
        <w:rPr>
          <w:rFonts w:ascii="Arial" w:hAnsi="Arial" w:cs="Arial"/>
          <w:b w:val="0"/>
          <w:color w:val="000000"/>
          <w:sz w:val="24"/>
          <w:lang w:val="sk-SK"/>
        </w:rPr>
      </w:pPr>
    </w:p>
    <w:p w14:paraId="56699D5E" w14:textId="2CC70B0C" w:rsidR="006A524E" w:rsidRDefault="006A524E" w:rsidP="007E1B6E">
      <w:pPr>
        <w:ind w:left="709" w:hanging="709"/>
        <w:rPr>
          <w:rFonts w:ascii="Arial" w:hAnsi="Arial" w:cs="Arial"/>
          <w:b w:val="0"/>
          <w:color w:val="000000"/>
          <w:sz w:val="24"/>
          <w:lang w:val="sk-SK"/>
        </w:rPr>
      </w:pPr>
    </w:p>
    <w:p w14:paraId="6AFF946A" w14:textId="69ED842A" w:rsidR="006A524E" w:rsidRDefault="006A524E" w:rsidP="007E1B6E">
      <w:pPr>
        <w:ind w:left="709" w:hanging="709"/>
        <w:rPr>
          <w:rFonts w:ascii="Arial" w:hAnsi="Arial" w:cs="Arial"/>
          <w:b w:val="0"/>
          <w:color w:val="000000"/>
          <w:sz w:val="24"/>
          <w:lang w:val="sk-SK"/>
        </w:rPr>
      </w:pPr>
    </w:p>
    <w:p w14:paraId="57F4418F" w14:textId="5083DFEB" w:rsidR="006A524E" w:rsidRDefault="006A524E" w:rsidP="007E1B6E">
      <w:pPr>
        <w:ind w:left="709" w:hanging="709"/>
        <w:rPr>
          <w:rFonts w:ascii="Arial" w:hAnsi="Arial" w:cs="Arial"/>
          <w:b w:val="0"/>
          <w:color w:val="000000"/>
          <w:sz w:val="24"/>
          <w:lang w:val="sk-SK"/>
        </w:rPr>
      </w:pPr>
    </w:p>
    <w:p w14:paraId="7AA4992B" w14:textId="1794F1D9" w:rsidR="00DD4F18" w:rsidRDefault="00DD4F18" w:rsidP="00A70310">
      <w:pPr>
        <w:pStyle w:val="Hlavika"/>
        <w:tabs>
          <w:tab w:val="left" w:pos="708"/>
        </w:tabs>
        <w:jc w:val="both"/>
        <w:rPr>
          <w:rFonts w:ascii="Arial" w:hAnsi="Arial" w:cs="Arial"/>
          <w:sz w:val="22"/>
          <w:szCs w:val="22"/>
        </w:rPr>
      </w:pPr>
    </w:p>
    <w:p w14:paraId="430BAF53" w14:textId="65815216" w:rsidR="00A70310" w:rsidRPr="00BE4F93" w:rsidRDefault="00A70310" w:rsidP="00A70310">
      <w:pPr>
        <w:tabs>
          <w:tab w:val="clear" w:pos="709"/>
        </w:tabs>
        <w:suppressAutoHyphens/>
        <w:autoSpaceDN w:val="0"/>
        <w:ind w:left="0" w:firstLine="0"/>
        <w:jc w:val="left"/>
        <w:textAlignment w:val="baseline"/>
      </w:pPr>
      <w:r w:rsidRPr="00BE4F93">
        <w:rPr>
          <w:rFonts w:ascii="Arial" w:hAnsi="Arial" w:cs="Arial"/>
          <w:sz w:val="22"/>
          <w:szCs w:val="22"/>
          <w:shd w:val="clear" w:color="auto" w:fill="00FFFF"/>
        </w:rPr>
        <w:lastRenderedPageBreak/>
        <w:t>1.</w:t>
      </w:r>
      <w:r w:rsidR="0075283D">
        <w:rPr>
          <w:rFonts w:ascii="Arial" w:hAnsi="Arial" w:cs="Arial"/>
          <w:sz w:val="22"/>
          <w:szCs w:val="22"/>
          <w:shd w:val="clear" w:color="auto" w:fill="00FFFF"/>
        </w:rPr>
        <w:t>3</w:t>
      </w:r>
      <w:r w:rsidRPr="00BE4F93">
        <w:rPr>
          <w:rFonts w:ascii="Arial" w:hAnsi="Arial" w:cs="Arial"/>
          <w:sz w:val="22"/>
          <w:szCs w:val="22"/>
          <w:shd w:val="clear" w:color="auto" w:fill="00FFFF"/>
        </w:rPr>
        <w:t xml:space="preserve"> </w:t>
      </w:r>
      <w:r w:rsidRPr="00BE4F93">
        <w:rPr>
          <w:rFonts w:ascii="Arial" w:hAnsi="Arial" w:cs="Arial"/>
          <w:sz w:val="22"/>
          <w:szCs w:val="22"/>
          <w:shd w:val="clear" w:color="auto" w:fill="00FFFF"/>
        </w:rPr>
        <w:tab/>
      </w:r>
      <w:r w:rsidRPr="00BE4F93">
        <w:rPr>
          <w:rFonts w:ascii="Arial" w:hAnsi="Arial" w:cs="Arial"/>
          <w:sz w:val="22"/>
          <w:szCs w:val="22"/>
          <w:shd w:val="clear" w:color="auto" w:fill="00FFFF"/>
          <w:lang w:val="sk-SK" w:eastAsia="en-US"/>
        </w:rPr>
        <w:t xml:space="preserve">návrh </w:t>
      </w:r>
      <w:r w:rsidRPr="00BE4F93">
        <w:rPr>
          <w:rFonts w:ascii="Arial" w:hAnsi="Arial" w:cs="Arial"/>
          <w:color w:val="000000"/>
          <w:sz w:val="22"/>
          <w:szCs w:val="22"/>
          <w:shd w:val="clear" w:color="auto" w:fill="00FFFF"/>
          <w:lang w:val="sk-SK" w:eastAsia="en-US"/>
        </w:rPr>
        <w:t xml:space="preserve">zmluvy  </w:t>
      </w:r>
      <w:r w:rsidRPr="00BE4F93">
        <w:rPr>
          <w:rFonts w:ascii="Arial" w:hAnsi="Arial" w:cs="Arial"/>
          <w:sz w:val="22"/>
          <w:szCs w:val="22"/>
          <w:lang w:val="sk-SK" w:eastAsia="en-US"/>
        </w:rPr>
        <w:tab/>
      </w:r>
    </w:p>
    <w:p w14:paraId="3251DCB1" w14:textId="77777777" w:rsidR="00A70310" w:rsidRPr="00BE4F93" w:rsidRDefault="00A70310" w:rsidP="00A70310">
      <w:pPr>
        <w:tabs>
          <w:tab w:val="clear" w:pos="709"/>
        </w:tabs>
        <w:suppressAutoHyphens/>
        <w:autoSpaceDN w:val="0"/>
        <w:ind w:left="0" w:firstLine="0"/>
        <w:jc w:val="center"/>
        <w:textAlignment w:val="baseline"/>
        <w:rPr>
          <w:rFonts w:ascii="Arial" w:hAnsi="Arial" w:cs="Arial"/>
          <w:b w:val="0"/>
          <w:bCs/>
          <w:i/>
          <w:iCs/>
          <w:sz w:val="22"/>
          <w:szCs w:val="22"/>
          <w:lang w:val="sk-SK"/>
        </w:rPr>
      </w:pPr>
    </w:p>
    <w:p w14:paraId="098C4E77"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bCs/>
          <w:iCs/>
          <w:sz w:val="24"/>
          <w:lang w:val="sk-SK"/>
        </w:rPr>
      </w:pPr>
      <w:r w:rsidRPr="00FB7B76">
        <w:rPr>
          <w:rFonts w:ascii="Arial" w:hAnsi="Arial" w:cs="Arial"/>
          <w:bCs/>
          <w:iCs/>
          <w:sz w:val="24"/>
          <w:lang w:val="sk-SK"/>
        </w:rPr>
        <w:t>Kúpna zmluva</w:t>
      </w:r>
    </w:p>
    <w:p w14:paraId="66AAEEBD" w14:textId="77777777" w:rsidR="00A70310" w:rsidRPr="00FB7B76" w:rsidRDefault="00A70310" w:rsidP="00A70310">
      <w:pPr>
        <w:tabs>
          <w:tab w:val="clear" w:pos="709"/>
        </w:tabs>
        <w:suppressAutoHyphens/>
        <w:autoSpaceDN w:val="0"/>
        <w:spacing w:after="120"/>
        <w:ind w:left="0" w:firstLine="0"/>
        <w:jc w:val="center"/>
        <w:textAlignment w:val="baseline"/>
        <w:rPr>
          <w:rFonts w:ascii="Arial" w:hAnsi="Arial" w:cs="Arial"/>
          <w:b w:val="0"/>
          <w:sz w:val="24"/>
          <w:lang w:val="sk-SK"/>
        </w:rPr>
      </w:pPr>
      <w:r w:rsidRPr="00FB7B76">
        <w:rPr>
          <w:rFonts w:ascii="Arial" w:hAnsi="Arial" w:cs="Arial"/>
          <w:b w:val="0"/>
          <w:sz w:val="24"/>
          <w:lang w:val="sk-SK"/>
        </w:rPr>
        <w:t>uzatvorená podľa ustanovenia § 409 a nasl. zákona č. 513/1991 Zb. (Obchodného zákonníka) v znení neskorších predpisov a podľa zákona č.343/2015 Z. z. o verejnom obstarávaní a o zmene a doplnení niektorých zákonov v platnom znení</w:t>
      </w:r>
    </w:p>
    <w:p w14:paraId="4695BBC0" w14:textId="77777777" w:rsidR="00A70310" w:rsidRPr="00FB7B76" w:rsidRDefault="00A70310" w:rsidP="00A70310">
      <w:pPr>
        <w:tabs>
          <w:tab w:val="clear" w:pos="709"/>
          <w:tab w:val="left" w:pos="2160"/>
          <w:tab w:val="left" w:pos="5520"/>
        </w:tabs>
        <w:suppressAutoHyphens/>
        <w:autoSpaceDN w:val="0"/>
        <w:ind w:left="0" w:firstLine="0"/>
        <w:jc w:val="left"/>
        <w:textAlignment w:val="baseline"/>
        <w:rPr>
          <w:rFonts w:ascii="Arial" w:hAnsi="Arial" w:cs="Arial"/>
          <w:color w:val="000000"/>
          <w:sz w:val="24"/>
          <w:lang w:val="sk-SK"/>
        </w:rPr>
      </w:pPr>
      <w:r w:rsidRPr="00FB7B76">
        <w:rPr>
          <w:rFonts w:ascii="Arial" w:hAnsi="Arial" w:cs="Arial"/>
          <w:color w:val="000000"/>
          <w:sz w:val="24"/>
          <w:lang w:val="sk-SK"/>
        </w:rPr>
        <w:tab/>
      </w:r>
      <w:r w:rsidRPr="00FB7B76">
        <w:rPr>
          <w:rFonts w:ascii="Arial" w:hAnsi="Arial" w:cs="Arial"/>
          <w:color w:val="000000"/>
          <w:sz w:val="24"/>
          <w:lang w:val="sk-SK"/>
        </w:rPr>
        <w:tab/>
      </w:r>
    </w:p>
    <w:p w14:paraId="79508E96"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bCs/>
          <w:sz w:val="24"/>
          <w:lang w:val="sk-SK"/>
        </w:rPr>
      </w:pPr>
      <w:r w:rsidRPr="00FB7B76">
        <w:rPr>
          <w:rFonts w:ascii="Arial" w:hAnsi="Arial" w:cs="Arial"/>
          <w:bCs/>
          <w:sz w:val="24"/>
          <w:lang w:val="sk-SK"/>
        </w:rPr>
        <w:t>čl. I.</w:t>
      </w:r>
    </w:p>
    <w:p w14:paraId="227B0888"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bCs/>
          <w:sz w:val="24"/>
          <w:lang w:val="sk-SK"/>
        </w:rPr>
      </w:pPr>
      <w:r w:rsidRPr="00FB7B76">
        <w:rPr>
          <w:rFonts w:ascii="Arial" w:hAnsi="Arial" w:cs="Arial"/>
          <w:bCs/>
          <w:sz w:val="24"/>
          <w:lang w:val="sk-SK"/>
        </w:rPr>
        <w:t>Zmluvné strany</w:t>
      </w:r>
    </w:p>
    <w:p w14:paraId="6502FC95" w14:textId="77777777" w:rsidR="00A70310" w:rsidRPr="00FB7B76" w:rsidRDefault="00A70310" w:rsidP="00A70310">
      <w:pPr>
        <w:tabs>
          <w:tab w:val="clear" w:pos="709"/>
        </w:tabs>
        <w:suppressAutoHyphens/>
        <w:autoSpaceDN w:val="0"/>
        <w:ind w:left="0" w:firstLine="0"/>
        <w:textAlignment w:val="baseline"/>
        <w:rPr>
          <w:rFonts w:ascii="Arial" w:hAnsi="Arial" w:cs="Arial"/>
          <w:sz w:val="24"/>
          <w:lang w:val="sk-SK"/>
        </w:rPr>
      </w:pPr>
    </w:p>
    <w:p w14:paraId="3EA0BC4B" w14:textId="77777777" w:rsidR="00A70310" w:rsidRPr="00FB7B76" w:rsidRDefault="00A70310" w:rsidP="00A70310">
      <w:pPr>
        <w:tabs>
          <w:tab w:val="clear" w:pos="709"/>
        </w:tabs>
        <w:suppressAutoHyphens/>
        <w:autoSpaceDN w:val="0"/>
        <w:ind w:left="0" w:firstLine="0"/>
        <w:textAlignment w:val="baseline"/>
        <w:rPr>
          <w:rFonts w:ascii="Arial" w:hAnsi="Arial" w:cs="Arial"/>
          <w:sz w:val="24"/>
        </w:rPr>
      </w:pPr>
      <w:r w:rsidRPr="00FB7B76">
        <w:rPr>
          <w:rFonts w:ascii="Arial" w:hAnsi="Arial" w:cs="Arial"/>
          <w:sz w:val="24"/>
          <w:lang w:val="sk-SK"/>
        </w:rPr>
        <w:t>Kupujúci:</w:t>
      </w:r>
      <w:r w:rsidRPr="00FB7B76">
        <w:rPr>
          <w:rFonts w:ascii="Arial" w:hAnsi="Arial" w:cs="Arial"/>
          <w:sz w:val="24"/>
          <w:lang w:val="sk-SK"/>
        </w:rPr>
        <w:tab/>
      </w:r>
      <w:r w:rsidRPr="00FB7B76">
        <w:rPr>
          <w:rFonts w:ascii="Arial" w:hAnsi="Arial" w:cs="Arial"/>
          <w:b w:val="0"/>
          <w:sz w:val="24"/>
          <w:lang w:val="sk-SK"/>
        </w:rPr>
        <w:tab/>
      </w:r>
    </w:p>
    <w:p w14:paraId="37644CC2" w14:textId="77777777" w:rsidR="00A70310" w:rsidRPr="00FB7B76" w:rsidRDefault="00A70310" w:rsidP="00A70310">
      <w:pPr>
        <w:tabs>
          <w:tab w:val="clear" w:pos="709"/>
        </w:tabs>
        <w:suppressAutoHyphens/>
        <w:autoSpaceDN w:val="0"/>
        <w:ind w:left="0" w:firstLine="0"/>
        <w:textAlignment w:val="baseline"/>
        <w:rPr>
          <w:rFonts w:ascii="Arial" w:hAnsi="Arial" w:cs="Arial"/>
          <w:sz w:val="24"/>
        </w:rPr>
      </w:pPr>
      <w:r w:rsidRPr="00FB7B76">
        <w:rPr>
          <w:rFonts w:ascii="Arial" w:hAnsi="Arial" w:cs="Arial"/>
          <w:b w:val="0"/>
          <w:sz w:val="24"/>
          <w:lang w:val="sk-SK"/>
        </w:rPr>
        <w:t>Názov:</w:t>
      </w:r>
      <w:r w:rsidRPr="00FB7B76">
        <w:rPr>
          <w:rFonts w:ascii="Arial" w:hAnsi="Arial" w:cs="Arial"/>
          <w:sz w:val="24"/>
          <w:lang w:val="sk-SK"/>
        </w:rPr>
        <w:tab/>
      </w:r>
      <w:r w:rsidRPr="00FB7B76">
        <w:rPr>
          <w:rFonts w:ascii="Arial" w:hAnsi="Arial" w:cs="Arial"/>
          <w:sz w:val="24"/>
          <w:lang w:val="sk-SK"/>
        </w:rPr>
        <w:tab/>
      </w:r>
      <w:r w:rsidRPr="00FB7B76">
        <w:rPr>
          <w:rFonts w:ascii="Arial" w:hAnsi="Arial" w:cs="Arial"/>
          <w:sz w:val="24"/>
          <w:lang w:val="sk-SK"/>
        </w:rPr>
        <w:tab/>
      </w:r>
      <w:r w:rsidRPr="00FB7B76">
        <w:rPr>
          <w:rFonts w:ascii="Arial" w:hAnsi="Arial" w:cs="Arial"/>
          <w:sz w:val="24"/>
          <w:lang w:val="sk-SK"/>
        </w:rPr>
        <w:tab/>
        <w:t>Mesto Trenčín</w:t>
      </w:r>
      <w:r w:rsidRPr="00FB7B76">
        <w:rPr>
          <w:rFonts w:ascii="Arial" w:hAnsi="Arial" w:cs="Arial"/>
          <w:b w:val="0"/>
          <w:sz w:val="24"/>
          <w:lang w:val="sk-SK"/>
        </w:rPr>
        <w:tab/>
      </w:r>
      <w:r w:rsidRPr="00FB7B76">
        <w:rPr>
          <w:rFonts w:ascii="Arial" w:hAnsi="Arial" w:cs="Arial"/>
          <w:sz w:val="24"/>
          <w:lang w:val="sk-SK"/>
        </w:rPr>
        <w:tab/>
      </w:r>
      <w:r w:rsidRPr="00FB7B76">
        <w:rPr>
          <w:rFonts w:ascii="Arial" w:hAnsi="Arial" w:cs="Arial"/>
          <w:sz w:val="24"/>
          <w:lang w:val="sk-SK"/>
        </w:rPr>
        <w:tab/>
      </w:r>
      <w:r w:rsidRPr="00FB7B76">
        <w:rPr>
          <w:rFonts w:ascii="Arial" w:hAnsi="Arial" w:cs="Arial"/>
          <w:sz w:val="24"/>
          <w:lang w:val="sk-SK"/>
        </w:rPr>
        <w:tab/>
      </w:r>
    </w:p>
    <w:p w14:paraId="1DE17B35" w14:textId="31D79651" w:rsidR="00A70310" w:rsidRPr="00FB7B76" w:rsidRDefault="00A70310" w:rsidP="00A70310">
      <w:pPr>
        <w:tabs>
          <w:tab w:val="clear" w:pos="709"/>
        </w:tabs>
        <w:suppressAutoHyphens/>
        <w:autoSpaceDN w:val="0"/>
        <w:ind w:left="0" w:firstLine="0"/>
        <w:jc w:val="left"/>
        <w:textAlignment w:val="baseline"/>
        <w:rPr>
          <w:rFonts w:ascii="Arial" w:hAnsi="Arial" w:cs="Arial"/>
          <w:b w:val="0"/>
          <w:sz w:val="24"/>
          <w:lang w:val="sk-SK"/>
        </w:rPr>
      </w:pPr>
      <w:r w:rsidRPr="00FB7B76">
        <w:rPr>
          <w:rFonts w:ascii="Arial" w:hAnsi="Arial" w:cs="Arial"/>
          <w:b w:val="0"/>
          <w:sz w:val="24"/>
          <w:lang w:val="sk-SK"/>
        </w:rPr>
        <w:t xml:space="preserve">Sídlo: </w:t>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t xml:space="preserve">Mierové námestie  č. </w:t>
      </w:r>
      <w:r w:rsidR="0075283D" w:rsidRPr="00FB7B76">
        <w:rPr>
          <w:rFonts w:ascii="Arial" w:hAnsi="Arial" w:cs="Arial"/>
          <w:b w:val="0"/>
          <w:sz w:val="24"/>
          <w:lang w:val="sk-SK"/>
        </w:rPr>
        <w:t>1/</w:t>
      </w:r>
      <w:r w:rsidRPr="00FB7B76">
        <w:rPr>
          <w:rFonts w:ascii="Arial" w:hAnsi="Arial" w:cs="Arial"/>
          <w:b w:val="0"/>
          <w:sz w:val="24"/>
          <w:lang w:val="sk-SK"/>
        </w:rPr>
        <w:t>2, 911 64 Trenčín</w:t>
      </w:r>
    </w:p>
    <w:p w14:paraId="6E4053BA"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b w:val="0"/>
          <w:sz w:val="24"/>
          <w:lang w:val="sk-SK"/>
        </w:rPr>
      </w:pPr>
      <w:r w:rsidRPr="00FB7B76">
        <w:rPr>
          <w:rFonts w:ascii="Arial" w:hAnsi="Arial" w:cs="Arial"/>
          <w:b w:val="0"/>
          <w:sz w:val="24"/>
          <w:lang w:val="sk-SK"/>
        </w:rPr>
        <w:t xml:space="preserve">Zastúpenie: </w:t>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t>Mgr. Richard Rybníček, primátor mesta</w:t>
      </w:r>
    </w:p>
    <w:p w14:paraId="34D8FE9B"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b w:val="0"/>
          <w:sz w:val="24"/>
          <w:lang w:val="sk-SK"/>
        </w:rPr>
      </w:pPr>
      <w:r w:rsidRPr="00FB7B76">
        <w:rPr>
          <w:rFonts w:ascii="Arial" w:hAnsi="Arial" w:cs="Arial"/>
          <w:b w:val="0"/>
          <w:sz w:val="24"/>
          <w:lang w:val="sk-SK"/>
        </w:rPr>
        <w:t xml:space="preserve">IČO: </w:t>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t>00 312 037</w:t>
      </w:r>
    </w:p>
    <w:p w14:paraId="03AC59DA"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rPr>
      </w:pPr>
      <w:r w:rsidRPr="00FB7B76">
        <w:rPr>
          <w:rFonts w:ascii="Arial" w:hAnsi="Arial" w:cs="Arial"/>
          <w:b w:val="0"/>
          <w:sz w:val="24"/>
          <w:lang w:val="sk-SK"/>
        </w:rPr>
        <w:t>DIČ:</w:t>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color w:val="212121"/>
          <w:sz w:val="24"/>
          <w:lang w:val="sk-SK"/>
        </w:rPr>
        <w:t xml:space="preserve">2021079995 </w:t>
      </w:r>
    </w:p>
    <w:p w14:paraId="05FFB5FF"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b w:val="0"/>
          <w:color w:val="212121"/>
          <w:sz w:val="24"/>
          <w:lang w:val="sk-SK"/>
        </w:rPr>
      </w:pPr>
      <w:r w:rsidRPr="00FB7B76">
        <w:rPr>
          <w:rFonts w:ascii="Arial" w:hAnsi="Arial" w:cs="Arial"/>
          <w:b w:val="0"/>
          <w:color w:val="212121"/>
          <w:sz w:val="24"/>
          <w:lang w:val="sk-SK"/>
        </w:rPr>
        <w:t>IČ DPH:</w:t>
      </w:r>
      <w:r w:rsidRPr="00FB7B76">
        <w:rPr>
          <w:rFonts w:ascii="Arial" w:hAnsi="Arial" w:cs="Arial"/>
          <w:b w:val="0"/>
          <w:color w:val="212121"/>
          <w:sz w:val="24"/>
          <w:lang w:val="sk-SK"/>
        </w:rPr>
        <w:tab/>
      </w:r>
      <w:r w:rsidRPr="00FB7B76">
        <w:rPr>
          <w:rFonts w:ascii="Arial" w:hAnsi="Arial" w:cs="Arial"/>
          <w:b w:val="0"/>
          <w:color w:val="212121"/>
          <w:sz w:val="24"/>
          <w:lang w:val="sk-SK"/>
        </w:rPr>
        <w:tab/>
      </w:r>
      <w:r w:rsidRPr="00FB7B76">
        <w:rPr>
          <w:rFonts w:ascii="Arial" w:hAnsi="Arial" w:cs="Arial"/>
          <w:b w:val="0"/>
          <w:color w:val="212121"/>
          <w:sz w:val="24"/>
          <w:lang w:val="sk-SK"/>
        </w:rPr>
        <w:tab/>
        <w:t>SK2021079995</w:t>
      </w:r>
    </w:p>
    <w:p w14:paraId="3DF5BB26" w14:textId="77777777" w:rsidR="00A70310" w:rsidRPr="00FB7B76" w:rsidRDefault="00A70310" w:rsidP="00A70310">
      <w:pPr>
        <w:tabs>
          <w:tab w:val="clear" w:pos="709"/>
        </w:tabs>
        <w:suppressAutoHyphens/>
        <w:autoSpaceDN w:val="0"/>
        <w:ind w:left="2832" w:hanging="2832"/>
        <w:jc w:val="left"/>
        <w:textAlignment w:val="baseline"/>
        <w:rPr>
          <w:rFonts w:ascii="Arial" w:hAnsi="Arial" w:cs="Arial"/>
          <w:b w:val="0"/>
          <w:color w:val="212121"/>
          <w:sz w:val="24"/>
          <w:lang w:val="sk-SK"/>
        </w:rPr>
      </w:pPr>
      <w:r w:rsidRPr="00FB7B76">
        <w:rPr>
          <w:rFonts w:ascii="Arial" w:hAnsi="Arial" w:cs="Arial"/>
          <w:b w:val="0"/>
          <w:color w:val="212121"/>
          <w:sz w:val="24"/>
          <w:lang w:val="sk-SK"/>
        </w:rPr>
        <w:t xml:space="preserve">Bankové spojenie:  </w:t>
      </w:r>
      <w:r w:rsidRPr="00FB7B76">
        <w:rPr>
          <w:rFonts w:ascii="Arial" w:hAnsi="Arial" w:cs="Arial"/>
          <w:b w:val="0"/>
          <w:color w:val="212121"/>
          <w:sz w:val="24"/>
          <w:lang w:val="sk-SK"/>
        </w:rPr>
        <w:tab/>
        <w:t>Československá obchodná banka, a.s., korporátna pobočka Trenčín</w:t>
      </w:r>
    </w:p>
    <w:p w14:paraId="17196D89"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rPr>
      </w:pPr>
      <w:r w:rsidRPr="00FB7B76">
        <w:rPr>
          <w:rFonts w:ascii="Arial" w:hAnsi="Arial" w:cs="Arial"/>
          <w:b w:val="0"/>
          <w:color w:val="212121"/>
          <w:sz w:val="24"/>
          <w:lang w:val="sk-SK"/>
        </w:rPr>
        <w:t>číslo účtu:</w:t>
      </w:r>
      <w:r w:rsidRPr="00FB7B76">
        <w:rPr>
          <w:rFonts w:ascii="Arial" w:hAnsi="Arial" w:cs="Arial"/>
          <w:b w:val="0"/>
          <w:color w:val="212121"/>
          <w:sz w:val="24"/>
          <w:lang w:val="sk-SK"/>
        </w:rPr>
        <w:tab/>
      </w:r>
      <w:r w:rsidRPr="00FB7B76">
        <w:rPr>
          <w:rFonts w:ascii="Arial" w:hAnsi="Arial" w:cs="Arial"/>
          <w:b w:val="0"/>
          <w:color w:val="212121"/>
          <w:sz w:val="24"/>
          <w:lang w:val="sk-SK"/>
        </w:rPr>
        <w:tab/>
      </w:r>
      <w:r w:rsidRPr="00FB7B76">
        <w:rPr>
          <w:rFonts w:ascii="Arial" w:hAnsi="Arial" w:cs="Arial"/>
          <w:b w:val="0"/>
          <w:color w:val="212121"/>
          <w:sz w:val="24"/>
          <w:lang w:val="sk-SK"/>
        </w:rPr>
        <w:tab/>
      </w:r>
      <w:r w:rsidRPr="00FB7B76">
        <w:rPr>
          <w:rFonts w:ascii="Arial" w:hAnsi="Arial" w:cs="Arial"/>
          <w:b w:val="0"/>
          <w:color w:val="000000"/>
          <w:sz w:val="24"/>
          <w:lang w:val="sk-SK"/>
        </w:rPr>
        <w:t xml:space="preserve">SK61 7500 0000 0000 2558 1243         </w:t>
      </w:r>
    </w:p>
    <w:p w14:paraId="458BD43F"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rPr>
      </w:pPr>
      <w:r w:rsidRPr="00FB7B76">
        <w:rPr>
          <w:rFonts w:ascii="Arial" w:hAnsi="Arial" w:cs="Arial"/>
          <w:b w:val="0"/>
          <w:color w:val="212121"/>
          <w:sz w:val="24"/>
          <w:lang w:val="sk-SK"/>
        </w:rPr>
        <w:t>SWIFT/BIC:</w:t>
      </w:r>
      <w:r w:rsidRPr="00FB7B76">
        <w:rPr>
          <w:rFonts w:ascii="Arial" w:hAnsi="Arial" w:cs="Arial"/>
          <w:b w:val="0"/>
          <w:color w:val="212121"/>
          <w:sz w:val="24"/>
          <w:lang w:val="sk-SK"/>
        </w:rPr>
        <w:tab/>
      </w:r>
      <w:r w:rsidRPr="00FB7B76">
        <w:rPr>
          <w:rFonts w:ascii="Arial" w:hAnsi="Arial" w:cs="Arial"/>
          <w:b w:val="0"/>
          <w:color w:val="212121"/>
          <w:sz w:val="24"/>
          <w:lang w:val="sk-SK"/>
        </w:rPr>
        <w:tab/>
        <w:t xml:space="preserve">           </w:t>
      </w:r>
      <w:r w:rsidRPr="00FB7B76">
        <w:rPr>
          <w:rFonts w:ascii="Arial" w:hAnsi="Arial" w:cs="Arial"/>
          <w:b w:val="0"/>
          <w:color w:val="000000"/>
          <w:sz w:val="24"/>
          <w:lang w:val="sk-SK"/>
        </w:rPr>
        <w:t>CEKOSKBX</w:t>
      </w:r>
    </w:p>
    <w:p w14:paraId="205A4690"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b w:val="0"/>
          <w:color w:val="000000"/>
          <w:sz w:val="24"/>
          <w:lang w:val="sk-SK"/>
        </w:rPr>
      </w:pPr>
      <w:r w:rsidRPr="00FB7B76">
        <w:rPr>
          <w:rFonts w:ascii="Arial" w:hAnsi="Arial" w:cs="Arial"/>
          <w:b w:val="0"/>
          <w:color w:val="000000"/>
          <w:sz w:val="24"/>
          <w:lang w:val="sk-SK"/>
        </w:rPr>
        <w:t>tel.:</w:t>
      </w:r>
      <w:r w:rsidRPr="00FB7B76">
        <w:rPr>
          <w:rFonts w:ascii="Arial" w:hAnsi="Arial" w:cs="Arial"/>
          <w:b w:val="0"/>
          <w:color w:val="000000"/>
          <w:sz w:val="24"/>
          <w:lang w:val="sk-SK"/>
        </w:rPr>
        <w:tab/>
      </w:r>
      <w:r w:rsidRPr="00FB7B76">
        <w:rPr>
          <w:rFonts w:ascii="Arial" w:hAnsi="Arial" w:cs="Arial"/>
          <w:b w:val="0"/>
          <w:color w:val="000000"/>
          <w:sz w:val="24"/>
          <w:lang w:val="sk-SK"/>
        </w:rPr>
        <w:tab/>
      </w:r>
      <w:r w:rsidRPr="00FB7B76">
        <w:rPr>
          <w:rFonts w:ascii="Arial" w:hAnsi="Arial" w:cs="Arial"/>
          <w:b w:val="0"/>
          <w:color w:val="000000"/>
          <w:sz w:val="24"/>
          <w:lang w:val="sk-SK"/>
        </w:rPr>
        <w:tab/>
      </w:r>
      <w:r w:rsidRPr="00FB7B76">
        <w:rPr>
          <w:rFonts w:ascii="Arial" w:hAnsi="Arial" w:cs="Arial"/>
          <w:b w:val="0"/>
          <w:color w:val="000000"/>
          <w:sz w:val="24"/>
          <w:lang w:val="sk-SK"/>
        </w:rPr>
        <w:tab/>
        <w:t>032/6504111</w:t>
      </w:r>
    </w:p>
    <w:p w14:paraId="4251B557"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rPr>
      </w:pPr>
      <w:r w:rsidRPr="00FB7B76">
        <w:rPr>
          <w:rFonts w:ascii="Arial" w:hAnsi="Arial" w:cs="Arial"/>
          <w:b w:val="0"/>
          <w:color w:val="000000"/>
          <w:sz w:val="24"/>
          <w:lang w:val="sk-SK"/>
        </w:rPr>
        <w:t>web:</w:t>
      </w:r>
      <w:r w:rsidRPr="00FB7B76">
        <w:rPr>
          <w:rFonts w:ascii="Arial" w:hAnsi="Arial" w:cs="Arial"/>
          <w:b w:val="0"/>
          <w:color w:val="000000"/>
          <w:sz w:val="24"/>
          <w:lang w:val="sk-SK"/>
        </w:rPr>
        <w:tab/>
      </w:r>
      <w:r w:rsidRPr="00FB7B76">
        <w:rPr>
          <w:rFonts w:ascii="Arial" w:hAnsi="Arial" w:cs="Arial"/>
          <w:b w:val="0"/>
          <w:color w:val="000000"/>
          <w:sz w:val="24"/>
          <w:lang w:val="sk-SK"/>
        </w:rPr>
        <w:tab/>
      </w:r>
      <w:r w:rsidRPr="00FB7B76">
        <w:rPr>
          <w:rFonts w:ascii="Arial" w:hAnsi="Arial" w:cs="Arial"/>
          <w:b w:val="0"/>
          <w:color w:val="000000"/>
          <w:sz w:val="24"/>
          <w:lang w:val="sk-SK"/>
        </w:rPr>
        <w:tab/>
      </w:r>
      <w:r w:rsidRPr="00FB7B76">
        <w:rPr>
          <w:rFonts w:ascii="Arial" w:hAnsi="Arial" w:cs="Arial"/>
          <w:b w:val="0"/>
          <w:color w:val="000000"/>
          <w:sz w:val="24"/>
          <w:lang w:val="sk-SK"/>
        </w:rPr>
        <w:tab/>
      </w:r>
      <w:hyperlink r:id="rId26" w:history="1">
        <w:r w:rsidRPr="00FB7B76">
          <w:rPr>
            <w:rFonts w:ascii="Arial" w:hAnsi="Arial" w:cs="Arial"/>
            <w:b w:val="0"/>
            <w:color w:val="0000FF"/>
            <w:sz w:val="24"/>
            <w:u w:val="single"/>
            <w:lang w:val="sk-SK"/>
          </w:rPr>
          <w:t>www.trencin.sk</w:t>
        </w:r>
      </w:hyperlink>
      <w:r w:rsidRPr="00FB7B76">
        <w:rPr>
          <w:rFonts w:ascii="Arial" w:hAnsi="Arial" w:cs="Arial"/>
          <w:b w:val="0"/>
          <w:color w:val="000000"/>
          <w:sz w:val="24"/>
          <w:lang w:val="sk-SK"/>
        </w:rPr>
        <w:t xml:space="preserve"> </w:t>
      </w:r>
    </w:p>
    <w:p w14:paraId="53A698D4"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b w:val="0"/>
          <w:color w:val="0000FF"/>
          <w:sz w:val="24"/>
          <w:u w:val="single"/>
          <w:lang w:val="sk-SK"/>
        </w:rPr>
      </w:pPr>
      <w:r w:rsidRPr="00FB7B76">
        <w:rPr>
          <w:rFonts w:ascii="Arial" w:hAnsi="Arial" w:cs="Arial"/>
          <w:b w:val="0"/>
          <w:color w:val="000000"/>
          <w:sz w:val="24"/>
          <w:lang w:val="sk-SK"/>
        </w:rPr>
        <w:t>e-mail:</w:t>
      </w:r>
      <w:r w:rsidRPr="00FB7B76">
        <w:rPr>
          <w:rFonts w:ascii="Arial" w:hAnsi="Arial" w:cs="Arial"/>
          <w:b w:val="0"/>
          <w:color w:val="000000"/>
          <w:sz w:val="24"/>
          <w:lang w:val="sk-SK"/>
        </w:rPr>
        <w:tab/>
      </w:r>
      <w:r w:rsidRPr="00FB7B76">
        <w:rPr>
          <w:rFonts w:ascii="Arial" w:hAnsi="Arial" w:cs="Arial"/>
          <w:b w:val="0"/>
          <w:color w:val="000000"/>
          <w:sz w:val="24"/>
          <w:lang w:val="sk-SK"/>
        </w:rPr>
        <w:tab/>
      </w:r>
      <w:r w:rsidRPr="00FB7B76">
        <w:rPr>
          <w:rFonts w:ascii="Arial" w:hAnsi="Arial" w:cs="Arial"/>
          <w:b w:val="0"/>
          <w:color w:val="000000"/>
          <w:sz w:val="24"/>
          <w:lang w:val="sk-SK"/>
        </w:rPr>
        <w:tab/>
        <w:t xml:space="preserve">          </w:t>
      </w:r>
      <w:hyperlink r:id="rId27" w:history="1">
        <w:r w:rsidRPr="00FB7B76">
          <w:rPr>
            <w:rFonts w:ascii="Arial" w:hAnsi="Arial" w:cs="Arial"/>
            <w:b w:val="0"/>
            <w:color w:val="0000FF"/>
            <w:sz w:val="24"/>
            <w:u w:val="single"/>
            <w:lang w:val="sk-SK"/>
          </w:rPr>
          <w:t>trencin@trencin.sk</w:t>
        </w:r>
      </w:hyperlink>
    </w:p>
    <w:p w14:paraId="3941EF22"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p>
    <w:p w14:paraId="3047B1C1" w14:textId="77777777" w:rsidR="0065585F"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 xml:space="preserve"> Kontaktná osoba pre účely tejto Zmluvy: </w:t>
      </w:r>
    </w:p>
    <w:p w14:paraId="317FB754" w14:textId="7B66C2AF"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Ing.</w:t>
      </w:r>
      <w:r w:rsidR="00A266BB" w:rsidRPr="00FB7B76">
        <w:rPr>
          <w:rFonts w:ascii="Arial" w:hAnsi="Arial" w:cs="Arial"/>
          <w:b w:val="0"/>
          <w:sz w:val="24"/>
          <w:lang w:val="sk-SK"/>
        </w:rPr>
        <w:t xml:space="preserve"> </w:t>
      </w:r>
      <w:r w:rsidRPr="00FB7B76">
        <w:rPr>
          <w:rFonts w:ascii="Arial" w:hAnsi="Arial" w:cs="Arial"/>
          <w:b w:val="0"/>
          <w:sz w:val="24"/>
          <w:lang w:val="sk-SK"/>
        </w:rPr>
        <w:t xml:space="preserve">Ingrid Kuľhová, mail: </w:t>
      </w:r>
      <w:hyperlink r:id="rId28" w:history="1">
        <w:r w:rsidRPr="00FB7B76">
          <w:rPr>
            <w:rStyle w:val="Hypertextovprepojenie"/>
            <w:rFonts w:ascii="Arial" w:hAnsi="Arial" w:cs="Arial"/>
            <w:b w:val="0"/>
            <w:sz w:val="24"/>
            <w:lang w:val="sk-SK"/>
          </w:rPr>
          <w:t>ingrid.kulhova@trencin.sk</w:t>
        </w:r>
      </w:hyperlink>
      <w:r w:rsidRPr="00FB7B76">
        <w:rPr>
          <w:rFonts w:ascii="Arial" w:hAnsi="Arial" w:cs="Arial"/>
          <w:b w:val="0"/>
          <w:sz w:val="24"/>
          <w:lang w:val="sk-SK"/>
        </w:rPr>
        <w:t>; tel: +421902 911 223</w:t>
      </w:r>
    </w:p>
    <w:p w14:paraId="0BA8F267"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p>
    <w:p w14:paraId="6B680792"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(ďalej len: „Kupujúci“)</w:t>
      </w:r>
    </w:p>
    <w:p w14:paraId="10F7680C"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p>
    <w:p w14:paraId="7E5F5F82" w14:textId="77777777" w:rsidR="00A70310" w:rsidRPr="00FB7B76" w:rsidRDefault="00A70310" w:rsidP="00A70310">
      <w:pPr>
        <w:tabs>
          <w:tab w:val="clear" w:pos="709"/>
        </w:tabs>
        <w:suppressAutoHyphens/>
        <w:autoSpaceDN w:val="0"/>
        <w:ind w:left="0" w:firstLine="0"/>
        <w:textAlignment w:val="baseline"/>
        <w:rPr>
          <w:rFonts w:ascii="Arial" w:hAnsi="Arial" w:cs="Arial"/>
          <w:sz w:val="24"/>
        </w:rPr>
      </w:pPr>
      <w:r w:rsidRPr="00FB7B76">
        <w:rPr>
          <w:rFonts w:ascii="Arial" w:hAnsi="Arial" w:cs="Arial"/>
          <w:bCs/>
          <w:sz w:val="24"/>
          <w:lang w:val="sk-SK"/>
        </w:rPr>
        <w:t>Predávajúci</w:t>
      </w:r>
      <w:r w:rsidRPr="00FB7B76">
        <w:rPr>
          <w:rFonts w:ascii="Arial" w:hAnsi="Arial" w:cs="Arial"/>
          <w:b w:val="0"/>
          <w:sz w:val="24"/>
          <w:lang w:val="sk-SK"/>
        </w:rPr>
        <w:t>:</w:t>
      </w:r>
    </w:p>
    <w:p w14:paraId="2BE0058C"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Názov:</w:t>
      </w:r>
    </w:p>
    <w:p w14:paraId="4C41A77F"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Sídlo:</w:t>
      </w:r>
    </w:p>
    <w:p w14:paraId="0DC39299"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Zastúpený:</w:t>
      </w:r>
    </w:p>
    <w:p w14:paraId="22DBBACB"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Oprávnený na rokovanie</w:t>
      </w:r>
    </w:p>
    <w:p w14:paraId="6299D4F6"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-vo veciach technických:</w:t>
      </w:r>
    </w:p>
    <w:p w14:paraId="428BCBB1"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-vo veciach zmluvných :</w:t>
      </w:r>
    </w:p>
    <w:p w14:paraId="0812157A"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Bankové spojenie:</w:t>
      </w:r>
    </w:p>
    <w:p w14:paraId="38CEAA6F"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číslo účtu:</w:t>
      </w:r>
    </w:p>
    <w:p w14:paraId="6B6D383E"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IČO:</w:t>
      </w:r>
    </w:p>
    <w:p w14:paraId="58138D25"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DIČ:</w:t>
      </w:r>
    </w:p>
    <w:p w14:paraId="011AB091"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Označenie registra:</w:t>
      </w:r>
    </w:p>
    <w:p w14:paraId="77F46245"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Číslo zápisu:</w:t>
      </w:r>
    </w:p>
    <w:p w14:paraId="756AE8BA"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tel.:</w:t>
      </w:r>
    </w:p>
    <w:p w14:paraId="216F1019"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 xml:space="preserve">e-mail: </w:t>
      </w:r>
    </w:p>
    <w:p w14:paraId="3CC9518B"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p>
    <w:p w14:paraId="124A1FC2" w14:textId="77777777" w:rsidR="00A70310" w:rsidRPr="00FB7B76" w:rsidRDefault="00A70310" w:rsidP="00A70310">
      <w:pPr>
        <w:tabs>
          <w:tab w:val="clear" w:pos="709"/>
        </w:tabs>
        <w:suppressAutoHyphens/>
        <w:autoSpaceDN w:val="0"/>
        <w:ind w:left="0" w:firstLine="0"/>
        <w:textAlignment w:val="baseline"/>
        <w:rPr>
          <w:rFonts w:ascii="Arial" w:hAnsi="Arial" w:cs="Arial"/>
          <w:b w:val="0"/>
          <w:color w:val="000000"/>
          <w:sz w:val="24"/>
          <w:lang w:val="sk-SK"/>
        </w:rPr>
      </w:pPr>
      <w:r w:rsidRPr="00FB7B76">
        <w:rPr>
          <w:rFonts w:ascii="Arial" w:hAnsi="Arial" w:cs="Arial"/>
          <w:b w:val="0"/>
          <w:color w:val="000000"/>
          <w:sz w:val="24"/>
          <w:lang w:val="sk-SK"/>
        </w:rPr>
        <w:t xml:space="preserve">Kontaktná osoba pre účely tejto zmluvy: </w:t>
      </w:r>
    </w:p>
    <w:p w14:paraId="40B11C49" w14:textId="77777777" w:rsidR="00A70310" w:rsidRPr="00FB7B76" w:rsidRDefault="00A70310" w:rsidP="00A70310">
      <w:pPr>
        <w:tabs>
          <w:tab w:val="clear" w:pos="709"/>
        </w:tabs>
        <w:suppressAutoHyphens/>
        <w:autoSpaceDN w:val="0"/>
        <w:ind w:left="0" w:firstLine="0"/>
        <w:textAlignment w:val="baseline"/>
        <w:rPr>
          <w:rFonts w:ascii="Arial" w:hAnsi="Arial" w:cs="Arial"/>
          <w:b w:val="0"/>
          <w:color w:val="000000"/>
          <w:sz w:val="24"/>
          <w:lang w:val="sk-SK"/>
        </w:rPr>
      </w:pPr>
      <w:r w:rsidRPr="00FB7B76">
        <w:rPr>
          <w:rFonts w:ascii="Arial" w:hAnsi="Arial" w:cs="Arial"/>
          <w:b w:val="0"/>
          <w:color w:val="000000"/>
          <w:sz w:val="24"/>
          <w:lang w:val="sk-SK"/>
        </w:rPr>
        <w:t>tel.:</w:t>
      </w:r>
    </w:p>
    <w:p w14:paraId="6596E8F2" w14:textId="77777777" w:rsidR="00A70310" w:rsidRPr="00FB7B76" w:rsidRDefault="00A70310" w:rsidP="00A70310">
      <w:pPr>
        <w:tabs>
          <w:tab w:val="clear" w:pos="709"/>
        </w:tabs>
        <w:suppressAutoHyphens/>
        <w:autoSpaceDN w:val="0"/>
        <w:ind w:left="0" w:firstLine="0"/>
        <w:textAlignment w:val="baseline"/>
        <w:rPr>
          <w:rFonts w:ascii="Arial" w:hAnsi="Arial" w:cs="Arial"/>
          <w:sz w:val="24"/>
        </w:rPr>
      </w:pPr>
      <w:r w:rsidRPr="00FB7B76">
        <w:rPr>
          <w:rFonts w:ascii="Arial" w:hAnsi="Arial" w:cs="Arial"/>
          <w:b w:val="0"/>
          <w:color w:val="000000"/>
          <w:sz w:val="24"/>
          <w:lang w:val="sk-SK"/>
        </w:rPr>
        <w:t>e-mail:</w:t>
      </w:r>
    </w:p>
    <w:p w14:paraId="6973703E"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t>(V prípade účasti skupiny uviesť údaje uvedené v tomto bode pre každého člena skupiny samostatne)</w:t>
      </w:r>
    </w:p>
    <w:p w14:paraId="0CA5DCAF"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r w:rsidRPr="00FB7B76">
        <w:rPr>
          <w:rFonts w:ascii="Arial" w:hAnsi="Arial" w:cs="Arial"/>
          <w:b w:val="0"/>
          <w:sz w:val="24"/>
          <w:lang w:val="sk-SK"/>
        </w:rPr>
        <w:lastRenderedPageBreak/>
        <w:t>(ďalej len: „Predávajúci“)</w:t>
      </w:r>
    </w:p>
    <w:p w14:paraId="520FD71A" w14:textId="77777777" w:rsidR="00A70310" w:rsidRPr="00FB7B76" w:rsidRDefault="00A70310" w:rsidP="00A70310">
      <w:pPr>
        <w:widowControl w:val="0"/>
        <w:tabs>
          <w:tab w:val="clear" w:pos="709"/>
        </w:tabs>
        <w:suppressAutoHyphens/>
        <w:autoSpaceDE w:val="0"/>
        <w:autoSpaceDN w:val="0"/>
        <w:spacing w:before="40" w:after="40"/>
        <w:ind w:left="0" w:firstLine="0"/>
        <w:jc w:val="left"/>
        <w:textAlignment w:val="baseline"/>
        <w:rPr>
          <w:rFonts w:ascii="Arial" w:hAnsi="Arial" w:cs="Arial"/>
          <w:bCs/>
          <w:color w:val="000000"/>
          <w:sz w:val="24"/>
          <w:lang w:val="sk-SK" w:eastAsia="cs-CZ"/>
        </w:rPr>
      </w:pPr>
    </w:p>
    <w:p w14:paraId="44BBDCC2" w14:textId="77777777" w:rsidR="00A70310" w:rsidRPr="00FB7B76" w:rsidRDefault="00A70310" w:rsidP="00A70310">
      <w:pPr>
        <w:tabs>
          <w:tab w:val="clear" w:pos="709"/>
          <w:tab w:val="left" w:pos="2160"/>
          <w:tab w:val="left" w:pos="2880"/>
          <w:tab w:val="left" w:pos="4500"/>
        </w:tabs>
        <w:suppressAutoHyphens/>
        <w:autoSpaceDN w:val="0"/>
        <w:ind w:left="0" w:firstLine="0"/>
        <w:jc w:val="left"/>
        <w:textAlignment w:val="baseline"/>
        <w:rPr>
          <w:rFonts w:ascii="Arial" w:hAnsi="Arial" w:cs="Arial"/>
          <w:sz w:val="24"/>
        </w:rPr>
      </w:pPr>
      <w:r w:rsidRPr="00FB7B76">
        <w:rPr>
          <w:rFonts w:ascii="Arial" w:hAnsi="Arial" w:cs="Arial"/>
          <w:b w:val="0"/>
          <w:color w:val="000000"/>
          <w:sz w:val="24"/>
          <w:lang w:val="sk-SK"/>
        </w:rPr>
        <w:t xml:space="preserve"> (Kupujúci a predávajúci ďalej spoločne ako “Zmluvné strany”)</w:t>
      </w:r>
    </w:p>
    <w:p w14:paraId="7610CFEC" w14:textId="77777777" w:rsidR="00A70310" w:rsidRPr="00FB7B76" w:rsidRDefault="00A70310" w:rsidP="00A70310">
      <w:pPr>
        <w:tabs>
          <w:tab w:val="clear" w:pos="709"/>
          <w:tab w:val="left" w:pos="2160"/>
          <w:tab w:val="left" w:pos="2880"/>
          <w:tab w:val="left" w:pos="4500"/>
        </w:tabs>
        <w:suppressAutoHyphens/>
        <w:autoSpaceDN w:val="0"/>
        <w:ind w:left="0" w:firstLine="0"/>
        <w:jc w:val="left"/>
        <w:textAlignment w:val="baseline"/>
        <w:rPr>
          <w:rFonts w:ascii="Arial" w:hAnsi="Arial" w:cs="Arial"/>
          <w:sz w:val="24"/>
        </w:rPr>
      </w:pPr>
      <w:r w:rsidRPr="00FB7B76">
        <w:rPr>
          <w:rFonts w:ascii="Arial" w:hAnsi="Arial" w:cs="Arial"/>
          <w:b w:val="0"/>
          <w:sz w:val="24"/>
          <w:lang w:val="sk-SK" w:eastAsia="en-US"/>
        </w:rPr>
        <w:tab/>
      </w:r>
      <w:r w:rsidRPr="00FB7B76">
        <w:rPr>
          <w:rFonts w:ascii="Arial" w:hAnsi="Arial" w:cs="Arial"/>
          <w:b w:val="0"/>
          <w:color w:val="000000"/>
          <w:sz w:val="24"/>
          <w:lang w:val="sk-SK"/>
        </w:rPr>
        <w:t>za nasledovných podmienok (ďalej len „Zmluva“):</w:t>
      </w:r>
    </w:p>
    <w:p w14:paraId="7E057B94"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b w:val="0"/>
          <w:sz w:val="24"/>
          <w:lang w:val="sk-SK" w:eastAsia="en-US"/>
        </w:rPr>
      </w:pPr>
    </w:p>
    <w:p w14:paraId="3362DDDE"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b w:val="0"/>
          <w:sz w:val="24"/>
          <w:lang w:val="sk-SK"/>
        </w:rPr>
      </w:pPr>
    </w:p>
    <w:p w14:paraId="0BEEFA28"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ll.</w:t>
      </w:r>
    </w:p>
    <w:p w14:paraId="69FF78EA"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Predmet zmluvy</w:t>
      </w:r>
    </w:p>
    <w:p w14:paraId="08CEA58B"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7AB1749F" w14:textId="2DB0891F" w:rsidR="00A70310" w:rsidRPr="00FB7B76" w:rsidRDefault="00A70310" w:rsidP="00E40F01">
      <w:pPr>
        <w:tabs>
          <w:tab w:val="clear" w:pos="709"/>
        </w:tabs>
        <w:spacing w:line="276" w:lineRule="auto"/>
        <w:ind w:left="284" w:hanging="284"/>
        <w:rPr>
          <w:rFonts w:ascii="Arial" w:hAnsi="Arial" w:cs="Arial"/>
          <w:b w:val="0"/>
          <w:sz w:val="24"/>
          <w:lang w:val="sk-SK" w:eastAsia="cs-CZ"/>
        </w:rPr>
      </w:pPr>
      <w:bookmarkStart w:id="32" w:name="_Hlk26355946"/>
      <w:r w:rsidRPr="00FB7B76">
        <w:rPr>
          <w:rFonts w:ascii="Arial" w:hAnsi="Arial" w:cs="Arial"/>
          <w:b w:val="0"/>
          <w:sz w:val="24"/>
          <w:lang w:val="sk-SK" w:eastAsia="cs-CZ"/>
        </w:rPr>
        <w:t>1</w:t>
      </w:r>
      <w:bookmarkEnd w:id="32"/>
      <w:r w:rsidRPr="00FB7B76">
        <w:rPr>
          <w:rFonts w:ascii="Arial" w:hAnsi="Arial" w:cs="Arial"/>
          <w:b w:val="0"/>
          <w:sz w:val="24"/>
          <w:lang w:val="sk-SK" w:eastAsia="cs-CZ"/>
        </w:rPr>
        <w:t>.</w:t>
      </w:r>
      <w:r w:rsidRPr="00FB7B76">
        <w:rPr>
          <w:rFonts w:ascii="Arial" w:eastAsia="ArialMT" w:hAnsi="Arial" w:cs="Arial"/>
          <w:b w:val="0"/>
          <w:bCs/>
          <w:i/>
          <w:iCs/>
          <w:sz w:val="24"/>
          <w:lang w:val="sk-SK" w:eastAsia="en-US"/>
        </w:rPr>
        <w:t xml:space="preserve"> </w:t>
      </w:r>
      <w:r w:rsidRPr="00FB7B76">
        <w:rPr>
          <w:rFonts w:ascii="Arial" w:hAnsi="Arial" w:cs="Arial"/>
          <w:b w:val="0"/>
          <w:sz w:val="24"/>
          <w:lang w:val="sk-SK" w:eastAsia="cs-CZ"/>
        </w:rPr>
        <w:t>Predmetom tejto  Kúpnej zmluvy je záväzok Predávajúceho dodať  riadne a včas  Kupujúcemu  tovar a previesť na Kupujúceho vlastnícke právo k predmetu kúpy a to v rozsahu výkazu-výmer a dokumentácie (ďalej len ako „</w:t>
      </w:r>
      <w:r w:rsidR="00A266BB" w:rsidRPr="00FB7B76">
        <w:rPr>
          <w:rFonts w:ascii="Arial" w:hAnsi="Arial" w:cs="Arial"/>
          <w:b w:val="0"/>
          <w:iCs/>
          <w:sz w:val="24"/>
          <w:lang w:val="sk-SK" w:eastAsia="cs-CZ"/>
        </w:rPr>
        <w:t>dokumentácia</w:t>
      </w:r>
      <w:r w:rsidRPr="00FB7B76">
        <w:rPr>
          <w:rFonts w:ascii="Arial" w:hAnsi="Arial" w:cs="Arial"/>
          <w:b w:val="0"/>
          <w:i/>
          <w:sz w:val="24"/>
          <w:lang w:val="sk-SK" w:eastAsia="cs-CZ"/>
        </w:rPr>
        <w:t>“),</w:t>
      </w:r>
      <w:r w:rsidRPr="00FB7B76">
        <w:rPr>
          <w:rFonts w:ascii="Arial" w:hAnsi="Arial" w:cs="Arial"/>
          <w:b w:val="0"/>
          <w:sz w:val="24"/>
          <w:lang w:val="sk-SK" w:eastAsia="cs-CZ"/>
        </w:rPr>
        <w:t xml:space="preserve"> ktoré boli neoddeliteľnou súčasťou súťažných podkladov k verejnému obstarávaniu -</w:t>
      </w:r>
      <w:r w:rsidR="00D07313" w:rsidRPr="00FB7B76">
        <w:rPr>
          <w:rFonts w:ascii="Arial" w:hAnsi="Arial" w:cs="Arial"/>
          <w:b w:val="0"/>
          <w:sz w:val="24"/>
          <w:lang w:val="sk-SK"/>
        </w:rPr>
        <w:t xml:space="preserve"> podlimitnej zákazke na dodanie tovaru (vyhlásenej pod spisovou značkou verejného obstarávania </w:t>
      </w:r>
      <w:r w:rsidR="00D07313" w:rsidRPr="00FB7B76">
        <w:rPr>
          <w:rFonts w:ascii="Arial" w:hAnsi="Arial" w:cs="Arial"/>
          <w:b w:val="0"/>
          <w:bCs/>
          <w:iCs/>
          <w:sz w:val="24"/>
          <w:lang w:val="sk-SK"/>
        </w:rPr>
        <w:t>MSÚTN-UP-VO/2022/41949/KrD)</w:t>
      </w:r>
      <w:r w:rsidR="004C6AF1">
        <w:rPr>
          <w:rFonts w:ascii="Arial" w:hAnsi="Arial" w:cs="Arial"/>
          <w:b w:val="0"/>
          <w:bCs/>
          <w:iCs/>
          <w:sz w:val="24"/>
          <w:lang w:val="sk-SK"/>
        </w:rPr>
        <w:t>:</w:t>
      </w:r>
      <w:r w:rsidRPr="00FB7B76">
        <w:rPr>
          <w:rFonts w:ascii="Arial" w:hAnsi="Arial" w:cs="Arial"/>
          <w:i/>
          <w:sz w:val="24"/>
          <w:lang w:val="sk-SK"/>
        </w:rPr>
        <w:t>“</w:t>
      </w:r>
      <w:r w:rsidRPr="00FB7B76">
        <w:rPr>
          <w:rFonts w:ascii="Arial" w:hAnsi="Arial" w:cs="Arial"/>
          <w:i/>
          <w:sz w:val="24"/>
          <w:lang w:val="sk-SK" w:eastAsia="cs-CZ"/>
        </w:rPr>
        <w:t>Cyklotrasy Trenčín, SO Bratislavská – most – križovatka Zlatovská – Žabinská: mobiliár ul. Palackého</w:t>
      </w:r>
      <w:r w:rsidRPr="00FB7B76">
        <w:rPr>
          <w:rFonts w:ascii="Arial" w:hAnsi="Arial" w:cs="Arial"/>
          <w:bCs/>
          <w:i/>
          <w:iCs/>
          <w:sz w:val="24"/>
          <w:lang w:val="sk-SK" w:eastAsia="cs-CZ"/>
        </w:rPr>
        <w:t xml:space="preserve">“ </w:t>
      </w:r>
      <w:r w:rsidRPr="00FB7B76">
        <w:rPr>
          <w:rFonts w:ascii="Arial" w:hAnsi="Arial" w:cs="Arial"/>
          <w:b w:val="0"/>
          <w:sz w:val="24"/>
          <w:lang w:val="sk-SK" w:eastAsia="cs-CZ"/>
        </w:rPr>
        <w:t>(ďalej len ako „ predmet kúpy“ alebo „predmet zmluvy“)</w:t>
      </w:r>
      <w:r w:rsidRPr="00FB7B76">
        <w:rPr>
          <w:rFonts w:ascii="Arial" w:hAnsi="Arial" w:cs="Arial"/>
          <w:sz w:val="24"/>
        </w:rPr>
        <w:t xml:space="preserve"> </w:t>
      </w:r>
      <w:r w:rsidRPr="00FB7B76">
        <w:rPr>
          <w:rFonts w:ascii="Arial" w:hAnsi="Arial" w:cs="Arial"/>
          <w:b w:val="0"/>
          <w:sz w:val="24"/>
          <w:lang w:val="sk-SK" w:eastAsia="cs-CZ"/>
        </w:rPr>
        <w:t xml:space="preserve">a za podmienok podľa tejto zmluvy a záväzok Kupujúceho riadne a včas uhradiť kúpnu cenu podľa čl. IV. tejto Zmluvy. </w:t>
      </w:r>
    </w:p>
    <w:p w14:paraId="1DB09A79" w14:textId="77777777" w:rsidR="00D40F8C" w:rsidRPr="00FB7B76" w:rsidRDefault="00D40F8C" w:rsidP="00E40F01">
      <w:pPr>
        <w:tabs>
          <w:tab w:val="clear" w:pos="709"/>
        </w:tabs>
        <w:spacing w:line="276" w:lineRule="auto"/>
        <w:ind w:left="284" w:hanging="284"/>
        <w:rPr>
          <w:rFonts w:ascii="Arial" w:hAnsi="Arial" w:cs="Arial"/>
          <w:b w:val="0"/>
          <w:bCs/>
          <w:sz w:val="24"/>
          <w:lang w:val="sk-SK"/>
        </w:rPr>
      </w:pPr>
    </w:p>
    <w:p w14:paraId="04D401A2" w14:textId="37458A15" w:rsidR="00A70310" w:rsidRPr="00FB7B76" w:rsidRDefault="00A70310" w:rsidP="00A266BB">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4"/>
          <w:lang w:val="sk-SK" w:eastAsia="cs-CZ"/>
        </w:rPr>
      </w:pPr>
      <w:r w:rsidRPr="00FB7B76">
        <w:rPr>
          <w:rFonts w:ascii="Arial" w:hAnsi="Arial" w:cs="Arial"/>
          <w:b w:val="0"/>
          <w:bCs/>
          <w:iCs/>
          <w:sz w:val="24"/>
          <w:lang w:val="sk-SK" w:eastAsia="cs-CZ"/>
        </w:rPr>
        <w:tab/>
        <w:t>Predmet kúpy  spočíva v komplexnej  dodávke a montáži prvkov</w:t>
      </w:r>
      <w:r w:rsidRPr="00FB7B76">
        <w:rPr>
          <w:rFonts w:ascii="Arial" w:hAnsi="Arial" w:cs="Arial"/>
          <w:sz w:val="24"/>
        </w:rPr>
        <w:t xml:space="preserve"> </w:t>
      </w:r>
      <w:r w:rsidRPr="00FB7B76">
        <w:rPr>
          <w:rFonts w:ascii="Arial" w:hAnsi="Arial" w:cs="Arial"/>
          <w:b w:val="0"/>
          <w:bCs/>
          <w:iCs/>
          <w:sz w:val="24"/>
          <w:lang w:val="sk-SK" w:eastAsia="cs-CZ"/>
        </w:rPr>
        <w:t>v rozsahu výkazu-výmer a  za podmienok podľa tejto Zmluvy.</w:t>
      </w:r>
      <w:r w:rsidR="008702EF">
        <w:rPr>
          <w:rFonts w:ascii="Arial" w:hAnsi="Arial" w:cs="Arial"/>
          <w:b w:val="0"/>
          <w:bCs/>
          <w:iCs/>
          <w:sz w:val="24"/>
          <w:lang w:val="sk-SK" w:eastAsia="cs-CZ"/>
        </w:rPr>
        <w:t xml:space="preserve"> </w:t>
      </w:r>
      <w:r w:rsidRPr="00FB7B76">
        <w:rPr>
          <w:rFonts w:ascii="Arial" w:hAnsi="Arial" w:cs="Arial"/>
          <w:b w:val="0"/>
          <w:bCs/>
          <w:iCs/>
          <w:sz w:val="24"/>
          <w:lang w:val="sk-SK" w:eastAsia="cs-CZ"/>
        </w:rPr>
        <w:t>Predmet kúpy zahŕňa aj dopravu na miesto plnenia a montáž predmetu kúpy</w:t>
      </w:r>
      <w:r w:rsidR="00E40F01" w:rsidRPr="00FB7B76">
        <w:rPr>
          <w:rFonts w:ascii="Arial" w:hAnsi="Arial" w:cs="Arial"/>
          <w:b w:val="0"/>
          <w:bCs/>
          <w:iCs/>
          <w:sz w:val="24"/>
          <w:lang w:val="sk-SK" w:eastAsia="cs-CZ"/>
        </w:rPr>
        <w:t>.</w:t>
      </w:r>
    </w:p>
    <w:p w14:paraId="41302395" w14:textId="1BC71091" w:rsidR="00FA1953" w:rsidRPr="00FB7B76" w:rsidRDefault="00D40F8C" w:rsidP="00FA1953">
      <w:pPr>
        <w:ind w:left="284" w:firstLine="0"/>
        <w:rPr>
          <w:rFonts w:ascii="Arial" w:hAnsi="Arial" w:cs="Arial"/>
          <w:b w:val="0"/>
          <w:bCs/>
          <w:sz w:val="24"/>
          <w:lang w:val="sk-SK"/>
        </w:rPr>
      </w:pPr>
      <w:r w:rsidRPr="00FB7B76">
        <w:rPr>
          <w:rStyle w:val="apple-style-span"/>
          <w:rFonts w:ascii="Arial" w:hAnsi="Arial" w:cs="Arial"/>
          <w:b w:val="0"/>
          <w:bCs/>
          <w:sz w:val="24"/>
        </w:rPr>
        <w:t>Pre predmet tejto zmluvy</w:t>
      </w:r>
      <w:r w:rsidR="00FA1953" w:rsidRPr="00FB7B76">
        <w:rPr>
          <w:rFonts w:ascii="Arial" w:hAnsi="Arial" w:cs="Arial"/>
          <w:b w:val="0"/>
          <w:bCs/>
          <w:sz w:val="24"/>
          <w:lang w:val="sk-SK"/>
        </w:rPr>
        <w:t xml:space="preserve"> </w:t>
      </w:r>
      <w:r w:rsidRPr="00FB7B76">
        <w:rPr>
          <w:rFonts w:ascii="Arial" w:hAnsi="Arial" w:cs="Arial"/>
          <w:b w:val="0"/>
          <w:bCs/>
          <w:sz w:val="24"/>
          <w:lang w:val="sk-SK"/>
        </w:rPr>
        <w:t xml:space="preserve">– mobilár </w:t>
      </w:r>
      <w:r w:rsidR="00FA1953" w:rsidRPr="00FB7B76">
        <w:rPr>
          <w:rFonts w:ascii="Arial" w:hAnsi="Arial" w:cs="Arial"/>
          <w:b w:val="0"/>
          <w:bCs/>
          <w:sz w:val="24"/>
          <w:lang w:val="sk-SK"/>
        </w:rPr>
        <w:t>je prípustná rozmerová odchýlka +/- 3 % z dôvodu funkčnosti a bezpečnosti.</w:t>
      </w:r>
    </w:p>
    <w:p w14:paraId="03ABE264" w14:textId="77777777" w:rsidR="00FA1953" w:rsidRPr="00FB7B76" w:rsidRDefault="00FA1953" w:rsidP="00E40F01">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4"/>
          <w:lang w:val="sk-SK" w:eastAsia="cs-CZ"/>
        </w:rPr>
      </w:pPr>
    </w:p>
    <w:p w14:paraId="28AC42FA" w14:textId="6ED1DA2D" w:rsidR="00A70310" w:rsidRPr="00FB7B76" w:rsidRDefault="00A70310" w:rsidP="00E40F01">
      <w:pPr>
        <w:tabs>
          <w:tab w:val="clear" w:pos="709"/>
          <w:tab w:val="left" w:pos="817"/>
          <w:tab w:val="left" w:pos="1384"/>
        </w:tabs>
        <w:suppressAutoHyphens/>
        <w:autoSpaceDE w:val="0"/>
        <w:autoSpaceDN w:val="0"/>
        <w:spacing w:after="160"/>
        <w:ind w:left="284" w:hanging="284"/>
        <w:textAlignment w:val="baseline"/>
        <w:rPr>
          <w:rFonts w:ascii="Arial" w:hAnsi="Arial" w:cs="Arial"/>
          <w:b w:val="0"/>
          <w:bCs/>
          <w:iCs/>
          <w:sz w:val="24"/>
          <w:lang w:val="sk-SK" w:eastAsia="cs-CZ"/>
        </w:rPr>
      </w:pPr>
      <w:r w:rsidRPr="00FB7B76">
        <w:rPr>
          <w:rFonts w:ascii="Arial" w:hAnsi="Arial" w:cs="Arial"/>
          <w:b w:val="0"/>
          <w:bCs/>
          <w:iCs/>
          <w:sz w:val="24"/>
          <w:lang w:val="sk-SK" w:eastAsia="cs-CZ"/>
        </w:rPr>
        <w:tab/>
      </w:r>
      <w:r w:rsidRPr="00FB7B76">
        <w:rPr>
          <w:rFonts w:ascii="Arial" w:hAnsi="Arial" w:cs="Arial"/>
          <w:b w:val="0"/>
          <w:bCs/>
          <w:iCs/>
          <w:sz w:val="24"/>
          <w:lang w:val="sk-SK" w:eastAsia="cs-CZ"/>
        </w:rPr>
        <w:tab/>
        <w:t>Dodávaný predmet zmluvy -  mobiliár – kvetináče rôznych veľkostí pre výsadbu stromov, krov, okrasných tráv a kvetov, lavičky, smetné nádoby, cyklostojany budú osadené po celej dĺžke Palackého ulice, od križovatky pri hoteli Elizabeth, až po križovatku Palackého x Kniežaťa Pribinu. Kvetináče pre stromy  sú rovnomerne rozmiestnené po okraji chodníka (vo vzdialenosti min. 0,5 m od okraja komunikácie), s ohľadom na jestvujúce vjazdy, stĺpy VO, city lighty, stromy a ostatné prvky drobnej architektúry, ktoré tu sú umiestnené. Vzhľadom na dostatočnú hmotnosť a možnosť presunu v prípade potreby, budú kvetináče len voľne položené, a to buď na asfalte, betóne, dlažbe alebo na rastlom teréne. Lavičky a menšie kvetináče sú umiestnené „v skupinách“, a to najmä v rozšírenej časti ulice, pri zelených plochách, zo strany od obchodov (oproti Piaristickému gymnáziu). Ostatné navrhnuté prvky drobnej architektúry budú na ploche ukotvené, a to spôsobom, aký si bude vyžadovať jednotlivý typ povrchu (asfalt, betón, dlažba, trávnik)a podložia. Rozmiestnenie prvkov drobnej architektúry v rámci Palackého ulice je zrejmé z výkresovej časti dokumentácie, drobné odchýlky v umiestnení jednotlivých prvkov sa budú riešiť priamo v teréne pri osádzaní. Pri výbere mobiliáru sa vzhľadom na jeho umiestnenie (priama väzba na centrum mesta), kladú  vysoké nároky nielen na jeho funkčnosť (napr. pri nádobách pre rastliny - dostatočný objem pre koreňový priestor, zásobník na vodu, a samozavlažovací systém), ale aj životnosť, materiálové prevedenie a dizajn.</w:t>
      </w:r>
    </w:p>
    <w:p w14:paraId="011A410C" w14:textId="3486FA5F" w:rsidR="00A70310" w:rsidRPr="00FB7B76" w:rsidRDefault="00A70310" w:rsidP="00275ABA">
      <w:pPr>
        <w:tabs>
          <w:tab w:val="clear" w:pos="709"/>
          <w:tab w:val="left" w:pos="817"/>
          <w:tab w:val="left" w:pos="1384"/>
        </w:tabs>
        <w:suppressAutoHyphens/>
        <w:autoSpaceDE w:val="0"/>
        <w:autoSpaceDN w:val="0"/>
        <w:spacing w:after="160"/>
        <w:ind w:left="360" w:hanging="360"/>
        <w:textAlignment w:val="baseline"/>
        <w:rPr>
          <w:rFonts w:ascii="Arial" w:hAnsi="Arial" w:cs="Arial"/>
          <w:sz w:val="24"/>
        </w:rPr>
      </w:pPr>
      <w:r w:rsidRPr="00FB7B76">
        <w:rPr>
          <w:rFonts w:ascii="Arial" w:hAnsi="Arial" w:cs="Arial"/>
          <w:b w:val="0"/>
          <w:sz w:val="24"/>
          <w:lang w:val="sk-SK"/>
        </w:rPr>
        <w:t>2</w:t>
      </w:r>
      <w:bookmarkStart w:id="33" w:name="_Hlk26356634"/>
      <w:r w:rsidRPr="00FB7B76">
        <w:rPr>
          <w:rFonts w:ascii="Arial" w:hAnsi="Arial" w:cs="Arial"/>
          <w:b w:val="0"/>
          <w:sz w:val="24"/>
          <w:lang w:val="sk-SK"/>
        </w:rPr>
        <w:t>. Miesto dodania predmetu zmluvy: v katastrálnom území obce Trenčín, ulica Palackého v Trenčíne, Slovenská republika. Podrobnosti sú uvedené v dokumentácii k tejto zákazke (ďalej len „miesto dodania predmetu zmluvy“).</w:t>
      </w:r>
    </w:p>
    <w:bookmarkEnd w:id="33"/>
    <w:p w14:paraId="673E2B4B" w14:textId="77777777" w:rsidR="00A70310" w:rsidRPr="00FB7B76" w:rsidRDefault="00A70310" w:rsidP="00A70310">
      <w:pPr>
        <w:tabs>
          <w:tab w:val="clear" w:pos="709"/>
        </w:tabs>
        <w:suppressAutoHyphens/>
        <w:autoSpaceDN w:val="0"/>
        <w:ind w:left="284" w:hanging="284"/>
        <w:textAlignment w:val="baseline"/>
        <w:rPr>
          <w:rFonts w:ascii="Arial" w:hAnsi="Arial" w:cs="Arial"/>
          <w:sz w:val="24"/>
        </w:rPr>
      </w:pPr>
      <w:r w:rsidRPr="00FB7B76">
        <w:rPr>
          <w:rFonts w:ascii="Arial" w:hAnsi="Arial" w:cs="Arial"/>
          <w:b w:val="0"/>
          <w:sz w:val="24"/>
          <w:lang w:val="sk-SK"/>
        </w:rPr>
        <w:lastRenderedPageBreak/>
        <w:t>3</w:t>
      </w:r>
      <w:r w:rsidRPr="00FB7B76">
        <w:rPr>
          <w:rFonts w:ascii="Arial" w:hAnsi="Arial" w:cs="Arial"/>
          <w:b w:val="0"/>
          <w:sz w:val="24"/>
          <w:lang w:val="sk-SK" w:eastAsia="cs-CZ"/>
        </w:rPr>
        <w:t>. Predávajúci je povinný dodať  a namontovať predmet kúpy uvedený v článku II. tejto zmluvy (t. z.: „predmet kúpy“) odborne, kvalitne, za podmienok uvedených v tejto zmluve, v súlade s pokynmi kupujúceho, v rozsahu výkazu  výmer a podľa  dokumentácie  uvedenej v ods. 1 tohto článku a  na svoje náklady a svoje nebezpečenstvo.</w:t>
      </w:r>
    </w:p>
    <w:p w14:paraId="570FD674" w14:textId="77777777" w:rsidR="00A70310" w:rsidRPr="00FB7B76" w:rsidRDefault="00A70310" w:rsidP="00A70310">
      <w:pPr>
        <w:tabs>
          <w:tab w:val="clear" w:pos="709"/>
        </w:tabs>
        <w:suppressAutoHyphens/>
        <w:autoSpaceDN w:val="0"/>
        <w:ind w:left="284" w:hanging="284"/>
        <w:jc w:val="left"/>
        <w:textAlignment w:val="baseline"/>
        <w:rPr>
          <w:rFonts w:ascii="Arial" w:hAnsi="Arial" w:cs="Arial"/>
          <w:b w:val="0"/>
          <w:sz w:val="24"/>
          <w:lang w:val="sk-SK" w:eastAsia="cs-CZ"/>
        </w:rPr>
      </w:pPr>
    </w:p>
    <w:p w14:paraId="15A30F43" w14:textId="688939E9" w:rsidR="00A70310" w:rsidRPr="00FB7B76" w:rsidRDefault="00A70310" w:rsidP="00E40F01">
      <w:pPr>
        <w:tabs>
          <w:tab w:val="clear" w:pos="709"/>
        </w:tabs>
        <w:spacing w:line="276" w:lineRule="auto"/>
        <w:ind w:left="284" w:hanging="284"/>
        <w:rPr>
          <w:rFonts w:ascii="Arial" w:hAnsi="Arial" w:cs="Arial"/>
          <w:b w:val="0"/>
          <w:sz w:val="24"/>
          <w:lang w:val="sk-SK"/>
        </w:rPr>
      </w:pPr>
      <w:r w:rsidRPr="00FB7B76">
        <w:rPr>
          <w:rFonts w:ascii="Arial" w:hAnsi="Arial" w:cs="Arial"/>
          <w:b w:val="0"/>
          <w:sz w:val="24"/>
          <w:lang w:val="sk-SK"/>
        </w:rPr>
        <w:t>4.</w:t>
      </w:r>
      <w:r w:rsidR="0092610C" w:rsidRPr="00FB7B76">
        <w:rPr>
          <w:rFonts w:ascii="Arial" w:hAnsi="Arial" w:cs="Arial"/>
          <w:b w:val="0"/>
          <w:sz w:val="24"/>
          <w:lang w:val="sk-SK"/>
        </w:rPr>
        <w:t xml:space="preserve"> </w:t>
      </w:r>
      <w:r w:rsidRPr="00FB7B76">
        <w:rPr>
          <w:rFonts w:ascii="Arial" w:hAnsi="Arial" w:cs="Arial"/>
          <w:b w:val="0"/>
          <w:sz w:val="24"/>
          <w:lang w:val="sk-SK"/>
        </w:rPr>
        <w:t xml:space="preserve">Predávajúci je povinný dodať a namontovať  predmet kúpy  v súlade s jeho ponukou, ktorú predložil kupujúcemu ako uchádzač vo verejnom obstarávaní – </w:t>
      </w:r>
      <w:r w:rsidR="004C6AF1" w:rsidRPr="00FB7B76">
        <w:rPr>
          <w:rFonts w:ascii="Arial" w:hAnsi="Arial" w:cs="Arial"/>
          <w:b w:val="0"/>
          <w:sz w:val="24"/>
          <w:lang w:val="sk-SK"/>
        </w:rPr>
        <w:t xml:space="preserve">podlimitnej zákazke na dodanie tovaru (vyhlásenej pod spisovou značkou verejného obstarávania </w:t>
      </w:r>
      <w:r w:rsidR="004C6AF1" w:rsidRPr="00FB7B76">
        <w:rPr>
          <w:rFonts w:ascii="Arial" w:hAnsi="Arial" w:cs="Arial"/>
          <w:b w:val="0"/>
          <w:bCs/>
          <w:iCs/>
          <w:sz w:val="24"/>
          <w:lang w:val="sk-SK"/>
        </w:rPr>
        <w:t>MSÚTN-UP-VO/2022/41949/KrD)</w:t>
      </w:r>
      <w:r w:rsidR="004C6AF1">
        <w:rPr>
          <w:rFonts w:ascii="Arial" w:hAnsi="Arial" w:cs="Arial"/>
          <w:b w:val="0"/>
          <w:bCs/>
          <w:iCs/>
          <w:sz w:val="24"/>
          <w:lang w:val="sk-SK"/>
        </w:rPr>
        <w:t>:</w:t>
      </w:r>
      <w:r w:rsidR="004C6AF1" w:rsidRPr="00FB7B76">
        <w:rPr>
          <w:rFonts w:ascii="Arial" w:hAnsi="Arial" w:cs="Arial"/>
          <w:i/>
          <w:sz w:val="24"/>
          <w:lang w:val="sk-SK"/>
        </w:rPr>
        <w:t>“</w:t>
      </w:r>
      <w:r w:rsidR="004C6AF1" w:rsidRPr="00FB7B76">
        <w:rPr>
          <w:rFonts w:ascii="Arial" w:hAnsi="Arial" w:cs="Arial"/>
          <w:i/>
          <w:sz w:val="24"/>
          <w:lang w:val="sk-SK" w:eastAsia="cs-CZ"/>
        </w:rPr>
        <w:t>Cyklotrasy Trenčín, SO Bratislavská – most – križovatka Zlatovská – Žabinská: mobiliár ul. Palackého</w:t>
      </w:r>
      <w:r w:rsidR="004C6AF1" w:rsidRPr="00FB7B76">
        <w:rPr>
          <w:rFonts w:ascii="Arial" w:hAnsi="Arial" w:cs="Arial"/>
          <w:bCs/>
          <w:i/>
          <w:iCs/>
          <w:sz w:val="24"/>
          <w:lang w:val="sk-SK" w:eastAsia="cs-CZ"/>
        </w:rPr>
        <w:t>“</w:t>
      </w:r>
      <w:r w:rsidRPr="00FB7B76">
        <w:rPr>
          <w:rFonts w:ascii="Arial" w:hAnsi="Arial" w:cs="Arial"/>
          <w:b w:val="0"/>
          <w:sz w:val="24"/>
          <w:lang w:val="sk-SK"/>
        </w:rPr>
        <w:t>.</w:t>
      </w:r>
      <w:r w:rsidRPr="00FB7B76">
        <w:rPr>
          <w:rFonts w:ascii="Arial" w:hAnsi="Arial" w:cs="Arial"/>
          <w:sz w:val="24"/>
          <w:lang w:val="sk-SK"/>
        </w:rPr>
        <w:t xml:space="preserve"> </w:t>
      </w:r>
      <w:r w:rsidRPr="00FB7B76">
        <w:rPr>
          <w:rFonts w:ascii="Arial" w:hAnsi="Arial" w:cs="Arial"/>
          <w:b w:val="0"/>
          <w:sz w:val="24"/>
          <w:lang w:val="sk-SK"/>
        </w:rPr>
        <w:t>Táto ponuka je  archivovaná ako súčasť dokumentácie o verejnom obstarávaní u kupujúceho. Tieto dokumenty (tzn. súťažné podklady, dokumentácie  a ponuka) sú obom zmluvným stranám známe, boli zmluvným stranám  navzájom odovzdané a obe zmluvné strany ich považujú za súčasť tejto zmluvy,</w:t>
      </w:r>
    </w:p>
    <w:p w14:paraId="2B8D3F21" w14:textId="77777777" w:rsidR="00A70310" w:rsidRPr="00FB7B76" w:rsidRDefault="00A70310" w:rsidP="00A70310">
      <w:pPr>
        <w:tabs>
          <w:tab w:val="clear" w:pos="709"/>
        </w:tabs>
        <w:suppressAutoHyphens/>
        <w:autoSpaceDN w:val="0"/>
        <w:ind w:left="284" w:hanging="284"/>
        <w:textAlignment w:val="baseline"/>
        <w:rPr>
          <w:rFonts w:ascii="Arial" w:hAnsi="Arial" w:cs="Arial"/>
          <w:b w:val="0"/>
          <w:color w:val="FF0000"/>
          <w:sz w:val="24"/>
          <w:lang w:val="sk-SK" w:eastAsia="en-US"/>
        </w:rPr>
      </w:pPr>
    </w:p>
    <w:p w14:paraId="64BB9AE5" w14:textId="2B537430" w:rsidR="00A70310" w:rsidRPr="00FB7B76" w:rsidRDefault="00A70310" w:rsidP="00E40F01">
      <w:pPr>
        <w:tabs>
          <w:tab w:val="clear" w:pos="709"/>
        </w:tabs>
        <w:spacing w:line="276" w:lineRule="auto"/>
        <w:ind w:left="284" w:hanging="284"/>
        <w:rPr>
          <w:rFonts w:ascii="Arial" w:hAnsi="Arial" w:cs="Arial"/>
          <w:b w:val="0"/>
          <w:sz w:val="24"/>
          <w:lang w:val="sk-SK"/>
        </w:rPr>
      </w:pPr>
      <w:r w:rsidRPr="00FB7B76">
        <w:rPr>
          <w:rFonts w:ascii="Arial" w:hAnsi="Arial" w:cs="Arial"/>
          <w:b w:val="0"/>
          <w:sz w:val="24"/>
          <w:lang w:val="sk-SK" w:eastAsia="cs-CZ"/>
        </w:rPr>
        <w:t xml:space="preserve">5. Predávajúci berie na vedomie, že predmetná zmluva je výsledkom verejného obstarávania  </w:t>
      </w:r>
      <w:r w:rsidR="00FF2AA2" w:rsidRPr="00FB7B76">
        <w:rPr>
          <w:rFonts w:ascii="Arial" w:hAnsi="Arial" w:cs="Arial"/>
          <w:b w:val="0"/>
          <w:sz w:val="24"/>
          <w:lang w:val="sk-SK"/>
        </w:rPr>
        <w:t>podlimitnej zákazk</w:t>
      </w:r>
      <w:r w:rsidR="00CB5DBE">
        <w:rPr>
          <w:rFonts w:ascii="Arial" w:hAnsi="Arial" w:cs="Arial"/>
          <w:b w:val="0"/>
          <w:sz w:val="24"/>
          <w:lang w:val="sk-SK"/>
        </w:rPr>
        <w:t>y</w:t>
      </w:r>
      <w:r w:rsidR="00FF2AA2" w:rsidRPr="00FB7B76">
        <w:rPr>
          <w:rFonts w:ascii="Arial" w:hAnsi="Arial" w:cs="Arial"/>
          <w:b w:val="0"/>
          <w:sz w:val="24"/>
          <w:lang w:val="sk-SK"/>
        </w:rPr>
        <w:t xml:space="preserve"> na dodanie tovaru  (vyhlásenej pod spisovou značkou verejného obstarávania </w:t>
      </w:r>
      <w:r w:rsidR="00FF2AA2" w:rsidRPr="00FB7B76">
        <w:rPr>
          <w:rFonts w:ascii="Arial" w:hAnsi="Arial" w:cs="Arial"/>
          <w:b w:val="0"/>
          <w:bCs/>
          <w:iCs/>
          <w:sz w:val="24"/>
          <w:lang w:val="sk-SK"/>
        </w:rPr>
        <w:t>MSÚTN-UP-VO/2022/41949/KrD)</w:t>
      </w:r>
      <w:r w:rsidR="00FF2AA2">
        <w:rPr>
          <w:rFonts w:ascii="Arial" w:hAnsi="Arial" w:cs="Arial"/>
          <w:b w:val="0"/>
          <w:bCs/>
          <w:iCs/>
          <w:sz w:val="24"/>
          <w:lang w:val="sk-SK"/>
        </w:rPr>
        <w:t>:</w:t>
      </w:r>
      <w:r w:rsidR="00FF2AA2" w:rsidRPr="00FB7B76">
        <w:rPr>
          <w:rFonts w:ascii="Arial" w:hAnsi="Arial" w:cs="Arial"/>
          <w:i/>
          <w:sz w:val="24"/>
          <w:lang w:val="sk-SK"/>
        </w:rPr>
        <w:t>“</w:t>
      </w:r>
      <w:r w:rsidR="00FF2AA2" w:rsidRPr="00FB7B76">
        <w:rPr>
          <w:rFonts w:ascii="Arial" w:hAnsi="Arial" w:cs="Arial"/>
          <w:i/>
          <w:sz w:val="24"/>
          <w:lang w:val="sk-SK" w:eastAsia="cs-CZ"/>
        </w:rPr>
        <w:t>Cyklotrasy Trenčín, SO Bratislavská – most – križovatka Zlatovská – Žabinská: mobiliár ul. Palackého</w:t>
      </w:r>
      <w:r w:rsidR="00FF2AA2" w:rsidRPr="00FF2AA2">
        <w:rPr>
          <w:rFonts w:ascii="Arial" w:hAnsi="Arial" w:cs="Arial"/>
          <w:b w:val="0"/>
          <w:sz w:val="24"/>
          <w:lang w:val="sk-SK" w:eastAsia="cs-CZ"/>
        </w:rPr>
        <w:t>“</w:t>
      </w:r>
      <w:r w:rsidRPr="00FF2AA2">
        <w:rPr>
          <w:rFonts w:ascii="Arial" w:hAnsi="Arial" w:cs="Arial"/>
          <w:b w:val="0"/>
          <w:sz w:val="24"/>
          <w:lang w:val="sk-SK" w:eastAsia="cs-CZ"/>
        </w:rPr>
        <w:t>(ďalej len ako „zákazka“)</w:t>
      </w:r>
      <w:r w:rsidRPr="00FB7B76">
        <w:rPr>
          <w:rFonts w:ascii="Arial" w:hAnsi="Arial" w:cs="Arial"/>
          <w:b w:val="0"/>
          <w:sz w:val="24"/>
          <w:lang w:val="sk-SK" w:eastAsia="cs-CZ"/>
        </w:rPr>
        <w:t xml:space="preserve">, ktorá </w:t>
      </w:r>
      <w:r w:rsidR="009A28A0">
        <w:rPr>
          <w:rFonts w:ascii="Arial" w:hAnsi="Arial" w:cs="Arial"/>
          <w:b w:val="0"/>
          <w:sz w:val="24"/>
          <w:lang w:val="sk-SK" w:eastAsia="cs-CZ"/>
        </w:rPr>
        <w:t>súvisí s verejným obstarávaním – podlimitnou zákazkou na uskutočnenie stavebných prác</w:t>
      </w:r>
      <w:r w:rsidR="003452B7">
        <w:rPr>
          <w:rFonts w:ascii="Arial" w:hAnsi="Arial" w:cs="Arial"/>
          <w:b w:val="0"/>
          <w:sz w:val="24"/>
          <w:lang w:val="sk-SK" w:eastAsia="cs-CZ"/>
        </w:rPr>
        <w:t xml:space="preserve"> (vyhlásenej vo Vestníku verejného obstarávania č. 144/2022 z 24.06.2022 pod zn. 30328 – WYP)</w:t>
      </w:r>
      <w:r w:rsidRPr="00FB7B76">
        <w:rPr>
          <w:rFonts w:ascii="Arial" w:hAnsi="Arial" w:cs="Arial"/>
          <w:b w:val="0"/>
          <w:sz w:val="24"/>
          <w:lang w:val="sk-SK" w:eastAsia="cs-CZ"/>
        </w:rPr>
        <w:t xml:space="preserve"> a z tohto dôvodu je potrebná súčinnosť predávajúceho  s kupujúcim ako aj s</w:t>
      </w:r>
      <w:r w:rsidR="00927ACB">
        <w:rPr>
          <w:rFonts w:ascii="Arial" w:hAnsi="Arial" w:cs="Arial"/>
          <w:b w:val="0"/>
          <w:sz w:val="24"/>
          <w:lang w:val="sk-SK" w:eastAsia="cs-CZ"/>
        </w:rPr>
        <w:t> </w:t>
      </w:r>
      <w:r w:rsidRPr="00FB7B76">
        <w:rPr>
          <w:rFonts w:ascii="Arial" w:hAnsi="Arial" w:cs="Arial"/>
          <w:b w:val="0"/>
          <w:sz w:val="24"/>
          <w:lang w:val="sk-SK" w:eastAsia="cs-CZ"/>
        </w:rPr>
        <w:t>úspešným</w:t>
      </w:r>
      <w:r w:rsidR="00927ACB">
        <w:rPr>
          <w:rFonts w:ascii="Arial" w:hAnsi="Arial" w:cs="Arial"/>
          <w:b w:val="0"/>
          <w:sz w:val="24"/>
          <w:lang w:val="sk-SK" w:eastAsia="cs-CZ"/>
        </w:rPr>
        <w:t xml:space="preserve"> </w:t>
      </w:r>
      <w:r w:rsidRPr="00FB7B76">
        <w:rPr>
          <w:rFonts w:ascii="Arial" w:hAnsi="Arial" w:cs="Arial"/>
          <w:b w:val="0"/>
          <w:sz w:val="24"/>
          <w:lang w:val="sk-SK" w:eastAsia="cs-CZ"/>
        </w:rPr>
        <w:t>uchádzač</w:t>
      </w:r>
      <w:r w:rsidR="00927ACB">
        <w:rPr>
          <w:rFonts w:ascii="Arial" w:hAnsi="Arial" w:cs="Arial"/>
          <w:b w:val="0"/>
          <w:sz w:val="24"/>
          <w:lang w:val="sk-SK" w:eastAsia="cs-CZ"/>
        </w:rPr>
        <w:t xml:space="preserve">om 3. časti predmetného verejného obstarávania </w:t>
      </w:r>
      <w:r w:rsidR="00927ACB">
        <w:rPr>
          <w:rFonts w:ascii="Arial" w:hAnsi="Arial" w:cs="Arial"/>
          <w:b w:val="0"/>
          <w:bCs/>
          <w:iCs/>
          <w:sz w:val="24"/>
          <w:lang w:val="sk-SK"/>
        </w:rPr>
        <w:t>:</w:t>
      </w:r>
      <w:r w:rsidR="00927ACB" w:rsidRPr="00FB7B76">
        <w:rPr>
          <w:rFonts w:ascii="Arial" w:hAnsi="Arial" w:cs="Arial"/>
          <w:i/>
          <w:sz w:val="24"/>
          <w:lang w:val="sk-SK"/>
        </w:rPr>
        <w:t>“</w:t>
      </w:r>
      <w:r w:rsidR="00927ACB" w:rsidRPr="00FB7B76">
        <w:rPr>
          <w:rFonts w:ascii="Arial" w:hAnsi="Arial" w:cs="Arial"/>
          <w:i/>
          <w:sz w:val="24"/>
          <w:lang w:val="sk-SK" w:eastAsia="cs-CZ"/>
        </w:rPr>
        <w:t xml:space="preserve">Cyklotrasy </w:t>
      </w:r>
      <w:r w:rsidR="00927ACB" w:rsidRPr="00CA14F4">
        <w:rPr>
          <w:rFonts w:ascii="Arial" w:hAnsi="Arial" w:cs="Arial"/>
          <w:i/>
          <w:sz w:val="24"/>
          <w:lang w:val="sk-SK" w:eastAsia="cs-CZ"/>
        </w:rPr>
        <w:t xml:space="preserve">Trenčín, SO Bratislavská – most – križovatka Zlatovská – Žabinská: </w:t>
      </w:r>
      <w:r w:rsidRPr="00CA14F4">
        <w:rPr>
          <w:rFonts w:ascii="Arial" w:hAnsi="Arial" w:cs="Arial"/>
          <w:i/>
          <w:iCs/>
          <w:sz w:val="24"/>
          <w:lang w:val="sk-SK" w:eastAsia="cs-CZ"/>
        </w:rPr>
        <w:t>výsadba zelene ul. Palackého</w:t>
      </w:r>
      <w:r w:rsidR="00CA14F4" w:rsidRPr="00CA14F4">
        <w:rPr>
          <w:rFonts w:ascii="Arial" w:hAnsi="Arial" w:cs="Arial"/>
          <w:i/>
          <w:iCs/>
          <w:sz w:val="24"/>
          <w:lang w:val="sk-SK" w:eastAsia="cs-CZ"/>
        </w:rPr>
        <w:t>“</w:t>
      </w:r>
      <w:r w:rsidRPr="00CA14F4">
        <w:rPr>
          <w:rFonts w:ascii="Arial" w:hAnsi="Arial" w:cs="Arial"/>
          <w:sz w:val="24"/>
          <w:lang w:val="sk-SK" w:eastAsia="cs-CZ"/>
        </w:rPr>
        <w:t>.</w:t>
      </w:r>
    </w:p>
    <w:p w14:paraId="0C322F17" w14:textId="77777777" w:rsidR="00A70310" w:rsidRPr="00FB7B76" w:rsidRDefault="00A70310" w:rsidP="00A70310">
      <w:pPr>
        <w:tabs>
          <w:tab w:val="clear" w:pos="709"/>
        </w:tabs>
        <w:suppressAutoHyphens/>
        <w:autoSpaceDN w:val="0"/>
        <w:ind w:left="284" w:hanging="284"/>
        <w:textAlignment w:val="baseline"/>
        <w:rPr>
          <w:rFonts w:ascii="Arial" w:hAnsi="Arial" w:cs="Arial"/>
          <w:b w:val="0"/>
          <w:i/>
          <w:sz w:val="24"/>
          <w:lang w:val="sk-SK" w:eastAsia="en-US"/>
        </w:rPr>
      </w:pPr>
    </w:p>
    <w:p w14:paraId="7C454E68" w14:textId="42115814" w:rsidR="00A70310" w:rsidRPr="00FB7B76" w:rsidRDefault="00A70310" w:rsidP="00A70310">
      <w:pPr>
        <w:tabs>
          <w:tab w:val="clear" w:pos="709"/>
        </w:tabs>
        <w:suppressAutoHyphens/>
        <w:autoSpaceDN w:val="0"/>
        <w:ind w:left="284" w:hanging="284"/>
        <w:textAlignment w:val="baseline"/>
        <w:rPr>
          <w:rFonts w:ascii="Arial" w:hAnsi="Arial" w:cs="Arial"/>
          <w:b w:val="0"/>
          <w:sz w:val="24"/>
          <w:lang w:val="sk-SK" w:eastAsia="cs-CZ"/>
        </w:rPr>
      </w:pPr>
      <w:r w:rsidRPr="00FB7B76">
        <w:rPr>
          <w:rFonts w:ascii="Arial" w:hAnsi="Arial" w:cs="Arial"/>
          <w:b w:val="0"/>
          <w:sz w:val="24"/>
          <w:lang w:val="sk-SK" w:eastAsia="cs-CZ"/>
        </w:rPr>
        <w:t xml:space="preserve">6. Predávajúci sa zaväzuje poskytnúť súčinnosť kupujúcemu a  úspešnému uchádzačovi </w:t>
      </w:r>
      <w:r w:rsidR="004F31B2">
        <w:rPr>
          <w:rFonts w:ascii="Arial" w:hAnsi="Arial" w:cs="Arial"/>
          <w:b w:val="0"/>
          <w:sz w:val="24"/>
          <w:lang w:val="sk-SK" w:eastAsia="cs-CZ"/>
        </w:rPr>
        <w:t>3.</w:t>
      </w:r>
      <w:r w:rsidRPr="00FB7B76">
        <w:rPr>
          <w:rFonts w:ascii="Arial" w:hAnsi="Arial" w:cs="Arial"/>
          <w:b w:val="0"/>
          <w:sz w:val="24"/>
          <w:lang w:val="sk-SK" w:eastAsia="cs-CZ"/>
        </w:rPr>
        <w:t>časti</w:t>
      </w:r>
      <w:r w:rsidR="004F31B2">
        <w:rPr>
          <w:rFonts w:ascii="Arial" w:hAnsi="Arial" w:cs="Arial"/>
          <w:b w:val="0"/>
          <w:sz w:val="24"/>
          <w:lang w:val="sk-SK" w:eastAsia="cs-CZ"/>
        </w:rPr>
        <w:t xml:space="preserve"> </w:t>
      </w:r>
      <w:r w:rsidRPr="00FB7B76">
        <w:rPr>
          <w:rFonts w:ascii="Arial" w:hAnsi="Arial" w:cs="Arial"/>
          <w:b w:val="0"/>
          <w:sz w:val="24"/>
          <w:lang w:val="sk-SK" w:eastAsia="cs-CZ"/>
        </w:rPr>
        <w:t>zákazky</w:t>
      </w:r>
      <w:r w:rsidR="00E96E1E" w:rsidRPr="00FB7B76">
        <w:rPr>
          <w:rFonts w:ascii="Arial" w:hAnsi="Arial" w:cs="Arial"/>
          <w:b w:val="0"/>
          <w:sz w:val="24"/>
          <w:lang w:val="sk-SK" w:eastAsia="cs-CZ"/>
        </w:rPr>
        <w:t xml:space="preserve"> </w:t>
      </w:r>
      <w:r w:rsidR="00E96E1E" w:rsidRPr="00FB7B76">
        <w:rPr>
          <w:rFonts w:ascii="Arial" w:hAnsi="Arial" w:cs="Arial"/>
          <w:b w:val="0"/>
          <w:sz w:val="24"/>
          <w:lang w:val="sk-SK"/>
        </w:rPr>
        <w:t>„</w:t>
      </w:r>
      <w:r w:rsidR="00E96E1E" w:rsidRPr="00FB7B76">
        <w:rPr>
          <w:rFonts w:ascii="Arial" w:hAnsi="Arial" w:cs="Arial"/>
          <w:i/>
          <w:sz w:val="24"/>
          <w:lang w:val="sk-SK"/>
        </w:rPr>
        <w:t>Cyklotrasy Trenčín, SO Bratislavská – most – križovatka Zlatovská – Žabinská</w:t>
      </w:r>
      <w:r w:rsidR="004F31B2" w:rsidRPr="00CA14F4">
        <w:rPr>
          <w:rFonts w:ascii="Arial" w:hAnsi="Arial" w:cs="Arial"/>
          <w:i/>
          <w:sz w:val="24"/>
          <w:lang w:val="sk-SK" w:eastAsia="cs-CZ"/>
        </w:rPr>
        <w:t xml:space="preserve">: </w:t>
      </w:r>
      <w:r w:rsidR="004F31B2" w:rsidRPr="00CA14F4">
        <w:rPr>
          <w:rFonts w:ascii="Arial" w:hAnsi="Arial" w:cs="Arial"/>
          <w:i/>
          <w:iCs/>
          <w:sz w:val="24"/>
          <w:lang w:val="sk-SK" w:eastAsia="cs-CZ"/>
        </w:rPr>
        <w:t>výsadba zelene ul. Palackého“</w:t>
      </w:r>
      <w:r w:rsidR="001701D5">
        <w:rPr>
          <w:rFonts w:ascii="Arial" w:hAnsi="Arial" w:cs="Arial"/>
          <w:i/>
          <w:sz w:val="24"/>
          <w:lang w:val="sk-SK"/>
        </w:rPr>
        <w:t xml:space="preserve"> </w:t>
      </w:r>
      <w:r w:rsidRPr="00FB7B76">
        <w:rPr>
          <w:rFonts w:ascii="Arial" w:hAnsi="Arial" w:cs="Arial"/>
          <w:b w:val="0"/>
          <w:bCs/>
          <w:sz w:val="24"/>
          <w:lang w:val="sk-SK" w:eastAsia="cs-CZ"/>
        </w:rPr>
        <w:t>po celú dobu trvania dodania predmetu kúpy ako aj po celú dobu trvania realizácie tretej časti zákazky z dôvodu, že dodanie predmetu kúpy podľa tejto zmluvy úzko súvisí  s výsadbou zelene v zmysle súťažných</w:t>
      </w:r>
      <w:r w:rsidRPr="00FB7B76">
        <w:rPr>
          <w:rFonts w:ascii="Arial" w:hAnsi="Arial" w:cs="Arial"/>
          <w:b w:val="0"/>
          <w:sz w:val="24"/>
          <w:lang w:val="sk-SK" w:eastAsia="cs-CZ"/>
        </w:rPr>
        <w:t xml:space="preserve"> podkladov, kedy  jednotlivé práce  na seba nadväzujú. </w:t>
      </w:r>
    </w:p>
    <w:p w14:paraId="22458DC6" w14:textId="605D0B99" w:rsidR="00A70310" w:rsidRPr="00FB7B76" w:rsidRDefault="00A70310" w:rsidP="00A70310">
      <w:pPr>
        <w:keepNext/>
        <w:tabs>
          <w:tab w:val="clear" w:pos="709"/>
        </w:tabs>
        <w:suppressAutoHyphens/>
        <w:autoSpaceDN w:val="0"/>
        <w:textAlignment w:val="baseline"/>
        <w:rPr>
          <w:rFonts w:ascii="Arial" w:hAnsi="Arial" w:cs="Arial"/>
          <w:sz w:val="24"/>
        </w:rPr>
      </w:pPr>
      <w:r w:rsidRPr="00FB7B76">
        <w:rPr>
          <w:rFonts w:ascii="Arial" w:hAnsi="Arial" w:cs="Arial"/>
          <w:b w:val="0"/>
          <w:sz w:val="24"/>
          <w:lang w:val="sk-SK" w:eastAsia="cs-CZ"/>
        </w:rPr>
        <w:t xml:space="preserve">  </w:t>
      </w:r>
    </w:p>
    <w:p w14:paraId="615CB9E6"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lll.</w:t>
      </w:r>
    </w:p>
    <w:p w14:paraId="3D5485A5"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Termín plnenia</w:t>
      </w:r>
    </w:p>
    <w:p w14:paraId="6E97E3A7" w14:textId="77777777" w:rsidR="00A70310" w:rsidRPr="00FB7B76" w:rsidRDefault="00A70310" w:rsidP="00A70310">
      <w:pPr>
        <w:tabs>
          <w:tab w:val="clear" w:pos="709"/>
        </w:tabs>
        <w:suppressAutoHyphens/>
        <w:autoSpaceDN w:val="0"/>
        <w:ind w:left="300" w:hanging="300"/>
        <w:jc w:val="left"/>
        <w:textAlignment w:val="baseline"/>
        <w:rPr>
          <w:rFonts w:ascii="Arial" w:hAnsi="Arial" w:cs="Arial"/>
          <w:sz w:val="24"/>
          <w:lang w:val="sk-SK"/>
        </w:rPr>
      </w:pPr>
    </w:p>
    <w:p w14:paraId="54058044" w14:textId="77777777" w:rsidR="00A70310" w:rsidRPr="00FB7B76" w:rsidRDefault="00A70310" w:rsidP="00A70310">
      <w:pPr>
        <w:tabs>
          <w:tab w:val="clear" w:pos="709"/>
        </w:tabs>
        <w:suppressAutoHyphens/>
        <w:autoSpaceDN w:val="0"/>
        <w:ind w:left="300" w:hanging="300"/>
        <w:jc w:val="left"/>
        <w:textAlignment w:val="baseline"/>
        <w:rPr>
          <w:rFonts w:ascii="Arial" w:hAnsi="Arial" w:cs="Arial"/>
          <w:b w:val="0"/>
          <w:sz w:val="24"/>
          <w:lang w:val="sk-SK"/>
        </w:rPr>
      </w:pPr>
      <w:r w:rsidRPr="00FB7B76">
        <w:rPr>
          <w:rFonts w:ascii="Arial" w:hAnsi="Arial" w:cs="Arial"/>
          <w:b w:val="0"/>
          <w:sz w:val="24"/>
          <w:lang w:val="sk-SK"/>
        </w:rPr>
        <w:t>1. Kupujúci sa zaväzuje, že dodá a namontuje predmet kúpy uvedený v čl. II tejto zmluvy v nasledovných termínoch:</w:t>
      </w:r>
    </w:p>
    <w:p w14:paraId="7216A19E" w14:textId="77777777" w:rsidR="00A70310" w:rsidRPr="00FB7B76" w:rsidRDefault="00A70310" w:rsidP="00A70310">
      <w:pPr>
        <w:tabs>
          <w:tab w:val="clear" w:pos="709"/>
        </w:tabs>
        <w:suppressAutoHyphens/>
        <w:autoSpaceDN w:val="0"/>
        <w:ind w:left="300" w:hanging="300"/>
        <w:jc w:val="left"/>
        <w:textAlignment w:val="baseline"/>
        <w:rPr>
          <w:rFonts w:ascii="Arial" w:hAnsi="Arial" w:cs="Arial"/>
          <w:b w:val="0"/>
          <w:sz w:val="24"/>
          <w:lang w:val="sk-SK" w:eastAsia="en-US"/>
        </w:rPr>
      </w:pPr>
    </w:p>
    <w:tbl>
      <w:tblPr>
        <w:tblW w:w="9307" w:type="dxa"/>
        <w:tblInd w:w="261" w:type="dxa"/>
        <w:tblLayout w:type="fixed"/>
        <w:tblCellMar>
          <w:left w:w="10" w:type="dxa"/>
          <w:right w:w="10" w:type="dxa"/>
        </w:tblCellMar>
        <w:tblLook w:val="04A0" w:firstRow="1" w:lastRow="0" w:firstColumn="1" w:lastColumn="0" w:noHBand="0" w:noVBand="1"/>
      </w:tblPr>
      <w:tblGrid>
        <w:gridCol w:w="2644"/>
        <w:gridCol w:w="6663"/>
      </w:tblGrid>
      <w:tr w:rsidR="00A70310" w:rsidRPr="00FB7B76" w14:paraId="5941C682" w14:textId="77777777" w:rsidTr="00C801B9">
        <w:tc>
          <w:tcPr>
            <w:tcW w:w="2644" w:type="dxa"/>
            <w:tcBorders>
              <w:top w:val="single" w:sz="18" w:space="0" w:color="000000"/>
              <w:left w:val="single" w:sz="18" w:space="0" w:color="000000"/>
              <w:bottom w:val="single" w:sz="18" w:space="0" w:color="000000"/>
              <w:right w:val="single" w:sz="4" w:space="0" w:color="000000"/>
            </w:tcBorders>
            <w:tcMar>
              <w:top w:w="0" w:type="dxa"/>
              <w:left w:w="70" w:type="dxa"/>
              <w:bottom w:w="0" w:type="dxa"/>
              <w:right w:w="70" w:type="dxa"/>
            </w:tcMar>
            <w:hideMark/>
          </w:tcPr>
          <w:p w14:paraId="69432055" w14:textId="77777777" w:rsidR="00A70310" w:rsidRPr="00FB7B76" w:rsidRDefault="00A70310" w:rsidP="00C801B9">
            <w:pPr>
              <w:spacing w:line="249" w:lineRule="auto"/>
              <w:ind w:left="300" w:hanging="300"/>
              <w:rPr>
                <w:rFonts w:ascii="Arial" w:hAnsi="Arial" w:cs="Arial"/>
                <w:sz w:val="24"/>
                <w:lang w:val="sk-SK"/>
              </w:rPr>
            </w:pPr>
            <w:r w:rsidRPr="00FB7B76">
              <w:rPr>
                <w:rFonts w:ascii="Arial" w:hAnsi="Arial" w:cs="Arial"/>
                <w:b w:val="0"/>
                <w:i/>
                <w:iCs/>
                <w:sz w:val="24"/>
                <w:lang w:val="sk-SK" w:eastAsia="en-US"/>
              </w:rPr>
              <w:t>Etapa</w:t>
            </w:r>
          </w:p>
        </w:tc>
        <w:tc>
          <w:tcPr>
            <w:tcW w:w="6663" w:type="dxa"/>
            <w:tcBorders>
              <w:top w:val="single" w:sz="18" w:space="0" w:color="000000"/>
              <w:left w:val="single" w:sz="4" w:space="0" w:color="000000"/>
              <w:bottom w:val="single" w:sz="18" w:space="0" w:color="000000"/>
              <w:right w:val="single" w:sz="18" w:space="0" w:color="000000"/>
            </w:tcBorders>
            <w:tcMar>
              <w:top w:w="0" w:type="dxa"/>
              <w:left w:w="70" w:type="dxa"/>
              <w:bottom w:w="0" w:type="dxa"/>
              <w:right w:w="70" w:type="dxa"/>
            </w:tcMar>
            <w:hideMark/>
          </w:tcPr>
          <w:p w14:paraId="4F3C597C" w14:textId="77777777" w:rsidR="00A70310" w:rsidRPr="00FB7B76" w:rsidRDefault="00A70310" w:rsidP="00C801B9">
            <w:pPr>
              <w:spacing w:line="249" w:lineRule="auto"/>
              <w:ind w:left="300" w:hanging="300"/>
              <w:rPr>
                <w:rFonts w:ascii="Arial" w:hAnsi="Arial" w:cs="Arial"/>
                <w:sz w:val="24"/>
                <w:lang w:val="sk-SK"/>
              </w:rPr>
            </w:pPr>
            <w:r w:rsidRPr="00FB7B76">
              <w:rPr>
                <w:rFonts w:ascii="Arial" w:hAnsi="Arial" w:cs="Arial"/>
                <w:b w:val="0"/>
                <w:i/>
                <w:iCs/>
                <w:sz w:val="24"/>
                <w:lang w:val="sk-SK" w:eastAsia="en-US"/>
              </w:rPr>
              <w:t>Termín</w:t>
            </w:r>
          </w:p>
        </w:tc>
      </w:tr>
      <w:tr w:rsidR="00A70310" w:rsidRPr="00FB7B76" w14:paraId="01075E22" w14:textId="77777777" w:rsidTr="00C801B9">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B69489C" w14:textId="77777777" w:rsidR="00A70310" w:rsidRPr="00FB7B76" w:rsidRDefault="00A70310" w:rsidP="00C801B9">
            <w:pPr>
              <w:spacing w:line="249" w:lineRule="auto"/>
              <w:rPr>
                <w:rFonts w:ascii="Arial" w:hAnsi="Arial" w:cs="Arial"/>
                <w:sz w:val="24"/>
                <w:lang w:val="sk-SK"/>
              </w:rPr>
            </w:pPr>
            <w:r w:rsidRPr="00FB7B76">
              <w:rPr>
                <w:rFonts w:ascii="Arial" w:hAnsi="Arial" w:cs="Arial"/>
                <w:b w:val="0"/>
                <w:sz w:val="24"/>
                <w:lang w:val="sk-SK" w:eastAsia="en-US"/>
              </w:rPr>
              <w:t>Začatie dodávky:</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1136B48" w14:textId="77777777" w:rsidR="00A70310" w:rsidRPr="00FB7B76" w:rsidRDefault="00A70310" w:rsidP="00C801B9">
            <w:pPr>
              <w:keepNext/>
              <w:ind w:left="77" w:hanging="77"/>
              <w:rPr>
                <w:rFonts w:ascii="Arial" w:hAnsi="Arial" w:cs="Arial"/>
                <w:sz w:val="24"/>
                <w:lang w:val="sk-SK"/>
              </w:rPr>
            </w:pPr>
            <w:r w:rsidRPr="00FB7B76">
              <w:rPr>
                <w:rFonts w:ascii="Arial" w:hAnsi="Arial" w:cs="Arial"/>
                <w:b w:val="0"/>
                <w:sz w:val="24"/>
                <w:lang w:val="sk-SK" w:eastAsia="cs-CZ"/>
              </w:rPr>
              <w:t xml:space="preserve"> Najneskôr </w:t>
            </w:r>
            <w:r w:rsidRPr="00FB7B76">
              <w:rPr>
                <w:rFonts w:ascii="Arial" w:hAnsi="Arial" w:cs="Arial"/>
                <w:bCs/>
                <w:sz w:val="24"/>
                <w:lang w:val="sk-SK" w:eastAsia="cs-CZ"/>
              </w:rPr>
              <w:t>do 10 pracovných dní</w:t>
            </w:r>
            <w:r w:rsidRPr="00FB7B76">
              <w:rPr>
                <w:rFonts w:ascii="Arial" w:hAnsi="Arial" w:cs="Arial"/>
                <w:b w:val="0"/>
                <w:sz w:val="24"/>
                <w:lang w:val="sk-SK" w:eastAsia="cs-CZ"/>
              </w:rPr>
              <w:t xml:space="preserve"> po dni, v ktorom nadobudne účinnosť zmluva </w:t>
            </w:r>
          </w:p>
        </w:tc>
      </w:tr>
      <w:tr w:rsidR="00A70310" w:rsidRPr="00FB7B76" w14:paraId="1886D744" w14:textId="77777777" w:rsidTr="00C801B9">
        <w:tc>
          <w:tcPr>
            <w:tcW w:w="26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2B301F1" w14:textId="77777777" w:rsidR="00A70310" w:rsidRPr="00FB7B76" w:rsidRDefault="00A70310" w:rsidP="00C801B9">
            <w:pPr>
              <w:spacing w:line="249" w:lineRule="auto"/>
              <w:ind w:left="0" w:firstLine="0"/>
              <w:jc w:val="left"/>
              <w:rPr>
                <w:rFonts w:ascii="Arial" w:hAnsi="Arial" w:cs="Arial"/>
                <w:sz w:val="24"/>
                <w:lang w:val="sk-SK"/>
              </w:rPr>
            </w:pPr>
            <w:r w:rsidRPr="00FB7B76">
              <w:rPr>
                <w:rFonts w:ascii="Arial" w:hAnsi="Arial" w:cs="Arial"/>
                <w:b w:val="0"/>
                <w:sz w:val="24"/>
                <w:lang w:val="sk-SK"/>
              </w:rPr>
              <w:t>Kompletné ukončenie dodania tovaru s montážou:</w:t>
            </w:r>
          </w:p>
        </w:tc>
        <w:tc>
          <w:tcPr>
            <w:tcW w:w="66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tbl>
            <w:tblPr>
              <w:tblW w:w="6315" w:type="dxa"/>
              <w:tblLayout w:type="fixed"/>
              <w:tblCellMar>
                <w:left w:w="10" w:type="dxa"/>
                <w:right w:w="10" w:type="dxa"/>
              </w:tblCellMar>
              <w:tblLook w:val="04A0" w:firstRow="1" w:lastRow="0" w:firstColumn="1" w:lastColumn="0" w:noHBand="0" w:noVBand="1"/>
            </w:tblPr>
            <w:tblGrid>
              <w:gridCol w:w="6315"/>
            </w:tblGrid>
            <w:tr w:rsidR="00A70310" w:rsidRPr="00FB7B76" w14:paraId="4F2CEA52" w14:textId="77777777" w:rsidTr="00C801B9">
              <w:trPr>
                <w:trHeight w:val="777"/>
              </w:trPr>
              <w:tc>
                <w:tcPr>
                  <w:tcW w:w="6313" w:type="dxa"/>
                  <w:tcMar>
                    <w:top w:w="0" w:type="dxa"/>
                    <w:left w:w="108" w:type="dxa"/>
                    <w:bottom w:w="0" w:type="dxa"/>
                    <w:right w:w="108" w:type="dxa"/>
                  </w:tcMar>
                  <w:hideMark/>
                </w:tcPr>
                <w:p w14:paraId="785E27E1" w14:textId="43ACD0E5" w:rsidR="00A70310" w:rsidRPr="00FB7B76" w:rsidRDefault="00A70310" w:rsidP="00C801B9">
                  <w:pPr>
                    <w:keepNext/>
                    <w:tabs>
                      <w:tab w:val="left" w:pos="0"/>
                    </w:tabs>
                    <w:spacing w:line="249" w:lineRule="auto"/>
                    <w:ind w:left="0" w:right="471" w:firstLine="0"/>
                    <w:rPr>
                      <w:rFonts w:ascii="Arial" w:hAnsi="Arial" w:cs="Arial"/>
                      <w:sz w:val="24"/>
                      <w:lang w:val="sk-SK"/>
                    </w:rPr>
                  </w:pPr>
                  <w:r w:rsidRPr="00FB7B76">
                    <w:rPr>
                      <w:rFonts w:ascii="Arial" w:hAnsi="Arial" w:cs="Arial"/>
                      <w:b w:val="0"/>
                      <w:sz w:val="24"/>
                      <w:lang w:val="sk-SK"/>
                    </w:rPr>
                    <w:t xml:space="preserve">V lehote </w:t>
                  </w:r>
                  <w:r w:rsidRPr="00FB7B76">
                    <w:rPr>
                      <w:rFonts w:ascii="Arial" w:hAnsi="Arial" w:cs="Arial"/>
                      <w:bCs/>
                      <w:sz w:val="24"/>
                      <w:lang w:val="sk-SK"/>
                    </w:rPr>
                    <w:t>do</w:t>
                  </w:r>
                  <w:r w:rsidRPr="00FB7B76">
                    <w:rPr>
                      <w:rFonts w:ascii="Arial" w:hAnsi="Arial" w:cs="Arial"/>
                      <w:b w:val="0"/>
                      <w:sz w:val="24"/>
                      <w:lang w:val="sk-SK"/>
                    </w:rPr>
                    <w:t xml:space="preserve"> </w:t>
                  </w:r>
                  <w:r w:rsidRPr="00FB7B76">
                    <w:rPr>
                      <w:rFonts w:ascii="Arial" w:hAnsi="Arial" w:cs="Arial"/>
                      <w:bCs/>
                      <w:sz w:val="24"/>
                      <w:lang w:val="sk-SK"/>
                    </w:rPr>
                    <w:t>4 mesiacov</w:t>
                  </w:r>
                  <w:r w:rsidRPr="00FB7B76">
                    <w:rPr>
                      <w:rFonts w:ascii="Arial" w:hAnsi="Arial" w:cs="Arial"/>
                      <w:b w:val="0"/>
                      <w:sz w:val="24"/>
                      <w:lang w:val="sk-SK"/>
                    </w:rPr>
                    <w:t xml:space="preserve"> po dni </w:t>
                  </w:r>
                  <w:r w:rsidR="00581A9B" w:rsidRPr="00FB7B76">
                    <w:rPr>
                      <w:rFonts w:ascii="Arial" w:hAnsi="Arial" w:cs="Arial"/>
                      <w:b w:val="0"/>
                      <w:sz w:val="24"/>
                      <w:lang w:val="sk-SK"/>
                    </w:rPr>
                    <w:t>začatia dodávky</w:t>
                  </w:r>
                </w:p>
              </w:tc>
            </w:tr>
          </w:tbl>
          <w:p w14:paraId="09262C86" w14:textId="77777777" w:rsidR="00A70310" w:rsidRPr="00FB7B76" w:rsidRDefault="00A70310" w:rsidP="00C801B9">
            <w:pPr>
              <w:spacing w:line="249" w:lineRule="auto"/>
              <w:ind w:left="0" w:firstLine="0"/>
              <w:jc w:val="left"/>
              <w:rPr>
                <w:rFonts w:ascii="Arial" w:hAnsi="Arial" w:cs="Arial"/>
                <w:b w:val="0"/>
                <w:sz w:val="24"/>
                <w:lang w:val="sk-SK" w:eastAsia="en-US"/>
              </w:rPr>
            </w:pPr>
          </w:p>
        </w:tc>
      </w:tr>
    </w:tbl>
    <w:p w14:paraId="07FD033B" w14:textId="77777777" w:rsidR="00A70310" w:rsidRPr="00FB7B76" w:rsidRDefault="00A70310" w:rsidP="00A70310">
      <w:pPr>
        <w:tabs>
          <w:tab w:val="clear" w:pos="709"/>
        </w:tabs>
        <w:suppressAutoHyphens/>
        <w:autoSpaceDN w:val="0"/>
        <w:ind w:left="300" w:firstLine="0"/>
        <w:textAlignment w:val="baseline"/>
        <w:rPr>
          <w:rFonts w:ascii="Arial" w:hAnsi="Arial" w:cs="Arial"/>
          <w:sz w:val="24"/>
          <w:lang w:val="sk-SK"/>
        </w:rPr>
      </w:pPr>
    </w:p>
    <w:p w14:paraId="2B007C57" w14:textId="6B7F4E8D" w:rsidR="00A01A1F" w:rsidRPr="00FB7B76" w:rsidRDefault="00A70310" w:rsidP="00A01A1F">
      <w:pPr>
        <w:ind w:left="300" w:firstLine="0"/>
        <w:rPr>
          <w:rFonts w:ascii="Arial" w:hAnsi="Arial" w:cs="Arial"/>
          <w:b w:val="0"/>
          <w:sz w:val="24"/>
          <w:lang w:val="sk-SK" w:eastAsia="en-US"/>
        </w:rPr>
      </w:pPr>
      <w:bookmarkStart w:id="34" w:name="_Hlk26356869"/>
      <w:r w:rsidRPr="00FB7B76">
        <w:rPr>
          <w:rFonts w:ascii="Arial" w:hAnsi="Arial" w:cs="Arial"/>
          <w:b w:val="0"/>
          <w:sz w:val="24"/>
          <w:lang w:val="sk-SK" w:eastAsia="en-US"/>
        </w:rPr>
        <w:t xml:space="preserve"> V termín kompletného ukončenia dodania tovaru s montážou je zohľadnená aj lehota na dodanie/výrobu  tovaru. </w:t>
      </w:r>
    </w:p>
    <w:p w14:paraId="0DF5678B" w14:textId="77777777" w:rsidR="00AD3721" w:rsidRPr="00FB7B76" w:rsidRDefault="00AD3721" w:rsidP="00A01A1F">
      <w:pPr>
        <w:ind w:left="300" w:firstLine="0"/>
        <w:rPr>
          <w:rFonts w:ascii="Arial" w:hAnsi="Arial" w:cs="Arial"/>
          <w:b w:val="0"/>
          <w:sz w:val="24"/>
          <w:lang w:val="sk-SK" w:eastAsia="en-US"/>
        </w:rPr>
      </w:pPr>
    </w:p>
    <w:p w14:paraId="6D8D5EF7" w14:textId="7CA75EDF" w:rsidR="00A01A1F" w:rsidRPr="00FB7B76" w:rsidRDefault="00E93025" w:rsidP="00FC028B">
      <w:pPr>
        <w:ind w:left="300" w:firstLine="0"/>
        <w:rPr>
          <w:rFonts w:ascii="Arial" w:hAnsi="Arial" w:cs="Arial"/>
          <w:b w:val="0"/>
          <w:bCs/>
          <w:sz w:val="24"/>
        </w:rPr>
      </w:pPr>
      <w:r w:rsidRPr="00FB7B76">
        <w:rPr>
          <w:rFonts w:ascii="Arial" w:hAnsi="Arial" w:cs="Arial"/>
          <w:b w:val="0"/>
          <w:sz w:val="24"/>
          <w:lang w:val="sk-SK"/>
        </w:rPr>
        <w:lastRenderedPageBreak/>
        <w:t xml:space="preserve">Predávajúci </w:t>
      </w:r>
      <w:r w:rsidR="00FC028B" w:rsidRPr="00FB7B76">
        <w:rPr>
          <w:rFonts w:ascii="Arial" w:hAnsi="Arial" w:cs="Arial"/>
          <w:b w:val="0"/>
          <w:sz w:val="24"/>
          <w:lang w:val="sk-SK"/>
        </w:rPr>
        <w:t>dodá a namontuje predmet kúpy</w:t>
      </w:r>
      <w:r w:rsidRPr="00FB7B76">
        <w:rPr>
          <w:rFonts w:ascii="Arial" w:hAnsi="Arial" w:cs="Arial"/>
          <w:b w:val="0"/>
          <w:sz w:val="24"/>
          <w:lang w:val="sk-SK"/>
        </w:rPr>
        <w:t xml:space="preserve"> v súlade s </w:t>
      </w:r>
      <w:r w:rsidR="00FC028B" w:rsidRPr="00FB7B76">
        <w:rPr>
          <w:rFonts w:ascii="Arial" w:hAnsi="Arial" w:cs="Arial"/>
          <w:b w:val="0"/>
          <w:sz w:val="24"/>
          <w:lang w:val="sk-SK"/>
        </w:rPr>
        <w:t>H</w:t>
      </w:r>
      <w:r w:rsidRPr="00FB7B76">
        <w:rPr>
          <w:rFonts w:ascii="Arial" w:hAnsi="Arial" w:cs="Arial"/>
          <w:b w:val="0"/>
          <w:sz w:val="24"/>
          <w:lang w:val="sk-SK"/>
        </w:rPr>
        <w:t xml:space="preserve">armonogramom </w:t>
      </w:r>
      <w:r w:rsidR="00FC028B" w:rsidRPr="00FB7B76">
        <w:rPr>
          <w:rFonts w:ascii="Arial" w:hAnsi="Arial" w:cs="Arial"/>
          <w:b w:val="0"/>
          <w:bCs/>
          <w:sz w:val="24"/>
        </w:rPr>
        <w:t>jednotlivých prác a dodávok tovaru</w:t>
      </w:r>
      <w:r w:rsidR="00FC028B" w:rsidRPr="00FB7B76">
        <w:rPr>
          <w:rFonts w:ascii="Arial" w:hAnsi="Arial" w:cs="Arial"/>
          <w:b w:val="0"/>
          <w:sz w:val="24"/>
          <w:lang w:val="sk-SK"/>
        </w:rPr>
        <w:t xml:space="preserve"> </w:t>
      </w:r>
      <w:r w:rsidRPr="00FB7B76">
        <w:rPr>
          <w:rFonts w:ascii="Arial" w:hAnsi="Arial" w:cs="Arial"/>
          <w:b w:val="0"/>
          <w:sz w:val="24"/>
          <w:lang w:val="sk-SK"/>
        </w:rPr>
        <w:t xml:space="preserve">(nadväznosť a prelínanie sa jednotlivých častí zákazky),ktorý vypracoval </w:t>
      </w:r>
      <w:r w:rsidR="00FC028B" w:rsidRPr="00FB7B76">
        <w:rPr>
          <w:rFonts w:ascii="Arial" w:hAnsi="Arial" w:cs="Arial"/>
          <w:b w:val="0"/>
          <w:sz w:val="24"/>
          <w:lang w:val="sk-SK"/>
        </w:rPr>
        <w:t xml:space="preserve">Predávajúci </w:t>
      </w:r>
      <w:r w:rsidRPr="00FB7B76">
        <w:rPr>
          <w:rFonts w:ascii="Arial" w:hAnsi="Arial" w:cs="Arial"/>
          <w:b w:val="0"/>
          <w:sz w:val="24"/>
          <w:lang w:val="sk-SK"/>
        </w:rPr>
        <w:t xml:space="preserve">(v súlade s vyššie uvedenými termínmi), </w:t>
      </w:r>
      <w:r w:rsidR="00A01A1F" w:rsidRPr="00FB7B76">
        <w:rPr>
          <w:rFonts w:ascii="Arial" w:hAnsi="Arial" w:cs="Arial"/>
          <w:b w:val="0"/>
          <w:bCs/>
          <w:sz w:val="24"/>
        </w:rPr>
        <w:t>pričom si Kupujúci vyhradzuje právo zmeniť časový harmonogram  prác a dodávky tovaru podľa aktuálnej situácie a potrieb  pri vykonávaní predmetu zmluvy.</w:t>
      </w:r>
      <w:r w:rsidR="00275ABA" w:rsidRPr="00FB7B76">
        <w:rPr>
          <w:rFonts w:ascii="Arial" w:hAnsi="Arial" w:cs="Arial"/>
          <w:b w:val="0"/>
          <w:bCs/>
          <w:sz w:val="24"/>
        </w:rPr>
        <w:t xml:space="preserve"> </w:t>
      </w:r>
      <w:r w:rsidR="00A01A1F" w:rsidRPr="00FB7B76">
        <w:rPr>
          <w:rFonts w:ascii="Arial" w:hAnsi="Arial" w:cs="Arial"/>
          <w:b w:val="0"/>
          <w:bCs/>
          <w:sz w:val="24"/>
        </w:rPr>
        <w:t>Predávajúci je povinný časový harmonogram bezodkladne upraviť. Harmonogram jednotlivých prác a dodávok tovaru tvorí prílohu tejto Zmluvy a je jej neoddeliteľnou súčasťou.</w:t>
      </w:r>
    </w:p>
    <w:p w14:paraId="3BEF94BC" w14:textId="77777777" w:rsidR="00AD3721" w:rsidRPr="00FB7B76" w:rsidRDefault="00AD3721" w:rsidP="00FC028B">
      <w:pPr>
        <w:ind w:left="300" w:firstLine="0"/>
        <w:rPr>
          <w:rFonts w:ascii="Arial" w:hAnsi="Arial" w:cs="Arial"/>
          <w:b w:val="0"/>
          <w:bCs/>
          <w:sz w:val="24"/>
          <w:lang w:val="sk-SK"/>
        </w:rPr>
      </w:pPr>
    </w:p>
    <w:bookmarkEnd w:id="34"/>
    <w:p w14:paraId="527D1272" w14:textId="3B826FB9" w:rsidR="00A70310" w:rsidRPr="00FB7B76" w:rsidRDefault="00A01A1F" w:rsidP="00A70310">
      <w:pPr>
        <w:tabs>
          <w:tab w:val="clear" w:pos="709"/>
        </w:tabs>
        <w:suppressAutoHyphens/>
        <w:autoSpaceDN w:val="0"/>
        <w:ind w:left="300" w:hanging="300"/>
        <w:textAlignment w:val="baseline"/>
        <w:rPr>
          <w:rFonts w:ascii="Arial" w:hAnsi="Arial" w:cs="Arial"/>
          <w:b w:val="0"/>
          <w:sz w:val="24"/>
          <w:lang w:val="sk-SK"/>
        </w:rPr>
      </w:pPr>
      <w:r w:rsidRPr="00FB7B76">
        <w:rPr>
          <w:rFonts w:ascii="Arial" w:hAnsi="Arial" w:cs="Arial"/>
          <w:b w:val="0"/>
          <w:sz w:val="24"/>
          <w:lang w:val="sk-SK"/>
        </w:rPr>
        <w:t>3</w:t>
      </w:r>
      <w:r w:rsidR="00A70310" w:rsidRPr="00FB7B76">
        <w:rPr>
          <w:rFonts w:ascii="Arial" w:hAnsi="Arial" w:cs="Arial"/>
          <w:b w:val="0"/>
          <w:sz w:val="24"/>
          <w:lang w:val="sk-SK"/>
        </w:rPr>
        <w:t>.  Ak Predávajúci dodá spolu s montážou alebo jeho dohodnutú časť na odovzdanie pred dohodnutým termínom, zaväzuje sa Kupujúci predmet kúpy prevziať aj v skoršom ponúknutom termíne, pokiaľ bude predmet kúpy dodaný spolu  s montážou riadne v súlade s platnými technickými normami, touto zmluvou a dokumentáciou  uvedenou v čl. II tejto zmluvy.</w:t>
      </w:r>
    </w:p>
    <w:p w14:paraId="23399355"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eastAsia="en-US"/>
        </w:rPr>
      </w:pPr>
    </w:p>
    <w:p w14:paraId="72D5D747" w14:textId="5641DD49" w:rsidR="00A70310" w:rsidRPr="00FB7B76" w:rsidRDefault="00A01A1F" w:rsidP="00A70310">
      <w:pPr>
        <w:tabs>
          <w:tab w:val="clear" w:pos="709"/>
        </w:tabs>
        <w:suppressAutoHyphens/>
        <w:autoSpaceDN w:val="0"/>
        <w:ind w:left="284" w:hanging="284"/>
        <w:textAlignment w:val="baseline"/>
        <w:rPr>
          <w:rFonts w:ascii="Arial" w:hAnsi="Arial" w:cs="Arial"/>
          <w:b w:val="0"/>
          <w:sz w:val="24"/>
          <w:lang w:val="sk-SK" w:eastAsia="en-US"/>
        </w:rPr>
      </w:pPr>
      <w:r w:rsidRPr="00FB7B76">
        <w:rPr>
          <w:rFonts w:ascii="Arial" w:hAnsi="Arial" w:cs="Arial"/>
          <w:b w:val="0"/>
          <w:sz w:val="24"/>
          <w:lang w:val="sk-SK"/>
        </w:rPr>
        <w:t>4</w:t>
      </w:r>
      <w:r w:rsidR="00A70310" w:rsidRPr="00FB7B76">
        <w:rPr>
          <w:rFonts w:ascii="Arial" w:hAnsi="Arial" w:cs="Arial"/>
          <w:b w:val="0"/>
          <w:sz w:val="24"/>
          <w:lang w:val="sk-SK"/>
        </w:rPr>
        <w:t xml:space="preserve">.  V prípade, ak sa v priebehu plnenia tejto zmluvy vyskytne potreba uskutočniť plnenie, ktoré nie je zhrnuté v tejto zmluve, je predávajúci povinný ihneď o tejto skutočnosti  písomne informovať  kupujúceho listom. Následne kupujúci začne rokovanie o riešení vzniknutej situácie s predávajúcim. Všetky prípadné naviac plnenia musia byť </w:t>
      </w:r>
      <w:r w:rsidR="00A70310" w:rsidRPr="00FB7B76">
        <w:rPr>
          <w:rFonts w:ascii="Arial" w:hAnsi="Arial" w:cs="Arial"/>
          <w:b w:val="0"/>
          <w:sz w:val="24"/>
          <w:u w:val="single"/>
          <w:lang w:val="sk-SK"/>
        </w:rPr>
        <w:t>pred ich</w:t>
      </w:r>
      <w:r w:rsidR="00A70310" w:rsidRPr="00FB7B76">
        <w:rPr>
          <w:rFonts w:ascii="Arial" w:hAnsi="Arial" w:cs="Arial"/>
          <w:b w:val="0"/>
          <w:sz w:val="24"/>
          <w:lang w:val="sk-SK"/>
        </w:rPr>
        <w:t xml:space="preserve"> vykonaním vopred odsúhlasené a </w:t>
      </w:r>
      <w:r w:rsidR="00A70310" w:rsidRPr="00FB7B76">
        <w:rPr>
          <w:rFonts w:ascii="Arial" w:hAnsi="Arial" w:cs="Arial"/>
          <w:b w:val="0"/>
          <w:sz w:val="24"/>
          <w:u w:val="single"/>
          <w:lang w:val="sk-SK"/>
        </w:rPr>
        <w:t>vopred</w:t>
      </w:r>
      <w:r w:rsidR="00A70310" w:rsidRPr="00FB7B76">
        <w:rPr>
          <w:rFonts w:ascii="Arial" w:hAnsi="Arial" w:cs="Arial"/>
          <w:b w:val="0"/>
          <w:sz w:val="24"/>
          <w:lang w:val="sk-SK"/>
        </w:rPr>
        <w:t xml:space="preserve"> upravené písomným dodatkom k tejto zmluve (za dodržania zákona č. 343/2015 Z. z. o verejnom obstarávaní a o zmene a doplnení niektorých zákonov v znení neskorších predpisov), príp. novou zmluvou. V prípade porušenia tohto ustanovenia má kupujúci právo odstúpiť od tejto zmluvy a zároveň má nárok na zmluvnú pokutu vo výške 5% z ceny predmetu zmluvy uvedenej v čl. IV tejto zmluvy. Vyššie uvedenou zmluvnou pokutou nie je dotknutý nárok kupujúceho na náhradu škody, ktorá  mu vznikla v dôsledku porušenia tejto povinnosti v plnej výške a to aj v prípade, ak vzniknutá škoda prevyšuje výšku  zmluvnej pokuty. </w:t>
      </w:r>
    </w:p>
    <w:p w14:paraId="10B0AFDD" w14:textId="77777777" w:rsidR="00A70310" w:rsidRPr="00FB7B76" w:rsidRDefault="00A70310" w:rsidP="00A70310">
      <w:pPr>
        <w:tabs>
          <w:tab w:val="clear" w:pos="709"/>
        </w:tabs>
        <w:suppressAutoHyphens/>
        <w:autoSpaceDN w:val="0"/>
        <w:ind w:left="400" w:hanging="400"/>
        <w:jc w:val="left"/>
        <w:textAlignment w:val="baseline"/>
        <w:rPr>
          <w:rFonts w:ascii="Arial" w:hAnsi="Arial" w:cs="Arial"/>
          <w:sz w:val="24"/>
          <w:shd w:val="clear" w:color="auto" w:fill="FFFF00"/>
          <w:lang w:val="sk-SK"/>
        </w:rPr>
      </w:pPr>
    </w:p>
    <w:p w14:paraId="65576881" w14:textId="3BDED0F3" w:rsidR="00A70310" w:rsidRPr="00FB7B76" w:rsidRDefault="00A01A1F" w:rsidP="00A70310">
      <w:pPr>
        <w:tabs>
          <w:tab w:val="clear" w:pos="709"/>
        </w:tabs>
        <w:suppressAutoHyphens/>
        <w:autoSpaceDN w:val="0"/>
        <w:ind w:left="300" w:hanging="300"/>
        <w:textAlignment w:val="baseline"/>
        <w:rPr>
          <w:rFonts w:ascii="Arial" w:hAnsi="Arial" w:cs="Arial"/>
          <w:b w:val="0"/>
          <w:sz w:val="24"/>
          <w:lang w:val="sk-SK"/>
        </w:rPr>
      </w:pPr>
      <w:r w:rsidRPr="00FB7B76">
        <w:rPr>
          <w:rFonts w:ascii="Arial" w:hAnsi="Arial" w:cs="Arial"/>
          <w:b w:val="0"/>
          <w:sz w:val="24"/>
          <w:lang w:val="sk-SK"/>
        </w:rPr>
        <w:t>5</w:t>
      </w:r>
      <w:r w:rsidR="00A70310" w:rsidRPr="00FB7B76">
        <w:rPr>
          <w:rFonts w:ascii="Arial" w:hAnsi="Arial" w:cs="Arial"/>
          <w:b w:val="0"/>
          <w:sz w:val="24"/>
          <w:lang w:val="sk-SK"/>
        </w:rPr>
        <w:t>. V prípade vzniku predávajúcim nezavinených prekážok „vyššej moci“ znemožňujúcich riadne dodanie predmetu kúpy sa aplikujú ustanovenia čl. XI. tejto zmluvy.  Toto ustanovenie platí aj v prípade, ak je kupujúci v omeškaní s poskytnutím dohodnutého spolupôsobenia. O týchto skutočnostiach sa uvedie riadne podpísaný záznam s odôvodnením, v opačnom prípade nie sú dôvodom pre postup podľa prvej vety.</w:t>
      </w:r>
    </w:p>
    <w:p w14:paraId="1146E585" w14:textId="77777777" w:rsidR="00E40F01" w:rsidRPr="00FB7B76" w:rsidRDefault="00E40F01" w:rsidP="00A70310">
      <w:pPr>
        <w:tabs>
          <w:tab w:val="clear" w:pos="709"/>
        </w:tabs>
        <w:suppressAutoHyphens/>
        <w:autoSpaceDN w:val="0"/>
        <w:ind w:left="300" w:hanging="300"/>
        <w:textAlignment w:val="baseline"/>
        <w:rPr>
          <w:rFonts w:ascii="Arial" w:hAnsi="Arial" w:cs="Arial"/>
          <w:b w:val="0"/>
          <w:sz w:val="24"/>
          <w:lang w:val="sk-SK"/>
        </w:rPr>
      </w:pPr>
    </w:p>
    <w:p w14:paraId="73144F82"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IV.</w:t>
      </w:r>
    </w:p>
    <w:p w14:paraId="6D3B358B"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Kúpna cena</w:t>
      </w:r>
    </w:p>
    <w:p w14:paraId="13821780"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00CC42AD"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1. Kúpna cena za predmet kúpy uvedený v článku II. tejto zmluvy je stanovená dohodou zmluvných strán v zmysle zákona č. 18/1996 Z. z. o cenách v znení neskorších predpisov a v súlade s ponukou predávajúceho  ako pevná zmluvná  kúpna cena , jednostranne nemenná a predstavuje:</w:t>
      </w:r>
    </w:p>
    <w:p w14:paraId="37268AAA" w14:textId="77777777" w:rsidR="00A70310" w:rsidRPr="00FB7B76" w:rsidRDefault="00A70310" w:rsidP="00A70310">
      <w:pPr>
        <w:tabs>
          <w:tab w:val="clear" w:pos="709"/>
        </w:tabs>
        <w:suppressAutoHyphens/>
        <w:autoSpaceDN w:val="0"/>
        <w:ind w:left="300" w:hanging="300"/>
        <w:jc w:val="left"/>
        <w:textAlignment w:val="baseline"/>
        <w:rPr>
          <w:rFonts w:ascii="Arial" w:hAnsi="Arial" w:cs="Arial"/>
          <w:sz w:val="24"/>
          <w:lang w:val="sk-SK"/>
        </w:rPr>
      </w:pPr>
    </w:p>
    <w:p w14:paraId="5CA26EDA" w14:textId="77777777" w:rsidR="00A70310" w:rsidRPr="00FB7B76" w:rsidRDefault="00A70310" w:rsidP="00A70310">
      <w:pPr>
        <w:shd w:val="clear" w:color="auto" w:fill="FFFFFF"/>
        <w:tabs>
          <w:tab w:val="clear" w:pos="709"/>
        </w:tabs>
        <w:suppressAutoHyphens/>
        <w:autoSpaceDN w:val="0"/>
        <w:ind w:left="0" w:firstLine="300"/>
        <w:jc w:val="left"/>
        <w:textAlignment w:val="baseline"/>
        <w:rPr>
          <w:rFonts w:ascii="Arial" w:hAnsi="Arial" w:cs="Arial"/>
          <w:sz w:val="24"/>
          <w:lang w:val="sk-SK" w:eastAsia="cs-CZ"/>
        </w:rPr>
      </w:pPr>
      <w:r w:rsidRPr="00FB7B76">
        <w:rPr>
          <w:rFonts w:ascii="Arial" w:hAnsi="Arial" w:cs="Arial"/>
          <w:sz w:val="24"/>
          <w:lang w:val="sk-SK" w:eastAsia="cs-CZ"/>
        </w:rPr>
        <w:t>Cena bez DPH………………...,-€, slovom …….…….…………..………………………….Eur</w:t>
      </w:r>
    </w:p>
    <w:p w14:paraId="5E83975B" w14:textId="77777777" w:rsidR="00A70310" w:rsidRPr="00FB7B76"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4"/>
          <w:lang w:val="sk-SK" w:eastAsia="cs-CZ"/>
        </w:rPr>
      </w:pPr>
      <w:r w:rsidRPr="00FB7B76">
        <w:rPr>
          <w:rFonts w:ascii="Arial" w:hAnsi="Arial" w:cs="Arial"/>
          <w:sz w:val="24"/>
          <w:lang w:val="sk-SK" w:eastAsia="cs-CZ"/>
        </w:rPr>
        <w:t xml:space="preserve">           DPH 20%….…..…...,-€, slovom ….……………….…………….….…………..Eur                Cena s DPH*………..………...,-€, slovom ………………………………………………...Eur</w:t>
      </w:r>
    </w:p>
    <w:p w14:paraId="7952690E" w14:textId="77777777" w:rsidR="00A70310" w:rsidRPr="00FB7B76" w:rsidRDefault="00A70310" w:rsidP="00A70310">
      <w:pPr>
        <w:shd w:val="clear" w:color="auto" w:fill="FFFFFF"/>
        <w:tabs>
          <w:tab w:val="clear" w:pos="709"/>
        </w:tabs>
        <w:suppressAutoHyphens/>
        <w:autoSpaceDN w:val="0"/>
        <w:ind w:left="284" w:firstLine="300"/>
        <w:jc w:val="left"/>
        <w:textAlignment w:val="baseline"/>
        <w:rPr>
          <w:rFonts w:ascii="Arial" w:hAnsi="Arial" w:cs="Arial"/>
          <w:sz w:val="24"/>
          <w:lang w:val="sk-SK" w:eastAsia="cs-CZ"/>
        </w:rPr>
      </w:pPr>
    </w:p>
    <w:p w14:paraId="6995269C" w14:textId="77777777" w:rsidR="00A70310" w:rsidRPr="00FB7B76" w:rsidRDefault="00A70310" w:rsidP="00A70310">
      <w:pPr>
        <w:tabs>
          <w:tab w:val="clear" w:pos="709"/>
        </w:tabs>
        <w:suppressAutoHyphens/>
        <w:autoSpaceDN w:val="0"/>
        <w:ind w:left="300" w:hanging="16"/>
        <w:jc w:val="left"/>
        <w:textAlignment w:val="baseline"/>
        <w:rPr>
          <w:rFonts w:ascii="Arial" w:hAnsi="Arial" w:cs="Arial"/>
          <w:sz w:val="24"/>
        </w:rPr>
      </w:pPr>
      <w:r w:rsidRPr="00FB7B76">
        <w:rPr>
          <w:rFonts w:ascii="Arial" w:hAnsi="Arial" w:cs="Arial"/>
          <w:b w:val="0"/>
          <w:sz w:val="24"/>
          <w:shd w:val="clear" w:color="auto" w:fill="C0C0C0"/>
          <w:lang w:val="sk-SK"/>
        </w:rPr>
        <w:t xml:space="preserve">DOPLNÍ UCHÁDZAČ </w:t>
      </w:r>
    </w:p>
    <w:p w14:paraId="19F71780" w14:textId="77777777" w:rsidR="00A70310" w:rsidRPr="00FB7B76" w:rsidRDefault="00A70310" w:rsidP="00A70310">
      <w:pPr>
        <w:tabs>
          <w:tab w:val="clear" w:pos="709"/>
        </w:tabs>
        <w:suppressAutoHyphens/>
        <w:autoSpaceDN w:val="0"/>
        <w:ind w:left="300" w:hanging="16"/>
        <w:jc w:val="left"/>
        <w:textAlignment w:val="baseline"/>
        <w:rPr>
          <w:rFonts w:ascii="Arial" w:hAnsi="Arial" w:cs="Arial"/>
          <w:sz w:val="24"/>
          <w:lang w:val="sk-SK"/>
        </w:rPr>
      </w:pPr>
    </w:p>
    <w:p w14:paraId="374D4166" w14:textId="77777777" w:rsidR="00A70310" w:rsidRPr="00FB7B76" w:rsidRDefault="00A70310" w:rsidP="0092610C">
      <w:pPr>
        <w:tabs>
          <w:tab w:val="clear" w:pos="709"/>
        </w:tabs>
        <w:suppressAutoHyphens/>
        <w:autoSpaceDE w:val="0"/>
        <w:autoSpaceDN w:val="0"/>
        <w:ind w:left="284" w:firstLine="0"/>
        <w:textAlignment w:val="baseline"/>
        <w:rPr>
          <w:rFonts w:ascii="Arial" w:hAnsi="Arial" w:cs="Arial"/>
          <w:sz w:val="24"/>
        </w:rPr>
      </w:pPr>
      <w:r w:rsidRPr="00FB7B76">
        <w:rPr>
          <w:rFonts w:ascii="Arial" w:hAnsi="Arial" w:cs="Arial"/>
          <w:b w:val="0"/>
          <w:sz w:val="24"/>
          <w:lang w:val="sk-SK"/>
        </w:rPr>
        <w:t xml:space="preserve">*V prípade, ak je predávajúci identifikovaný pre DPH v inom členskom štáte EÚ alebo je zahraničnou osobou z tretieho štátu a miesto dodania služby je v SR, tento predávajúci  nebude pri plnení zmluvy fakturovať DPH. Vo svojej ponuke však musí uviesť príslušnú sadzbu a výšku DPH podľa zákona č. 222/2004 Z.z. a cenu vrátane DPH. Kupujúci nie je </w:t>
      </w:r>
      <w:r w:rsidRPr="00FB7B76">
        <w:rPr>
          <w:rFonts w:ascii="Arial" w:hAnsi="Arial" w:cs="Arial"/>
          <w:b w:val="0"/>
          <w:sz w:val="24"/>
          <w:lang w:val="sk-SK"/>
        </w:rPr>
        <w:lastRenderedPageBreak/>
        <w:t>zdaniteľnou osobou a v tomto prípade je registrovaný pre DPH podľa § 7 a/alebo § 7a zákona č. 222/2004 Z.z. a bude povinný odviesť DPH v SR podľa zákona č. 222/2004 Z.z..</w:t>
      </w:r>
    </w:p>
    <w:p w14:paraId="29D2ACDD" w14:textId="77777777" w:rsidR="00A70310" w:rsidRPr="00FB7B76" w:rsidRDefault="00A70310" w:rsidP="0092610C">
      <w:pPr>
        <w:tabs>
          <w:tab w:val="clear" w:pos="709"/>
        </w:tabs>
        <w:suppressAutoHyphens/>
        <w:autoSpaceDN w:val="0"/>
        <w:ind w:left="284" w:firstLine="0"/>
        <w:textAlignment w:val="baseline"/>
        <w:rPr>
          <w:rFonts w:ascii="Arial" w:hAnsi="Arial" w:cs="Arial"/>
          <w:sz w:val="24"/>
        </w:rPr>
      </w:pPr>
      <w:r w:rsidRPr="00FB7B76">
        <w:rPr>
          <w:rFonts w:ascii="Arial" w:hAnsi="Arial" w:cs="Arial"/>
          <w:b w:val="0"/>
          <w:sz w:val="24"/>
          <w:lang w:val="sk-SK"/>
        </w:rPr>
        <w:t>/text tohto odseku ohľadne DPH je možné vypustiť, pričom toto nebude považované za nedodržanie textu zmluvy/</w:t>
      </w:r>
    </w:p>
    <w:p w14:paraId="123E66B7" w14:textId="77777777" w:rsidR="00A70310" w:rsidRPr="00FB7B76" w:rsidRDefault="00A70310" w:rsidP="0092610C">
      <w:pPr>
        <w:tabs>
          <w:tab w:val="clear" w:pos="709"/>
        </w:tabs>
        <w:suppressAutoHyphens/>
        <w:autoSpaceDN w:val="0"/>
        <w:ind w:left="284" w:hanging="284"/>
        <w:jc w:val="left"/>
        <w:textAlignment w:val="baseline"/>
        <w:rPr>
          <w:rFonts w:ascii="Arial" w:hAnsi="Arial" w:cs="Arial"/>
          <w:sz w:val="24"/>
          <w:lang w:val="sk-SK"/>
        </w:rPr>
      </w:pPr>
    </w:p>
    <w:p w14:paraId="7EF73871"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 xml:space="preserve">2. Dohodnutá kúpna cena je v súlade s rozpočtovými nákladmi dodania a montáže tovaru uvedenými v ponukovom rozpočte podľa výkaz výmeru zo súťažnej dokumentácie uvedenej v čl. II tejto zmluvy. Rozpočet (ocenené výkazy výmer) je neoddeliteľnou súčasťou tejto zmluvy (Príloha č. 1). Predávajúci je povinný </w:t>
      </w:r>
      <w:r w:rsidRPr="00FB7B76">
        <w:rPr>
          <w:rFonts w:ascii="Arial" w:hAnsi="Arial" w:cs="Arial"/>
          <w:b w:val="0"/>
          <w:bCs/>
          <w:sz w:val="24"/>
          <w:lang w:val="sk-SK"/>
        </w:rPr>
        <w:t>predložiť kupujúcemu najneskôr v deň uzavretia tejto zmluvy elektronické verzie (vo formáte MS Excel a vo formáte PDF) podrobného rozpo</w:t>
      </w:r>
      <w:r w:rsidRPr="00FB7B76">
        <w:rPr>
          <w:rFonts w:ascii="Arial" w:hAnsi="Arial" w:cs="Arial"/>
          <w:b w:val="0"/>
          <w:sz w:val="24"/>
          <w:lang w:val="sk-SK"/>
        </w:rPr>
        <w:t>č</w:t>
      </w:r>
      <w:r w:rsidRPr="00FB7B76">
        <w:rPr>
          <w:rFonts w:ascii="Arial" w:hAnsi="Arial" w:cs="Arial"/>
          <w:b w:val="0"/>
          <w:bCs/>
          <w:sz w:val="24"/>
          <w:lang w:val="sk-SK"/>
        </w:rPr>
        <w:t>tu a zároveň je povinný</w:t>
      </w:r>
      <w:r w:rsidRPr="00FB7B76">
        <w:rPr>
          <w:rFonts w:ascii="Arial" w:hAnsi="Arial" w:cs="Arial"/>
          <w:b w:val="0"/>
          <w:sz w:val="24"/>
          <w:lang w:val="sk-SK"/>
        </w:rPr>
        <w:t xml:space="preserve"> </w:t>
      </w:r>
      <w:r w:rsidRPr="00FB7B76">
        <w:rPr>
          <w:rFonts w:ascii="Arial" w:hAnsi="Arial" w:cs="Arial"/>
          <w:b w:val="0"/>
          <w:bCs/>
          <w:sz w:val="24"/>
          <w:lang w:val="sk-SK"/>
        </w:rPr>
        <w:t>predklada</w:t>
      </w:r>
      <w:r w:rsidRPr="00FB7B76">
        <w:rPr>
          <w:rFonts w:ascii="Arial" w:hAnsi="Arial" w:cs="Arial"/>
          <w:b w:val="0"/>
          <w:sz w:val="24"/>
          <w:lang w:val="sk-SK"/>
        </w:rPr>
        <w:t xml:space="preserve">ť bezodkladne </w:t>
      </w:r>
      <w:r w:rsidRPr="00FB7B76">
        <w:rPr>
          <w:rFonts w:ascii="Arial" w:hAnsi="Arial" w:cs="Arial"/>
          <w:b w:val="0"/>
          <w:bCs/>
          <w:sz w:val="24"/>
          <w:lang w:val="sk-SK"/>
        </w:rPr>
        <w:t>v elektronických verziách (formát MS Excel a vo formáte PDF) každú zmenu tohto podrobného rozpo</w:t>
      </w:r>
      <w:r w:rsidRPr="00FB7B76">
        <w:rPr>
          <w:rFonts w:ascii="Arial" w:hAnsi="Arial" w:cs="Arial"/>
          <w:b w:val="0"/>
          <w:sz w:val="24"/>
          <w:lang w:val="sk-SK"/>
        </w:rPr>
        <w:t>č</w:t>
      </w:r>
      <w:r w:rsidRPr="00FB7B76">
        <w:rPr>
          <w:rFonts w:ascii="Arial" w:hAnsi="Arial" w:cs="Arial"/>
          <w:b w:val="0"/>
          <w:bCs/>
          <w:sz w:val="24"/>
          <w:lang w:val="sk-SK"/>
        </w:rPr>
        <w:t>tu, ku ktorej dôjde po</w:t>
      </w:r>
      <w:r w:rsidRPr="00FB7B76">
        <w:rPr>
          <w:rFonts w:ascii="Arial" w:hAnsi="Arial" w:cs="Arial"/>
          <w:b w:val="0"/>
          <w:sz w:val="24"/>
          <w:lang w:val="sk-SK"/>
        </w:rPr>
        <w:t>č</w:t>
      </w:r>
      <w:r w:rsidRPr="00FB7B76">
        <w:rPr>
          <w:rFonts w:ascii="Arial" w:hAnsi="Arial" w:cs="Arial"/>
          <w:b w:val="0"/>
          <w:bCs/>
          <w:sz w:val="24"/>
          <w:lang w:val="sk-SK"/>
        </w:rPr>
        <w:t>as realizácie predmetu zmluvy. Rozpo</w:t>
      </w:r>
      <w:r w:rsidRPr="00FB7B76">
        <w:rPr>
          <w:rFonts w:ascii="Arial" w:hAnsi="Arial" w:cs="Arial"/>
          <w:b w:val="0"/>
          <w:sz w:val="24"/>
          <w:lang w:val="sk-SK"/>
        </w:rPr>
        <w:t>č</w:t>
      </w:r>
      <w:r w:rsidRPr="00FB7B76">
        <w:rPr>
          <w:rFonts w:ascii="Arial" w:hAnsi="Arial" w:cs="Arial"/>
          <w:b w:val="0"/>
          <w:bCs/>
          <w:sz w:val="24"/>
          <w:lang w:val="sk-SK"/>
        </w:rPr>
        <w:t>et musí by</w:t>
      </w:r>
      <w:r w:rsidRPr="00FB7B76">
        <w:rPr>
          <w:rFonts w:ascii="Arial" w:hAnsi="Arial" w:cs="Arial"/>
          <w:b w:val="0"/>
          <w:sz w:val="24"/>
          <w:lang w:val="sk-SK"/>
        </w:rPr>
        <w:t xml:space="preserve">ť </w:t>
      </w:r>
      <w:r w:rsidRPr="00FB7B76">
        <w:rPr>
          <w:rFonts w:ascii="Arial" w:hAnsi="Arial" w:cs="Arial"/>
          <w:b w:val="0"/>
          <w:bCs/>
          <w:sz w:val="24"/>
          <w:lang w:val="sk-SK"/>
        </w:rPr>
        <w:t>vypracovaný na najnižšiu možnú úrove</w:t>
      </w:r>
      <w:r w:rsidRPr="00FB7B76">
        <w:rPr>
          <w:rFonts w:ascii="Arial" w:hAnsi="Arial" w:cs="Arial"/>
          <w:b w:val="0"/>
          <w:sz w:val="24"/>
          <w:lang w:val="sk-SK"/>
        </w:rPr>
        <w:t xml:space="preserve">ň </w:t>
      </w:r>
      <w:r w:rsidRPr="00FB7B76">
        <w:rPr>
          <w:rFonts w:ascii="Arial" w:hAnsi="Arial" w:cs="Arial"/>
          <w:b w:val="0"/>
          <w:bCs/>
          <w:sz w:val="24"/>
          <w:lang w:val="sk-SK"/>
        </w:rPr>
        <w:t>položiek, t. j. na úrove</w:t>
      </w:r>
      <w:r w:rsidRPr="00FB7B76">
        <w:rPr>
          <w:rFonts w:ascii="Arial" w:hAnsi="Arial" w:cs="Arial"/>
          <w:b w:val="0"/>
          <w:sz w:val="24"/>
          <w:lang w:val="sk-SK"/>
        </w:rPr>
        <w:t xml:space="preserve">ň </w:t>
      </w:r>
      <w:r w:rsidRPr="00FB7B76">
        <w:rPr>
          <w:rFonts w:ascii="Arial" w:hAnsi="Arial" w:cs="Arial"/>
          <w:b w:val="0"/>
          <w:bCs/>
          <w:sz w:val="24"/>
          <w:lang w:val="sk-SK"/>
        </w:rPr>
        <w:t xml:space="preserve">zodpovedajúcu položkám výkazu výmer. </w:t>
      </w:r>
      <w:r w:rsidRPr="00FB7B76">
        <w:rPr>
          <w:rFonts w:ascii="Arial" w:hAnsi="Arial" w:cs="Arial"/>
          <w:b w:val="0"/>
          <w:sz w:val="24"/>
          <w:lang w:val="sk-SK"/>
        </w:rPr>
        <w:t xml:space="preserve">V prípade porušenia tejto povinnosti má kupujúci  nárok na zmluvnú pokutu vo výške 100,- € za každý, aj začatý deň omeškania so splnením tejto povinnosti a tiež má nárok na náhradu škody v plnej výške. Popri tom má kupujúci  nárok odstúpiť pre porušenie povinnosti definovanej v tomto odseku od tejto zmluvy. </w:t>
      </w:r>
    </w:p>
    <w:p w14:paraId="6D3D4F91" w14:textId="77777777" w:rsidR="00A70310" w:rsidRPr="00FB7B76" w:rsidRDefault="00A70310" w:rsidP="00A70310">
      <w:pPr>
        <w:tabs>
          <w:tab w:val="clear" w:pos="709"/>
        </w:tabs>
        <w:suppressAutoHyphens/>
        <w:autoSpaceDN w:val="0"/>
        <w:ind w:left="300" w:hanging="300"/>
        <w:jc w:val="left"/>
        <w:textAlignment w:val="baseline"/>
        <w:rPr>
          <w:rFonts w:ascii="Arial" w:hAnsi="Arial" w:cs="Arial"/>
          <w:sz w:val="24"/>
          <w:lang w:val="sk-SK"/>
        </w:rPr>
      </w:pPr>
    </w:p>
    <w:p w14:paraId="64226C14" w14:textId="4F218DEC" w:rsidR="00A70310" w:rsidRPr="00FB7B76" w:rsidRDefault="00A70310" w:rsidP="00A70310">
      <w:pPr>
        <w:tabs>
          <w:tab w:val="clear" w:pos="709"/>
          <w:tab w:val="left" w:pos="142"/>
        </w:tabs>
        <w:ind w:left="284" w:hanging="284"/>
        <w:rPr>
          <w:rFonts w:ascii="Arial" w:hAnsi="Arial" w:cs="Arial"/>
          <w:b w:val="0"/>
          <w:sz w:val="24"/>
          <w:lang w:val="sk-SK"/>
        </w:rPr>
      </w:pPr>
      <w:r w:rsidRPr="00FB7B76">
        <w:rPr>
          <w:rFonts w:ascii="Arial" w:hAnsi="Arial" w:cs="Arial"/>
          <w:b w:val="0"/>
          <w:sz w:val="24"/>
          <w:lang w:val="sk-SK"/>
        </w:rPr>
        <w:t>3. V kúpnej cene sú zahrnuté všetky  náklady súvisiace s dodaním a montážou predmetu kúpy, t. z. všetky tovary, služby a práce potrebné k riadnemu plneniu podľa tejto zmluvy, napr. vrátane celej montáže a  všetkých prác potrebných na kompletné osadenie predmetu kúpy, tiež odovzdanie kompletnej dokumentácie k dodávaným predmetom kúpy, dopravy do miesta dodania, náklady na všetky dodávky materiálov, vypratanie miesta plnenia po ukončení montáže predmetu kúpy,  likvidácia odpadov.</w:t>
      </w:r>
    </w:p>
    <w:p w14:paraId="77486B40" w14:textId="77777777" w:rsidR="00023438" w:rsidRPr="00FB7B76" w:rsidRDefault="00023438" w:rsidP="00A70310">
      <w:pPr>
        <w:tabs>
          <w:tab w:val="clear" w:pos="709"/>
          <w:tab w:val="left" w:pos="5205"/>
        </w:tabs>
        <w:suppressAutoHyphens/>
        <w:autoSpaceDN w:val="0"/>
        <w:ind w:left="0" w:firstLine="0"/>
        <w:jc w:val="left"/>
        <w:textAlignment w:val="baseline"/>
        <w:rPr>
          <w:rFonts w:ascii="Arial" w:hAnsi="Arial" w:cs="Arial"/>
          <w:sz w:val="24"/>
        </w:rPr>
      </w:pPr>
    </w:p>
    <w:p w14:paraId="6C430E04"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V.</w:t>
      </w:r>
    </w:p>
    <w:p w14:paraId="637DA9BC"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Platobné podmienky</w:t>
      </w:r>
    </w:p>
    <w:p w14:paraId="66E57BEB"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p>
    <w:p w14:paraId="1BC829DE" w14:textId="7BF18F09" w:rsidR="00A70310" w:rsidRPr="00FB7B76" w:rsidRDefault="00A70310" w:rsidP="0092610C">
      <w:pPr>
        <w:numPr>
          <w:ilvl w:val="0"/>
          <w:numId w:val="12"/>
        </w:numPr>
        <w:suppressAutoHyphens/>
        <w:autoSpaceDN w:val="0"/>
        <w:spacing w:after="160"/>
        <w:ind w:left="284" w:hanging="284"/>
        <w:jc w:val="left"/>
        <w:textAlignment w:val="baseline"/>
        <w:rPr>
          <w:rFonts w:ascii="Arial" w:hAnsi="Arial" w:cs="Arial"/>
          <w:sz w:val="24"/>
          <w:lang w:val="sk-SK"/>
        </w:rPr>
      </w:pPr>
      <w:r w:rsidRPr="00FB7B76">
        <w:rPr>
          <w:rFonts w:ascii="Arial" w:hAnsi="Arial" w:cs="Arial"/>
          <w:b w:val="0"/>
          <w:sz w:val="24"/>
          <w:lang w:val="sk-SK"/>
        </w:rPr>
        <w:t xml:space="preserve">Platby sa budú realizovať bezhotovostným stykom na základe vystavenej faktúry. </w:t>
      </w:r>
    </w:p>
    <w:p w14:paraId="68FAD8B4" w14:textId="7C389848" w:rsidR="00A70310" w:rsidRPr="00FB7B76" w:rsidRDefault="00A70310" w:rsidP="0092610C">
      <w:pPr>
        <w:suppressAutoHyphens/>
        <w:autoSpaceDN w:val="0"/>
        <w:ind w:left="284" w:hanging="284"/>
        <w:textAlignment w:val="baseline"/>
        <w:rPr>
          <w:rFonts w:ascii="Arial" w:hAnsi="Arial" w:cs="Arial"/>
          <w:sz w:val="24"/>
        </w:rPr>
      </w:pPr>
      <w:r w:rsidRPr="00FB7B76">
        <w:rPr>
          <w:rFonts w:ascii="Arial" w:hAnsi="Arial" w:cs="Arial"/>
          <w:b w:val="0"/>
          <w:sz w:val="24"/>
          <w:lang w:val="sk-SK"/>
        </w:rPr>
        <w:t xml:space="preserve">     Predávajúci bude predmet kúpy fakturovať až po riadnom dodaní a namontovaní   predmetu,  ktorá je predmetom fakturácie až po riadnom a úplnom odovzdaní a záverečnom prevzatí predmetu kúpy podľa čl. VI. tejto zmluvy (t. z. až po ukončení plnenia podľa tejto zmluvy, po dodaní všetkých dodávok a potrebných dokladov a uskutočnení všetkých dodávok s montážou a po odstránení všetkých prípadných vád a nedorobkov) a to na základe dvoch   faktúr (ďalej len „Faktúra“).</w:t>
      </w:r>
    </w:p>
    <w:p w14:paraId="7A584DED" w14:textId="38BB632B" w:rsidR="00A70310" w:rsidRPr="00FB7B76" w:rsidRDefault="0092610C" w:rsidP="0092610C">
      <w:pPr>
        <w:suppressAutoHyphens/>
        <w:autoSpaceDN w:val="0"/>
        <w:ind w:left="284" w:hanging="284"/>
        <w:textAlignment w:val="baseline"/>
        <w:rPr>
          <w:rFonts w:ascii="Arial" w:hAnsi="Arial" w:cs="Arial"/>
          <w:b w:val="0"/>
          <w:sz w:val="24"/>
          <w:lang w:val="sk-SK"/>
        </w:rPr>
      </w:pPr>
      <w:r w:rsidRPr="00FB7B76">
        <w:rPr>
          <w:rFonts w:ascii="Arial" w:hAnsi="Arial" w:cs="Arial"/>
          <w:b w:val="0"/>
          <w:sz w:val="24"/>
          <w:lang w:val="sk-SK"/>
        </w:rPr>
        <w:tab/>
      </w:r>
      <w:r w:rsidR="00A70310" w:rsidRPr="00FB7B76">
        <w:rPr>
          <w:rFonts w:ascii="Arial" w:hAnsi="Arial" w:cs="Arial"/>
          <w:b w:val="0"/>
          <w:sz w:val="24"/>
          <w:lang w:val="sk-SK"/>
        </w:rPr>
        <w:t xml:space="preserve">Platba sa bude realizovať bezhotovostným stykom na základe </w:t>
      </w:r>
      <w:r w:rsidR="00B845D9">
        <w:rPr>
          <w:rFonts w:ascii="Arial" w:hAnsi="Arial" w:cs="Arial"/>
          <w:b w:val="0"/>
          <w:sz w:val="24"/>
          <w:lang w:val="sk-SK"/>
        </w:rPr>
        <w:t xml:space="preserve">ostrých </w:t>
      </w:r>
      <w:r w:rsidR="00A70310" w:rsidRPr="00FB7B76">
        <w:rPr>
          <w:rFonts w:ascii="Arial" w:hAnsi="Arial" w:cs="Arial"/>
          <w:b w:val="0"/>
          <w:sz w:val="24"/>
          <w:lang w:val="sk-SK"/>
        </w:rPr>
        <w:t xml:space="preserve">Faktúr vystavených  a doručených Predávajúcim Kupujúcemu nasledovne: </w:t>
      </w:r>
    </w:p>
    <w:p w14:paraId="28B26374" w14:textId="77777777" w:rsidR="00A70310" w:rsidRPr="00FB7B76" w:rsidRDefault="00A70310" w:rsidP="00A70310">
      <w:pPr>
        <w:tabs>
          <w:tab w:val="clear" w:pos="709"/>
          <w:tab w:val="left" w:pos="426"/>
        </w:tabs>
        <w:suppressAutoHyphens/>
        <w:autoSpaceDN w:val="0"/>
        <w:ind w:left="426" w:firstLine="0"/>
        <w:textAlignment w:val="baseline"/>
        <w:rPr>
          <w:rFonts w:ascii="Arial" w:hAnsi="Arial" w:cs="Arial"/>
          <w:b w:val="0"/>
          <w:sz w:val="24"/>
          <w:lang w:val="sk-SK"/>
        </w:rPr>
      </w:pPr>
    </w:p>
    <w:p w14:paraId="5E9E1169" w14:textId="28377B75" w:rsidR="00A70310" w:rsidRPr="00FB7B76" w:rsidRDefault="00A70310" w:rsidP="0092610C">
      <w:pPr>
        <w:tabs>
          <w:tab w:val="clear" w:pos="709"/>
          <w:tab w:val="left" w:pos="1276"/>
        </w:tabs>
        <w:suppressAutoHyphens/>
        <w:autoSpaceDN w:val="0"/>
        <w:ind w:left="709" w:hanging="425"/>
        <w:textAlignment w:val="baseline"/>
        <w:rPr>
          <w:rFonts w:ascii="Arial" w:hAnsi="Arial" w:cs="Arial"/>
          <w:b w:val="0"/>
          <w:sz w:val="24"/>
          <w:lang w:val="sk-SK"/>
        </w:rPr>
      </w:pPr>
      <w:r w:rsidRPr="00FB7B76">
        <w:rPr>
          <w:rFonts w:ascii="Arial" w:hAnsi="Arial" w:cs="Arial"/>
          <w:b w:val="0"/>
          <w:sz w:val="24"/>
          <w:lang w:val="sk-SK"/>
        </w:rPr>
        <w:t xml:space="preserve">1.1 Prvú faktúru ako zálohu  na výdavky spojené s materiálnymi nákladmi vo výške 20% z ceny uvedenej v čl. IV. ods. 1 tejto Zmluvy , ktorú  vystaví </w:t>
      </w:r>
      <w:r w:rsidR="008D5272" w:rsidRPr="00FB7B76">
        <w:rPr>
          <w:rFonts w:ascii="Arial" w:hAnsi="Arial" w:cs="Arial"/>
          <w:b w:val="0"/>
          <w:sz w:val="24"/>
          <w:lang w:val="sk-SK"/>
        </w:rPr>
        <w:t>Predávajúci</w:t>
      </w:r>
      <w:r w:rsidRPr="00FB7B76">
        <w:rPr>
          <w:rFonts w:ascii="Arial" w:hAnsi="Arial" w:cs="Arial"/>
          <w:b w:val="0"/>
          <w:sz w:val="24"/>
          <w:lang w:val="sk-SK"/>
        </w:rPr>
        <w:t xml:space="preserve"> v lehote najskôr  od uplynutia  20 dní odo dňa začatia dodávky podľa čl. III. tejto zmluvy (ďalej ako „zálohová Faktúra“)</w:t>
      </w:r>
    </w:p>
    <w:p w14:paraId="710ED2CA" w14:textId="77777777" w:rsidR="00A70310" w:rsidRPr="00FB7B76" w:rsidRDefault="00A70310" w:rsidP="0092610C">
      <w:pPr>
        <w:tabs>
          <w:tab w:val="clear" w:pos="709"/>
          <w:tab w:val="left" w:pos="426"/>
          <w:tab w:val="left" w:pos="1276"/>
        </w:tabs>
        <w:suppressAutoHyphens/>
        <w:autoSpaceDN w:val="0"/>
        <w:ind w:left="709" w:hanging="425"/>
        <w:textAlignment w:val="baseline"/>
        <w:rPr>
          <w:rFonts w:ascii="Arial" w:hAnsi="Arial" w:cs="Arial"/>
          <w:b w:val="0"/>
          <w:sz w:val="24"/>
          <w:lang w:val="sk-SK"/>
        </w:rPr>
      </w:pPr>
    </w:p>
    <w:p w14:paraId="60B993EE" w14:textId="6156871F" w:rsidR="00A70310" w:rsidRPr="00FB7B76" w:rsidRDefault="00A70310" w:rsidP="0092610C">
      <w:pPr>
        <w:tabs>
          <w:tab w:val="clear" w:pos="709"/>
          <w:tab w:val="left" w:pos="993"/>
          <w:tab w:val="left" w:pos="1276"/>
        </w:tabs>
        <w:suppressAutoHyphens/>
        <w:autoSpaceDN w:val="0"/>
        <w:ind w:left="709" w:hanging="425"/>
        <w:textAlignment w:val="baseline"/>
        <w:rPr>
          <w:rFonts w:ascii="Arial" w:hAnsi="Arial" w:cs="Arial"/>
          <w:b w:val="0"/>
          <w:sz w:val="24"/>
          <w:lang w:val="sk-SK"/>
        </w:rPr>
      </w:pPr>
      <w:r w:rsidRPr="00FB7B76">
        <w:rPr>
          <w:rFonts w:ascii="Arial" w:hAnsi="Arial" w:cs="Arial"/>
          <w:b w:val="0"/>
          <w:sz w:val="24"/>
          <w:lang w:val="sk-SK"/>
        </w:rPr>
        <w:t xml:space="preserve">1.2  Druhú Faktúru  ako vyúčtovaciu faktúru vo výške 100% Ceny uvedenej v čl. IV. ods. 1 tejto Zmluvy  s uvedením  výšky uhradenej zálohy a zostávajúcej čiastky k úhrade vystaví </w:t>
      </w:r>
      <w:r w:rsidR="008B150A" w:rsidRPr="00FB7B76">
        <w:rPr>
          <w:rFonts w:ascii="Arial" w:hAnsi="Arial" w:cs="Arial"/>
          <w:b w:val="0"/>
          <w:sz w:val="24"/>
          <w:lang w:val="sk-SK"/>
        </w:rPr>
        <w:t>Predávajúci</w:t>
      </w:r>
      <w:r w:rsidRPr="00FB7B76">
        <w:rPr>
          <w:rFonts w:ascii="Arial" w:hAnsi="Arial" w:cs="Arial"/>
          <w:b w:val="0"/>
          <w:sz w:val="24"/>
          <w:lang w:val="sk-SK"/>
        </w:rPr>
        <w:t xml:space="preserve"> až po riadnom a úplnom odovzdaní a záverečnom prevzatí predmetu zmluvy  podľa čl. VI. tejto Zmluvy (ďalej ako „vyúčtovacia Faktúra“)</w:t>
      </w:r>
    </w:p>
    <w:p w14:paraId="4A6CF7BD" w14:textId="77777777" w:rsidR="00A70310" w:rsidRPr="00FB7B76" w:rsidRDefault="00A70310" w:rsidP="0092610C">
      <w:pPr>
        <w:tabs>
          <w:tab w:val="clear" w:pos="709"/>
          <w:tab w:val="left" w:pos="426"/>
        </w:tabs>
        <w:suppressAutoHyphens/>
        <w:autoSpaceDN w:val="0"/>
        <w:ind w:left="709" w:hanging="425"/>
        <w:textAlignment w:val="baseline"/>
        <w:rPr>
          <w:rFonts w:ascii="Arial" w:hAnsi="Arial" w:cs="Arial"/>
          <w:sz w:val="24"/>
        </w:rPr>
      </w:pPr>
    </w:p>
    <w:p w14:paraId="402CCF2E" w14:textId="4C7C527C" w:rsidR="00A70310" w:rsidRPr="00FB7B76" w:rsidRDefault="00A70310" w:rsidP="0092610C">
      <w:pPr>
        <w:tabs>
          <w:tab w:val="clear" w:pos="709"/>
        </w:tabs>
        <w:suppressAutoHyphens/>
        <w:autoSpaceDN w:val="0"/>
        <w:ind w:left="284" w:firstLine="0"/>
        <w:textAlignment w:val="baseline"/>
        <w:rPr>
          <w:rFonts w:ascii="Arial" w:hAnsi="Arial" w:cs="Arial"/>
          <w:sz w:val="24"/>
        </w:rPr>
      </w:pPr>
      <w:r w:rsidRPr="00FB7B76">
        <w:rPr>
          <w:rFonts w:ascii="Arial" w:hAnsi="Arial" w:cs="Arial"/>
          <w:b w:val="0"/>
          <w:sz w:val="24"/>
          <w:lang w:val="sk-SK"/>
        </w:rPr>
        <w:t xml:space="preserve">Podkladom pre vystavenie vyúčtovacej  Faktúry bude súpis skutočne dodaných tovarov  s montážou potvrdený oprávneným zástupcom kupujúceho. Ak budú na dodávkach </w:t>
      </w:r>
      <w:r w:rsidRPr="00FB7B76">
        <w:rPr>
          <w:rFonts w:ascii="Arial" w:hAnsi="Arial" w:cs="Arial"/>
          <w:b w:val="0"/>
          <w:sz w:val="24"/>
          <w:lang w:val="sk-SK"/>
        </w:rPr>
        <w:lastRenderedPageBreak/>
        <w:t>s montážou  vady, nedorobky a pod., je kupujúci oprávnený podpísať súpis skutočne dodaných tovarov s montážou až po odstránení týchto vád a nedorobkov. Kým nebude zo strany kupujúceho podpísaný súpis skutočne dodaných tovarov  s montážou, nepovažuje sa predmet kúpy za riadne odovzdané. V prípade, že súpis dodaných tovarov  s montážou bude obsahovať dodávku tovaru  v nižšom ako dojednanom rozsahu, predávajúci vystaví faktúru na sumu zníženú o nedodaný tovar s montážou, to znamená faktúru na sumu skutočne dodaného tovaru s montážou.</w:t>
      </w:r>
      <w:r w:rsidRPr="00FB7B76">
        <w:rPr>
          <w:rFonts w:ascii="Arial" w:hAnsi="Arial" w:cs="Arial"/>
          <w:sz w:val="24"/>
        </w:rPr>
        <w:t xml:space="preserve"> </w:t>
      </w:r>
      <w:r w:rsidRPr="00FB7B76">
        <w:rPr>
          <w:rFonts w:ascii="Arial" w:hAnsi="Arial" w:cs="Arial"/>
          <w:b w:val="0"/>
          <w:sz w:val="24"/>
          <w:lang w:val="sk-SK"/>
        </w:rPr>
        <w:t xml:space="preserve">Predávajúci je povinný  súpis skutočne dodaných tovarov s montážou  (po potvrdení oprávneným zástupcom </w:t>
      </w:r>
      <w:r w:rsidR="003A3516" w:rsidRPr="00FB7B76">
        <w:rPr>
          <w:rFonts w:ascii="Arial" w:hAnsi="Arial" w:cs="Arial"/>
          <w:b w:val="0"/>
          <w:sz w:val="24"/>
          <w:lang w:val="sk-SK"/>
        </w:rPr>
        <w:t>kupujúceho</w:t>
      </w:r>
      <w:r w:rsidRPr="00FB7B76">
        <w:rPr>
          <w:rFonts w:ascii="Arial" w:hAnsi="Arial" w:cs="Arial"/>
          <w:b w:val="0"/>
          <w:sz w:val="24"/>
          <w:lang w:val="sk-SK"/>
        </w:rPr>
        <w:t>) odovzdať Kupujúcemu aj v elektronickej forme vo formáte Excel najneskôr v deň doručenia faktúry Kupujúcemu, a to  na e-mail kontaktnej osoby  uvedenej v záhlaví tejto zmluvy.</w:t>
      </w:r>
    </w:p>
    <w:p w14:paraId="14F34E48" w14:textId="77777777" w:rsidR="0002776E" w:rsidRPr="00FB7B76" w:rsidRDefault="0002776E" w:rsidP="0092610C">
      <w:pPr>
        <w:tabs>
          <w:tab w:val="clear" w:pos="709"/>
        </w:tabs>
        <w:suppressAutoHyphens/>
        <w:autoSpaceDN w:val="0"/>
        <w:spacing w:after="160"/>
        <w:ind w:left="284" w:hanging="284"/>
        <w:textAlignment w:val="baseline"/>
        <w:rPr>
          <w:rFonts w:ascii="Arial" w:hAnsi="Arial" w:cs="Arial"/>
          <w:b w:val="0"/>
          <w:sz w:val="24"/>
          <w:lang w:val="sk-SK"/>
        </w:rPr>
      </w:pPr>
    </w:p>
    <w:p w14:paraId="4A580AD0" w14:textId="7BFF8737" w:rsidR="00A70310" w:rsidRPr="00FB7B76" w:rsidRDefault="00A70310" w:rsidP="0092610C">
      <w:pPr>
        <w:tabs>
          <w:tab w:val="clear" w:pos="709"/>
        </w:tabs>
        <w:suppressAutoHyphens/>
        <w:autoSpaceDN w:val="0"/>
        <w:spacing w:after="160"/>
        <w:ind w:left="284" w:hanging="284"/>
        <w:textAlignment w:val="baseline"/>
        <w:rPr>
          <w:rFonts w:ascii="Arial" w:hAnsi="Arial" w:cs="Arial"/>
          <w:b w:val="0"/>
          <w:sz w:val="24"/>
          <w:lang w:val="sk-SK"/>
        </w:rPr>
      </w:pPr>
      <w:r w:rsidRPr="00FB7B76">
        <w:rPr>
          <w:rFonts w:ascii="Arial" w:hAnsi="Arial" w:cs="Arial"/>
          <w:b w:val="0"/>
          <w:sz w:val="24"/>
          <w:lang w:val="sk-SK"/>
        </w:rPr>
        <w:t>2.   Predávajúci berie na vedomie, že Kupujúci ako subjekt verejnej správy môže v zmysle  § 19 zákona č.</w:t>
      </w:r>
      <w:r w:rsidRPr="00FB7B76">
        <w:rPr>
          <w:rFonts w:ascii="Arial" w:hAnsi="Arial" w:cs="Arial"/>
          <w:sz w:val="24"/>
        </w:rPr>
        <w:t xml:space="preserve"> </w:t>
      </w:r>
      <w:r w:rsidRPr="00FB7B76">
        <w:rPr>
          <w:rFonts w:ascii="Arial" w:hAnsi="Arial" w:cs="Arial"/>
          <w:b w:val="0"/>
          <w:sz w:val="24"/>
          <w:lang w:val="sk-SK"/>
        </w:rPr>
        <w:t>523/2004 Z. z.</w:t>
      </w:r>
      <w:r w:rsidRPr="00FB7B76">
        <w:rPr>
          <w:rFonts w:ascii="Arial" w:hAnsi="Arial" w:cs="Arial"/>
          <w:sz w:val="24"/>
        </w:rPr>
        <w:t xml:space="preserve"> </w:t>
      </w:r>
      <w:r w:rsidRPr="00FB7B76">
        <w:rPr>
          <w:rFonts w:ascii="Arial" w:hAnsi="Arial" w:cs="Arial"/>
          <w:b w:val="0"/>
          <w:sz w:val="24"/>
          <w:lang w:val="sk-SK"/>
        </w:rPr>
        <w:t>o rozpočtových pravidlách verejnej správy a o zmene a doplnení niektorých zákonov   poskytovať preddavky, ak boli vopred v zmluve o dodávke výkonov a tovarov písomne dohodnuté, a to najviac na obdobie troch mesiacov v závislosti od vecného plnenia dodávok výkonov a tovarov; Poskytnuté preddavky musia byť finančne vyporiadané najneskôr do konca rozpočtového roka, v ktorom sa poskytli.</w:t>
      </w:r>
    </w:p>
    <w:p w14:paraId="5A1A2C67" w14:textId="77777777" w:rsidR="00A70310" w:rsidRPr="00FB7B76" w:rsidRDefault="00A70310" w:rsidP="0092610C">
      <w:pPr>
        <w:tabs>
          <w:tab w:val="clear" w:pos="709"/>
          <w:tab w:val="left" w:pos="284"/>
        </w:tabs>
        <w:suppressAutoHyphens/>
        <w:autoSpaceDN w:val="0"/>
        <w:spacing w:after="160"/>
        <w:ind w:left="284" w:hanging="284"/>
        <w:textAlignment w:val="baseline"/>
        <w:rPr>
          <w:rFonts w:ascii="Arial" w:hAnsi="Arial" w:cs="Arial"/>
          <w:b w:val="0"/>
          <w:sz w:val="24"/>
          <w:lang w:val="sk-SK"/>
        </w:rPr>
      </w:pPr>
      <w:r w:rsidRPr="00FB7B76">
        <w:rPr>
          <w:rFonts w:ascii="Arial" w:hAnsi="Arial" w:cs="Arial"/>
          <w:b w:val="0"/>
          <w:sz w:val="24"/>
          <w:lang w:val="sk-SK"/>
        </w:rPr>
        <w:t>3.  Zmluvné strany  sa dohodli na lehote splatnosti Faktúry tak, že lehota splatnosti je 60 kalendárnych dní odo dňa doručenia Faktúry kupujúcemu. 60-dňová lehota splatnosti zodpovedá zvýšeným nárokom na administráciu a kontrolu faktúry nielen zo strany kupujúceho, ale aj v oblasti deklarovania oprávnenosti výdavkov vo vzťahu k projektu financovanému systémom predfinancovania a refundácie z prostriedkov EŠIF v rámci programu  IROP-PO1-SC122-2016-15.</w:t>
      </w:r>
    </w:p>
    <w:p w14:paraId="39265EF5" w14:textId="77777777" w:rsidR="00A70310" w:rsidRPr="00FB7B76" w:rsidRDefault="00A70310" w:rsidP="0092610C">
      <w:pPr>
        <w:tabs>
          <w:tab w:val="left" w:pos="284"/>
        </w:tabs>
        <w:suppressAutoHyphens/>
        <w:autoSpaceDN w:val="0"/>
        <w:ind w:left="284" w:hanging="284"/>
        <w:textAlignment w:val="baseline"/>
        <w:rPr>
          <w:rFonts w:ascii="Arial" w:hAnsi="Arial" w:cs="Arial"/>
          <w:b w:val="0"/>
          <w:sz w:val="24"/>
          <w:lang w:val="sk-SK"/>
        </w:rPr>
      </w:pPr>
    </w:p>
    <w:p w14:paraId="1015BA4B" w14:textId="6E6F86D4" w:rsidR="00A70310" w:rsidRPr="00FB7B76" w:rsidRDefault="00A70310" w:rsidP="0092610C">
      <w:pPr>
        <w:suppressAutoHyphens/>
        <w:autoSpaceDN w:val="0"/>
        <w:spacing w:after="160"/>
        <w:ind w:left="284" w:hanging="284"/>
        <w:textAlignment w:val="baseline"/>
        <w:rPr>
          <w:rFonts w:ascii="Arial" w:hAnsi="Arial" w:cs="Arial"/>
          <w:b w:val="0"/>
          <w:sz w:val="24"/>
          <w:lang w:val="sk-SK"/>
        </w:rPr>
      </w:pPr>
      <w:r w:rsidRPr="00FB7B76">
        <w:rPr>
          <w:rFonts w:ascii="Arial" w:hAnsi="Arial" w:cs="Arial"/>
          <w:b w:val="0"/>
          <w:sz w:val="24"/>
          <w:lang w:val="sk-SK"/>
        </w:rPr>
        <w:t xml:space="preserve">4. </w:t>
      </w:r>
      <w:r w:rsidR="0092610C" w:rsidRPr="00FB7B76">
        <w:rPr>
          <w:rFonts w:ascii="Arial" w:hAnsi="Arial" w:cs="Arial"/>
          <w:b w:val="0"/>
          <w:sz w:val="24"/>
          <w:lang w:val="sk-SK"/>
        </w:rPr>
        <w:t xml:space="preserve"> </w:t>
      </w:r>
      <w:r w:rsidRPr="00FB7B76">
        <w:rPr>
          <w:rFonts w:ascii="Arial" w:hAnsi="Arial" w:cs="Arial"/>
          <w:b w:val="0"/>
          <w:sz w:val="24"/>
          <w:lang w:val="sk-SK"/>
        </w:rPr>
        <w:t xml:space="preserve">Faktúra bude uhradená bezhotovostným platobným stykom na účet predávajúceho uvedený v záhlaví tejto zmluvy. Za deň úhrady Faktúry sa považuje deň odpísania platby  z účtu kupujúceho v prospech účtu predávajúceho  uvedený v záhlaví tejto zmluvy. </w:t>
      </w:r>
    </w:p>
    <w:p w14:paraId="2C988831" w14:textId="77777777" w:rsidR="00A70310" w:rsidRPr="00FB7B76" w:rsidRDefault="00A70310" w:rsidP="00A70310">
      <w:pPr>
        <w:tabs>
          <w:tab w:val="left" w:pos="426"/>
        </w:tabs>
        <w:suppressAutoHyphens/>
        <w:autoSpaceDN w:val="0"/>
        <w:ind w:left="426" w:firstLine="0"/>
        <w:textAlignment w:val="baseline"/>
        <w:rPr>
          <w:rFonts w:ascii="Arial" w:hAnsi="Arial" w:cs="Arial"/>
          <w:b w:val="0"/>
          <w:sz w:val="24"/>
          <w:lang w:val="sk-SK"/>
        </w:rPr>
      </w:pPr>
    </w:p>
    <w:p w14:paraId="72AD9B6F" w14:textId="7D4B5D01" w:rsidR="00A70310" w:rsidRPr="00FB7B76" w:rsidRDefault="00A70310" w:rsidP="00A70310">
      <w:pPr>
        <w:tabs>
          <w:tab w:val="clear" w:pos="709"/>
          <w:tab w:val="left" w:pos="426"/>
        </w:tabs>
        <w:suppressAutoHyphens/>
        <w:autoSpaceDN w:val="0"/>
        <w:spacing w:after="160"/>
        <w:ind w:left="284" w:hanging="284"/>
        <w:textAlignment w:val="baseline"/>
        <w:rPr>
          <w:rFonts w:ascii="Arial" w:hAnsi="Arial" w:cs="Arial"/>
          <w:sz w:val="24"/>
          <w:lang w:val="sk-SK"/>
        </w:rPr>
      </w:pPr>
      <w:r w:rsidRPr="00FB7B76">
        <w:rPr>
          <w:rFonts w:ascii="Arial" w:hAnsi="Arial" w:cs="Arial"/>
          <w:b w:val="0"/>
          <w:sz w:val="24"/>
          <w:lang w:val="sk-SK"/>
        </w:rPr>
        <w:t>5. Vystavená zálohová faktúra  musí obsahovať náležitosti daňového dokladu podľa zákona č. 222/2004 Z. z. o dani z pridanej hodnoty v znení neskorších právnych predpisov. Faktúra musí zároveň obsahovať nasledovné údaje: (i)popis plnenia v zmysle predmetu zmluvy, (ii) bankové spojenie v zmysle zmluvy a (iii) príslušné prílohy v súlade s bodom 1 tohto článku. Vystavená  vyúčtovacia faktúra musí obsahovať náležitosti daňového dokladu podľa zákona č. 222/2004 Z. z. o dani z pridanej hodnoty v znení neskorších právnych predpisov. Faktúra musí zároveň obsahovať nasledovné údaje: (i)</w:t>
      </w:r>
      <w:r w:rsidR="0002776E" w:rsidRPr="00FB7B76">
        <w:rPr>
          <w:rFonts w:ascii="Arial" w:hAnsi="Arial" w:cs="Arial"/>
          <w:b w:val="0"/>
          <w:sz w:val="24"/>
          <w:lang w:val="sk-SK"/>
        </w:rPr>
        <w:t xml:space="preserve"> </w:t>
      </w:r>
      <w:r w:rsidRPr="00FB7B76">
        <w:rPr>
          <w:rFonts w:ascii="Arial" w:hAnsi="Arial" w:cs="Arial"/>
          <w:b w:val="0"/>
          <w:sz w:val="24"/>
          <w:lang w:val="sk-SK"/>
        </w:rPr>
        <w:t>popis plnenia v zmysle predmetu zmluvy, (ii) bankové spojenie v zmysle zmluvy a (iii) príslušné prílohy v súlade s bodom 1 tohto článku (iiii) uhradená zálohová faktúra (iiiii) zostávajúca čiastka k úhrade. Obe faktúry musí obsahovať označenie projektu z programu</w:t>
      </w:r>
      <w:r w:rsidRPr="00FB7B76">
        <w:rPr>
          <w:rFonts w:ascii="Arial" w:hAnsi="Arial" w:cs="Arial"/>
          <w:sz w:val="24"/>
        </w:rPr>
        <w:t xml:space="preserve"> </w:t>
      </w:r>
      <w:r w:rsidRPr="00FB7B76">
        <w:rPr>
          <w:rFonts w:ascii="Arial" w:hAnsi="Arial" w:cs="Arial"/>
          <w:b w:val="0"/>
          <w:sz w:val="24"/>
          <w:lang w:val="sk-SK"/>
        </w:rPr>
        <w:t>IROP-PO1-SC122-2016-15 podľa pokynov kupujúceho. V prípade, ak niektorá  z  Faktúr nebude v súlade s platnými právnymi predpismi, vo faktúre budú uvedené nesprávne údaje a/alebo nebude obsahovať všetky uvedené náležitosti, kupujúci je oprávnený takúto Faktúru vrátiť predávajúcemu spolu s označením nedostatkov, pre ktoré bola vrátená. Nová lehota splatnosti opravenej Faktúry začne plynúť odo dňa preukázateľného doručenia opravenej Faktúry kupujúcemu.</w:t>
      </w:r>
    </w:p>
    <w:p w14:paraId="0930F726" w14:textId="77777777" w:rsidR="00A70310" w:rsidRPr="00FB7B76" w:rsidRDefault="00A70310" w:rsidP="00A70310">
      <w:pPr>
        <w:tabs>
          <w:tab w:val="left" w:pos="426"/>
        </w:tabs>
        <w:suppressAutoHyphens/>
        <w:autoSpaceDN w:val="0"/>
        <w:ind w:left="426" w:firstLine="0"/>
        <w:textAlignment w:val="baseline"/>
        <w:rPr>
          <w:rFonts w:ascii="Arial" w:hAnsi="Arial" w:cs="Arial"/>
          <w:b w:val="0"/>
          <w:sz w:val="24"/>
          <w:lang w:val="sk-SK"/>
        </w:rPr>
      </w:pPr>
    </w:p>
    <w:p w14:paraId="3686302B" w14:textId="77777777" w:rsidR="00A70310" w:rsidRPr="00FB7B76" w:rsidRDefault="00A70310" w:rsidP="00A70310">
      <w:pPr>
        <w:tabs>
          <w:tab w:val="clear" w:pos="709"/>
          <w:tab w:val="left" w:pos="426"/>
        </w:tabs>
        <w:suppressAutoHyphens/>
        <w:autoSpaceDN w:val="0"/>
        <w:spacing w:after="160"/>
        <w:ind w:left="284" w:hanging="284"/>
        <w:textAlignment w:val="baseline"/>
        <w:rPr>
          <w:rFonts w:ascii="Arial" w:hAnsi="Arial" w:cs="Arial"/>
          <w:b w:val="0"/>
          <w:sz w:val="24"/>
          <w:lang w:val="sk-SK"/>
        </w:rPr>
      </w:pPr>
      <w:r w:rsidRPr="00FB7B76">
        <w:rPr>
          <w:rFonts w:ascii="Arial" w:hAnsi="Arial" w:cs="Arial"/>
          <w:b w:val="0"/>
          <w:sz w:val="24"/>
          <w:lang w:val="sk-SK"/>
        </w:rPr>
        <w:t xml:space="preserve">6. Predmet kúpy je financovaný z prostriedkov európskych štrukturálnych a investičných fondov (EŠIF) v rámci projektu z programu IROP-PO1-SC122-2016-15 a spolufinancovaný z prostriedkov štátneho rozpočtu SR a rozpočtu kupujúceho systémom financovania formou: predfinancovanie a refundácia. </w:t>
      </w:r>
    </w:p>
    <w:p w14:paraId="54F2A069" w14:textId="77777777" w:rsidR="00A70310" w:rsidRPr="00FB7B76" w:rsidRDefault="00A70310" w:rsidP="00A70310">
      <w:pPr>
        <w:tabs>
          <w:tab w:val="left" w:pos="426"/>
        </w:tabs>
        <w:suppressAutoHyphens/>
        <w:autoSpaceDN w:val="0"/>
        <w:ind w:left="426" w:firstLine="0"/>
        <w:textAlignment w:val="baseline"/>
        <w:rPr>
          <w:rFonts w:ascii="Arial" w:hAnsi="Arial" w:cs="Arial"/>
          <w:b w:val="0"/>
          <w:sz w:val="24"/>
          <w:lang w:val="sk-SK"/>
        </w:rPr>
      </w:pPr>
    </w:p>
    <w:p w14:paraId="7B00BE39" w14:textId="1E0150D4" w:rsidR="00A70310" w:rsidRPr="00FB7B76" w:rsidRDefault="00A70310" w:rsidP="00A70310">
      <w:pPr>
        <w:tabs>
          <w:tab w:val="clear" w:pos="709"/>
          <w:tab w:val="left" w:pos="426"/>
        </w:tabs>
        <w:suppressAutoHyphens/>
        <w:autoSpaceDN w:val="0"/>
        <w:spacing w:after="160"/>
        <w:ind w:left="284" w:hanging="284"/>
        <w:textAlignment w:val="baseline"/>
        <w:rPr>
          <w:rFonts w:ascii="Arial" w:hAnsi="Arial" w:cs="Arial"/>
          <w:b w:val="0"/>
          <w:sz w:val="24"/>
          <w:lang w:val="sk-SK"/>
        </w:rPr>
      </w:pPr>
      <w:r w:rsidRPr="00FB7B76">
        <w:rPr>
          <w:rFonts w:ascii="Arial" w:hAnsi="Arial" w:cs="Arial"/>
          <w:b w:val="0"/>
          <w:sz w:val="24"/>
          <w:lang w:val="sk-SK"/>
        </w:rPr>
        <w:t>7.</w:t>
      </w:r>
      <w:r w:rsidR="0002776E" w:rsidRPr="00FB7B76">
        <w:rPr>
          <w:rFonts w:ascii="Arial" w:hAnsi="Arial" w:cs="Arial"/>
          <w:b w:val="0"/>
          <w:sz w:val="24"/>
          <w:lang w:val="sk-SK"/>
        </w:rPr>
        <w:t xml:space="preserve"> </w:t>
      </w:r>
      <w:r w:rsidRPr="00FB7B76">
        <w:rPr>
          <w:rFonts w:ascii="Arial" w:hAnsi="Arial" w:cs="Arial"/>
          <w:b w:val="0"/>
          <w:sz w:val="24"/>
          <w:lang w:val="sk-SK"/>
        </w:rPr>
        <w:t xml:space="preserve">Zmluvné strany sa dohodli, že predávajúci je povinný riadne a včas uhrádzať všetky svoje platby voči subdodávateľom predávajúceho v súlade s príslušnými uzatvorenými zmluvami. Pokiaľ bude predávajúci v omeškaní s úhradami svojich platieb voči subdodávateľom predávajúceho a dlhšie než 30 kalendárnych dní oproti príslušným uzatvoreným zmluvám, predávajúci súhlasí a kupujúci má právo (nie však povinnosť)  uhradiť takéto platby takýmto subdodávateľom predávajúceho priamo a takto vzniknutú pohľadávku/pohľadávky voči predávajúcemu je kupujúci oprávnený si započítať proti pohľadávke/pohľadávkam predávajúceho voči kupujúcemu vyplývajúcim zo zmluvy. Kupujúci je povinný preveriť oprávnenosť nároku uplatneného subdodávateľom predávajúceho. Uvedené realizuje  písomnou žiadosťou, ktorou bude požadovať od predávajúceho, aby v lehote 7 dní odo dňa prevzatia žiadosti doručil kupujúcemu stanovisko k nároku uplatneného subdodávateľom predávajúceho. V prípade ak predávajúci v tejto lehote nedoručí svoje stanovisko alebo ak z tohto stanoviska  a z tvrdení a dôkazov predložených  subdodávateľom predávajúceho bude vyplývať nespochybniteľný právny nárok na úhradu platby, kupujúci má právo túto platbu subdodávateľom predávajúceho uhradiť.  Úhradu takejto platby je kupujúci povinný  oznámiť min. 5 dní vopred písomne predávajúcemu. </w:t>
      </w:r>
    </w:p>
    <w:p w14:paraId="1AD66D00" w14:textId="77777777" w:rsidR="00A3711B" w:rsidRPr="00FB7B76" w:rsidRDefault="00A3711B" w:rsidP="00A3711B">
      <w:pPr>
        <w:tabs>
          <w:tab w:val="clear" w:pos="709"/>
          <w:tab w:val="left" w:pos="5205"/>
        </w:tabs>
        <w:ind w:left="0" w:firstLine="0"/>
        <w:jc w:val="center"/>
        <w:rPr>
          <w:rFonts w:ascii="Arial" w:hAnsi="Arial" w:cs="Arial"/>
          <w:sz w:val="24"/>
          <w:lang w:val="sk-SK"/>
        </w:rPr>
      </w:pPr>
      <w:r w:rsidRPr="00FB7B76">
        <w:rPr>
          <w:rFonts w:ascii="Arial" w:hAnsi="Arial" w:cs="Arial"/>
          <w:b w:val="0"/>
          <w:sz w:val="24"/>
          <w:lang w:val="sk-SK"/>
        </w:rPr>
        <w:t xml:space="preserve">      </w:t>
      </w:r>
      <w:r w:rsidRPr="00FB7B76">
        <w:rPr>
          <w:rFonts w:ascii="Arial" w:hAnsi="Arial" w:cs="Arial"/>
          <w:sz w:val="24"/>
          <w:lang w:val="sk-SK"/>
        </w:rPr>
        <w:t>čl. VI.</w:t>
      </w:r>
    </w:p>
    <w:p w14:paraId="338685A5" w14:textId="108490B5" w:rsidR="00A3711B" w:rsidRPr="00FB7B76" w:rsidRDefault="00A3711B" w:rsidP="00A3711B">
      <w:pPr>
        <w:tabs>
          <w:tab w:val="clear" w:pos="709"/>
          <w:tab w:val="left" w:pos="426"/>
        </w:tabs>
        <w:suppressAutoHyphens/>
        <w:autoSpaceDN w:val="0"/>
        <w:spacing w:after="160"/>
        <w:ind w:left="284" w:hanging="284"/>
        <w:textAlignment w:val="baseline"/>
        <w:rPr>
          <w:rFonts w:ascii="Arial" w:hAnsi="Arial" w:cs="Arial"/>
          <w:b w:val="0"/>
          <w:sz w:val="24"/>
          <w:lang w:val="sk-SK"/>
        </w:rPr>
      </w:pPr>
      <w:r w:rsidRPr="00FB7B76">
        <w:rPr>
          <w:rFonts w:ascii="Arial" w:hAnsi="Arial" w:cs="Arial"/>
          <w:sz w:val="24"/>
          <w:lang w:val="sk-SK"/>
        </w:rPr>
        <w:tab/>
      </w:r>
      <w:r w:rsidRPr="00FB7B76">
        <w:rPr>
          <w:rFonts w:ascii="Arial" w:hAnsi="Arial" w:cs="Arial"/>
          <w:sz w:val="24"/>
          <w:lang w:val="sk-SK"/>
        </w:rPr>
        <w:tab/>
      </w:r>
      <w:r w:rsidRPr="00FB7B76">
        <w:rPr>
          <w:rFonts w:ascii="Arial" w:hAnsi="Arial" w:cs="Arial"/>
          <w:sz w:val="24"/>
          <w:lang w:val="sk-SK"/>
        </w:rPr>
        <w:tab/>
      </w:r>
      <w:r w:rsidRPr="00FB7B76">
        <w:rPr>
          <w:rFonts w:ascii="Arial" w:hAnsi="Arial" w:cs="Arial"/>
          <w:sz w:val="24"/>
          <w:lang w:val="sk-SK"/>
        </w:rPr>
        <w:tab/>
      </w:r>
      <w:r w:rsidRPr="00FB7B76">
        <w:rPr>
          <w:rFonts w:ascii="Arial" w:hAnsi="Arial" w:cs="Arial"/>
          <w:sz w:val="24"/>
          <w:lang w:val="sk-SK"/>
        </w:rPr>
        <w:tab/>
      </w:r>
      <w:r w:rsidRPr="00FB7B76">
        <w:rPr>
          <w:rFonts w:ascii="Arial" w:hAnsi="Arial" w:cs="Arial"/>
          <w:sz w:val="24"/>
          <w:lang w:val="sk-SK"/>
        </w:rPr>
        <w:tab/>
      </w:r>
      <w:r w:rsidRPr="00FB7B76">
        <w:rPr>
          <w:rFonts w:ascii="Arial" w:hAnsi="Arial" w:cs="Arial"/>
          <w:sz w:val="24"/>
          <w:lang w:val="sk-SK"/>
        </w:rPr>
        <w:tab/>
      </w:r>
      <w:r w:rsidRPr="00FB7B76">
        <w:rPr>
          <w:rFonts w:ascii="Arial" w:hAnsi="Arial" w:cs="Arial"/>
          <w:sz w:val="24"/>
          <w:lang w:val="sk-SK"/>
        </w:rPr>
        <w:tab/>
        <w:t>Indexačná doložka</w:t>
      </w:r>
    </w:p>
    <w:p w14:paraId="124A103B" w14:textId="7B848494" w:rsidR="00A3711B" w:rsidRDefault="00A3711B" w:rsidP="00A3711B">
      <w:pPr>
        <w:rPr>
          <w:rFonts w:ascii="Arial" w:hAnsi="Arial" w:cs="Arial"/>
          <w:b w:val="0"/>
          <w:bCs/>
          <w:sz w:val="24"/>
        </w:rPr>
      </w:pPr>
      <w:r w:rsidRPr="00FB7B76">
        <w:rPr>
          <w:rFonts w:ascii="Arial" w:hAnsi="Arial" w:cs="Arial"/>
          <w:b w:val="0"/>
          <w:bCs/>
          <w:sz w:val="24"/>
        </w:rPr>
        <w:t>1</w:t>
      </w:r>
      <w:r w:rsidR="00EB1BB6" w:rsidRPr="00FB7B76">
        <w:rPr>
          <w:rFonts w:ascii="Arial" w:hAnsi="Arial" w:cs="Arial"/>
          <w:b w:val="0"/>
          <w:bCs/>
          <w:sz w:val="24"/>
        </w:rPr>
        <w:t>.</w:t>
      </w:r>
      <w:r w:rsidR="00111BAF">
        <w:rPr>
          <w:rFonts w:ascii="Arial" w:hAnsi="Arial" w:cs="Arial"/>
          <w:b w:val="0"/>
          <w:bCs/>
          <w:sz w:val="24"/>
        </w:rPr>
        <w:t xml:space="preserve">      </w:t>
      </w:r>
      <w:r w:rsidRPr="00FB7B76">
        <w:rPr>
          <w:rFonts w:ascii="Arial" w:hAnsi="Arial" w:cs="Arial"/>
          <w:b w:val="0"/>
          <w:bCs/>
          <w:sz w:val="24"/>
        </w:rPr>
        <w:t xml:space="preserve">K prvému uplatneniu mechanizmu indexácie dochádza najskôr po 2 (dvoch) kvartáloch nasledujúcich po kvartáli, v ktorom uplynula lehota na predkladanie ponúk do súťaže na dodanie tovaru. </w:t>
      </w:r>
    </w:p>
    <w:p w14:paraId="25DF1E99" w14:textId="77777777" w:rsidR="00111BAF" w:rsidRPr="00FB7B76" w:rsidRDefault="00111BAF" w:rsidP="00A3711B">
      <w:pPr>
        <w:rPr>
          <w:rFonts w:ascii="Arial" w:hAnsi="Arial" w:cs="Arial"/>
          <w:b w:val="0"/>
          <w:bCs/>
          <w:sz w:val="24"/>
        </w:rPr>
      </w:pPr>
    </w:p>
    <w:p w14:paraId="3E5D646D" w14:textId="290C43A2" w:rsidR="00A3711B" w:rsidRPr="00FB7B76" w:rsidRDefault="00A3711B" w:rsidP="00A3711B">
      <w:pPr>
        <w:rPr>
          <w:rFonts w:ascii="Arial" w:hAnsi="Arial" w:cs="Arial"/>
          <w:b w:val="0"/>
          <w:bCs/>
          <w:sz w:val="24"/>
        </w:rPr>
      </w:pPr>
      <w:r w:rsidRPr="00FB7B76">
        <w:rPr>
          <w:rFonts w:ascii="Arial" w:hAnsi="Arial" w:cs="Arial"/>
          <w:b w:val="0"/>
          <w:bCs/>
          <w:sz w:val="24"/>
        </w:rPr>
        <w:t>2</w:t>
      </w:r>
      <w:r w:rsidR="00EB1BB6" w:rsidRPr="00FB7B76">
        <w:rPr>
          <w:rFonts w:ascii="Arial" w:hAnsi="Arial" w:cs="Arial"/>
          <w:b w:val="0"/>
          <w:bCs/>
          <w:sz w:val="24"/>
        </w:rPr>
        <w:t>.</w:t>
      </w:r>
      <w:r w:rsidRPr="00FB7B76">
        <w:rPr>
          <w:rFonts w:ascii="Arial" w:hAnsi="Arial" w:cs="Arial"/>
          <w:b w:val="0"/>
          <w:bCs/>
          <w:sz w:val="24"/>
        </w:rPr>
        <w:t xml:space="preserve"> </w:t>
      </w:r>
      <w:r w:rsidR="00111BAF">
        <w:rPr>
          <w:rFonts w:ascii="Arial" w:hAnsi="Arial" w:cs="Arial"/>
          <w:b w:val="0"/>
          <w:bCs/>
          <w:sz w:val="24"/>
        </w:rPr>
        <w:t xml:space="preserve">     </w:t>
      </w:r>
      <w:r w:rsidRPr="00FB7B76">
        <w:rPr>
          <w:rFonts w:ascii="Arial" w:hAnsi="Arial" w:cs="Arial"/>
          <w:b w:val="0"/>
          <w:bCs/>
          <w:sz w:val="24"/>
        </w:rPr>
        <w:t xml:space="preserve">Základným predpokladom pre uplatnenie mechanizmu indexácie je pre predávajúceho dodržiavanie zmluvne stanoveného </w:t>
      </w:r>
      <w:proofErr w:type="gramStart"/>
      <w:r w:rsidRPr="00FB7B76">
        <w:rPr>
          <w:rFonts w:ascii="Arial" w:hAnsi="Arial" w:cs="Arial"/>
          <w:b w:val="0"/>
          <w:bCs/>
          <w:sz w:val="24"/>
        </w:rPr>
        <w:t>a</w:t>
      </w:r>
      <w:proofErr w:type="gramEnd"/>
      <w:r w:rsidRPr="00FB7B76">
        <w:rPr>
          <w:rFonts w:ascii="Arial" w:hAnsi="Arial" w:cs="Arial"/>
          <w:b w:val="0"/>
          <w:bCs/>
          <w:sz w:val="24"/>
        </w:rPr>
        <w:t xml:space="preserve"> odsúhlaseného </w:t>
      </w:r>
      <w:r w:rsidRPr="00FB7B76">
        <w:rPr>
          <w:rFonts w:ascii="Arial" w:hAnsi="Arial" w:cs="Arial"/>
          <w:b w:val="0"/>
          <w:sz w:val="24"/>
          <w:lang w:val="sk-SK"/>
        </w:rPr>
        <w:t xml:space="preserve">Harmonogramom </w:t>
      </w:r>
      <w:r w:rsidRPr="00FB7B76">
        <w:rPr>
          <w:rFonts w:ascii="Arial" w:hAnsi="Arial" w:cs="Arial"/>
          <w:b w:val="0"/>
          <w:bCs/>
          <w:sz w:val="24"/>
        </w:rPr>
        <w:t xml:space="preserve">jednotlivých prác a dodávok tovaru vrátane lehôt. </w:t>
      </w:r>
    </w:p>
    <w:p w14:paraId="1FE27DE5" w14:textId="77777777" w:rsidR="00A3711B" w:rsidRPr="00FB7B76" w:rsidRDefault="00A3711B" w:rsidP="00A3711B">
      <w:pPr>
        <w:rPr>
          <w:rFonts w:ascii="Arial" w:hAnsi="Arial" w:cs="Arial"/>
          <w:b w:val="0"/>
          <w:bCs/>
          <w:sz w:val="24"/>
        </w:rPr>
      </w:pPr>
      <w:r w:rsidRPr="00FB7B76">
        <w:rPr>
          <w:rFonts w:ascii="Arial" w:hAnsi="Arial" w:cs="Arial"/>
          <w:b w:val="0"/>
          <w:bCs/>
          <w:sz w:val="24"/>
        </w:rPr>
        <w:tab/>
        <w:t xml:space="preserve">Pre aplikáciu mechanizmu indexácie je rozhodujúcim obdobím kvartál, pričom: </w:t>
      </w:r>
    </w:p>
    <w:p w14:paraId="4F047AEE" w14:textId="0C4A54BE" w:rsidR="00A3711B" w:rsidRPr="00FB7B76" w:rsidRDefault="00A3711B" w:rsidP="00A3711B">
      <w:pPr>
        <w:rPr>
          <w:rFonts w:ascii="Arial" w:hAnsi="Arial" w:cs="Arial"/>
          <w:b w:val="0"/>
          <w:bCs/>
          <w:sz w:val="24"/>
        </w:rPr>
      </w:pPr>
      <w:r w:rsidRPr="00FB7B76">
        <w:rPr>
          <w:rFonts w:ascii="Arial" w:hAnsi="Arial" w:cs="Arial"/>
          <w:b w:val="0"/>
          <w:bCs/>
          <w:sz w:val="24"/>
        </w:rPr>
        <w:tab/>
        <w:t>a) referenčným obdobím (označené ako obdobie „</w:t>
      </w:r>
      <w:r w:rsidRPr="00FB7B76">
        <w:rPr>
          <w:rFonts w:ascii="Cambria Math" w:hAnsi="Cambria Math" w:cs="Cambria Math"/>
          <w:b w:val="0"/>
          <w:bCs/>
          <w:sz w:val="24"/>
        </w:rPr>
        <w:t>𝑡</w:t>
      </w:r>
      <w:r w:rsidRPr="00FB7B76">
        <w:rPr>
          <w:rFonts w:ascii="Arial" w:hAnsi="Arial" w:cs="Arial"/>
          <w:b w:val="0"/>
          <w:bCs/>
          <w:sz w:val="24"/>
        </w:rPr>
        <w:t xml:space="preserve">0“) je kvartál, do ktorého spadá kalendárny deň, v ktorý uplynula lehota na predkladanie ponúk do súťaže na dodanie tovaru; </w:t>
      </w:r>
    </w:p>
    <w:p w14:paraId="79ECD3E6" w14:textId="5E3B2C6E" w:rsidR="00A3711B" w:rsidRDefault="00A3711B" w:rsidP="00A3711B">
      <w:pPr>
        <w:rPr>
          <w:rFonts w:ascii="Arial" w:hAnsi="Arial" w:cs="Arial"/>
          <w:b w:val="0"/>
          <w:bCs/>
          <w:sz w:val="24"/>
        </w:rPr>
      </w:pPr>
      <w:r w:rsidRPr="00FB7B76">
        <w:rPr>
          <w:rFonts w:ascii="Arial" w:hAnsi="Arial" w:cs="Arial"/>
          <w:b w:val="0"/>
          <w:bCs/>
          <w:sz w:val="24"/>
        </w:rPr>
        <w:tab/>
        <w:t>b) rozhodujúcim obdobím (označené ako obdobie „</w:t>
      </w:r>
      <w:proofErr w:type="gramStart"/>
      <w:r w:rsidRPr="00FB7B76">
        <w:rPr>
          <w:rFonts w:ascii="Cambria Math" w:hAnsi="Cambria Math" w:cs="Cambria Math"/>
          <w:b w:val="0"/>
          <w:bCs/>
          <w:sz w:val="24"/>
        </w:rPr>
        <w:t>𝑡</w:t>
      </w:r>
      <w:r w:rsidRPr="00FB7B76">
        <w:rPr>
          <w:rFonts w:ascii="Arial" w:hAnsi="Arial" w:cs="Arial"/>
          <w:b w:val="0"/>
          <w:bCs/>
          <w:sz w:val="24"/>
        </w:rPr>
        <w:t>“</w:t>
      </w:r>
      <w:proofErr w:type="gramEnd"/>
      <w:r w:rsidRPr="00FB7B76">
        <w:rPr>
          <w:rFonts w:ascii="Arial" w:hAnsi="Arial" w:cs="Arial"/>
          <w:b w:val="0"/>
          <w:bCs/>
          <w:sz w:val="24"/>
        </w:rPr>
        <w:t>), je obdobie (kvartál), za ktoré si predávajúci uplatňuje indexáciu.</w:t>
      </w:r>
    </w:p>
    <w:p w14:paraId="1F245027" w14:textId="77777777" w:rsidR="00A37A9E" w:rsidRPr="00FB7B76" w:rsidRDefault="00A37A9E" w:rsidP="00A3711B">
      <w:pPr>
        <w:rPr>
          <w:rFonts w:ascii="Arial" w:hAnsi="Arial" w:cs="Arial"/>
          <w:b w:val="0"/>
          <w:bCs/>
          <w:sz w:val="24"/>
        </w:rPr>
      </w:pPr>
    </w:p>
    <w:p w14:paraId="0D8A1DC9" w14:textId="10002858" w:rsidR="00A3711B" w:rsidRDefault="00A3711B" w:rsidP="00A3711B">
      <w:pPr>
        <w:rPr>
          <w:rFonts w:ascii="Arial" w:hAnsi="Arial" w:cs="Arial"/>
          <w:b w:val="0"/>
          <w:bCs/>
          <w:sz w:val="24"/>
        </w:rPr>
      </w:pPr>
      <w:r w:rsidRPr="00FB7B76">
        <w:rPr>
          <w:rFonts w:ascii="Arial" w:hAnsi="Arial" w:cs="Arial"/>
          <w:b w:val="0"/>
          <w:bCs/>
          <w:sz w:val="24"/>
        </w:rPr>
        <w:t>3a</w:t>
      </w:r>
      <w:r w:rsidR="00A37A9E">
        <w:rPr>
          <w:rFonts w:ascii="Arial" w:hAnsi="Arial" w:cs="Arial"/>
          <w:b w:val="0"/>
          <w:bCs/>
          <w:sz w:val="24"/>
        </w:rPr>
        <w:t>.</w:t>
      </w:r>
      <w:r w:rsidRPr="00FB7B76">
        <w:rPr>
          <w:rFonts w:ascii="Arial" w:hAnsi="Arial" w:cs="Arial"/>
          <w:b w:val="0"/>
          <w:bCs/>
          <w:sz w:val="24"/>
        </w:rPr>
        <w:t xml:space="preserve"> </w:t>
      </w:r>
      <w:r w:rsidR="00A37A9E">
        <w:rPr>
          <w:rFonts w:ascii="Arial" w:hAnsi="Arial" w:cs="Arial"/>
          <w:b w:val="0"/>
          <w:bCs/>
          <w:sz w:val="24"/>
        </w:rPr>
        <w:t xml:space="preserve">   </w:t>
      </w:r>
      <w:r w:rsidR="00D71368">
        <w:rPr>
          <w:rFonts w:ascii="Arial" w:hAnsi="Arial" w:cs="Arial"/>
          <w:b w:val="0"/>
          <w:bCs/>
          <w:sz w:val="24"/>
        </w:rPr>
        <w:t xml:space="preserve">   </w:t>
      </w:r>
      <w:r w:rsidRPr="00FB7B76">
        <w:rPr>
          <w:rFonts w:ascii="Arial" w:hAnsi="Arial" w:cs="Arial"/>
          <w:b w:val="0"/>
          <w:bCs/>
          <w:sz w:val="24"/>
        </w:rPr>
        <w:t xml:space="preserve">V prípade, ak pri realizácii predmetu zákazky dôjde k predĺženiu lehoty alebo zmene harmonogramu v čase podpisu </w:t>
      </w:r>
      <w:r w:rsidR="00FB02B7" w:rsidRPr="00FB7B76">
        <w:rPr>
          <w:rFonts w:ascii="Arial" w:hAnsi="Arial" w:cs="Arial"/>
          <w:b w:val="0"/>
          <w:bCs/>
          <w:sz w:val="24"/>
        </w:rPr>
        <w:t>kúpnej zmluvy</w:t>
      </w:r>
      <w:r w:rsidRPr="00FB7B76">
        <w:rPr>
          <w:rFonts w:ascii="Arial" w:hAnsi="Arial" w:cs="Arial"/>
          <w:b w:val="0"/>
          <w:bCs/>
          <w:sz w:val="24"/>
        </w:rPr>
        <w:t xml:space="preserve">, na základe udalostí, ktoré preukázateľne zo strany </w:t>
      </w:r>
      <w:r w:rsidR="00FB02B7" w:rsidRPr="00FB7B76">
        <w:rPr>
          <w:rFonts w:ascii="Arial" w:hAnsi="Arial" w:cs="Arial"/>
          <w:b w:val="0"/>
          <w:bCs/>
          <w:sz w:val="24"/>
        </w:rPr>
        <w:t>predávajúceho</w:t>
      </w:r>
      <w:r w:rsidRPr="00FB7B76">
        <w:rPr>
          <w:rFonts w:ascii="Arial" w:hAnsi="Arial" w:cs="Arial"/>
          <w:b w:val="0"/>
          <w:bCs/>
          <w:sz w:val="24"/>
        </w:rPr>
        <w:t xml:space="preserve"> nebolo možné vopred predpokladať a zároveň </w:t>
      </w:r>
      <w:r w:rsidR="00FB02B7" w:rsidRPr="00FB7B76">
        <w:rPr>
          <w:rFonts w:ascii="Arial" w:hAnsi="Arial" w:cs="Arial"/>
          <w:b w:val="0"/>
          <w:bCs/>
          <w:sz w:val="24"/>
        </w:rPr>
        <w:t>predávajúci</w:t>
      </w:r>
      <w:r w:rsidRPr="00FB7B76">
        <w:rPr>
          <w:rFonts w:ascii="Arial" w:hAnsi="Arial" w:cs="Arial"/>
          <w:b w:val="0"/>
          <w:bCs/>
          <w:sz w:val="24"/>
        </w:rPr>
        <w:t xml:space="preserve"> vykonal všetky adekvátne úkony k zabráneniu predĺženia lehoty, pre mechanizmus indexácie sa použije referenčné obdobie a rozhodujúce obdobie podľa čl.VI ods. 2 tejto Zmluvy. </w:t>
      </w:r>
    </w:p>
    <w:p w14:paraId="008E11DF" w14:textId="77777777" w:rsidR="00A37A9E" w:rsidRPr="00FB7B76" w:rsidRDefault="00A37A9E" w:rsidP="00A3711B">
      <w:pPr>
        <w:rPr>
          <w:rFonts w:ascii="Arial" w:hAnsi="Arial" w:cs="Arial"/>
          <w:b w:val="0"/>
          <w:bCs/>
          <w:sz w:val="24"/>
        </w:rPr>
      </w:pPr>
    </w:p>
    <w:p w14:paraId="06A56BFC" w14:textId="4ED6042F" w:rsidR="00A3711B" w:rsidRDefault="00A3711B" w:rsidP="00A3711B">
      <w:pPr>
        <w:rPr>
          <w:rFonts w:ascii="Arial" w:hAnsi="Arial" w:cs="Arial"/>
          <w:b w:val="0"/>
          <w:bCs/>
          <w:sz w:val="24"/>
        </w:rPr>
      </w:pPr>
      <w:r w:rsidRPr="00FB7B76">
        <w:rPr>
          <w:rFonts w:ascii="Arial" w:hAnsi="Arial" w:cs="Arial"/>
          <w:b w:val="0"/>
          <w:bCs/>
          <w:sz w:val="24"/>
        </w:rPr>
        <w:t>3b</w:t>
      </w:r>
      <w:r w:rsidR="000E5BE7">
        <w:rPr>
          <w:rFonts w:ascii="Arial" w:hAnsi="Arial" w:cs="Arial"/>
          <w:b w:val="0"/>
          <w:bCs/>
          <w:sz w:val="24"/>
        </w:rPr>
        <w:t>.</w:t>
      </w:r>
      <w:r w:rsidRPr="00FB7B76">
        <w:rPr>
          <w:rFonts w:ascii="Arial" w:hAnsi="Arial" w:cs="Arial"/>
          <w:b w:val="0"/>
          <w:bCs/>
          <w:sz w:val="24"/>
        </w:rPr>
        <w:t xml:space="preserve"> </w:t>
      </w:r>
      <w:r w:rsidR="00A37A9E">
        <w:rPr>
          <w:rFonts w:ascii="Arial" w:hAnsi="Arial" w:cs="Arial"/>
          <w:b w:val="0"/>
          <w:bCs/>
          <w:sz w:val="24"/>
        </w:rPr>
        <w:t xml:space="preserve">      </w:t>
      </w:r>
      <w:r w:rsidRPr="00FB7B76">
        <w:rPr>
          <w:rFonts w:ascii="Arial" w:hAnsi="Arial" w:cs="Arial"/>
          <w:b w:val="0"/>
          <w:bCs/>
          <w:sz w:val="24"/>
        </w:rPr>
        <w:t xml:space="preserve">V prípade, ak pri realizácii </w:t>
      </w:r>
      <w:r w:rsidR="00FB02B7" w:rsidRPr="00FB7B76">
        <w:rPr>
          <w:rFonts w:ascii="Arial" w:hAnsi="Arial" w:cs="Arial"/>
          <w:b w:val="0"/>
          <w:bCs/>
          <w:sz w:val="24"/>
        </w:rPr>
        <w:t>predmetu zmluvy</w:t>
      </w:r>
      <w:r w:rsidRPr="00FB7B76">
        <w:rPr>
          <w:rFonts w:ascii="Arial" w:hAnsi="Arial" w:cs="Arial"/>
          <w:b w:val="0"/>
          <w:bCs/>
          <w:sz w:val="24"/>
        </w:rPr>
        <w:t xml:space="preserve"> dôjde k výskytu prípadov vyššej moci v zmysle zmluvy (napr. nepriaznivé poveternostné podmienky) kvôli, ktorým sa predĺži lehota alebo dôjde k zmene harmonogramu v čase podpisu </w:t>
      </w:r>
      <w:r w:rsidR="00FB02B7" w:rsidRPr="00FB7B76">
        <w:rPr>
          <w:rFonts w:ascii="Arial" w:hAnsi="Arial" w:cs="Arial"/>
          <w:b w:val="0"/>
          <w:bCs/>
          <w:sz w:val="24"/>
        </w:rPr>
        <w:t xml:space="preserve">kúpnej </w:t>
      </w:r>
      <w:r w:rsidRPr="00FB7B76">
        <w:rPr>
          <w:rFonts w:ascii="Arial" w:hAnsi="Arial" w:cs="Arial"/>
          <w:b w:val="0"/>
          <w:bCs/>
          <w:sz w:val="24"/>
        </w:rPr>
        <w:t>zmluvy, pre mechanizmus indexácie sa použije referenčné obdobie a rozhodujúce obdobie podľa čl.VI ods. 2 tejto Zmluvy.</w:t>
      </w:r>
    </w:p>
    <w:p w14:paraId="5293B26D" w14:textId="77777777" w:rsidR="00D71368" w:rsidRPr="00FB7B76" w:rsidRDefault="00D71368" w:rsidP="00A3711B">
      <w:pPr>
        <w:rPr>
          <w:rFonts w:ascii="Arial" w:hAnsi="Arial" w:cs="Arial"/>
          <w:b w:val="0"/>
          <w:bCs/>
          <w:sz w:val="24"/>
        </w:rPr>
      </w:pPr>
    </w:p>
    <w:p w14:paraId="132C4C5C" w14:textId="332C8ACF" w:rsidR="00A3711B" w:rsidRPr="00FB7B76" w:rsidRDefault="00A3711B" w:rsidP="00A3711B">
      <w:pPr>
        <w:rPr>
          <w:rFonts w:ascii="Arial" w:hAnsi="Arial" w:cs="Arial"/>
          <w:b w:val="0"/>
          <w:bCs/>
          <w:sz w:val="24"/>
        </w:rPr>
      </w:pPr>
      <w:r w:rsidRPr="00FB7B76">
        <w:rPr>
          <w:rFonts w:ascii="Arial" w:hAnsi="Arial" w:cs="Arial"/>
          <w:b w:val="0"/>
          <w:bCs/>
          <w:sz w:val="24"/>
        </w:rPr>
        <w:t>3c</w:t>
      </w:r>
      <w:r w:rsidR="000E5BE7">
        <w:rPr>
          <w:rFonts w:ascii="Arial" w:hAnsi="Arial" w:cs="Arial"/>
          <w:b w:val="0"/>
          <w:bCs/>
          <w:sz w:val="24"/>
        </w:rPr>
        <w:t>.</w:t>
      </w:r>
      <w:r w:rsidRPr="00FB7B76">
        <w:rPr>
          <w:rFonts w:ascii="Arial" w:hAnsi="Arial" w:cs="Arial"/>
          <w:b w:val="0"/>
          <w:bCs/>
          <w:sz w:val="24"/>
        </w:rPr>
        <w:t xml:space="preserve"> </w:t>
      </w:r>
      <w:r w:rsidR="00D71368">
        <w:rPr>
          <w:rFonts w:ascii="Arial" w:hAnsi="Arial" w:cs="Arial"/>
          <w:b w:val="0"/>
          <w:bCs/>
          <w:sz w:val="24"/>
        </w:rPr>
        <w:t xml:space="preserve">         </w:t>
      </w:r>
      <w:r w:rsidRPr="00FB7B76">
        <w:rPr>
          <w:rFonts w:ascii="Arial" w:hAnsi="Arial" w:cs="Arial"/>
          <w:b w:val="0"/>
          <w:bCs/>
          <w:sz w:val="24"/>
        </w:rPr>
        <w:t xml:space="preserve">V prípade, ak pri realizácii </w:t>
      </w:r>
      <w:r w:rsidR="00FB02B7" w:rsidRPr="00FB7B76">
        <w:rPr>
          <w:rFonts w:ascii="Arial" w:hAnsi="Arial" w:cs="Arial"/>
          <w:b w:val="0"/>
          <w:bCs/>
          <w:sz w:val="24"/>
        </w:rPr>
        <w:t>predmetu zmluvy</w:t>
      </w:r>
      <w:r w:rsidRPr="00FB7B76">
        <w:rPr>
          <w:rFonts w:ascii="Arial" w:hAnsi="Arial" w:cs="Arial"/>
          <w:b w:val="0"/>
          <w:bCs/>
          <w:sz w:val="24"/>
        </w:rPr>
        <w:t xml:space="preserve"> dôjde k predĺženiu zmluvnej lehoty </w:t>
      </w:r>
      <w:r w:rsidR="00D71368">
        <w:rPr>
          <w:rFonts w:ascii="Arial" w:hAnsi="Arial" w:cs="Arial"/>
          <w:b w:val="0"/>
          <w:bCs/>
          <w:sz w:val="24"/>
        </w:rPr>
        <w:t>dodania</w:t>
      </w:r>
      <w:r w:rsidRPr="00FB7B76">
        <w:rPr>
          <w:rFonts w:ascii="Arial" w:hAnsi="Arial" w:cs="Arial"/>
          <w:b w:val="0"/>
          <w:bCs/>
          <w:sz w:val="24"/>
        </w:rPr>
        <w:t xml:space="preserve"> z dôvodov na strane </w:t>
      </w:r>
      <w:r w:rsidR="00FB02B7" w:rsidRPr="00FB7B76">
        <w:rPr>
          <w:rFonts w:ascii="Arial" w:hAnsi="Arial" w:cs="Arial"/>
          <w:b w:val="0"/>
          <w:bCs/>
          <w:sz w:val="24"/>
        </w:rPr>
        <w:t>kupujúceho</w:t>
      </w:r>
      <w:r w:rsidRPr="00FB7B76">
        <w:rPr>
          <w:rFonts w:ascii="Arial" w:hAnsi="Arial" w:cs="Arial"/>
          <w:b w:val="0"/>
          <w:bCs/>
          <w:sz w:val="24"/>
        </w:rPr>
        <w:t>, pre mechanizmus indexácie sa použije referenčné obdobie a rozhodujúce obdobie podľa čl.VI ods. 2 tejto Zmluvy.</w:t>
      </w:r>
    </w:p>
    <w:p w14:paraId="257A2689" w14:textId="2885DF80" w:rsidR="00A3711B" w:rsidRDefault="00A3711B" w:rsidP="00A3711B">
      <w:pPr>
        <w:rPr>
          <w:rFonts w:ascii="Arial" w:hAnsi="Arial" w:cs="Arial"/>
          <w:b w:val="0"/>
          <w:bCs/>
          <w:sz w:val="24"/>
        </w:rPr>
      </w:pPr>
      <w:r w:rsidRPr="00FB7B76">
        <w:rPr>
          <w:rFonts w:ascii="Arial" w:hAnsi="Arial" w:cs="Arial"/>
          <w:b w:val="0"/>
          <w:bCs/>
          <w:sz w:val="24"/>
        </w:rPr>
        <w:lastRenderedPageBreak/>
        <w:t>4</w:t>
      </w:r>
      <w:r w:rsidR="000E5BE7">
        <w:rPr>
          <w:rFonts w:ascii="Arial" w:hAnsi="Arial" w:cs="Arial"/>
          <w:b w:val="0"/>
          <w:bCs/>
          <w:sz w:val="24"/>
        </w:rPr>
        <w:t xml:space="preserve">.       </w:t>
      </w:r>
      <w:r w:rsidRPr="00FB7B76">
        <w:rPr>
          <w:rFonts w:ascii="Arial" w:hAnsi="Arial" w:cs="Arial"/>
          <w:b w:val="0"/>
          <w:bCs/>
          <w:sz w:val="24"/>
        </w:rPr>
        <w:t xml:space="preserve">V prípade, ak pri realizácii </w:t>
      </w:r>
      <w:r w:rsidR="00FB02B7" w:rsidRPr="00FB7B76">
        <w:rPr>
          <w:rFonts w:ascii="Arial" w:hAnsi="Arial" w:cs="Arial"/>
          <w:b w:val="0"/>
          <w:bCs/>
          <w:sz w:val="24"/>
        </w:rPr>
        <w:t>predmetu zmluvy</w:t>
      </w:r>
      <w:r w:rsidRPr="00FB7B76">
        <w:rPr>
          <w:rFonts w:ascii="Arial" w:hAnsi="Arial" w:cs="Arial"/>
          <w:b w:val="0"/>
          <w:bCs/>
          <w:sz w:val="24"/>
        </w:rPr>
        <w:t xml:space="preserve"> dôjde k predĺženiu zmluvnej lehoty z dôvodov na strane </w:t>
      </w:r>
      <w:r w:rsidR="00FB02B7" w:rsidRPr="00FB7B76">
        <w:rPr>
          <w:rFonts w:ascii="Arial" w:hAnsi="Arial" w:cs="Arial"/>
          <w:b w:val="0"/>
          <w:bCs/>
          <w:sz w:val="24"/>
        </w:rPr>
        <w:t>predávajúceho</w:t>
      </w:r>
      <w:r w:rsidRPr="00FB7B76">
        <w:rPr>
          <w:rFonts w:ascii="Arial" w:hAnsi="Arial" w:cs="Arial"/>
          <w:b w:val="0"/>
          <w:bCs/>
          <w:sz w:val="24"/>
        </w:rPr>
        <w:t xml:space="preserve">, pre mechanizmus indexácie za práce realizované po pôvodnej lehote bude rozhodujúcim obdobím kvartál pôvodnej lehoty. </w:t>
      </w:r>
    </w:p>
    <w:p w14:paraId="32DC09C4" w14:textId="77777777" w:rsidR="000E5BE7" w:rsidRPr="00FB7B76" w:rsidRDefault="000E5BE7" w:rsidP="00A3711B">
      <w:pPr>
        <w:rPr>
          <w:rFonts w:ascii="Arial" w:hAnsi="Arial" w:cs="Arial"/>
          <w:b w:val="0"/>
          <w:bCs/>
          <w:sz w:val="24"/>
        </w:rPr>
      </w:pPr>
    </w:p>
    <w:p w14:paraId="49F06213" w14:textId="3E6F7CFE" w:rsidR="00A3711B" w:rsidRPr="00FB7B76" w:rsidRDefault="00EB1BB6" w:rsidP="00A70310">
      <w:pPr>
        <w:tabs>
          <w:tab w:val="clear" w:pos="709"/>
          <w:tab w:val="left" w:pos="426"/>
        </w:tabs>
        <w:suppressAutoHyphens/>
        <w:autoSpaceDN w:val="0"/>
        <w:spacing w:after="160"/>
        <w:ind w:left="284" w:hanging="284"/>
        <w:textAlignment w:val="baseline"/>
        <w:rPr>
          <w:rFonts w:ascii="Arial" w:hAnsi="Arial" w:cs="Arial"/>
          <w:b w:val="0"/>
          <w:color w:val="000000"/>
          <w:sz w:val="24"/>
        </w:rPr>
      </w:pPr>
      <w:r w:rsidRPr="00FB7B76">
        <w:rPr>
          <w:rFonts w:ascii="Arial" w:hAnsi="Arial" w:cs="Arial"/>
          <w:b w:val="0"/>
          <w:color w:val="000000"/>
          <w:sz w:val="24"/>
        </w:rPr>
        <w:t>5</w:t>
      </w:r>
      <w:r w:rsidR="000E5BE7">
        <w:rPr>
          <w:rFonts w:ascii="Arial" w:hAnsi="Arial" w:cs="Arial"/>
          <w:b w:val="0"/>
          <w:color w:val="000000"/>
          <w:sz w:val="24"/>
        </w:rPr>
        <w:t>.</w:t>
      </w:r>
      <w:r w:rsidRPr="00FB7B76">
        <w:rPr>
          <w:rFonts w:ascii="Arial" w:hAnsi="Arial" w:cs="Arial"/>
          <w:b w:val="0"/>
          <w:color w:val="000000"/>
          <w:sz w:val="24"/>
        </w:rPr>
        <w:t xml:space="preserve">     V prípade, ak za predchádzajúci kalendárny štvrťrok platnosti zmluvy bol zistený nárast resp. pokles cien stanovený Indexom spotrebiteľských cien, ktoré raz mesačne zverejňuje Štatistický úrad Slovenskej republiky (ďalej ako „Index“) o viac ako 10 %, má ktorákoľvek zo zmluvných strán právo požiadať druhú zmluvnú stranu o uzatvorenie dodatku, predmetom ktorého bude zvýšenie/zníženie zmluvnej ceny a to v rozsahu zmeny ceny medzi cenou plnenia podľa tejto zmluvy a príslušným Indexom nárastu resp. poklesu cien poníženým o 10 % (ďalej ako „zmena zmluvnej ceny“).</w:t>
      </w:r>
    </w:p>
    <w:p w14:paraId="73414B2D" w14:textId="2AEDE713" w:rsidR="00EB1BB6" w:rsidRPr="00FB7B76" w:rsidRDefault="00EB1BB6" w:rsidP="00A70310">
      <w:pPr>
        <w:tabs>
          <w:tab w:val="clear" w:pos="709"/>
          <w:tab w:val="left" w:pos="426"/>
        </w:tabs>
        <w:suppressAutoHyphens/>
        <w:autoSpaceDN w:val="0"/>
        <w:spacing w:after="160"/>
        <w:ind w:left="284" w:hanging="284"/>
        <w:textAlignment w:val="baseline"/>
        <w:rPr>
          <w:rFonts w:ascii="Arial" w:hAnsi="Arial" w:cs="Arial"/>
          <w:b w:val="0"/>
          <w:color w:val="000000"/>
          <w:sz w:val="24"/>
        </w:rPr>
      </w:pPr>
    </w:p>
    <w:p w14:paraId="03C682C5" w14:textId="0CEAAF92" w:rsidR="00EB1BB6" w:rsidRPr="00FB7B76" w:rsidRDefault="00EB1BB6" w:rsidP="007B45D2">
      <w:pPr>
        <w:pStyle w:val="Odsekzoznamu"/>
        <w:numPr>
          <w:ilvl w:val="0"/>
          <w:numId w:val="5"/>
        </w:numPr>
        <w:tabs>
          <w:tab w:val="left" w:pos="426"/>
        </w:tabs>
        <w:suppressAutoHyphens/>
        <w:autoSpaceDN w:val="0"/>
        <w:spacing w:after="160"/>
        <w:jc w:val="both"/>
        <w:textAlignment w:val="baseline"/>
        <w:rPr>
          <w:rFonts w:ascii="Arial" w:hAnsi="Arial" w:cs="Arial"/>
          <w:szCs w:val="24"/>
        </w:rPr>
      </w:pPr>
      <w:r w:rsidRPr="00FB7B76">
        <w:rPr>
          <w:rFonts w:ascii="Arial" w:hAnsi="Arial" w:cs="Arial"/>
          <w:szCs w:val="24"/>
        </w:rPr>
        <w:t xml:space="preserve">Pre výpočet indexácie sú rozhodujúce ukazovatele Indexy spotrebiteľských cien – mesačne. Tie je potrebné previesť na obdobie kvartál pre obdobia t0 a t a to tak, že sa vypočíta aritmetický priemer </w:t>
      </w:r>
      <w:r w:rsidR="007B45D2" w:rsidRPr="00FB7B76">
        <w:rPr>
          <w:rFonts w:ascii="Arial" w:hAnsi="Arial" w:cs="Arial"/>
          <w:szCs w:val="24"/>
        </w:rPr>
        <w:t xml:space="preserve">vykazovaných hodnôt za 3 relevantné mesiace prislúchajúce k obdobiu t0 a t. Vypočítané aritmetické priemery sa matematicky zaokrúhľujú na 3 desatinné miesta. </w:t>
      </w:r>
    </w:p>
    <w:p w14:paraId="225E2A24" w14:textId="7D2C38CC" w:rsidR="007B45D2" w:rsidRPr="00FB7B76" w:rsidRDefault="007B45D2" w:rsidP="007B45D2">
      <w:pPr>
        <w:pStyle w:val="Odsekzoznamu"/>
        <w:numPr>
          <w:ilvl w:val="0"/>
          <w:numId w:val="5"/>
        </w:numPr>
        <w:tabs>
          <w:tab w:val="left" w:pos="426"/>
        </w:tabs>
        <w:suppressAutoHyphens/>
        <w:autoSpaceDN w:val="0"/>
        <w:spacing w:after="160"/>
        <w:jc w:val="both"/>
        <w:textAlignment w:val="baseline"/>
        <w:rPr>
          <w:rFonts w:ascii="Arial" w:hAnsi="Arial" w:cs="Arial"/>
          <w:szCs w:val="24"/>
        </w:rPr>
      </w:pPr>
      <w:r w:rsidRPr="00FB7B76">
        <w:rPr>
          <w:rFonts w:ascii="Arial" w:hAnsi="Arial" w:cs="Arial"/>
          <w:szCs w:val="24"/>
        </w:rPr>
        <w:t xml:space="preserve">Zmenu zmluvnej ceny podľa ods. 1 </w:t>
      </w:r>
      <w:r w:rsidR="00682A71" w:rsidRPr="00FB7B76">
        <w:rPr>
          <w:rFonts w:ascii="Arial" w:hAnsi="Arial" w:cs="Arial"/>
          <w:szCs w:val="24"/>
        </w:rPr>
        <w:t xml:space="preserve">a ods.5 tohto článku </w:t>
      </w:r>
      <w:r w:rsidRPr="00FB7B76">
        <w:rPr>
          <w:rFonts w:ascii="Arial" w:hAnsi="Arial" w:cs="Arial"/>
          <w:szCs w:val="24"/>
        </w:rPr>
        <w:t>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Indexu spotrebiteľských cien za rozhodujúce obdobie. Nárok na uzatvorenie dodatku podľa tohto ustanovenia nevzniká dotknutej zmluvnej strane v prípade, ak dotknutá zmluvná strana neuplatní nárok na uzatvorenie dodatku v lehote podľa tohto článku.</w:t>
      </w:r>
    </w:p>
    <w:p w14:paraId="0F943C30" w14:textId="09B04B5B" w:rsidR="007B45D2" w:rsidRPr="00FB7B76" w:rsidRDefault="007B45D2" w:rsidP="007B45D2">
      <w:pPr>
        <w:pStyle w:val="Odsekzoznamu"/>
        <w:numPr>
          <w:ilvl w:val="0"/>
          <w:numId w:val="5"/>
        </w:numPr>
        <w:tabs>
          <w:tab w:val="left" w:pos="426"/>
        </w:tabs>
        <w:suppressAutoHyphens/>
        <w:autoSpaceDN w:val="0"/>
        <w:spacing w:after="160"/>
        <w:jc w:val="both"/>
        <w:textAlignment w:val="baseline"/>
        <w:rPr>
          <w:rFonts w:ascii="Arial" w:hAnsi="Arial" w:cs="Arial"/>
          <w:szCs w:val="24"/>
        </w:rPr>
      </w:pPr>
      <w:r w:rsidRPr="00FB7B76">
        <w:rPr>
          <w:rFonts w:ascii="Arial" w:hAnsi="Arial" w:cs="Arial"/>
          <w:szCs w:val="24"/>
        </w:rPr>
        <w:t xml:space="preserve">Predmetom dodatku bude úprava zmluvnej ceny mechanizmom uvedeným </w:t>
      </w:r>
      <w:r w:rsidR="00682A71" w:rsidRPr="00FB7B76">
        <w:rPr>
          <w:rFonts w:ascii="Arial" w:hAnsi="Arial" w:cs="Arial"/>
          <w:szCs w:val="24"/>
        </w:rPr>
        <w:t>v ods.6 a to v rozsahu plnenia, ktoré ešte nebolo realizované.</w:t>
      </w:r>
    </w:p>
    <w:p w14:paraId="72BEA42A" w14:textId="681D719B" w:rsidR="00682A71" w:rsidRPr="00FB7B76" w:rsidRDefault="00682A71" w:rsidP="00682A71">
      <w:pPr>
        <w:pStyle w:val="gmail-m694782302934920394msolistparagraph"/>
        <w:numPr>
          <w:ilvl w:val="0"/>
          <w:numId w:val="5"/>
        </w:numPr>
        <w:jc w:val="both"/>
        <w:rPr>
          <w:rFonts w:ascii="Arial" w:hAnsi="Arial" w:cs="Arial"/>
          <w:sz w:val="24"/>
          <w:szCs w:val="24"/>
        </w:rPr>
      </w:pPr>
      <w:r w:rsidRPr="00FB7B76">
        <w:rPr>
          <w:rFonts w:ascii="Arial" w:hAnsi="Arial" w:cs="Arial"/>
          <w:sz w:val="24"/>
          <w:szCs w:val="24"/>
        </w:rPr>
        <w:t>Ak po dobu platnosti tejto zmluvy dôjde k nahradeniu Indexu spotrebiteľských cien novým indexom vyhlasovaným Štatistickým úradom SR, prípadne iným príslušným orgánom verejnej správy, ktorým by bol tento Index nahradený, bude na účely uzatvorenia dodatku k tejto zmluve v súlade s týmto ustanovením použitý tento nový index s účinnosťou od jeho zverejnenia Štatistickým úradom SR, prípadne iným príslušným orgánom verejnej správy.</w:t>
      </w:r>
    </w:p>
    <w:p w14:paraId="1338057A" w14:textId="0724B765" w:rsidR="00682A71" w:rsidRPr="00FB7B76" w:rsidRDefault="00682A71" w:rsidP="00682A71">
      <w:pPr>
        <w:pStyle w:val="gmail-m694782302934920394msolistparagraph"/>
        <w:numPr>
          <w:ilvl w:val="0"/>
          <w:numId w:val="5"/>
        </w:numPr>
        <w:jc w:val="both"/>
        <w:rPr>
          <w:rFonts w:ascii="Arial" w:hAnsi="Arial" w:cs="Arial"/>
          <w:sz w:val="24"/>
          <w:szCs w:val="24"/>
        </w:rPr>
      </w:pPr>
      <w:r w:rsidRPr="00FB7B76">
        <w:rPr>
          <w:rFonts w:ascii="Arial" w:hAnsi="Arial" w:cs="Arial"/>
          <w:sz w:val="24"/>
          <w:szCs w:val="24"/>
        </w:rPr>
        <w:t> Lehota na prijatie návrhu na uzavretie dodatku k tejto zmluve je 7 dní odo dňa doručenia druhej zmluvnej strane.</w:t>
      </w:r>
    </w:p>
    <w:p w14:paraId="6736C2E7" w14:textId="62B10315" w:rsidR="00682A71" w:rsidRPr="00FB7B76" w:rsidRDefault="00682A71" w:rsidP="00682A71">
      <w:pPr>
        <w:pStyle w:val="Odsekzoznamu"/>
        <w:numPr>
          <w:ilvl w:val="0"/>
          <w:numId w:val="5"/>
        </w:numPr>
        <w:jc w:val="both"/>
        <w:rPr>
          <w:rFonts w:ascii="Arial" w:hAnsi="Arial" w:cs="Arial"/>
          <w:szCs w:val="24"/>
        </w:rPr>
      </w:pPr>
      <w:r w:rsidRPr="00FB7B76">
        <w:rPr>
          <w:rFonts w:ascii="Arial" w:hAnsi="Arial" w:cs="Arial"/>
          <w:szCs w:val="24"/>
        </w:rPr>
        <w:t>V prípade, ak druhá zmluvná strana návrh na uzavretie zmluvy v uvedenej lehote neakceptuje, je povinná uhradiť zmluvnú pokutu vo výške 50 € za každý deň omeškania.</w:t>
      </w:r>
    </w:p>
    <w:p w14:paraId="3BD03843" w14:textId="77777777" w:rsidR="00682A71" w:rsidRPr="00FB7B76" w:rsidRDefault="00682A71" w:rsidP="00682A71">
      <w:pPr>
        <w:pStyle w:val="Odsekzoznamu"/>
        <w:ind w:left="720"/>
        <w:jc w:val="both"/>
        <w:rPr>
          <w:rFonts w:ascii="Arial" w:hAnsi="Arial" w:cs="Arial"/>
          <w:szCs w:val="24"/>
        </w:rPr>
      </w:pPr>
    </w:p>
    <w:p w14:paraId="40F35B7A" w14:textId="67BDA530" w:rsidR="00682A71" w:rsidRPr="00FB7B76" w:rsidRDefault="00682A71" w:rsidP="00682A71">
      <w:pPr>
        <w:pStyle w:val="Odsekzoznamu"/>
        <w:numPr>
          <w:ilvl w:val="0"/>
          <w:numId w:val="5"/>
        </w:numPr>
        <w:jc w:val="both"/>
        <w:rPr>
          <w:rFonts w:ascii="Arial" w:hAnsi="Arial" w:cs="Arial"/>
          <w:szCs w:val="24"/>
        </w:rPr>
      </w:pPr>
      <w:r w:rsidRPr="00FB7B76">
        <w:rPr>
          <w:rFonts w:ascii="Arial" w:hAnsi="Arial" w:cs="Arial"/>
          <w:szCs w:val="24"/>
        </w:rPr>
        <w:t>V prípade, ak niektorá zo zmluvných strán odmietne v určenej lehote uzavrieť dodatok k tejto zmluve, má druhá zmluvná strana právo odstúpiť od zmluvy.  </w:t>
      </w:r>
    </w:p>
    <w:p w14:paraId="4B4789C5" w14:textId="77777777" w:rsidR="00682A71" w:rsidRPr="00FB7B76" w:rsidRDefault="00682A71" w:rsidP="00682A71">
      <w:pPr>
        <w:pStyle w:val="Odsekzoznamu"/>
        <w:tabs>
          <w:tab w:val="left" w:pos="426"/>
        </w:tabs>
        <w:suppressAutoHyphens/>
        <w:autoSpaceDN w:val="0"/>
        <w:spacing w:after="160"/>
        <w:ind w:left="720"/>
        <w:jc w:val="both"/>
        <w:textAlignment w:val="baseline"/>
        <w:rPr>
          <w:rFonts w:ascii="Arial" w:hAnsi="Arial" w:cs="Arial"/>
          <w:szCs w:val="24"/>
        </w:rPr>
      </w:pPr>
    </w:p>
    <w:p w14:paraId="0503FBB6" w14:textId="416057C4"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V</w:t>
      </w:r>
      <w:r w:rsidR="007E585A" w:rsidRPr="00FB7B76">
        <w:rPr>
          <w:rFonts w:ascii="Arial" w:hAnsi="Arial" w:cs="Arial"/>
          <w:sz w:val="24"/>
          <w:lang w:val="sk-SK"/>
        </w:rPr>
        <w:t>I</w:t>
      </w:r>
      <w:r w:rsidRPr="00FB7B76">
        <w:rPr>
          <w:rFonts w:ascii="Arial" w:hAnsi="Arial" w:cs="Arial"/>
          <w:sz w:val="24"/>
          <w:lang w:val="sk-SK"/>
        </w:rPr>
        <w:t>l.</w:t>
      </w:r>
    </w:p>
    <w:p w14:paraId="0BE23F03" w14:textId="22323E68" w:rsidR="00A70310" w:rsidRPr="00FB7B76" w:rsidRDefault="00A70310" w:rsidP="0092610C">
      <w:pPr>
        <w:tabs>
          <w:tab w:val="clear" w:pos="709"/>
        </w:tabs>
        <w:suppressAutoHyphens/>
        <w:autoSpaceDN w:val="0"/>
        <w:ind w:left="0" w:firstLine="0"/>
        <w:jc w:val="center"/>
        <w:textAlignment w:val="baseline"/>
        <w:rPr>
          <w:rFonts w:ascii="Arial" w:hAnsi="Arial" w:cs="Arial"/>
          <w:sz w:val="24"/>
        </w:rPr>
      </w:pPr>
      <w:r w:rsidRPr="00FB7B76">
        <w:rPr>
          <w:rFonts w:ascii="Arial" w:hAnsi="Arial" w:cs="Arial"/>
          <w:sz w:val="24"/>
          <w:lang w:val="sk-SK"/>
        </w:rPr>
        <w:t>Dodanie  a prevzatie predmetu kúpy</w:t>
      </w:r>
    </w:p>
    <w:p w14:paraId="01981ED9"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43E42C9F"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1. Podmienkou dodania a prevzatia predmetu kúpy je úspešné vykonanie všetkých predpísaných skúšok (ak sa vyžadujú  k riadnemu používaniu predmetu kúpy v zmysle platných právnych predpisov). Vzájomne a preukázateľne prevzaté doklady o výsledkoch skúšok sú podmienkou prevzatia predmetu kúpy.</w:t>
      </w:r>
    </w:p>
    <w:p w14:paraId="239095AC"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7CCAB87A"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2. Predávajúci písomne vyzve kupujúceho najneskôr 7 dní pred dohodnutým termínom dokončenia montáže predmetu kúpy k záverečnému prevzatiu.</w:t>
      </w:r>
    </w:p>
    <w:p w14:paraId="08142E17"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0938CEF2" w14:textId="7F76FF6D" w:rsidR="00A70310" w:rsidRPr="00FB7B76" w:rsidRDefault="00A70310" w:rsidP="00130153">
      <w:pPr>
        <w:tabs>
          <w:tab w:val="clear" w:pos="709"/>
        </w:tabs>
        <w:suppressAutoHyphens/>
        <w:autoSpaceDN w:val="0"/>
        <w:ind w:left="300" w:hanging="300"/>
        <w:textAlignment w:val="baseline"/>
        <w:rPr>
          <w:rFonts w:ascii="Arial" w:hAnsi="Arial" w:cs="Arial"/>
          <w:b w:val="0"/>
          <w:color w:val="FF0000"/>
          <w:sz w:val="24"/>
          <w:lang w:val="sk-SK"/>
        </w:rPr>
      </w:pPr>
      <w:r w:rsidRPr="00FB7B76">
        <w:rPr>
          <w:rFonts w:ascii="Arial" w:hAnsi="Arial" w:cs="Arial"/>
          <w:b w:val="0"/>
          <w:sz w:val="24"/>
          <w:lang w:val="sk-SK"/>
        </w:rPr>
        <w:t xml:space="preserve">3. Predmet kúpy sa bude považovať za riadne a úplne dodaný až po ukončení celého plnenia tejto zmluvy, po dodaní všetkých dodávok a potrebných dokladov a uskutočnení všetkých montáží a prác, pričom nebude vykazovať vady alebo nedorobky. Podmienkou dodania každého tovaru tvoriaceho predmet kúpy je, že tento konkrétny tovar bude plne funkčný a budú dodané všetky jeho časti a zariadenia. </w:t>
      </w:r>
    </w:p>
    <w:p w14:paraId="6367E24B"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p>
    <w:p w14:paraId="236142EC"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 xml:space="preserve">4. O prevzatí predmetu kúpy spíšu strany protokol, ktorý bude obsahovať aj súpis prípadných zistených vád, ktoré nebránia v užívaní predmetu kúpy, dohodu o opatreniach na ich odstránenie a lehoty na ich odstránenie, prehlásenie predávajúceho, že predmet kúpy dodáva a prehlásenie kupujúceho, že predmet kúpy preberá. Tento protokol bude tvoriť prílohu k faktúre. V prípade, ak by predmet kúpy mal vady, ktoré bránia v riadnom užívaní predmetu kúpy alebo väčší počet vád, ktoré nebránia v riadnom užívaní predmetu kúpy, nie je kupujúci povinný prevziať predmet kúpy. Minimálne jedno vyhotovenie protokolu v originálnom vyhotovení je predávajúci povinný vydať kupujúcemu. V prípade porušenia tejto povinnosti sa predmet kúpy nepovažuje za odovzdaný až do dňa, v ktorom predávajúci odovzdá originál protokolu kupujúcemu. Kupujúci má zároveň nárok na zmluvnú pokutu vo výške 100,- € za každý, aj začatý deň omeškania so splnením povinnosti odovzdať protokol a tiež má nárok na náhradu škody v plnej výške. </w:t>
      </w:r>
    </w:p>
    <w:p w14:paraId="65510BE2"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7141C71F" w14:textId="77777777" w:rsidR="00A70310" w:rsidRPr="00FB7B76" w:rsidRDefault="00A70310" w:rsidP="0002776E">
      <w:pPr>
        <w:tabs>
          <w:tab w:val="clear" w:pos="709"/>
        </w:tabs>
        <w:suppressAutoHyphens/>
        <w:autoSpaceDN w:val="0"/>
        <w:ind w:left="284" w:hanging="284"/>
        <w:textAlignment w:val="baseline"/>
        <w:rPr>
          <w:rFonts w:ascii="Arial" w:hAnsi="Arial" w:cs="Arial"/>
          <w:sz w:val="24"/>
        </w:rPr>
      </w:pPr>
      <w:r w:rsidRPr="00FB7B76">
        <w:rPr>
          <w:rFonts w:ascii="Arial" w:hAnsi="Arial" w:cs="Arial"/>
          <w:b w:val="0"/>
          <w:sz w:val="24"/>
          <w:lang w:val="sk-SK"/>
        </w:rPr>
        <w:t>5. Ak kupujúci prevezme predmet kúpy, alebo jeho dohodnutú časť, so zjavnými vadami, špecifikuje tieto vady v protokole o prevzatí s určením lehoty na odstránenie vád. V prípade neuvedenia lehoty na odstránenie vád v protokole sa za lehotu považuje taká, ktorá je primeraná rozsahu a povahe týchto vád. Predávajúci je povinný začať s odstraňovaním týchto vád bez zbytočného odkladu. O odstránení vád a nedorobkov uvedených v protokole o prevzatí vydá kupujúci bez zbytočného odkladu po ich odstránení predávajúcemu potvrdenie, v ktorom uvedie, že vady a nedorobky uvedené v protokole boli v lehote stanovenej v protokole odstránené.</w:t>
      </w:r>
    </w:p>
    <w:p w14:paraId="0380F14B"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04B575A2" w14:textId="77777777" w:rsidR="00A70310" w:rsidRPr="00FB7B76" w:rsidRDefault="00A70310" w:rsidP="00A70310">
      <w:pPr>
        <w:tabs>
          <w:tab w:val="clear" w:pos="709"/>
        </w:tabs>
        <w:suppressAutoHyphens/>
        <w:autoSpaceDN w:val="0"/>
        <w:ind w:left="284" w:hanging="284"/>
        <w:textAlignment w:val="baseline"/>
        <w:rPr>
          <w:rFonts w:ascii="Arial" w:hAnsi="Arial" w:cs="Arial"/>
          <w:sz w:val="24"/>
        </w:rPr>
      </w:pPr>
      <w:r w:rsidRPr="00FB7B76">
        <w:rPr>
          <w:rFonts w:ascii="Arial" w:hAnsi="Arial" w:cs="Arial"/>
          <w:b w:val="0"/>
          <w:sz w:val="24"/>
          <w:lang w:val="sk-SK"/>
        </w:rPr>
        <w:t xml:space="preserve">6. Pri dodaní je predávajúci povinný predložiť kupujúcemu všetky doklady potrebné k uvedeniu predmetu kúpy do prevádzky a jeho užívaniu vyplývajúce z príslušných právnych predpisov. Predávajúci je povinný najneskôr pri odovzdaní diela predložiť Kupujúcemu spolu so všetkými potrebnými certifikátmi, dokladmi a dokumentáciou v zmysle platnej právnej úpravy k predmetu kúpy. </w:t>
      </w:r>
    </w:p>
    <w:p w14:paraId="406E81D9" w14:textId="77777777" w:rsidR="00A70310" w:rsidRPr="00FB7B76" w:rsidRDefault="00A70310" w:rsidP="00A70310">
      <w:pPr>
        <w:tabs>
          <w:tab w:val="clear" w:pos="709"/>
        </w:tabs>
        <w:suppressAutoHyphens/>
        <w:autoSpaceDN w:val="0"/>
        <w:ind w:left="284" w:firstLine="0"/>
        <w:textAlignment w:val="baseline"/>
        <w:rPr>
          <w:rFonts w:ascii="Arial" w:hAnsi="Arial" w:cs="Arial"/>
          <w:sz w:val="24"/>
          <w:lang w:val="sk-SK"/>
        </w:rPr>
      </w:pPr>
    </w:p>
    <w:p w14:paraId="6A782BEF" w14:textId="77777777" w:rsidR="00A70310" w:rsidRPr="00FB7B76" w:rsidRDefault="00A70310" w:rsidP="00A70310">
      <w:pPr>
        <w:tabs>
          <w:tab w:val="clear" w:pos="709"/>
        </w:tabs>
        <w:suppressAutoHyphens/>
        <w:autoSpaceDN w:val="0"/>
        <w:ind w:left="284" w:hanging="284"/>
        <w:textAlignment w:val="baseline"/>
        <w:rPr>
          <w:rFonts w:ascii="Arial" w:hAnsi="Arial" w:cs="Arial"/>
          <w:sz w:val="24"/>
        </w:rPr>
      </w:pPr>
      <w:r w:rsidRPr="00FB7B76">
        <w:rPr>
          <w:rFonts w:ascii="Arial" w:hAnsi="Arial" w:cs="Arial"/>
          <w:b w:val="0"/>
          <w:sz w:val="24"/>
          <w:lang w:val="sk-SK"/>
        </w:rPr>
        <w:t>7. Dňom odovzdania predmetu kúpy prechádza na kupujúceho vlastnícke právo k predmetu  kúpy ako aj nebezpečenstvo škody na predmete kúpy, ktoré počas dodávania a montáže  znáša predávajúci.</w:t>
      </w:r>
    </w:p>
    <w:p w14:paraId="1F3A6251" w14:textId="77777777" w:rsidR="00A70310" w:rsidRPr="00FB7B76" w:rsidRDefault="00A70310" w:rsidP="00A70310">
      <w:pPr>
        <w:tabs>
          <w:tab w:val="clear" w:pos="709"/>
        </w:tabs>
        <w:suppressAutoHyphens/>
        <w:autoSpaceDN w:val="0"/>
        <w:ind w:left="284" w:hanging="284"/>
        <w:textAlignment w:val="baseline"/>
        <w:rPr>
          <w:rFonts w:ascii="Arial" w:hAnsi="Arial" w:cs="Arial"/>
          <w:sz w:val="24"/>
          <w:lang w:val="sk-SK"/>
        </w:rPr>
      </w:pPr>
    </w:p>
    <w:p w14:paraId="1DDA85E2"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en-AU" w:eastAsia="en-US"/>
        </w:rPr>
      </w:pPr>
      <w:r w:rsidRPr="00FB7B76">
        <w:rPr>
          <w:rFonts w:ascii="Arial" w:hAnsi="Arial" w:cs="Arial"/>
          <w:b w:val="0"/>
          <w:sz w:val="24"/>
          <w:lang w:val="en-AU" w:eastAsia="en-US"/>
        </w:rPr>
        <w:t xml:space="preserve">8. Kupujúci požaduje, aby: </w:t>
      </w:r>
    </w:p>
    <w:p w14:paraId="634EFB60" w14:textId="77777777" w:rsidR="00A70310" w:rsidRPr="00FB7B76" w:rsidRDefault="00A70310" w:rsidP="00A70310">
      <w:pPr>
        <w:tabs>
          <w:tab w:val="clear" w:pos="709"/>
        </w:tabs>
        <w:suppressAutoHyphens/>
        <w:autoSpaceDN w:val="0"/>
        <w:ind w:left="0" w:firstLine="0"/>
        <w:textAlignment w:val="baseline"/>
        <w:rPr>
          <w:rFonts w:ascii="Arial" w:hAnsi="Arial" w:cs="Arial"/>
          <w:b w:val="0"/>
          <w:sz w:val="24"/>
          <w:lang w:val="sk-SK"/>
        </w:rPr>
      </w:pPr>
    </w:p>
    <w:p w14:paraId="680E8EA1" w14:textId="64485989" w:rsidR="00A70310" w:rsidRPr="00FB7B76" w:rsidRDefault="00A70310" w:rsidP="00D25A48">
      <w:pPr>
        <w:tabs>
          <w:tab w:val="clear" w:pos="709"/>
        </w:tabs>
        <w:suppressAutoHyphens/>
        <w:autoSpaceDE w:val="0"/>
        <w:autoSpaceDN w:val="0"/>
        <w:spacing w:after="20"/>
        <w:ind w:left="567" w:hanging="283"/>
        <w:textAlignment w:val="baseline"/>
        <w:rPr>
          <w:rFonts w:ascii="Arial" w:hAnsi="Arial" w:cs="Arial"/>
          <w:sz w:val="24"/>
        </w:rPr>
      </w:pPr>
      <w:r w:rsidRPr="00FB7B76">
        <w:rPr>
          <w:rFonts w:ascii="Arial" w:hAnsi="Arial" w:cs="Arial"/>
          <w:b w:val="0"/>
          <w:sz w:val="24"/>
          <w:lang w:val="sk-SK"/>
        </w:rPr>
        <w:t xml:space="preserve">a) predmet kúpy spĺňal ďalšie, aj v tejto zmluve a </w:t>
      </w:r>
      <w:r w:rsidR="00D25A48" w:rsidRPr="00FB7B76">
        <w:rPr>
          <w:rFonts w:ascii="Arial" w:hAnsi="Arial" w:cs="Arial"/>
          <w:b w:val="0"/>
          <w:sz w:val="24"/>
          <w:lang w:val="sk-SK"/>
        </w:rPr>
        <w:t>dokumentácii</w:t>
      </w:r>
      <w:r w:rsidRPr="00FB7B76">
        <w:rPr>
          <w:rFonts w:ascii="Arial" w:hAnsi="Arial" w:cs="Arial"/>
          <w:b w:val="0"/>
          <w:sz w:val="24"/>
          <w:lang w:val="sk-SK"/>
        </w:rPr>
        <w:t xml:space="preserve"> nemenované podmienky, vyplývajúce zo záväzných a platných technických a právnych noriem Slovenskej republiky a Európskej únie, vzťahujúce sa na predmet kúpy, ak sú podľa záväzných a platných technických a právnych noriem Slovenskej republiky a Európskej únie vyžadované (pokiaľ z platnej legislatívy takéto podmienky nie sú, tak sa na túto požiadavku neprihliada), </w:t>
      </w:r>
    </w:p>
    <w:p w14:paraId="1182A0E4" w14:textId="77777777" w:rsidR="00A70310" w:rsidRPr="00FB7B76" w:rsidRDefault="00A70310" w:rsidP="00D25A48">
      <w:pPr>
        <w:tabs>
          <w:tab w:val="clear" w:pos="709"/>
        </w:tabs>
        <w:suppressAutoHyphens/>
        <w:autoSpaceDE w:val="0"/>
        <w:autoSpaceDN w:val="0"/>
        <w:spacing w:after="20"/>
        <w:ind w:left="567" w:hanging="283"/>
        <w:textAlignment w:val="baseline"/>
        <w:rPr>
          <w:rFonts w:ascii="Arial" w:hAnsi="Arial" w:cs="Arial"/>
          <w:b w:val="0"/>
          <w:sz w:val="24"/>
          <w:lang w:val="sk-SK"/>
        </w:rPr>
      </w:pPr>
      <w:r w:rsidRPr="00FB7B76">
        <w:rPr>
          <w:rFonts w:ascii="Arial" w:hAnsi="Arial" w:cs="Arial"/>
          <w:b w:val="0"/>
          <w:sz w:val="24"/>
          <w:lang w:val="sk-SK"/>
        </w:rPr>
        <w:t xml:space="preserve">b) predávajúci predložil najneskôr pri odovzdaní predmetu kúpy kupujúcemu certifikáty, záručné listy, a </w:t>
      </w:r>
      <w:r w:rsidRPr="00FB7B76">
        <w:rPr>
          <w:rFonts w:ascii="Arial" w:hAnsi="Arial" w:cs="Arial"/>
          <w:b w:val="0"/>
          <w:sz w:val="24"/>
          <w:u w:val="single"/>
          <w:lang w:val="sk-SK"/>
        </w:rPr>
        <w:t>návody na obsluhu, návody na údržbu</w:t>
      </w:r>
      <w:r w:rsidRPr="00FB7B76">
        <w:rPr>
          <w:rFonts w:ascii="Arial" w:hAnsi="Arial" w:cs="Arial"/>
          <w:b w:val="0"/>
          <w:sz w:val="24"/>
          <w:lang w:val="sk-SK"/>
        </w:rPr>
        <w:t xml:space="preserve"> a ostatnú dokumentáciu k predmetu </w:t>
      </w:r>
      <w:r w:rsidRPr="00FB7B76">
        <w:rPr>
          <w:rFonts w:ascii="Arial" w:hAnsi="Arial" w:cs="Arial"/>
          <w:b w:val="0"/>
          <w:sz w:val="24"/>
          <w:lang w:val="sk-SK"/>
        </w:rPr>
        <w:lastRenderedPageBreak/>
        <w:t xml:space="preserve">kúpy v slovenskom jazyku, českom jazyku (príp. v pôvodnom jazyku a doložené prekladom do slovenského alebo českého jazyka), </w:t>
      </w:r>
    </w:p>
    <w:p w14:paraId="5B62FB9B" w14:textId="77777777" w:rsidR="00A70310" w:rsidRPr="00FB7B76" w:rsidRDefault="00A70310" w:rsidP="00A70310">
      <w:pPr>
        <w:tabs>
          <w:tab w:val="clear" w:pos="709"/>
          <w:tab w:val="left" w:pos="284"/>
        </w:tabs>
        <w:ind w:left="284" w:hanging="284"/>
        <w:rPr>
          <w:rFonts w:ascii="Arial" w:hAnsi="Arial" w:cs="Arial"/>
          <w:b w:val="0"/>
          <w:sz w:val="24"/>
        </w:rPr>
      </w:pPr>
      <w:r w:rsidRPr="00FB7B76">
        <w:rPr>
          <w:rFonts w:ascii="Arial" w:hAnsi="Arial" w:cs="Arial"/>
          <w:b w:val="0"/>
          <w:sz w:val="24"/>
        </w:rPr>
        <w:t xml:space="preserve"> </w:t>
      </w:r>
    </w:p>
    <w:p w14:paraId="7F5B4CA9" w14:textId="77777777" w:rsidR="00A70310" w:rsidRPr="00FB7B76" w:rsidRDefault="00A70310" w:rsidP="00D25A48">
      <w:pPr>
        <w:tabs>
          <w:tab w:val="clear" w:pos="709"/>
        </w:tabs>
        <w:suppressAutoHyphens/>
        <w:autoSpaceDE w:val="0"/>
        <w:autoSpaceDN w:val="0"/>
        <w:ind w:left="284" w:firstLine="0"/>
        <w:textAlignment w:val="baseline"/>
        <w:rPr>
          <w:rFonts w:ascii="Arial" w:hAnsi="Arial" w:cs="Arial"/>
          <w:sz w:val="24"/>
        </w:rPr>
      </w:pPr>
      <w:r w:rsidRPr="00FB7B76">
        <w:rPr>
          <w:rFonts w:ascii="Arial" w:hAnsi="Arial" w:cs="Arial"/>
          <w:b w:val="0"/>
          <w:sz w:val="24"/>
          <w:lang w:val="sk-SK"/>
        </w:rPr>
        <w:t>V prípade, ak predávajúci nesplní ktorúkoľvek z vyššie uvedených povinností, má kupujúci právo na zmluvnú pokutu vo výške 500,- € (slovom: päťsto Eur) za každú porušenú povinnosť. Predávajúci s výškou zmluvnej pokuty súhlasí a nepovažuje ju za neprimerane vysokú. Popri nároku na zmluvnú pokutu má kupujúci  nárok aj na náhradu škody v plnej výške, ktorá mu týmto vznikla a tiež má právo odstúpiť od tejto zmluvy.</w:t>
      </w:r>
    </w:p>
    <w:p w14:paraId="6C98EA0D" w14:textId="77777777" w:rsidR="00A70310" w:rsidRPr="00FB7B76" w:rsidRDefault="00A70310" w:rsidP="00A70310">
      <w:pPr>
        <w:tabs>
          <w:tab w:val="clear" w:pos="709"/>
          <w:tab w:val="left" w:pos="284"/>
        </w:tabs>
        <w:suppressAutoHyphens/>
        <w:autoSpaceDN w:val="0"/>
        <w:ind w:left="284" w:hanging="284"/>
        <w:jc w:val="left"/>
        <w:textAlignment w:val="baseline"/>
        <w:rPr>
          <w:rFonts w:ascii="Arial" w:hAnsi="Arial" w:cs="Arial"/>
          <w:sz w:val="24"/>
          <w:lang w:val="sk-SK"/>
        </w:rPr>
      </w:pPr>
    </w:p>
    <w:p w14:paraId="4157DBE6" w14:textId="2813C030"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V</w:t>
      </w:r>
      <w:r w:rsidR="007E585A" w:rsidRPr="00FB7B76">
        <w:rPr>
          <w:rFonts w:ascii="Arial" w:hAnsi="Arial" w:cs="Arial"/>
          <w:sz w:val="24"/>
          <w:lang w:val="sk-SK"/>
        </w:rPr>
        <w:t>I</w:t>
      </w:r>
      <w:r w:rsidRPr="00FB7B76">
        <w:rPr>
          <w:rFonts w:ascii="Arial" w:hAnsi="Arial" w:cs="Arial"/>
          <w:sz w:val="24"/>
          <w:lang w:val="sk-SK"/>
        </w:rPr>
        <w:t>II.</w:t>
      </w:r>
    </w:p>
    <w:p w14:paraId="629BE50A"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 xml:space="preserve">Záručná doba a vady </w:t>
      </w:r>
    </w:p>
    <w:p w14:paraId="11AE8C59"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704AF265"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1. Predávajúci zodpovedá za to, že predmet kúpy bude mať počas záručnej doby vlastnosti dohodnuté v zmluve.</w:t>
      </w:r>
    </w:p>
    <w:p w14:paraId="0641F226"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2AF34D2F" w14:textId="77777777" w:rsidR="00A70310" w:rsidRPr="00FB7B76" w:rsidRDefault="00A70310" w:rsidP="002567A3">
      <w:pPr>
        <w:numPr>
          <w:ilvl w:val="0"/>
          <w:numId w:val="13"/>
        </w:numPr>
        <w:tabs>
          <w:tab w:val="clear" w:pos="709"/>
        </w:tabs>
        <w:suppressAutoHyphens/>
        <w:autoSpaceDN w:val="0"/>
        <w:spacing w:after="160"/>
        <w:ind w:left="284" w:hanging="284"/>
        <w:textAlignment w:val="baseline"/>
        <w:rPr>
          <w:rFonts w:ascii="Arial" w:hAnsi="Arial" w:cs="Arial"/>
          <w:b w:val="0"/>
          <w:sz w:val="24"/>
          <w:lang w:val="sk-SK"/>
        </w:rPr>
      </w:pPr>
      <w:r w:rsidRPr="00FB7B76">
        <w:rPr>
          <w:rFonts w:ascii="Arial" w:hAnsi="Arial" w:cs="Arial"/>
          <w:b w:val="0"/>
          <w:sz w:val="24"/>
          <w:lang w:val="sk-SK"/>
        </w:rPr>
        <w:t xml:space="preserve">Záručná doba na celý predmet kúpy je 24 mesiacov (pokiaľ predávajúci neposkytuje dlhšiu záruku), začína plynúť odo dňa odovzdania predmetu kúpy kupujúcemu. </w:t>
      </w:r>
    </w:p>
    <w:p w14:paraId="52E4D273" w14:textId="77777777" w:rsidR="00A70310" w:rsidRPr="00FB7B76" w:rsidRDefault="00A70310" w:rsidP="00A70310">
      <w:pPr>
        <w:tabs>
          <w:tab w:val="clear" w:pos="709"/>
        </w:tabs>
        <w:suppressAutoHyphens/>
        <w:autoSpaceDN w:val="0"/>
        <w:textAlignment w:val="baseline"/>
        <w:rPr>
          <w:rFonts w:ascii="Arial" w:hAnsi="Arial" w:cs="Arial"/>
          <w:sz w:val="24"/>
          <w:lang w:val="sk-SK"/>
        </w:rPr>
      </w:pPr>
    </w:p>
    <w:p w14:paraId="2F6A5F78"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3. Predávajúci zodpovedá za vady, ktoré má predmet kúpy v čase jeho odovzdania kupujúcemu. Za vady, ktoré sa prejavili po odovzdaní predmetu kúpy zodpovedá predávajúci vtedy, ak boli spôsobené porušením jeho povinností.</w:t>
      </w:r>
    </w:p>
    <w:p w14:paraId="1EDD4255"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29467226"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 xml:space="preserve">4. V prípade, že počas záručnej doby sa zistí vada na predmete kúpy, kupujúci písomne upozorní predávajúceho na tento jav. Zmluvné strany sa dohodli, že počas záručnej doby má kupujúci právo požadovať a predávajúci povinnosť bezplatne odstrániť zistené a reklamované vady. </w:t>
      </w:r>
    </w:p>
    <w:p w14:paraId="0E95E949"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282341F4"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5.  Predávajúci sa zaväzuje začať s odstraňovaním vád predmetu kúpy v čo najkratšom, technicky možnom čase, najneskôr však do 3 pracovných dní od uplatnenia reklamácie kupujúcim</w:t>
      </w:r>
      <w:r w:rsidRPr="00FB7B76">
        <w:rPr>
          <w:rFonts w:ascii="Arial" w:hAnsi="Arial" w:cs="Arial"/>
          <w:b w:val="0"/>
          <w:sz w:val="24"/>
          <w:lang w:val="sk-SK" w:eastAsia="en-US"/>
        </w:rPr>
        <w:t xml:space="preserve"> </w:t>
      </w:r>
      <w:r w:rsidRPr="00FB7B76">
        <w:rPr>
          <w:rFonts w:ascii="Arial" w:hAnsi="Arial" w:cs="Arial"/>
          <w:b w:val="0"/>
          <w:sz w:val="24"/>
          <w:lang w:val="sk-SK"/>
        </w:rPr>
        <w:t>ak nedôjde k písomnej dohode o inom termíne a ku ktorej sa zhotoví obojstranne potvrdený zápis. Uplatnením reklamácie sa rozumie doručenie reklamácie predávajúcemu (stačí zaslanie e-mailu predávajúcemu na adresu uvedenú v čl. I tejto zmluvy, pokiaľ nebude oznámený iný mail).</w:t>
      </w:r>
    </w:p>
    <w:p w14:paraId="6BA5FC76"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eastAsia="en-US"/>
        </w:rPr>
      </w:pPr>
    </w:p>
    <w:p w14:paraId="59D33E5D"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r w:rsidRPr="00FB7B76">
        <w:rPr>
          <w:rFonts w:ascii="Arial" w:hAnsi="Arial" w:cs="Arial"/>
          <w:b w:val="0"/>
          <w:sz w:val="24"/>
          <w:lang w:val="sk-SK"/>
        </w:rPr>
        <w:t>6. Predávajúci sa zaväzuje odstrániť reklamované vady do 10 dní od začatia ich odstraňovania, ak nedôjde k písomnej dohode o inom termíne a ku ktorej sa zhotoví obojstranne potvrdený zápis.</w:t>
      </w:r>
    </w:p>
    <w:p w14:paraId="180C6D99"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p>
    <w:p w14:paraId="2FD54B11"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r w:rsidRPr="00FB7B76">
        <w:rPr>
          <w:rFonts w:ascii="Arial" w:hAnsi="Arial" w:cs="Arial"/>
          <w:b w:val="0"/>
          <w:sz w:val="24"/>
          <w:lang w:val="sk-SK"/>
        </w:rPr>
        <w:t>7. Predávajúci sa zaväzuje poskytovať počas záručnej doby záručný servis bezodplatne.</w:t>
      </w:r>
    </w:p>
    <w:p w14:paraId="34BD1AD5"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b w:val="0"/>
          <w:color w:val="FF0000"/>
          <w:sz w:val="24"/>
          <w:lang w:val="sk-SK"/>
        </w:rPr>
      </w:pPr>
    </w:p>
    <w:p w14:paraId="55BB33EC" w14:textId="0535E7E6"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I</w:t>
      </w:r>
      <w:r w:rsidR="007E585A" w:rsidRPr="00FB7B76">
        <w:rPr>
          <w:rFonts w:ascii="Arial" w:hAnsi="Arial" w:cs="Arial"/>
          <w:sz w:val="24"/>
          <w:lang w:val="sk-SK"/>
        </w:rPr>
        <w:t>X</w:t>
      </w:r>
      <w:r w:rsidRPr="00FB7B76">
        <w:rPr>
          <w:rFonts w:ascii="Arial" w:hAnsi="Arial" w:cs="Arial"/>
          <w:sz w:val="24"/>
          <w:lang w:val="sk-SK"/>
        </w:rPr>
        <w:t>.</w:t>
      </w:r>
    </w:p>
    <w:p w14:paraId="09C3B6B6"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Zmluvné pokuty a náhrada škody</w:t>
      </w:r>
    </w:p>
    <w:p w14:paraId="34450CA8"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580346C5"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1. V prípade, že predávajúci  nedodá predmet kúpy  v dohodnutom termíne (t.z. nedodá predmet kúpy riadne a včas), kupujúci má právo na zmluvnú pokutu vo výške 0,02 % z ceny predmetu kúpy za každý, aj začatý deň omeškania.</w:t>
      </w:r>
    </w:p>
    <w:p w14:paraId="10BEE72F"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06B7B3F8" w14:textId="000E1523"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r w:rsidRPr="00FB7B76">
        <w:rPr>
          <w:rFonts w:ascii="Arial" w:hAnsi="Arial" w:cs="Arial"/>
          <w:b w:val="0"/>
          <w:sz w:val="24"/>
          <w:lang w:val="sk-SK"/>
        </w:rPr>
        <w:t>2. V prípade nedodržania lehoty uvedenej v čl. VI</w:t>
      </w:r>
      <w:r w:rsidR="007E585A" w:rsidRPr="00FB7B76">
        <w:rPr>
          <w:rFonts w:ascii="Arial" w:hAnsi="Arial" w:cs="Arial"/>
          <w:b w:val="0"/>
          <w:sz w:val="24"/>
          <w:lang w:val="sk-SK"/>
        </w:rPr>
        <w:t>I</w:t>
      </w:r>
      <w:r w:rsidRPr="00FB7B76">
        <w:rPr>
          <w:rFonts w:ascii="Arial" w:hAnsi="Arial" w:cs="Arial"/>
          <w:b w:val="0"/>
          <w:sz w:val="24"/>
          <w:lang w:val="sk-SK"/>
        </w:rPr>
        <w:t>I. bod 5 alebo 6 tejto zmluvy predávajúcim má kupujúci nárok na zmluvnú pokutu vo výške 200,- € za každý, aj začatý deň omeškania.</w:t>
      </w:r>
    </w:p>
    <w:p w14:paraId="507FE5EB"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p>
    <w:p w14:paraId="55A44462" w14:textId="374D8421"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r w:rsidRPr="00FB7B76">
        <w:rPr>
          <w:rFonts w:ascii="Arial" w:hAnsi="Arial" w:cs="Arial"/>
          <w:b w:val="0"/>
          <w:sz w:val="24"/>
          <w:lang w:val="sk-SK"/>
        </w:rPr>
        <w:lastRenderedPageBreak/>
        <w:t>3.    V prípade porušenia povinnosti Predávajúceho  odstrániť všetky vady a/alebo nedorobky predmetu  zmluvy uvedené a/alebo vyplývajúce z Protokolu v zmysle čl. V</w:t>
      </w:r>
      <w:r w:rsidR="007E585A" w:rsidRPr="00FB7B76">
        <w:rPr>
          <w:rFonts w:ascii="Arial" w:hAnsi="Arial" w:cs="Arial"/>
          <w:b w:val="0"/>
          <w:sz w:val="24"/>
          <w:lang w:val="sk-SK"/>
        </w:rPr>
        <w:t>I</w:t>
      </w:r>
      <w:r w:rsidRPr="00FB7B76">
        <w:rPr>
          <w:rFonts w:ascii="Arial" w:hAnsi="Arial" w:cs="Arial"/>
          <w:b w:val="0"/>
          <w:sz w:val="24"/>
          <w:lang w:val="sk-SK"/>
        </w:rPr>
        <w:t>I. ods. 5 a/alebo 6. tejto zmluvy v termíne, ktorý je zapísaný v Protokole, je Predávajúci povinný uhradiť Kupujúcemu i zmluvnú pokutu vo výške: 200,- €, a to za každý aj začatý kalendárny deň omeškania až do dňa úplného odstránenia všetkých takýchto vád a nedorobkov diela.</w:t>
      </w:r>
    </w:p>
    <w:p w14:paraId="19E03F8B"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p>
    <w:p w14:paraId="4AF2661A" w14:textId="0A26998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r w:rsidRPr="00FB7B76">
        <w:rPr>
          <w:rFonts w:ascii="Arial" w:hAnsi="Arial" w:cs="Arial"/>
          <w:b w:val="0"/>
          <w:sz w:val="24"/>
          <w:lang w:val="sk-SK"/>
        </w:rPr>
        <w:t xml:space="preserve">4.  </w:t>
      </w:r>
      <w:r w:rsidR="003A3516" w:rsidRPr="00FB7B76">
        <w:rPr>
          <w:rFonts w:ascii="Arial" w:hAnsi="Arial" w:cs="Arial"/>
          <w:b w:val="0"/>
          <w:sz w:val="24"/>
          <w:lang w:val="sk-SK"/>
        </w:rPr>
        <w:t>Kupujúci</w:t>
      </w:r>
      <w:r w:rsidRPr="00FB7B76">
        <w:rPr>
          <w:rFonts w:ascii="Arial" w:hAnsi="Arial" w:cs="Arial"/>
          <w:b w:val="0"/>
          <w:sz w:val="24"/>
          <w:lang w:val="sk-SK"/>
        </w:rPr>
        <w:t xml:space="preserve"> má právo na zmluvnú pokutu vo výške 100,- € za každé porušenie povinnosti ustanovenej v tejto zmluve, aj opakovane, pokiaľ v zmluve nie je ustanovené inak.</w:t>
      </w:r>
    </w:p>
    <w:p w14:paraId="5043CC89"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p>
    <w:p w14:paraId="540A7C7C"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 xml:space="preserve"> 5. Zmluvná pokuta je splatná do 7 dní odo dňa doručenia výzvy na jej uhradenie                        Poskytovateľovi</w:t>
      </w:r>
    </w:p>
    <w:p w14:paraId="31567D49"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5E1123FF"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sz w:val="24"/>
          <w:lang w:val="sk-SK"/>
        </w:rPr>
        <w:t>6. Vyššie uvedenými zmluvnými pokutami nie je dotknutý nárok na náhradu škody, ktorá  vznikla v dôsledku porušenia povinností vyplývajúcich z tejto zmluvy v plnej výške a to aj v prípade, ak vzniknutá škoda prevyšuje výšku  zmluvnej pokuty.</w:t>
      </w:r>
    </w:p>
    <w:p w14:paraId="529EDC9B"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lang w:val="sk-SK"/>
        </w:rPr>
      </w:pPr>
    </w:p>
    <w:p w14:paraId="33820086" w14:textId="77777777" w:rsidR="00A70310" w:rsidRPr="00FB7B76" w:rsidRDefault="00A70310" w:rsidP="00A70310">
      <w:pPr>
        <w:tabs>
          <w:tab w:val="clear" w:pos="709"/>
        </w:tabs>
        <w:suppressAutoHyphens/>
        <w:autoSpaceDN w:val="0"/>
        <w:ind w:left="284" w:hanging="284"/>
        <w:textAlignment w:val="baseline"/>
        <w:rPr>
          <w:rFonts w:ascii="Arial" w:hAnsi="Arial" w:cs="Arial"/>
          <w:sz w:val="24"/>
        </w:rPr>
      </w:pPr>
      <w:r w:rsidRPr="00FB7B76">
        <w:rPr>
          <w:rFonts w:ascii="Arial" w:hAnsi="Arial" w:cs="Arial"/>
          <w:b w:val="0"/>
          <w:sz w:val="24"/>
          <w:lang w:val="sk-SK"/>
        </w:rPr>
        <w:t>7. V prípade omeškania Kupujúceho  so zaplatením faktúry predávajúcemu o viac ako 30 dní je predávajúci oprávnený od kupujúceho po uplynutí tejto doby požadovať za každý ďalší aj začatý deň omeškania až do zaplatenia úrok z omeškania vo výške 0,02 % denne z dlžnej sumy.</w:t>
      </w:r>
    </w:p>
    <w:p w14:paraId="1D5AE2D5" w14:textId="77777777" w:rsidR="00A70310" w:rsidRPr="00FB7B76" w:rsidRDefault="00A70310" w:rsidP="00A70310">
      <w:pPr>
        <w:tabs>
          <w:tab w:val="clear" w:pos="709"/>
        </w:tabs>
        <w:suppressAutoHyphens/>
        <w:autoSpaceDN w:val="0"/>
        <w:ind w:left="300" w:hanging="300"/>
        <w:jc w:val="left"/>
        <w:textAlignment w:val="baseline"/>
        <w:rPr>
          <w:rFonts w:ascii="Arial" w:hAnsi="Arial" w:cs="Arial"/>
          <w:sz w:val="24"/>
          <w:lang w:val="sk-SK"/>
        </w:rPr>
      </w:pPr>
    </w:p>
    <w:p w14:paraId="5FA47D5B" w14:textId="33D2CA78"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X.</w:t>
      </w:r>
    </w:p>
    <w:p w14:paraId="4469EC91"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Osobitné ustanovenia</w:t>
      </w:r>
    </w:p>
    <w:p w14:paraId="2EA54EB8" w14:textId="77777777" w:rsidR="00A70310" w:rsidRPr="00FB7B76" w:rsidRDefault="00A70310" w:rsidP="00A70310">
      <w:pPr>
        <w:tabs>
          <w:tab w:val="clear" w:pos="709"/>
        </w:tabs>
        <w:suppressAutoHyphens/>
        <w:autoSpaceDN w:val="0"/>
        <w:ind w:left="284" w:hanging="284"/>
        <w:jc w:val="left"/>
        <w:textAlignment w:val="baseline"/>
        <w:rPr>
          <w:rFonts w:ascii="Arial" w:hAnsi="Arial" w:cs="Arial"/>
          <w:sz w:val="24"/>
          <w:lang w:val="sk-SK"/>
        </w:rPr>
      </w:pPr>
    </w:p>
    <w:p w14:paraId="16C9ACBB" w14:textId="77777777" w:rsidR="00A70310" w:rsidRPr="00FB7B76" w:rsidRDefault="00A70310" w:rsidP="002567A3">
      <w:pPr>
        <w:numPr>
          <w:ilvl w:val="0"/>
          <w:numId w:val="14"/>
        </w:numPr>
        <w:tabs>
          <w:tab w:val="clear" w:pos="709"/>
          <w:tab w:val="left" w:pos="284"/>
        </w:tabs>
        <w:suppressAutoHyphens/>
        <w:autoSpaceDN w:val="0"/>
        <w:spacing w:after="160"/>
        <w:ind w:left="284" w:hanging="284"/>
        <w:textAlignment w:val="baseline"/>
        <w:rPr>
          <w:rFonts w:ascii="Arial" w:hAnsi="Arial" w:cs="Arial"/>
          <w:sz w:val="24"/>
        </w:rPr>
      </w:pPr>
      <w:r w:rsidRPr="00FB7B76">
        <w:rPr>
          <w:rFonts w:ascii="Arial" w:hAnsi="Arial" w:cs="Arial"/>
          <w:b w:val="0"/>
          <w:sz w:val="24"/>
          <w:lang w:val="sk-SK"/>
        </w:rPr>
        <w:t>Predávajúci  je povinný počas dodania predmetu kúpy udržiavať na mieste dodania poriadok a čistotu. Zároveň je predávajúci povinný dodržiavať podmienky platných a účinných VZN Mesta Trenčín a aj iné právne predpisy Slovenskej republiky a záväzné predpisy EÚ, ktoré sú aplikovateľné na činnosti vykonávané predávajúcim  pre kupujúceho, a sú v súlade so všeobecne záväznými právnymi predpismi v oblasti bezpečnosti a ochrany zdravia pri práci, tvorby a ochrany životného prostredia a predpisov z oblasti požiarnej ochrany.</w:t>
      </w:r>
    </w:p>
    <w:p w14:paraId="51F44B23" w14:textId="77777777" w:rsidR="00A70310" w:rsidRPr="00FB7B76" w:rsidRDefault="00A70310" w:rsidP="002567A3">
      <w:pPr>
        <w:numPr>
          <w:ilvl w:val="0"/>
          <w:numId w:val="14"/>
        </w:numPr>
        <w:tabs>
          <w:tab w:val="clear" w:pos="709"/>
          <w:tab w:val="left" w:pos="284"/>
        </w:tabs>
        <w:suppressAutoHyphens/>
        <w:autoSpaceDN w:val="0"/>
        <w:spacing w:after="160"/>
        <w:ind w:left="284" w:hanging="284"/>
        <w:textAlignment w:val="baseline"/>
        <w:rPr>
          <w:rFonts w:ascii="Arial" w:hAnsi="Arial" w:cs="Arial"/>
          <w:sz w:val="24"/>
          <w:lang w:val="sk-SK"/>
        </w:rPr>
      </w:pPr>
      <w:r w:rsidRPr="00FB7B76">
        <w:rPr>
          <w:rFonts w:ascii="Arial" w:hAnsi="Arial" w:cs="Arial"/>
          <w:b w:val="0"/>
          <w:sz w:val="24"/>
          <w:lang w:val="sk-SK"/>
        </w:rPr>
        <w:t xml:space="preserve">Predávajúci sa bude riadiť  dokumentáciou, ktorá bola súčasťou súťažných podkladov a pokynmi Kupujúceho. Kupujúci má právo cestou povereného zamestnanca kedykoľvek skontrolovať priebeh plnenia tejto Zmluvy. </w:t>
      </w:r>
    </w:p>
    <w:p w14:paraId="23F36950" w14:textId="77777777" w:rsidR="00A70310" w:rsidRPr="00FB7B76" w:rsidRDefault="00A70310" w:rsidP="002567A3">
      <w:pPr>
        <w:numPr>
          <w:ilvl w:val="0"/>
          <w:numId w:val="14"/>
        </w:numPr>
        <w:tabs>
          <w:tab w:val="clear" w:pos="709"/>
          <w:tab w:val="left" w:pos="284"/>
        </w:tabs>
        <w:suppressAutoHyphens/>
        <w:autoSpaceDN w:val="0"/>
        <w:spacing w:after="160"/>
        <w:ind w:left="284" w:hanging="284"/>
        <w:textAlignment w:val="baseline"/>
        <w:rPr>
          <w:rFonts w:ascii="Arial" w:hAnsi="Arial" w:cs="Arial"/>
          <w:sz w:val="24"/>
          <w:lang w:val="sk-SK"/>
        </w:rPr>
      </w:pPr>
      <w:r w:rsidRPr="00FB7B76">
        <w:rPr>
          <w:rFonts w:ascii="Arial" w:hAnsi="Arial" w:cs="Arial"/>
          <w:b w:val="0"/>
          <w:bCs/>
          <w:sz w:val="24"/>
          <w:lang w:val="sk-SK"/>
        </w:rPr>
        <w:t xml:space="preserve">Predávajúci </w:t>
      </w:r>
      <w:r w:rsidRPr="00FB7B76">
        <w:rPr>
          <w:rFonts w:ascii="Arial" w:hAnsi="Arial" w:cs="Arial"/>
          <w:b w:val="0"/>
          <w:sz w:val="24"/>
          <w:lang w:val="sk-SK"/>
        </w:rPr>
        <w:t xml:space="preserve">je povinný zaznamenávať priebeh plnenia podľa tejto Zmluvy fotograficky. Ide hlavne o zdokumentovanie existujúceho stavu pred zahájením dodávky a montáže tovaru priebeh plnenia predmetu zmluvy a zdokumentovanie poskytnutého plnenia po dokončení. Nosič s fotografiami bude odovzdaný Kupujúcemu pri odovzdaní a prevzatí predmetu tejto Zmluvy.  </w:t>
      </w:r>
    </w:p>
    <w:p w14:paraId="4C1BF59B" w14:textId="77777777" w:rsidR="00A70310" w:rsidRPr="00FB7B76" w:rsidRDefault="00A70310" w:rsidP="002567A3">
      <w:pPr>
        <w:numPr>
          <w:ilvl w:val="0"/>
          <w:numId w:val="14"/>
        </w:numPr>
        <w:tabs>
          <w:tab w:val="clear" w:pos="709"/>
          <w:tab w:val="left" w:pos="284"/>
        </w:tabs>
        <w:suppressAutoHyphens/>
        <w:autoSpaceDN w:val="0"/>
        <w:spacing w:after="160"/>
        <w:ind w:left="284" w:hanging="284"/>
        <w:textAlignment w:val="baseline"/>
        <w:rPr>
          <w:rFonts w:ascii="Arial" w:hAnsi="Arial" w:cs="Arial"/>
          <w:sz w:val="24"/>
          <w:lang w:val="sk-SK"/>
        </w:rPr>
      </w:pPr>
      <w:r w:rsidRPr="00FB7B76">
        <w:rPr>
          <w:rFonts w:ascii="Arial" w:hAnsi="Arial" w:cs="Arial"/>
          <w:b w:val="0"/>
          <w:bCs/>
          <w:sz w:val="24"/>
          <w:lang w:val="sk-SK"/>
        </w:rPr>
        <w:t>Predávajúci sa</w:t>
      </w:r>
      <w:r w:rsidRPr="00FB7B76">
        <w:rPr>
          <w:rFonts w:ascii="Arial" w:hAnsi="Arial" w:cs="Arial"/>
          <w:b w:val="0"/>
          <w:sz w:val="24"/>
          <w:lang w:val="sk-SK"/>
        </w:rPr>
        <w:t xml:space="preserve"> zaväzuje miesto plnenia udržiavať  počas realizácie čisté a tiež sa zaväzuje každodenne po ukončení svojej činnosti na mieste plnenia na vlastné náklady odstrániť odpady, ktoré sú výsledkom jeho činnosti.</w:t>
      </w:r>
    </w:p>
    <w:p w14:paraId="67AA2973" w14:textId="77777777" w:rsidR="00A70310" w:rsidRPr="00FB7B76" w:rsidRDefault="00A70310" w:rsidP="00A70310">
      <w:pPr>
        <w:tabs>
          <w:tab w:val="left" w:pos="284"/>
        </w:tabs>
        <w:suppressAutoHyphens/>
        <w:autoSpaceDN w:val="0"/>
        <w:ind w:left="284" w:firstLine="0"/>
        <w:textAlignment w:val="baseline"/>
        <w:rPr>
          <w:rFonts w:ascii="Arial" w:hAnsi="Arial" w:cs="Arial"/>
          <w:b w:val="0"/>
          <w:sz w:val="24"/>
          <w:lang w:val="sk-SK"/>
        </w:rPr>
      </w:pPr>
    </w:p>
    <w:p w14:paraId="0605216F" w14:textId="5866EBF5" w:rsidR="00A70310" w:rsidRPr="00FB7B76" w:rsidRDefault="00A70310" w:rsidP="00D25A48">
      <w:pPr>
        <w:numPr>
          <w:ilvl w:val="0"/>
          <w:numId w:val="14"/>
        </w:numPr>
        <w:tabs>
          <w:tab w:val="clear" w:pos="709"/>
          <w:tab w:val="left" w:pos="599"/>
          <w:tab w:val="left" w:pos="1024"/>
        </w:tabs>
        <w:suppressAutoHyphens/>
        <w:autoSpaceDN w:val="0"/>
        <w:spacing w:after="160"/>
        <w:ind w:left="284" w:hanging="284"/>
        <w:textAlignment w:val="baseline"/>
        <w:rPr>
          <w:rFonts w:ascii="Arial" w:hAnsi="Arial" w:cs="Arial"/>
          <w:sz w:val="24"/>
          <w:lang w:val="sk-SK"/>
        </w:rPr>
      </w:pPr>
      <w:r w:rsidRPr="00FB7B76">
        <w:rPr>
          <w:rFonts w:ascii="Arial" w:hAnsi="Arial" w:cs="Arial"/>
          <w:b w:val="0"/>
          <w:spacing w:val="-1"/>
          <w:sz w:val="24"/>
          <w:lang w:val="sk-SK"/>
        </w:rPr>
        <w:t xml:space="preserve">Predávajúci zodpovedá za všetky škody spôsobené tretím osobám v súvislosti s činnosťou </w:t>
      </w:r>
      <w:r w:rsidRPr="00FB7B76">
        <w:rPr>
          <w:rFonts w:ascii="Arial" w:hAnsi="Arial" w:cs="Arial"/>
          <w:b w:val="0"/>
          <w:sz w:val="24"/>
          <w:lang w:val="sk-SK"/>
        </w:rPr>
        <w:t>súvisiacou s predmetom tejto zmluvy a je zároveň povinný zabezpečiť</w:t>
      </w:r>
      <w:r w:rsidRPr="00FB7B76">
        <w:rPr>
          <w:rFonts w:ascii="Arial" w:hAnsi="Arial" w:cs="Arial"/>
          <w:b w:val="0"/>
          <w:sz w:val="24"/>
          <w:lang w:val="sk-SK"/>
        </w:rPr>
        <w:br/>
        <w:t xml:space="preserve">zmluvné poistenie zodpovednosti za škodu spôsobenú tretím osobám v súvislosti s činnosťou </w:t>
      </w:r>
      <w:r w:rsidRPr="00FB7B76">
        <w:rPr>
          <w:rFonts w:ascii="Arial" w:hAnsi="Arial" w:cs="Arial"/>
          <w:b w:val="0"/>
          <w:spacing w:val="-2"/>
          <w:sz w:val="24"/>
          <w:lang w:val="sk-SK"/>
        </w:rPr>
        <w:t xml:space="preserve">súvisiacou s predmetom tejto zmluvy, a to do </w:t>
      </w:r>
      <w:r w:rsidR="00AD3721" w:rsidRPr="00FB7B76">
        <w:rPr>
          <w:rFonts w:ascii="Arial" w:hAnsi="Arial" w:cs="Arial"/>
          <w:b w:val="0"/>
          <w:spacing w:val="-2"/>
          <w:sz w:val="24"/>
          <w:lang w:val="sk-SK"/>
        </w:rPr>
        <w:t>5</w:t>
      </w:r>
      <w:r w:rsidRPr="00FB7B76">
        <w:rPr>
          <w:rFonts w:ascii="Arial" w:hAnsi="Arial" w:cs="Arial"/>
          <w:b w:val="0"/>
          <w:spacing w:val="-2"/>
          <w:sz w:val="24"/>
          <w:lang w:val="sk-SK"/>
        </w:rPr>
        <w:t xml:space="preserve"> pracovných dní odo dňa, v ktorom nadobudne účinnosť táto zmluva minimálne na poistnú sumu </w:t>
      </w:r>
      <w:r w:rsidRPr="00FB7B76">
        <w:rPr>
          <w:rFonts w:ascii="Arial" w:hAnsi="Arial" w:cs="Arial"/>
          <w:b w:val="0"/>
          <w:spacing w:val="-1"/>
          <w:sz w:val="24"/>
          <w:lang w:val="sk-SK"/>
        </w:rPr>
        <w:t xml:space="preserve">minimálne vo výške min. </w:t>
      </w:r>
      <w:r w:rsidR="00E40F01" w:rsidRPr="00FB7B76">
        <w:rPr>
          <w:rFonts w:ascii="Arial" w:hAnsi="Arial" w:cs="Arial"/>
          <w:b w:val="0"/>
          <w:spacing w:val="-1"/>
          <w:sz w:val="24"/>
          <w:lang w:val="sk-SK"/>
        </w:rPr>
        <w:t>10</w:t>
      </w:r>
      <w:r w:rsidRPr="00FB7B76">
        <w:rPr>
          <w:rFonts w:ascii="Arial" w:hAnsi="Arial" w:cs="Arial"/>
          <w:b w:val="0"/>
          <w:spacing w:val="-1"/>
          <w:sz w:val="24"/>
          <w:lang w:val="sk-SK"/>
        </w:rPr>
        <w:t>0.000 €.</w:t>
      </w:r>
      <w:r w:rsidRPr="00FB7B76">
        <w:rPr>
          <w:rFonts w:ascii="Arial" w:hAnsi="Arial" w:cs="Arial"/>
          <w:b w:val="0"/>
          <w:spacing w:val="-2"/>
          <w:sz w:val="24"/>
          <w:lang w:val="sk-SK"/>
        </w:rPr>
        <w:t xml:space="preserve"> </w:t>
      </w:r>
      <w:r w:rsidRPr="00FB7B76">
        <w:rPr>
          <w:rFonts w:ascii="Arial" w:hAnsi="Arial" w:cs="Arial"/>
          <w:b w:val="0"/>
          <w:sz w:val="24"/>
          <w:lang w:val="sk-SK"/>
        </w:rPr>
        <w:t xml:space="preserve">Predávajúci je povinný toto poistenie udržiavať a financovať počas celej doby realizácie predmetu zmluvy, a teda do času odovzdania a prevzatia predmetu zmluvy podľa tejto </w:t>
      </w:r>
      <w:r w:rsidRPr="00FB7B76">
        <w:rPr>
          <w:rFonts w:ascii="Arial" w:hAnsi="Arial" w:cs="Arial"/>
          <w:b w:val="0"/>
          <w:sz w:val="24"/>
          <w:lang w:val="sk-SK"/>
        </w:rPr>
        <w:lastRenderedPageBreak/>
        <w:t xml:space="preserve">zmluvy. Predávajúci je povinný preukázať, že má uzavreté toto poistenie v požadovanej minimálnej výške a to do </w:t>
      </w:r>
      <w:r w:rsidR="00E40F01" w:rsidRPr="00FB7B76">
        <w:rPr>
          <w:rFonts w:ascii="Arial" w:hAnsi="Arial" w:cs="Arial"/>
          <w:b w:val="0"/>
          <w:sz w:val="24"/>
          <w:lang w:val="sk-SK"/>
        </w:rPr>
        <w:t>5</w:t>
      </w:r>
      <w:r w:rsidRPr="00FB7B76">
        <w:rPr>
          <w:rFonts w:ascii="Arial" w:hAnsi="Arial" w:cs="Arial"/>
          <w:b w:val="0"/>
          <w:spacing w:val="-2"/>
          <w:sz w:val="24"/>
          <w:lang w:val="sk-SK"/>
        </w:rPr>
        <w:t xml:space="preserve"> pracovných dní odo dňa, v ktorom nadobudne účinnosť táto zmluva (predloží kupujúcemu kópiu poistnej zmluvy alebo poistky). Rovnako je predávajúci povinný informovať kupujúceho aj o akýchkoľvek zmenách týkajúcich sa tohto poistenia.  </w:t>
      </w:r>
      <w:r w:rsidRPr="00FB7B76">
        <w:rPr>
          <w:rFonts w:ascii="Arial" w:hAnsi="Arial" w:cs="Arial"/>
          <w:b w:val="0"/>
          <w:sz w:val="24"/>
          <w:lang w:val="sk-SK"/>
        </w:rPr>
        <w:t>V prípade, ak by predávajúci nemal zabezpečené toto poistenie počas trvania tejto zmluvy minimálne v uvedenej minimálnej výške alebo ho nepreukáže podľa predchádzajúceho textu, má kupujúci právo odstúpiť od tejto zmluvy a zároveň má kupujúci nárok na zmluvnú pokutu vo výške 5% z ceny predmetu zmluvy uvedenej v tejto zmluve (okrem toho má však aj nárok na náhradu prípadnej škody a to v plnej výške).</w:t>
      </w:r>
    </w:p>
    <w:p w14:paraId="0DE04E15" w14:textId="77777777" w:rsidR="00A70310" w:rsidRPr="00FB7B76" w:rsidRDefault="00A70310" w:rsidP="002567A3">
      <w:pPr>
        <w:numPr>
          <w:ilvl w:val="0"/>
          <w:numId w:val="14"/>
        </w:numPr>
        <w:suppressAutoHyphens/>
        <w:autoSpaceDN w:val="0"/>
        <w:spacing w:after="160"/>
        <w:ind w:left="284" w:hanging="284"/>
        <w:jc w:val="left"/>
        <w:textAlignment w:val="baseline"/>
        <w:rPr>
          <w:rFonts w:ascii="Arial" w:hAnsi="Arial" w:cs="Arial"/>
          <w:sz w:val="24"/>
        </w:rPr>
      </w:pPr>
      <w:r w:rsidRPr="00FB7B76">
        <w:rPr>
          <w:rFonts w:ascii="Arial" w:hAnsi="Arial" w:cs="Arial"/>
          <w:b w:val="0"/>
          <w:sz w:val="24"/>
          <w:u w:val="single"/>
          <w:lang w:val="sk-SK"/>
        </w:rPr>
        <w:t>Pravidlá pre zmenu subdodávateľov počas plnenia zmluvy:</w:t>
      </w:r>
      <w:r w:rsidRPr="00FB7B76">
        <w:rPr>
          <w:rFonts w:ascii="Arial" w:hAnsi="Arial" w:cs="Arial"/>
          <w:b w:val="0"/>
          <w:sz w:val="24"/>
          <w:lang w:val="sk-SK"/>
        </w:rPr>
        <w:t xml:space="preserve"> </w:t>
      </w:r>
    </w:p>
    <w:p w14:paraId="71203C4A" w14:textId="77777777" w:rsidR="00A70310" w:rsidRPr="00FB7B76" w:rsidRDefault="00A70310" w:rsidP="00A70310">
      <w:pPr>
        <w:tabs>
          <w:tab w:val="clear" w:pos="709"/>
        </w:tabs>
        <w:suppressAutoHyphens/>
        <w:autoSpaceDN w:val="0"/>
        <w:ind w:left="284" w:firstLine="0"/>
        <w:jc w:val="left"/>
        <w:textAlignment w:val="baseline"/>
        <w:rPr>
          <w:rFonts w:ascii="Arial" w:hAnsi="Arial" w:cs="Arial"/>
          <w:sz w:val="24"/>
          <w:lang w:val="sk-SK"/>
        </w:rPr>
      </w:pPr>
    </w:p>
    <w:p w14:paraId="7CB5D9B7" w14:textId="77777777" w:rsidR="00A70310" w:rsidRPr="00FB7B76" w:rsidRDefault="00A70310" w:rsidP="00A70310">
      <w:pPr>
        <w:tabs>
          <w:tab w:val="clear" w:pos="709"/>
        </w:tabs>
        <w:suppressAutoHyphens/>
        <w:autoSpaceDE w:val="0"/>
        <w:autoSpaceDN w:val="0"/>
        <w:ind w:left="284" w:hanging="284"/>
        <w:textAlignment w:val="baseline"/>
        <w:rPr>
          <w:rFonts w:ascii="Arial" w:hAnsi="Arial" w:cs="Arial"/>
          <w:sz w:val="24"/>
        </w:rPr>
      </w:pPr>
      <w:r w:rsidRPr="00FB7B76">
        <w:rPr>
          <w:rFonts w:ascii="Arial" w:hAnsi="Arial" w:cs="Arial"/>
          <w:b w:val="0"/>
          <w:color w:val="000000"/>
          <w:sz w:val="24"/>
          <w:lang w:val="sk-SK"/>
        </w:rPr>
        <w:t xml:space="preserve">6.1. Kupujúci vyžaduje v súlade s § 41 ods. 3 zákona č.343/2015 Z.z. o verejnom obstarávaní a o zmene a doplnení niektorých zákonov v platnom znení, aby úspešný uchádzač v zmluve najneskôr v čase jej uzavretia uviedol údaje o všetkých známych subdodávateľoch (názov/sídlo resp. miesto podnikania, IČO, predmet subdodávky a jej % podiel na celkovom plnení), údaje o osobe oprávnenej konať za subdodávateľa v rozsahu meno a priezvisko, adresa pobytu, dátum narodenia. </w:t>
      </w:r>
    </w:p>
    <w:p w14:paraId="676E44FA" w14:textId="77777777" w:rsidR="00A70310" w:rsidRPr="00FB7B76" w:rsidRDefault="00A70310" w:rsidP="00A70310">
      <w:pPr>
        <w:tabs>
          <w:tab w:val="clear" w:pos="709"/>
        </w:tabs>
        <w:suppressAutoHyphens/>
        <w:autoSpaceDE w:val="0"/>
        <w:autoSpaceDN w:val="0"/>
        <w:ind w:left="284" w:hanging="284"/>
        <w:textAlignment w:val="baseline"/>
        <w:rPr>
          <w:rFonts w:ascii="Arial" w:hAnsi="Arial" w:cs="Arial"/>
          <w:sz w:val="24"/>
        </w:rPr>
      </w:pPr>
      <w:r w:rsidRPr="00FB7B76">
        <w:rPr>
          <w:rFonts w:ascii="Arial" w:hAnsi="Arial" w:cs="Arial"/>
          <w:b w:val="0"/>
          <w:color w:val="000000"/>
          <w:sz w:val="24"/>
          <w:lang w:val="sk-SK"/>
        </w:rPr>
        <w:t xml:space="preserve">    Za týmto účelom (ak budú využití subdodávatelia) vyplní predávajúci prílohu k  zmluve – Zoznam subdodávateľov. </w:t>
      </w:r>
      <w:r w:rsidRPr="00FB7B76">
        <w:rPr>
          <w:rFonts w:ascii="Arial" w:hAnsi="Arial" w:cs="Arial"/>
          <w:b w:val="0"/>
          <w:bCs/>
          <w:color w:val="000000"/>
          <w:sz w:val="24"/>
          <w:u w:val="single"/>
          <w:lang w:val="sk-SK"/>
        </w:rPr>
        <w:t>Ak túto prílohu nevyplní, má sa za to, že subdodávky nevyužíva.</w:t>
      </w:r>
    </w:p>
    <w:p w14:paraId="0C5922A2" w14:textId="77777777" w:rsidR="00A70310" w:rsidRPr="00FB7B76" w:rsidRDefault="00A70310" w:rsidP="00A70310">
      <w:pPr>
        <w:tabs>
          <w:tab w:val="clear" w:pos="709"/>
        </w:tabs>
        <w:suppressAutoHyphens/>
        <w:autoSpaceDE w:val="0"/>
        <w:autoSpaceDN w:val="0"/>
        <w:ind w:left="284" w:hanging="284"/>
        <w:jc w:val="left"/>
        <w:textAlignment w:val="baseline"/>
        <w:rPr>
          <w:rFonts w:ascii="Arial" w:hAnsi="Arial" w:cs="Arial"/>
          <w:color w:val="000000"/>
          <w:sz w:val="24"/>
          <w:lang w:val="sk-SK"/>
        </w:rPr>
      </w:pPr>
    </w:p>
    <w:p w14:paraId="52926556" w14:textId="77777777" w:rsidR="00A70310" w:rsidRPr="00FB7B76" w:rsidRDefault="00A70310" w:rsidP="00A70310">
      <w:pPr>
        <w:tabs>
          <w:tab w:val="clear" w:pos="709"/>
        </w:tabs>
        <w:suppressAutoHyphens/>
        <w:autoSpaceDN w:val="0"/>
        <w:spacing w:before="144" w:after="144" w:line="240" w:lineRule="atLeast"/>
        <w:ind w:left="284" w:hanging="284"/>
        <w:textAlignment w:val="baseline"/>
        <w:rPr>
          <w:rFonts w:ascii="Arial" w:hAnsi="Arial" w:cs="Arial"/>
          <w:sz w:val="24"/>
        </w:rPr>
      </w:pPr>
      <w:r w:rsidRPr="00FB7B76">
        <w:rPr>
          <w:rFonts w:ascii="Arial" w:hAnsi="Arial" w:cs="Arial"/>
          <w:b w:val="0"/>
          <w:sz w:val="24"/>
          <w:lang w:val="sk-SK"/>
        </w:rPr>
        <w:t xml:space="preserve">6.2. V prípade, ak sa počas trvania tejto zmluvy rozhodne predávajúci využiť subdodávateľa alebo zmeniť niektorého z vyššie uvedených subdodávateľov, alebo ak nastane zmena vyššie uvedených údajov o subdodávateľoch, je predávajúci povinný najneskôr v deň, ktorý predchádza dňu, v ktorom má zmena subdodávateľa alebo údajov nastať, oznámiť kupujúcemu zmenu subdodávateľa a v tomto oznámení uviesť minimálne nasledovné: údaje o všetkých známych subdodávateľoch (názov/sídlo resp. miesto podnikania, IČO, predmet subdodávky a jej % podiel na celkovom plnení), údaje o osobe oprávnenej konať za subdodávateľa v rozsahu meno a priezvisko, adresa pobytu, dátum narodenia (resp. zmenu týchto údajov). </w:t>
      </w:r>
    </w:p>
    <w:p w14:paraId="55466ED4" w14:textId="77777777" w:rsidR="00A70310" w:rsidRPr="00FB7B76" w:rsidRDefault="00A70310" w:rsidP="00A70310">
      <w:pPr>
        <w:tabs>
          <w:tab w:val="clear" w:pos="709"/>
        </w:tabs>
        <w:suppressAutoHyphens/>
        <w:autoSpaceDN w:val="0"/>
        <w:spacing w:before="144" w:after="144" w:line="240" w:lineRule="atLeast"/>
        <w:ind w:left="284" w:hanging="284"/>
        <w:textAlignment w:val="baseline"/>
        <w:rPr>
          <w:rFonts w:ascii="Arial" w:hAnsi="Arial" w:cs="Arial"/>
          <w:sz w:val="24"/>
        </w:rPr>
      </w:pPr>
      <w:r w:rsidRPr="00FB7B76">
        <w:rPr>
          <w:rFonts w:ascii="Arial" w:hAnsi="Arial" w:cs="Arial"/>
          <w:b w:val="0"/>
          <w:sz w:val="24"/>
          <w:lang w:val="sk-SK"/>
        </w:rPr>
        <w:t xml:space="preserve">6.3 V prípade porušenia ktorejkoľvek z povinností týkajúcej sa subdodávateľov alebo ich zmeny (napr. neoznámenie zmeny subdodávateľa), má kupujúci právo odstúpiť od tejto  zmluvy a má nárok na zmluvnú pokutu vo výške 500 € za každé porušenie ktorejkoľvek z vyššie uvedených povinností a to aj opakovane. </w:t>
      </w:r>
    </w:p>
    <w:p w14:paraId="0A16AC03" w14:textId="6334BE7D" w:rsidR="00A70310" w:rsidRPr="00FB7B76" w:rsidRDefault="00A70310" w:rsidP="00A70310">
      <w:pPr>
        <w:tabs>
          <w:tab w:val="clear" w:pos="709"/>
        </w:tabs>
        <w:suppressAutoHyphens/>
        <w:autoSpaceDN w:val="0"/>
        <w:spacing w:before="144" w:after="144" w:line="240" w:lineRule="atLeast"/>
        <w:ind w:left="284" w:hanging="284"/>
        <w:textAlignment w:val="baseline"/>
        <w:rPr>
          <w:rFonts w:ascii="Arial" w:hAnsi="Arial" w:cs="Arial"/>
          <w:sz w:val="24"/>
        </w:rPr>
      </w:pPr>
      <w:r w:rsidRPr="00FB7B76">
        <w:rPr>
          <w:rFonts w:ascii="Arial" w:hAnsi="Arial" w:cs="Arial"/>
          <w:b w:val="0"/>
          <w:sz w:val="24"/>
          <w:lang w:val="sk-SK"/>
        </w:rPr>
        <w:t>6.4.  Predávajúci berie na vedomie, že kupujúci (ako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1D0CEF" w:rsidRPr="00FB7B76">
        <w:rPr>
          <w:rFonts w:ascii="Arial" w:hAnsi="Arial" w:cs="Arial"/>
          <w:b w:val="0"/>
          <w:bCs/>
          <w:sz w:val="24"/>
        </w:rPr>
        <w:t xml:space="preserve"> Predávajúci berie na vedomie, že kupujúci nesmie uzavrieť zmluvu s uchádzačom alebo uchádzačmi, ktorí majú ako konečného užívateľa výhod uvedeného verejného funkcionára v zmysle § 11 ods. 1 písm. c) zákona č. 343/2015 Z.z. o verejnom obstarávaní </w:t>
      </w:r>
      <w:r w:rsidR="001D0CEF" w:rsidRPr="00FB7B76">
        <w:rPr>
          <w:rFonts w:ascii="Arial" w:hAnsi="Arial" w:cs="Arial"/>
          <w:b w:val="0"/>
          <w:bCs/>
          <w:color w:val="000000"/>
          <w:sz w:val="24"/>
        </w:rPr>
        <w:t xml:space="preserve">a o zmene a doplnení niektorých zákonov v platnom znení a v súlade s časťou A2 ods. 7 týchto súťažných podkladov. A rovnako nesmie kupujúci uzavrieť zmluvu s uchádzačom alebo uchádzačmi, ktorého subdodávateľ alebo subdodávatelia </w:t>
      </w:r>
      <w:r w:rsidR="001D0CEF" w:rsidRPr="00FB7B76">
        <w:rPr>
          <w:rFonts w:ascii="Arial" w:hAnsi="Arial" w:cs="Arial"/>
          <w:b w:val="0"/>
          <w:bCs/>
          <w:sz w:val="24"/>
        </w:rPr>
        <w:t xml:space="preserve">majú ako konečného užívateľa výhod uvedeného verejného funkcionára v zmysle § 11 ods. 1 písm. </w:t>
      </w:r>
      <w:r w:rsidR="00B737EB">
        <w:rPr>
          <w:rFonts w:ascii="Arial" w:hAnsi="Arial" w:cs="Arial"/>
          <w:b w:val="0"/>
          <w:bCs/>
          <w:sz w:val="24"/>
        </w:rPr>
        <w:t>d</w:t>
      </w:r>
      <w:r w:rsidR="001D0CEF" w:rsidRPr="00FB7B76">
        <w:rPr>
          <w:rFonts w:ascii="Arial" w:hAnsi="Arial" w:cs="Arial"/>
          <w:b w:val="0"/>
          <w:bCs/>
          <w:sz w:val="24"/>
        </w:rPr>
        <w:t xml:space="preserve">) zákona č. 343/2015 Z.z. o verejnom obstarávaní </w:t>
      </w:r>
      <w:r w:rsidR="001D0CEF" w:rsidRPr="00FB7B76">
        <w:rPr>
          <w:rFonts w:ascii="Arial" w:hAnsi="Arial" w:cs="Arial"/>
          <w:b w:val="0"/>
          <w:bCs/>
          <w:color w:val="000000"/>
          <w:sz w:val="24"/>
        </w:rPr>
        <w:t>a o zmene a doplnení niektorých zákonov v platnom znení a v súlade s časťou A2 ods. 7 týchto súťažných podkladov.</w:t>
      </w:r>
    </w:p>
    <w:p w14:paraId="7B025009" w14:textId="77777777" w:rsidR="001D0CEF" w:rsidRPr="00FB7B76" w:rsidRDefault="00A70310" w:rsidP="001D0CEF">
      <w:pPr>
        <w:tabs>
          <w:tab w:val="clear" w:pos="709"/>
        </w:tabs>
        <w:suppressAutoHyphens/>
        <w:autoSpaceDN w:val="0"/>
        <w:spacing w:before="144" w:after="144" w:line="240" w:lineRule="atLeast"/>
        <w:ind w:left="284" w:hanging="284"/>
        <w:textAlignment w:val="baseline"/>
        <w:rPr>
          <w:rFonts w:ascii="Arial" w:hAnsi="Arial" w:cs="Arial"/>
          <w:b w:val="0"/>
          <w:sz w:val="24"/>
          <w:lang w:val="sk-SK"/>
        </w:rPr>
      </w:pPr>
      <w:r w:rsidRPr="00FB7B76">
        <w:rPr>
          <w:rFonts w:ascii="Arial" w:hAnsi="Arial" w:cs="Arial"/>
          <w:b w:val="0"/>
          <w:sz w:val="24"/>
          <w:lang w:val="sk-SK"/>
        </w:rPr>
        <w:lastRenderedPageBreak/>
        <w:t>6.5.  Ak sa predávajúci počas trvania tejto zmluvy rozhodne využiť  subdodávateľa  alebo dôjde k zmene subdodávateľa, a tento subdodávateľ bude mať v zmysle zákona o registri partnerov verejného sektora povinnosť byť zapísaný v registri partnerov verejného sektora, je tak povinný uskutočniť (byť zapísaný) najneskôr ku dňu, v ktorom predávajúci oznámi kupujúcemu, že sa rozhodol využiť subdodávateľa alebo zmeniť niektorého z dovtedy uvedených subdodávateľov</w:t>
      </w:r>
      <w:r w:rsidR="001D0CEF" w:rsidRPr="00FB7B76">
        <w:rPr>
          <w:rFonts w:ascii="Arial" w:hAnsi="Arial" w:cs="Arial"/>
          <w:b w:val="0"/>
          <w:sz w:val="24"/>
          <w:lang w:val="sk-SK"/>
        </w:rPr>
        <w:t>.</w:t>
      </w:r>
    </w:p>
    <w:p w14:paraId="7FD73E15" w14:textId="77777777" w:rsidR="001D0CEF" w:rsidRPr="00FB7B76" w:rsidRDefault="001D0CEF" w:rsidP="00A70310">
      <w:pPr>
        <w:tabs>
          <w:tab w:val="clear" w:pos="709"/>
        </w:tabs>
        <w:suppressAutoHyphens/>
        <w:autoSpaceDN w:val="0"/>
        <w:spacing w:before="144" w:after="144" w:line="240" w:lineRule="atLeast"/>
        <w:ind w:left="284" w:hanging="284"/>
        <w:textAlignment w:val="baseline"/>
        <w:rPr>
          <w:rFonts w:ascii="Arial" w:hAnsi="Arial" w:cs="Arial"/>
          <w:sz w:val="24"/>
        </w:rPr>
      </w:pPr>
    </w:p>
    <w:p w14:paraId="5ED7EC09" w14:textId="77777777" w:rsidR="00A70310" w:rsidRPr="00FB7B76" w:rsidRDefault="00A70310" w:rsidP="002567A3">
      <w:pPr>
        <w:numPr>
          <w:ilvl w:val="0"/>
          <w:numId w:val="14"/>
        </w:numPr>
        <w:tabs>
          <w:tab w:val="clear" w:pos="709"/>
          <w:tab w:val="left" w:pos="284"/>
        </w:tabs>
        <w:suppressAutoHyphens/>
        <w:autoSpaceDN w:val="0"/>
        <w:spacing w:before="144" w:after="144" w:line="240" w:lineRule="atLeast"/>
        <w:ind w:left="284" w:hanging="284"/>
        <w:textAlignment w:val="baseline"/>
        <w:rPr>
          <w:rFonts w:ascii="Arial" w:hAnsi="Arial" w:cs="Arial"/>
          <w:b w:val="0"/>
          <w:color w:val="000000"/>
          <w:sz w:val="24"/>
          <w:lang w:val="sk-SK" w:eastAsia="en-US"/>
        </w:rPr>
      </w:pPr>
      <w:r w:rsidRPr="00FB7B76">
        <w:rPr>
          <w:rFonts w:ascii="Arial" w:hAnsi="Arial" w:cs="Arial"/>
          <w:b w:val="0"/>
          <w:color w:val="000000"/>
          <w:sz w:val="24"/>
          <w:lang w:val="sk-SK" w:eastAsia="en-US"/>
        </w:rPr>
        <w:t>Predávajúci je povinný za účelom zabezpečenia svojich povinností vyplývajúcich z tejto zmluvy, ako i povinnosti na zaplatenie zmluvných pokút, nárokov na náhradu škody ako aj akýchkoľvek ďalších nárokov kupujúceho  z tejto zmluvy:</w:t>
      </w:r>
    </w:p>
    <w:p w14:paraId="1C870A89" w14:textId="6749B763" w:rsidR="00A70310" w:rsidRPr="00FB7B76" w:rsidRDefault="00A70310" w:rsidP="002567A3">
      <w:pPr>
        <w:numPr>
          <w:ilvl w:val="0"/>
          <w:numId w:val="15"/>
        </w:numPr>
        <w:tabs>
          <w:tab w:val="clear" w:pos="709"/>
          <w:tab w:val="left" w:pos="-4260"/>
        </w:tabs>
        <w:suppressAutoHyphens/>
        <w:autoSpaceDN w:val="0"/>
        <w:spacing w:before="144" w:after="144" w:line="240" w:lineRule="atLeast"/>
        <w:textAlignment w:val="baseline"/>
        <w:rPr>
          <w:rFonts w:ascii="Arial" w:hAnsi="Arial" w:cs="Arial"/>
          <w:b w:val="0"/>
          <w:color w:val="000000"/>
          <w:sz w:val="24"/>
          <w:lang w:val="sk-SK" w:eastAsia="en-US"/>
        </w:rPr>
      </w:pPr>
      <w:r w:rsidRPr="00FB7B76">
        <w:rPr>
          <w:rFonts w:ascii="Arial" w:hAnsi="Arial" w:cs="Arial"/>
          <w:b w:val="0"/>
          <w:color w:val="000000"/>
          <w:sz w:val="24"/>
          <w:lang w:val="sk-SK" w:eastAsia="en-US"/>
        </w:rPr>
        <w:t xml:space="preserve">zložiť na účet kupujúceho  vedený v Československej obchodnej banke, a.s., korporátna pobočka Trenčín, č. účtu: SK70 7500 0000 0000 2587 3633, sumu vo výške 5.000,- €, pričom predávajúci uvedie ako VS svoje IČO a do poznámky pre príjemcu uvedie názov predmetu zmluvy (ďalej len „Záruka za dodanie predmetu kúpy“), a to najneskôr v lehote do </w:t>
      </w:r>
      <w:r w:rsidR="00E40F01" w:rsidRPr="00FB7B76">
        <w:rPr>
          <w:rFonts w:ascii="Arial" w:hAnsi="Arial" w:cs="Arial"/>
          <w:b w:val="0"/>
          <w:color w:val="000000"/>
          <w:sz w:val="24"/>
          <w:lang w:val="sk-SK" w:eastAsia="en-US"/>
        </w:rPr>
        <w:t>5</w:t>
      </w:r>
      <w:r w:rsidRPr="00FB7B76">
        <w:rPr>
          <w:rFonts w:ascii="Arial" w:hAnsi="Arial" w:cs="Arial"/>
          <w:b w:val="0"/>
          <w:color w:val="000000"/>
          <w:sz w:val="24"/>
          <w:lang w:val="sk-SK" w:eastAsia="en-US"/>
        </w:rPr>
        <w:t xml:space="preserve"> pracovných dní odo dňa účinnosti tejto zmluvy alebo</w:t>
      </w:r>
    </w:p>
    <w:p w14:paraId="03ABE784" w14:textId="23D8B154" w:rsidR="00A70310" w:rsidRPr="00FB7B76" w:rsidRDefault="00A70310" w:rsidP="002567A3">
      <w:pPr>
        <w:numPr>
          <w:ilvl w:val="0"/>
          <w:numId w:val="15"/>
        </w:numPr>
        <w:rPr>
          <w:rFonts w:ascii="Arial" w:hAnsi="Arial" w:cs="Arial"/>
          <w:b w:val="0"/>
          <w:color w:val="000000"/>
          <w:sz w:val="24"/>
          <w:lang w:val="sk-SK" w:eastAsia="en-US"/>
        </w:rPr>
      </w:pPr>
      <w:r w:rsidRPr="00FB7B76">
        <w:rPr>
          <w:rFonts w:ascii="Arial" w:hAnsi="Arial" w:cs="Arial"/>
          <w:b w:val="0"/>
          <w:color w:val="000000"/>
          <w:sz w:val="24"/>
          <w:lang w:val="sk-SK" w:eastAsia="en-US"/>
        </w:rPr>
        <w:t xml:space="preserve">predložiť Kupujúcemu najneskôr v lehote do </w:t>
      </w:r>
      <w:r w:rsidR="00E40F01" w:rsidRPr="00FB7B76">
        <w:rPr>
          <w:rFonts w:ascii="Arial" w:hAnsi="Arial" w:cs="Arial"/>
          <w:b w:val="0"/>
          <w:color w:val="000000"/>
          <w:sz w:val="24"/>
          <w:lang w:val="sk-SK" w:eastAsia="en-US"/>
        </w:rPr>
        <w:t>5</w:t>
      </w:r>
      <w:r w:rsidRPr="00FB7B76">
        <w:rPr>
          <w:rFonts w:ascii="Arial" w:hAnsi="Arial" w:cs="Arial"/>
          <w:b w:val="0"/>
          <w:color w:val="000000"/>
          <w:sz w:val="24"/>
          <w:lang w:val="sk-SK" w:eastAsia="en-US"/>
        </w:rPr>
        <w:t xml:space="preserve"> pracovných dní odo dňa účinnosti tejto zmluvy bankovú záruku vystavenú bankou so sídlom v SR alebo pobočkou zahraničnej banky so sídlom na území SR (ďalej len „banka“) prostredníctvom dokladu o bankovej záruke v originálnom vyhotovení v prospech kupujúceho, ktorá musí obsahovať záväzok banky bezpodmienečne a neodvolateľne, bez námietok, na prvú výzvu kupujúceho zaplatiť kupujúcemu v lehote do 30 dní odo dňa doručenia písomnej žiadosti akúkoľvek čiastku, neprevyšujúcu maximálnu sumu vo výške 5.000,- € (táto suma musí byť číselne vyjadrená) v prípade, ak kupujúci vo svojej požiadavke uvedie, že predávajúci nesplnil alebo porušil svoje povinnosti v zmysle tejto zmluvy majúce za následok povinnosť predávajúceho uhradiť kupujúcemu zmluvnú pokutu alebo nahradiť nevyhnutne vynaložené náklady kupujúcemu.</w:t>
      </w:r>
      <w:r w:rsidRPr="00FB7B76">
        <w:rPr>
          <w:rFonts w:ascii="Arial" w:hAnsi="Arial" w:cs="Arial"/>
          <w:b w:val="0"/>
          <w:sz w:val="24"/>
          <w:lang w:val="sk-SK"/>
        </w:rPr>
        <w:t xml:space="preserve"> Banková záruka bude vystavená min. na dobu trvania zmluvy, t.j . do   termínu kompletného ukončenia prác podľa čl. III. tejto zmluvy. V prípade, ak by sa počas trvania Zmluvy predĺžila lehota na riadne a úplné dodanie predmetu zmluvy, je Predávajúci  povinný predložiť Kupujúcemu aktualizovanú bankovú záruku spĺňajúcu podmienky ods. 7 písm. b) tohto článku, ktorá bude zohľadňovať predlženie tejto lehoty plnenia predmetu zmluvy.</w:t>
      </w:r>
    </w:p>
    <w:p w14:paraId="74DD59D7" w14:textId="77777777" w:rsidR="00A70310" w:rsidRPr="00FB7B76" w:rsidRDefault="00A70310" w:rsidP="00A70310">
      <w:pPr>
        <w:pStyle w:val="Odsekzoznamu"/>
        <w:ind w:left="644"/>
        <w:jc w:val="both"/>
        <w:rPr>
          <w:rFonts w:ascii="Arial" w:hAnsi="Arial" w:cs="Arial"/>
          <w:color w:val="000000"/>
          <w:szCs w:val="24"/>
          <w:lang w:eastAsia="en-US"/>
        </w:rPr>
      </w:pPr>
    </w:p>
    <w:p w14:paraId="4025B1C3" w14:textId="77777777" w:rsidR="00A70310" w:rsidRPr="00FB7B76" w:rsidRDefault="00A70310" w:rsidP="002567A3">
      <w:pPr>
        <w:numPr>
          <w:ilvl w:val="0"/>
          <w:numId w:val="14"/>
        </w:numPr>
        <w:tabs>
          <w:tab w:val="clear" w:pos="709"/>
          <w:tab w:val="left" w:pos="284"/>
        </w:tabs>
        <w:suppressAutoHyphens/>
        <w:autoSpaceDE w:val="0"/>
        <w:autoSpaceDN w:val="0"/>
        <w:spacing w:after="160"/>
        <w:ind w:left="284" w:hanging="284"/>
        <w:textAlignment w:val="baseline"/>
        <w:rPr>
          <w:rFonts w:ascii="Arial" w:hAnsi="Arial" w:cs="Arial"/>
          <w:b w:val="0"/>
          <w:color w:val="000000"/>
          <w:sz w:val="24"/>
          <w:lang w:val="sk-SK" w:eastAsia="en-US"/>
        </w:rPr>
      </w:pPr>
      <w:r w:rsidRPr="00FB7B76">
        <w:rPr>
          <w:rFonts w:ascii="Arial" w:hAnsi="Arial" w:cs="Arial"/>
          <w:b w:val="0"/>
          <w:color w:val="000000"/>
          <w:sz w:val="24"/>
          <w:lang w:val="sk-SK" w:eastAsia="en-US"/>
        </w:rPr>
        <w:t xml:space="preserve">Akékoľvek nároky kupujúceho voči predávajúcemu, ktoré budú spočívať v povinnosti predávajúceho uhradiť finančné plnenie kupujúcemu v súvislosti s touto zmluvou (napr. zmluvná pokuta, náhrada škody) je kupujúci oprávnený realizovať prostredníctvom Záruky za dodanie predmetu kúpy  podľa ods. 7 a) alebo bankovej záruky podľa 7 b) tejto zmluvy. Kupujúci sa zaväzuje informovať predávajúceho o každom použití Záruky za vykonanie. </w:t>
      </w:r>
    </w:p>
    <w:p w14:paraId="01214981" w14:textId="77777777" w:rsidR="00A70310" w:rsidRPr="00FB7B76" w:rsidRDefault="00A70310" w:rsidP="00A70310">
      <w:pPr>
        <w:suppressAutoHyphens/>
        <w:autoSpaceDE w:val="0"/>
        <w:autoSpaceDN w:val="0"/>
        <w:ind w:left="284" w:firstLine="0"/>
        <w:textAlignment w:val="baseline"/>
        <w:rPr>
          <w:rFonts w:ascii="Arial" w:hAnsi="Arial" w:cs="Arial"/>
          <w:b w:val="0"/>
          <w:color w:val="000000"/>
          <w:sz w:val="24"/>
          <w:lang w:val="sk-SK" w:eastAsia="en-US"/>
        </w:rPr>
      </w:pPr>
    </w:p>
    <w:p w14:paraId="2265451E" w14:textId="77777777" w:rsidR="00B737EB" w:rsidRDefault="00A70310" w:rsidP="00B737EB">
      <w:pPr>
        <w:numPr>
          <w:ilvl w:val="0"/>
          <w:numId w:val="14"/>
        </w:numPr>
        <w:suppressAutoHyphens/>
        <w:autoSpaceDE w:val="0"/>
        <w:autoSpaceDN w:val="0"/>
        <w:spacing w:after="160"/>
        <w:ind w:left="284" w:hanging="284"/>
        <w:textAlignment w:val="baseline"/>
        <w:rPr>
          <w:rFonts w:ascii="Arial" w:hAnsi="Arial" w:cs="Arial"/>
          <w:b w:val="0"/>
          <w:color w:val="000000"/>
          <w:sz w:val="24"/>
          <w:lang w:val="sk-SK" w:eastAsia="en-US"/>
        </w:rPr>
      </w:pPr>
      <w:r w:rsidRPr="00FB7B76">
        <w:rPr>
          <w:rFonts w:ascii="Arial" w:hAnsi="Arial" w:cs="Arial"/>
          <w:b w:val="0"/>
          <w:color w:val="000000"/>
          <w:sz w:val="24"/>
          <w:lang w:val="sk-SK" w:eastAsia="en-US"/>
        </w:rPr>
        <w:t>Záruku za dodanie predmetu kúpy (resp. jej zostávajúcu časť), vrátane úrokov vo výške, v akej ich banka kupujúcemu poskytuje, vráti kupujúci predávajúcemu v lehote 30 dní odo dňa doručenia písomnej žiadosti predávajúceho o vrátenie Záruky za dodanie predmetu kúpy, ktorá bude obsahovať číslo účtu predávajúceho, na ktoré požaduje Záruku za dodanie predmetu kúpy vrátiť, pričom predávajúci je oprávnený doručiť kupujúcemu žiadosť o vrátenie Záruky za dodanie predmetu kúpy najskôr  po riadnom a bez vád  odovzdaní a prevzatí diela a   podľa tejto Zmluvy.</w:t>
      </w:r>
    </w:p>
    <w:p w14:paraId="2413B2DC" w14:textId="01F4AB89" w:rsidR="00A70310" w:rsidRPr="00B737EB" w:rsidRDefault="00A70310" w:rsidP="00B737EB">
      <w:pPr>
        <w:numPr>
          <w:ilvl w:val="0"/>
          <w:numId w:val="14"/>
        </w:numPr>
        <w:suppressAutoHyphens/>
        <w:autoSpaceDE w:val="0"/>
        <w:autoSpaceDN w:val="0"/>
        <w:spacing w:after="160"/>
        <w:textAlignment w:val="baseline"/>
        <w:rPr>
          <w:rFonts w:ascii="Arial" w:hAnsi="Arial" w:cs="Arial"/>
          <w:b w:val="0"/>
          <w:color w:val="000000"/>
          <w:sz w:val="24"/>
          <w:lang w:val="sk-SK" w:eastAsia="en-US"/>
        </w:rPr>
      </w:pPr>
      <w:r w:rsidRPr="00B737EB">
        <w:rPr>
          <w:rFonts w:ascii="Arial" w:hAnsi="Arial" w:cs="Arial"/>
          <w:b w:val="0"/>
          <w:color w:val="000000"/>
          <w:sz w:val="24"/>
          <w:lang w:val="sk-SK" w:eastAsia="en-US"/>
        </w:rPr>
        <w:t xml:space="preserve">Predávajúci  berie na vedomie, že časť finančných prostriedkov na zaplatenie kúpnej  ceny  bude poskytnutá z verejných zdrojov, a preto pri nakladaní s týmito prostriedkami je spojený osobitný právny režim. Vzhľadom na tieto skutočnosti sa predávajúci zaväzuje dodržiavať </w:t>
      </w:r>
      <w:r w:rsidRPr="00B737EB">
        <w:rPr>
          <w:rFonts w:ascii="Arial" w:hAnsi="Arial" w:cs="Arial"/>
          <w:b w:val="0"/>
          <w:color w:val="000000"/>
          <w:sz w:val="24"/>
          <w:lang w:val="sk-SK" w:eastAsia="en-US"/>
        </w:rPr>
        <w:lastRenderedPageBreak/>
        <w:t>všetky všeobecne záväzné právne predpisy platné na území SR, ako aj inštrukcie kupujúceho, ktoré mu budú v tejto súvislosti dané.</w:t>
      </w:r>
    </w:p>
    <w:p w14:paraId="22C15999" w14:textId="77777777" w:rsidR="00A70310" w:rsidRPr="00FB7B76" w:rsidRDefault="00A70310" w:rsidP="00A70310">
      <w:pPr>
        <w:suppressAutoHyphens/>
        <w:autoSpaceDE w:val="0"/>
        <w:autoSpaceDN w:val="0"/>
        <w:ind w:left="0" w:firstLine="0"/>
        <w:textAlignment w:val="baseline"/>
        <w:rPr>
          <w:rFonts w:ascii="Arial" w:hAnsi="Arial" w:cs="Arial"/>
          <w:b w:val="0"/>
          <w:color w:val="000000"/>
          <w:sz w:val="24"/>
          <w:lang w:val="sk-SK" w:eastAsia="en-US"/>
        </w:rPr>
      </w:pPr>
    </w:p>
    <w:p w14:paraId="6E96F47B" w14:textId="77777777" w:rsidR="00A70310" w:rsidRPr="00FB7B76" w:rsidRDefault="00A70310" w:rsidP="002567A3">
      <w:pPr>
        <w:numPr>
          <w:ilvl w:val="0"/>
          <w:numId w:val="14"/>
        </w:numPr>
        <w:tabs>
          <w:tab w:val="clear" w:pos="709"/>
        </w:tabs>
        <w:suppressAutoHyphens/>
        <w:autoSpaceDE w:val="0"/>
        <w:autoSpaceDN w:val="0"/>
        <w:spacing w:after="160"/>
        <w:jc w:val="left"/>
        <w:textAlignment w:val="baseline"/>
        <w:rPr>
          <w:rFonts w:ascii="Arial" w:hAnsi="Arial" w:cs="Arial"/>
          <w:b w:val="0"/>
          <w:color w:val="000000"/>
          <w:sz w:val="24"/>
          <w:lang w:val="sk-SK" w:eastAsia="en-US"/>
        </w:rPr>
      </w:pPr>
      <w:r w:rsidRPr="00FB7B76">
        <w:rPr>
          <w:rFonts w:ascii="Arial" w:hAnsi="Arial" w:cs="Arial"/>
          <w:b w:val="0"/>
          <w:color w:val="000000"/>
          <w:sz w:val="24"/>
          <w:lang w:val="sk-SK" w:eastAsia="en-US"/>
        </w:rPr>
        <w:t xml:space="preserve">Predávajúci je povinný strpieť výkon kontroly/auditu/overovania oprávnenými osobami poverenými výkonom kontroly/auditu/overovania súvisiaceho s predmetom tejto zmluvy a poskytnúť im všetku potrebnú súčinnosť, pričom oprávnené osoby na výkon kontroly/auditu/ overovania sú najmä: </w:t>
      </w:r>
    </w:p>
    <w:p w14:paraId="302E11D7" w14:textId="77777777" w:rsidR="00A70310" w:rsidRPr="00FB7B76" w:rsidRDefault="00A70310" w:rsidP="00D25A48">
      <w:pPr>
        <w:numPr>
          <w:ilvl w:val="3"/>
          <w:numId w:val="16"/>
        </w:numPr>
        <w:tabs>
          <w:tab w:val="clear" w:pos="709"/>
          <w:tab w:val="left" w:pos="-12884"/>
        </w:tabs>
        <w:suppressAutoHyphens/>
        <w:autoSpaceDN w:val="0"/>
        <w:spacing w:after="34" w:line="264" w:lineRule="auto"/>
        <w:ind w:left="709" w:right="1" w:hanging="283"/>
        <w:jc w:val="left"/>
        <w:textAlignment w:val="baseline"/>
        <w:rPr>
          <w:rFonts w:ascii="Arial" w:hAnsi="Arial" w:cs="Arial"/>
          <w:sz w:val="24"/>
        </w:rPr>
      </w:pPr>
      <w:r w:rsidRPr="00FB7B76">
        <w:rPr>
          <w:rFonts w:ascii="Arial" w:hAnsi="Arial" w:cs="Arial"/>
          <w:b w:val="0"/>
          <w:sz w:val="24"/>
          <w:lang w:val="sk-SK"/>
        </w:rPr>
        <w:t xml:space="preserve">riadiaci orgán pre príslušný operačný program a ním poverené osoby, </w:t>
      </w:r>
    </w:p>
    <w:p w14:paraId="726F2205" w14:textId="77777777" w:rsidR="00A70310" w:rsidRPr="00FB7B76" w:rsidRDefault="00A70310" w:rsidP="00D25A48">
      <w:pPr>
        <w:numPr>
          <w:ilvl w:val="3"/>
          <w:numId w:val="16"/>
        </w:numPr>
        <w:tabs>
          <w:tab w:val="clear" w:pos="709"/>
          <w:tab w:val="left" w:pos="-12884"/>
        </w:tabs>
        <w:suppressAutoHyphens/>
        <w:autoSpaceDN w:val="0"/>
        <w:spacing w:after="33" w:line="264" w:lineRule="auto"/>
        <w:ind w:left="709" w:right="1" w:hanging="283"/>
        <w:jc w:val="left"/>
        <w:textAlignment w:val="baseline"/>
        <w:rPr>
          <w:rFonts w:ascii="Arial" w:hAnsi="Arial" w:cs="Arial"/>
          <w:sz w:val="24"/>
        </w:rPr>
      </w:pPr>
      <w:r w:rsidRPr="00FB7B76">
        <w:rPr>
          <w:rFonts w:ascii="Arial" w:hAnsi="Arial" w:cs="Arial"/>
          <w:b w:val="0"/>
          <w:sz w:val="24"/>
          <w:lang w:val="sk-SK"/>
        </w:rPr>
        <w:t xml:space="preserve">útvar následnej finančnej kontroly a ním poverené osoby, </w:t>
      </w:r>
    </w:p>
    <w:p w14:paraId="3B07F916" w14:textId="07577152" w:rsidR="00A70310" w:rsidRPr="00FB7B76" w:rsidRDefault="00A70310" w:rsidP="002B59B3">
      <w:pPr>
        <w:numPr>
          <w:ilvl w:val="3"/>
          <w:numId w:val="16"/>
        </w:numPr>
        <w:tabs>
          <w:tab w:val="clear" w:pos="709"/>
          <w:tab w:val="left" w:pos="-12884"/>
        </w:tabs>
        <w:suppressAutoHyphens/>
        <w:autoSpaceDN w:val="0"/>
        <w:spacing w:after="33" w:line="264" w:lineRule="auto"/>
        <w:ind w:left="709" w:right="1" w:hanging="283"/>
        <w:jc w:val="left"/>
        <w:textAlignment w:val="baseline"/>
        <w:rPr>
          <w:rFonts w:ascii="Arial" w:hAnsi="Arial" w:cs="Arial"/>
          <w:sz w:val="24"/>
        </w:rPr>
      </w:pPr>
      <w:r w:rsidRPr="00FB7B76">
        <w:rPr>
          <w:rFonts w:ascii="Arial" w:hAnsi="Arial" w:cs="Arial"/>
          <w:b w:val="0"/>
          <w:sz w:val="24"/>
          <w:lang w:val="sk-SK"/>
        </w:rPr>
        <w:t xml:space="preserve">Najvyšší kontrolný úrad SR, príslušná Správa finančnej kontroly, Certifikačný orgán a nimi poverené osoby, </w:t>
      </w:r>
    </w:p>
    <w:p w14:paraId="3BEB980F" w14:textId="77777777" w:rsidR="00A70310" w:rsidRPr="00FB7B76" w:rsidRDefault="00A70310" w:rsidP="00D25A48">
      <w:pPr>
        <w:numPr>
          <w:ilvl w:val="3"/>
          <w:numId w:val="16"/>
        </w:numPr>
        <w:tabs>
          <w:tab w:val="clear" w:pos="709"/>
          <w:tab w:val="left" w:pos="-12884"/>
        </w:tabs>
        <w:suppressAutoHyphens/>
        <w:autoSpaceDN w:val="0"/>
        <w:spacing w:after="32" w:line="264" w:lineRule="auto"/>
        <w:ind w:left="709" w:right="1" w:hanging="283"/>
        <w:jc w:val="left"/>
        <w:textAlignment w:val="baseline"/>
        <w:rPr>
          <w:rFonts w:ascii="Arial" w:hAnsi="Arial" w:cs="Arial"/>
          <w:sz w:val="24"/>
        </w:rPr>
      </w:pPr>
      <w:r w:rsidRPr="00FB7B76">
        <w:rPr>
          <w:rFonts w:ascii="Arial" w:hAnsi="Arial" w:cs="Arial"/>
          <w:b w:val="0"/>
          <w:sz w:val="24"/>
          <w:lang w:val="sk-SK"/>
        </w:rPr>
        <w:t xml:space="preserve">orgán auditu, jeho spolupracujúce orgány a nimi poverené osoby, </w:t>
      </w:r>
    </w:p>
    <w:p w14:paraId="583553D6" w14:textId="77777777" w:rsidR="00A70310" w:rsidRPr="00FB7B76" w:rsidRDefault="00A70310" w:rsidP="00D25A48">
      <w:pPr>
        <w:numPr>
          <w:ilvl w:val="3"/>
          <w:numId w:val="16"/>
        </w:numPr>
        <w:tabs>
          <w:tab w:val="clear" w:pos="709"/>
          <w:tab w:val="left" w:pos="-12884"/>
        </w:tabs>
        <w:suppressAutoHyphens/>
        <w:autoSpaceDN w:val="0"/>
        <w:spacing w:after="27" w:line="264" w:lineRule="auto"/>
        <w:ind w:left="709" w:right="1" w:hanging="283"/>
        <w:jc w:val="left"/>
        <w:textAlignment w:val="baseline"/>
        <w:rPr>
          <w:rFonts w:ascii="Arial" w:hAnsi="Arial" w:cs="Arial"/>
          <w:sz w:val="24"/>
        </w:rPr>
      </w:pPr>
      <w:r w:rsidRPr="00FB7B76">
        <w:rPr>
          <w:rFonts w:ascii="Arial" w:hAnsi="Arial" w:cs="Arial"/>
          <w:b w:val="0"/>
          <w:sz w:val="24"/>
          <w:lang w:val="sk-SK"/>
        </w:rPr>
        <w:t xml:space="preserve">splnomocnení zástupcovia Európskej Komisie a Európskeho dvora audítorov, </w:t>
      </w:r>
    </w:p>
    <w:p w14:paraId="10DE1129" w14:textId="77777777" w:rsidR="00A70310" w:rsidRPr="00FB7B76" w:rsidRDefault="00A70310" w:rsidP="00D25A48">
      <w:pPr>
        <w:numPr>
          <w:ilvl w:val="3"/>
          <w:numId w:val="16"/>
        </w:numPr>
        <w:tabs>
          <w:tab w:val="clear" w:pos="709"/>
          <w:tab w:val="left" w:pos="-12884"/>
        </w:tabs>
        <w:suppressAutoHyphens/>
        <w:autoSpaceDN w:val="0"/>
        <w:spacing w:after="26" w:line="264" w:lineRule="auto"/>
        <w:ind w:left="709" w:right="1" w:hanging="283"/>
        <w:jc w:val="left"/>
        <w:textAlignment w:val="baseline"/>
        <w:rPr>
          <w:rFonts w:ascii="Arial" w:hAnsi="Arial" w:cs="Arial"/>
          <w:sz w:val="24"/>
        </w:rPr>
      </w:pPr>
      <w:r w:rsidRPr="00FB7B76">
        <w:rPr>
          <w:rFonts w:ascii="Arial" w:hAnsi="Arial" w:cs="Arial"/>
          <w:b w:val="0"/>
          <w:sz w:val="24"/>
          <w:lang w:val="sk-SK"/>
        </w:rPr>
        <w:t>osoby prizvané orgánmi uvedenými v písm. a) až e) v súlade s príslušnými právnymi predpismi SR a EÚ.</w:t>
      </w:r>
    </w:p>
    <w:p w14:paraId="32451242" w14:textId="77777777" w:rsidR="00A70310" w:rsidRPr="00FB7B76" w:rsidRDefault="00A70310" w:rsidP="00A70310">
      <w:pPr>
        <w:tabs>
          <w:tab w:val="clear" w:pos="709"/>
        </w:tabs>
        <w:suppressAutoHyphens/>
        <w:autoSpaceDN w:val="0"/>
        <w:spacing w:after="26" w:line="264" w:lineRule="auto"/>
        <w:ind w:left="1428" w:right="1" w:firstLine="0"/>
        <w:jc w:val="left"/>
        <w:textAlignment w:val="baseline"/>
        <w:rPr>
          <w:rFonts w:ascii="Arial" w:hAnsi="Arial" w:cs="Arial"/>
          <w:sz w:val="24"/>
          <w:lang w:val="sk-SK"/>
        </w:rPr>
      </w:pPr>
    </w:p>
    <w:p w14:paraId="1EDA48F1" w14:textId="77777777" w:rsidR="00A70310" w:rsidRPr="00FB7B76" w:rsidRDefault="00A70310" w:rsidP="0002776E">
      <w:pPr>
        <w:numPr>
          <w:ilvl w:val="0"/>
          <w:numId w:val="14"/>
        </w:numPr>
        <w:tabs>
          <w:tab w:val="left" w:pos="851"/>
        </w:tabs>
        <w:suppressAutoHyphens/>
        <w:autoSpaceDN w:val="0"/>
        <w:spacing w:after="26" w:line="264" w:lineRule="auto"/>
        <w:ind w:left="426" w:right="1" w:hanging="426"/>
        <w:textAlignment w:val="baseline"/>
        <w:rPr>
          <w:rFonts w:ascii="Arial" w:hAnsi="Arial" w:cs="Arial"/>
          <w:sz w:val="24"/>
        </w:rPr>
      </w:pPr>
      <w:r w:rsidRPr="00FB7B76">
        <w:rPr>
          <w:rFonts w:ascii="Arial" w:hAnsi="Arial" w:cs="Arial"/>
          <w:b w:val="0"/>
          <w:sz w:val="24"/>
          <w:lang w:val="sk-SK"/>
        </w:rPr>
        <w:t>Predávajúci  berie na vedomie, že môže dôjsť k situácii, kedy bude kupujúci povinný vrátiť nenávratný finančný príspevok na základe výzvy poskytovateľa príspevku, alebo na základe rozhodnutia orgánov verejnej moci, ktoré sú oprávnené vykonávať kontrolu nad použitím nenávratného finančného príspevku.</w:t>
      </w:r>
    </w:p>
    <w:p w14:paraId="372D0CA9" w14:textId="77777777" w:rsidR="00A70310" w:rsidRPr="00FB7B76" w:rsidRDefault="00A70310" w:rsidP="0002776E">
      <w:pPr>
        <w:tabs>
          <w:tab w:val="clear" w:pos="709"/>
          <w:tab w:val="left" w:pos="851"/>
        </w:tabs>
        <w:suppressAutoHyphens/>
        <w:autoSpaceDN w:val="0"/>
        <w:spacing w:after="26" w:line="264" w:lineRule="auto"/>
        <w:ind w:left="426" w:right="1" w:hanging="426"/>
        <w:jc w:val="left"/>
        <w:textAlignment w:val="baseline"/>
        <w:rPr>
          <w:rFonts w:ascii="Arial" w:hAnsi="Arial" w:cs="Arial"/>
          <w:sz w:val="24"/>
          <w:lang w:val="sk-SK"/>
        </w:rPr>
      </w:pPr>
    </w:p>
    <w:p w14:paraId="564B7155" w14:textId="77777777" w:rsidR="00A70310" w:rsidRPr="00FB7B76" w:rsidRDefault="00A70310" w:rsidP="0002776E">
      <w:pPr>
        <w:numPr>
          <w:ilvl w:val="0"/>
          <w:numId w:val="14"/>
        </w:numPr>
        <w:tabs>
          <w:tab w:val="left" w:pos="851"/>
        </w:tabs>
        <w:suppressAutoHyphens/>
        <w:autoSpaceDN w:val="0"/>
        <w:spacing w:after="26" w:line="264" w:lineRule="auto"/>
        <w:ind w:left="426" w:right="1" w:hanging="426"/>
        <w:textAlignment w:val="baseline"/>
        <w:rPr>
          <w:rFonts w:ascii="Arial" w:hAnsi="Arial" w:cs="Arial"/>
          <w:sz w:val="24"/>
        </w:rPr>
      </w:pPr>
      <w:r w:rsidRPr="00FB7B76">
        <w:rPr>
          <w:rFonts w:ascii="Arial" w:hAnsi="Arial" w:cs="Arial"/>
          <w:b w:val="0"/>
          <w:sz w:val="24"/>
          <w:lang w:val="sk-SK"/>
        </w:rPr>
        <w:t>V prípade, že bude kupujúci povinný vrátiť nenávratný finančný príspevok z dôvodu pochybenia predávajúceho, sa predávajúci zaväzuje, že splní takúto povinnosť za kupujúceho alebo v prípade, že kupujúci sám uhradí tieto záväzky, tak predávajúci zaplatí kupujúcemu sumu vo výške takto uhradených finančných prostriedkov a to v lehote tridsať dní odo dňa doručenia písomnej výzvy kupujúceho na takéto plnenie.</w:t>
      </w:r>
    </w:p>
    <w:p w14:paraId="27479DBA" w14:textId="77777777" w:rsidR="00A70310" w:rsidRPr="00FB7B76" w:rsidRDefault="00A70310" w:rsidP="0002776E">
      <w:pPr>
        <w:tabs>
          <w:tab w:val="clear" w:pos="709"/>
          <w:tab w:val="left" w:pos="851"/>
        </w:tabs>
        <w:suppressAutoHyphens/>
        <w:autoSpaceDN w:val="0"/>
        <w:spacing w:after="26" w:line="264" w:lineRule="auto"/>
        <w:ind w:left="426" w:right="1" w:hanging="426"/>
        <w:jc w:val="left"/>
        <w:textAlignment w:val="baseline"/>
        <w:rPr>
          <w:rFonts w:ascii="Arial" w:hAnsi="Arial" w:cs="Arial"/>
          <w:sz w:val="24"/>
          <w:lang w:val="sk-SK"/>
        </w:rPr>
      </w:pPr>
    </w:p>
    <w:p w14:paraId="017AA5DE" w14:textId="77777777" w:rsidR="00A70310" w:rsidRPr="00FB7B76" w:rsidRDefault="00A70310" w:rsidP="0002776E">
      <w:pPr>
        <w:numPr>
          <w:ilvl w:val="0"/>
          <w:numId w:val="14"/>
        </w:numPr>
        <w:tabs>
          <w:tab w:val="left" w:pos="851"/>
        </w:tabs>
        <w:suppressAutoHyphens/>
        <w:autoSpaceDN w:val="0"/>
        <w:spacing w:after="26" w:line="264" w:lineRule="auto"/>
        <w:ind w:left="426" w:right="1" w:hanging="426"/>
        <w:textAlignment w:val="baseline"/>
        <w:rPr>
          <w:rFonts w:ascii="Arial" w:hAnsi="Arial" w:cs="Arial"/>
          <w:sz w:val="24"/>
        </w:rPr>
      </w:pPr>
      <w:r w:rsidRPr="00FB7B76">
        <w:rPr>
          <w:rFonts w:ascii="Arial" w:hAnsi="Arial" w:cs="Arial"/>
          <w:b w:val="0"/>
          <w:sz w:val="24"/>
          <w:lang w:val="sk-SK"/>
        </w:rPr>
        <w:t>Ak predávajúci  využil v zákazke, ktorá predchádzala uzatvoreniu tejto zmluvy kapacity tretej osoby, ktorá je na plnenie podľa tejto zmluvy zaviazaná spoločne podľa § 33, zákona o verejnom obstarávaní a táto osoba napriek spoločnému záväzku nebude plniť svoje povinnosti voči kupujúcemu a nebude ich plniť ani predávajúci, je predávajúci povinný uhradiť kupujúcemu  zmluvnú pokutu vo výške 2000 € a zároveň má kupujúci právo odstúpiť od tejto Zmluvy.</w:t>
      </w:r>
    </w:p>
    <w:p w14:paraId="5939D917" w14:textId="77777777" w:rsidR="00A70310" w:rsidRPr="00FB7B76" w:rsidRDefault="00A70310" w:rsidP="0002776E">
      <w:pPr>
        <w:tabs>
          <w:tab w:val="clear" w:pos="709"/>
          <w:tab w:val="left" w:pos="851"/>
        </w:tabs>
        <w:suppressAutoHyphens/>
        <w:autoSpaceDN w:val="0"/>
        <w:spacing w:after="26" w:line="264" w:lineRule="auto"/>
        <w:ind w:left="426" w:right="1" w:hanging="426"/>
        <w:jc w:val="left"/>
        <w:textAlignment w:val="baseline"/>
        <w:rPr>
          <w:rFonts w:ascii="Arial" w:hAnsi="Arial" w:cs="Arial"/>
          <w:sz w:val="24"/>
          <w:lang w:val="sk-SK"/>
        </w:rPr>
      </w:pPr>
    </w:p>
    <w:p w14:paraId="1B4A1DFA" w14:textId="77777777" w:rsidR="00A70310" w:rsidRPr="00FB7B76" w:rsidRDefault="00A70310" w:rsidP="0002776E">
      <w:pPr>
        <w:numPr>
          <w:ilvl w:val="0"/>
          <w:numId w:val="14"/>
        </w:numPr>
        <w:tabs>
          <w:tab w:val="left" w:pos="851"/>
        </w:tabs>
        <w:suppressAutoHyphens/>
        <w:autoSpaceDN w:val="0"/>
        <w:spacing w:after="160"/>
        <w:ind w:left="426" w:right="1" w:hanging="426"/>
        <w:textAlignment w:val="baseline"/>
        <w:rPr>
          <w:rFonts w:ascii="Arial" w:hAnsi="Arial" w:cs="Arial"/>
          <w:sz w:val="24"/>
        </w:rPr>
      </w:pPr>
      <w:r w:rsidRPr="00FB7B76">
        <w:rPr>
          <w:rFonts w:ascii="Arial" w:hAnsi="Arial" w:cs="Arial"/>
          <w:b w:val="0"/>
          <w:sz w:val="24"/>
          <w:lang w:val="sk-SK"/>
        </w:rPr>
        <w:t xml:space="preserve">Zmluvné strany sa dohodli, že pohľadávky vyplývajúce z tejto zmluvy môžu byť postúpené na tretie osoby len s predchádzajúcim písomným súhlasom dlžníka. </w:t>
      </w:r>
    </w:p>
    <w:p w14:paraId="056CBDDD" w14:textId="77777777" w:rsidR="00A70310" w:rsidRPr="00FB7B76" w:rsidRDefault="00A70310" w:rsidP="0002776E">
      <w:pPr>
        <w:tabs>
          <w:tab w:val="clear" w:pos="709"/>
          <w:tab w:val="left" w:pos="851"/>
        </w:tabs>
        <w:suppressAutoHyphens/>
        <w:autoSpaceDN w:val="0"/>
        <w:ind w:left="426" w:right="1" w:hanging="426"/>
        <w:textAlignment w:val="baseline"/>
        <w:rPr>
          <w:rFonts w:ascii="Arial" w:hAnsi="Arial" w:cs="Arial"/>
          <w:sz w:val="24"/>
          <w:lang w:val="sk-SK"/>
        </w:rPr>
      </w:pPr>
    </w:p>
    <w:p w14:paraId="37BC8A0C" w14:textId="77777777" w:rsidR="00A70310" w:rsidRPr="00FB7B76" w:rsidRDefault="00A70310" w:rsidP="0002776E">
      <w:pPr>
        <w:numPr>
          <w:ilvl w:val="0"/>
          <w:numId w:val="14"/>
        </w:numPr>
        <w:tabs>
          <w:tab w:val="left" w:pos="851"/>
        </w:tabs>
        <w:suppressAutoHyphens/>
        <w:autoSpaceDN w:val="0"/>
        <w:spacing w:after="160"/>
        <w:ind w:left="426" w:right="1" w:hanging="426"/>
        <w:textAlignment w:val="baseline"/>
        <w:rPr>
          <w:rFonts w:ascii="Arial" w:hAnsi="Arial" w:cs="Arial"/>
          <w:sz w:val="24"/>
        </w:rPr>
      </w:pPr>
      <w:r w:rsidRPr="00FB7B76">
        <w:rPr>
          <w:rFonts w:ascii="Arial" w:hAnsi="Arial" w:cs="Arial"/>
          <w:b w:val="0"/>
          <w:sz w:val="24"/>
          <w:lang w:val="sk-SK"/>
        </w:rPr>
        <w:t xml:space="preserve">Zmluvné strany sa dohodli, že predávajúci nie je oprávnený jednostranne započítať akúkoľvek svoju pohľadávku voči pohľadávkam kupujúceho. </w:t>
      </w:r>
    </w:p>
    <w:p w14:paraId="5708C221" w14:textId="77777777" w:rsidR="00A70310" w:rsidRPr="00FB7B76" w:rsidRDefault="00A70310" w:rsidP="0002776E">
      <w:pPr>
        <w:tabs>
          <w:tab w:val="clear" w:pos="709"/>
          <w:tab w:val="left" w:pos="851"/>
        </w:tabs>
        <w:suppressAutoHyphens/>
        <w:autoSpaceDN w:val="0"/>
        <w:ind w:left="426" w:right="1" w:hanging="426"/>
        <w:textAlignment w:val="baseline"/>
        <w:rPr>
          <w:rFonts w:ascii="Arial" w:hAnsi="Arial" w:cs="Arial"/>
          <w:sz w:val="24"/>
          <w:lang w:val="sk-SK"/>
        </w:rPr>
      </w:pPr>
    </w:p>
    <w:p w14:paraId="060C48AE" w14:textId="77777777" w:rsidR="00A70310" w:rsidRPr="00FB7B76" w:rsidRDefault="00A70310" w:rsidP="0002776E">
      <w:pPr>
        <w:numPr>
          <w:ilvl w:val="0"/>
          <w:numId w:val="14"/>
        </w:numPr>
        <w:tabs>
          <w:tab w:val="left" w:pos="851"/>
        </w:tabs>
        <w:suppressAutoHyphens/>
        <w:autoSpaceDN w:val="0"/>
        <w:spacing w:after="160"/>
        <w:ind w:left="426" w:right="1" w:hanging="426"/>
        <w:textAlignment w:val="baseline"/>
        <w:rPr>
          <w:rFonts w:ascii="Arial" w:hAnsi="Arial" w:cs="Arial"/>
          <w:sz w:val="24"/>
        </w:rPr>
      </w:pPr>
      <w:r w:rsidRPr="00FB7B76">
        <w:rPr>
          <w:rFonts w:ascii="Arial" w:hAnsi="Arial" w:cs="Arial"/>
          <w:b w:val="0"/>
          <w:sz w:val="24"/>
          <w:lang w:val="sk-SK"/>
        </w:rPr>
        <w:t xml:space="preserve">Predávajúci sa zaväzuje vysporiadať všetky právne vzťahy s tretími osobami, ktoré vytvorili, respektíve dodali obsah predmetu kúpy, a to najmä uzatvorením príslušných autorských a iných zmlúv tak, aby tieto osoby nemohli uplatňovať voči kupujúcemu akékoľvek nároky, vyplývajúce im z osobnostných, autorských, priemyselných práv, práv súvisiacich s autorským právom či iných obdobných práv v súvislosti s predmetom kúpy. V prípade </w:t>
      </w:r>
      <w:r w:rsidRPr="00FB7B76">
        <w:rPr>
          <w:rFonts w:ascii="Arial" w:hAnsi="Arial" w:cs="Arial"/>
          <w:b w:val="0"/>
          <w:sz w:val="24"/>
          <w:lang w:val="sk-SK"/>
        </w:rPr>
        <w:lastRenderedPageBreak/>
        <w:t xml:space="preserve">nedodržania povinností podľa predchádzajúcej vety má kupujúci nárok na náhradu vzniknutej škody. </w:t>
      </w:r>
    </w:p>
    <w:p w14:paraId="40A49C2C" w14:textId="38AE34F6"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X</w:t>
      </w:r>
      <w:r w:rsidR="007E585A" w:rsidRPr="00FB7B76">
        <w:rPr>
          <w:rFonts w:ascii="Arial" w:hAnsi="Arial" w:cs="Arial"/>
          <w:sz w:val="24"/>
          <w:lang w:val="sk-SK"/>
        </w:rPr>
        <w:t>I</w:t>
      </w:r>
      <w:r w:rsidRPr="00FB7B76">
        <w:rPr>
          <w:rFonts w:ascii="Arial" w:hAnsi="Arial" w:cs="Arial"/>
          <w:sz w:val="24"/>
          <w:lang w:val="sk-SK"/>
        </w:rPr>
        <w:t>.</w:t>
      </w:r>
    </w:p>
    <w:p w14:paraId="06082073"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Odstúpenie od zmluvy</w:t>
      </w:r>
    </w:p>
    <w:p w14:paraId="00D194CD" w14:textId="77777777" w:rsidR="00A70310" w:rsidRPr="00FB7B76" w:rsidRDefault="00A70310" w:rsidP="00A70310">
      <w:pPr>
        <w:tabs>
          <w:tab w:val="clear" w:pos="709"/>
          <w:tab w:val="left" w:pos="5606"/>
        </w:tabs>
        <w:suppressAutoHyphens/>
        <w:autoSpaceDN w:val="0"/>
        <w:ind w:left="0" w:firstLine="0"/>
        <w:jc w:val="left"/>
        <w:textAlignment w:val="baseline"/>
        <w:rPr>
          <w:rFonts w:ascii="Arial" w:hAnsi="Arial" w:cs="Arial"/>
          <w:b w:val="0"/>
          <w:sz w:val="24"/>
          <w:lang w:val="sk-SK"/>
        </w:rPr>
      </w:pPr>
      <w:r w:rsidRPr="00FB7B76">
        <w:rPr>
          <w:rFonts w:ascii="Arial" w:hAnsi="Arial" w:cs="Arial"/>
          <w:b w:val="0"/>
          <w:sz w:val="24"/>
          <w:lang w:val="sk-SK"/>
        </w:rPr>
        <w:tab/>
      </w:r>
    </w:p>
    <w:p w14:paraId="034638B8" w14:textId="77777777" w:rsidR="00A70310" w:rsidRPr="00FB7B76" w:rsidRDefault="00A70310" w:rsidP="00A70310">
      <w:pPr>
        <w:tabs>
          <w:tab w:val="clear" w:pos="709"/>
        </w:tabs>
        <w:suppressAutoHyphens/>
        <w:autoSpaceDN w:val="0"/>
        <w:ind w:left="300" w:hanging="300"/>
        <w:textAlignment w:val="baseline"/>
        <w:rPr>
          <w:rFonts w:ascii="Arial" w:hAnsi="Arial" w:cs="Arial"/>
          <w:sz w:val="24"/>
        </w:rPr>
      </w:pPr>
      <w:r w:rsidRPr="00FB7B76">
        <w:rPr>
          <w:rFonts w:ascii="Arial" w:hAnsi="Arial" w:cs="Arial"/>
          <w:b w:val="0"/>
          <w:color w:val="000000"/>
          <w:sz w:val="24"/>
          <w:lang w:val="sk-SK"/>
        </w:rPr>
        <w:t>1. Kupujúci je oprávnený odstúpiť od zmluvy v prípadoch špecifikovaných v iných ustanoveniach tejto zmluvy a v prípade podstatného porušenia tejto zmluvy zo strany predávajúceho. Zmluvné strany považujú za podstatné porušenie tejto zmluvy, najmä ak predávajúci:</w:t>
      </w:r>
    </w:p>
    <w:p w14:paraId="37FA9FD2" w14:textId="77777777" w:rsidR="00A70310" w:rsidRPr="00FB7B76" w:rsidRDefault="00A70310" w:rsidP="00A70310">
      <w:pPr>
        <w:tabs>
          <w:tab w:val="clear" w:pos="709"/>
        </w:tabs>
        <w:suppressAutoHyphens/>
        <w:autoSpaceDN w:val="0"/>
        <w:ind w:left="600" w:hanging="300"/>
        <w:textAlignment w:val="baseline"/>
        <w:rPr>
          <w:rFonts w:ascii="Arial" w:hAnsi="Arial" w:cs="Arial"/>
          <w:sz w:val="24"/>
        </w:rPr>
      </w:pPr>
      <w:r w:rsidRPr="00FB7B76">
        <w:rPr>
          <w:rFonts w:ascii="Arial" w:hAnsi="Arial" w:cs="Arial"/>
          <w:b w:val="0"/>
          <w:color w:val="000000"/>
          <w:sz w:val="24"/>
          <w:lang w:val="sk-SK"/>
        </w:rPr>
        <w:t>a) bude meškať s termínom plnenia podľa tejto zmluvy o viac ako 20 dní,</w:t>
      </w:r>
    </w:p>
    <w:p w14:paraId="24D20A60" w14:textId="77777777" w:rsidR="00A70310" w:rsidRPr="00FB7B76" w:rsidRDefault="00A70310" w:rsidP="00A70310">
      <w:pPr>
        <w:tabs>
          <w:tab w:val="clear" w:pos="709"/>
        </w:tabs>
        <w:suppressAutoHyphens/>
        <w:autoSpaceDN w:val="0"/>
        <w:ind w:left="600" w:hanging="300"/>
        <w:textAlignment w:val="baseline"/>
        <w:rPr>
          <w:rFonts w:ascii="Arial" w:hAnsi="Arial" w:cs="Arial"/>
          <w:sz w:val="24"/>
        </w:rPr>
      </w:pPr>
      <w:r w:rsidRPr="00FB7B76">
        <w:rPr>
          <w:rFonts w:ascii="Arial" w:hAnsi="Arial" w:cs="Arial"/>
          <w:b w:val="0"/>
          <w:color w:val="000000"/>
          <w:sz w:val="24"/>
          <w:lang w:val="sk-SK"/>
        </w:rPr>
        <w:t>b) ak predávajúci bude preukázateľne poskytovať  vadné plnenie, t.j. v rozpore s podmienkami dohodnutými v tejto zmluve. Musí ísť o vady, na ktoré bol predávajúci kupujúcim v priebehu dodávania predmetu kúpy písomne upozornený, a ktoré napriek tomuto upozorneniu neodstránil v primeranej lehote poskytnutej k tomuto účelu,</w:t>
      </w:r>
    </w:p>
    <w:p w14:paraId="28E4D041" w14:textId="77777777" w:rsidR="00A70310" w:rsidRPr="00FB7B76" w:rsidRDefault="00A70310" w:rsidP="00A70310">
      <w:pPr>
        <w:tabs>
          <w:tab w:val="clear" w:pos="709"/>
        </w:tabs>
        <w:suppressAutoHyphens/>
        <w:autoSpaceDN w:val="0"/>
        <w:ind w:left="600" w:hanging="300"/>
        <w:textAlignment w:val="baseline"/>
        <w:rPr>
          <w:rFonts w:ascii="Arial" w:hAnsi="Arial" w:cs="Arial"/>
          <w:sz w:val="24"/>
        </w:rPr>
      </w:pPr>
      <w:r w:rsidRPr="00FB7B76">
        <w:rPr>
          <w:rFonts w:ascii="Arial" w:hAnsi="Arial" w:cs="Arial"/>
          <w:b w:val="0"/>
          <w:color w:val="000000"/>
          <w:sz w:val="24"/>
          <w:lang w:val="sk-SK"/>
        </w:rPr>
        <w:t>c) v rozpore s  ustanovením tejto zmluvy zastavil  dodávku predmetu kúpy, alebo inak prejavuje svoj úmysel nepokračovať v plnení tejto zmluvy,</w:t>
      </w:r>
    </w:p>
    <w:p w14:paraId="0467B0AA" w14:textId="40A30BFD" w:rsidR="00A70310" w:rsidRPr="00FB7B76" w:rsidRDefault="00A70310" w:rsidP="00D25A48">
      <w:pPr>
        <w:tabs>
          <w:tab w:val="clear" w:pos="709"/>
        </w:tabs>
        <w:suppressAutoHyphens/>
        <w:autoSpaceDN w:val="0"/>
        <w:ind w:left="600" w:hanging="300"/>
        <w:textAlignment w:val="baseline"/>
        <w:rPr>
          <w:rFonts w:ascii="Arial" w:hAnsi="Arial" w:cs="Arial"/>
          <w:sz w:val="24"/>
        </w:rPr>
      </w:pPr>
      <w:r w:rsidRPr="00FB7B76">
        <w:rPr>
          <w:rFonts w:ascii="Arial" w:hAnsi="Arial" w:cs="Arial"/>
          <w:b w:val="0"/>
          <w:color w:val="000000"/>
          <w:sz w:val="24"/>
          <w:lang w:val="sk-SK"/>
        </w:rPr>
        <w:t>d) bez predchádzajúceho súhlasu kupujúceho, prevedie všetky, alebo niektoré práva a záväzky vyplývajúce z tejto zmluvy na tretie osoby,</w:t>
      </w:r>
    </w:p>
    <w:p w14:paraId="18F1160B" w14:textId="77777777" w:rsidR="00A70310" w:rsidRPr="00FB7B76" w:rsidRDefault="00A70310" w:rsidP="00A70310">
      <w:pPr>
        <w:tabs>
          <w:tab w:val="clear" w:pos="709"/>
        </w:tabs>
        <w:suppressAutoHyphens/>
        <w:autoSpaceDN w:val="0"/>
        <w:ind w:left="0" w:firstLine="0"/>
        <w:textAlignment w:val="baseline"/>
        <w:rPr>
          <w:rFonts w:ascii="Arial" w:hAnsi="Arial" w:cs="Arial"/>
          <w:color w:val="000000"/>
          <w:sz w:val="24"/>
          <w:lang w:val="sk-SK"/>
        </w:rPr>
      </w:pPr>
    </w:p>
    <w:p w14:paraId="73E764E2"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r w:rsidRPr="00FB7B76">
        <w:rPr>
          <w:rFonts w:ascii="Arial" w:hAnsi="Arial" w:cs="Arial"/>
          <w:b w:val="0"/>
          <w:sz w:val="24"/>
          <w:lang w:val="sk-SK"/>
        </w:rPr>
        <w:t>2. Kupujúci je oprávnený odstúpiť od zmluvy aj v prípade, ak v priebehu plnenia tejto zmluvy dôjde k potrebe uskutočniť doplňujúce plnenie, ktoré nebolo predmetom plnenia podľa tejto zmluvy, ktorých potreba vyplynula z dodatočne nepredvídateľných okolností a ak predpokladaná cena prác presiahne 50 % ceny podľa tejto zmluvy.</w:t>
      </w:r>
    </w:p>
    <w:p w14:paraId="0F16177C" w14:textId="77777777"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p>
    <w:p w14:paraId="5D8F9A61" w14:textId="2FE67B85" w:rsidR="00A70310" w:rsidRPr="00FB7B76" w:rsidRDefault="00A70310" w:rsidP="00A70310">
      <w:pPr>
        <w:tabs>
          <w:tab w:val="clear" w:pos="709"/>
        </w:tabs>
        <w:suppressAutoHyphens/>
        <w:autoSpaceDN w:val="0"/>
        <w:ind w:left="300" w:hanging="300"/>
        <w:textAlignment w:val="baseline"/>
        <w:rPr>
          <w:rFonts w:ascii="Arial" w:hAnsi="Arial" w:cs="Arial"/>
          <w:b w:val="0"/>
          <w:sz w:val="24"/>
          <w:lang w:val="sk-SK"/>
        </w:rPr>
      </w:pPr>
      <w:r w:rsidRPr="00FB7B76">
        <w:rPr>
          <w:rFonts w:ascii="Arial" w:hAnsi="Arial" w:cs="Arial"/>
          <w:b w:val="0"/>
          <w:sz w:val="24"/>
          <w:lang w:val="sk-SK"/>
        </w:rPr>
        <w:t xml:space="preserve">3. </w:t>
      </w:r>
      <w:r w:rsidR="003A3516" w:rsidRPr="00FB7B76">
        <w:rPr>
          <w:rFonts w:ascii="Arial" w:hAnsi="Arial" w:cs="Arial"/>
          <w:b w:val="0"/>
          <w:sz w:val="24"/>
          <w:lang w:val="sk-SK"/>
        </w:rPr>
        <w:t>Kupujúci</w:t>
      </w:r>
      <w:r w:rsidRPr="00FB7B76">
        <w:rPr>
          <w:rFonts w:ascii="Arial" w:hAnsi="Arial" w:cs="Arial"/>
          <w:b w:val="0"/>
          <w:sz w:val="24"/>
          <w:lang w:val="sk-SK"/>
        </w:rPr>
        <w:t xml:space="preserve"> je oprávnený odstúpiť od zmluvy aj  z dôvodov uvedených v § 19 zákona č. 343/2015 Z. z. o verejnom obstarávaní a o zmene a doplnení niektorých zákonov v platnom a účinnom znení.</w:t>
      </w:r>
    </w:p>
    <w:p w14:paraId="69226D21" w14:textId="77777777" w:rsidR="00A70310" w:rsidRPr="00FB7B76" w:rsidRDefault="00A70310" w:rsidP="00A70310">
      <w:pPr>
        <w:tabs>
          <w:tab w:val="clear" w:pos="709"/>
        </w:tabs>
        <w:suppressAutoHyphens/>
        <w:autoSpaceDN w:val="0"/>
        <w:ind w:left="300" w:hanging="300"/>
        <w:jc w:val="left"/>
        <w:textAlignment w:val="baseline"/>
        <w:rPr>
          <w:rFonts w:ascii="Arial" w:hAnsi="Arial" w:cs="Arial"/>
          <w:color w:val="000000"/>
          <w:sz w:val="24"/>
          <w:lang w:val="sk-SK"/>
        </w:rPr>
      </w:pPr>
    </w:p>
    <w:p w14:paraId="5ECFE47A" w14:textId="4A0FC166" w:rsidR="00A70310" w:rsidRPr="00FB7B76" w:rsidRDefault="00A70310" w:rsidP="00D25A48">
      <w:pPr>
        <w:tabs>
          <w:tab w:val="clear" w:pos="709"/>
        </w:tabs>
        <w:suppressAutoHyphens/>
        <w:autoSpaceDN w:val="0"/>
        <w:spacing w:after="160"/>
        <w:ind w:left="284" w:hanging="284"/>
        <w:textAlignment w:val="baseline"/>
        <w:rPr>
          <w:rFonts w:ascii="Arial" w:hAnsi="Arial" w:cs="Arial"/>
          <w:sz w:val="24"/>
          <w:lang w:val="sk-SK"/>
        </w:rPr>
      </w:pPr>
      <w:r w:rsidRPr="00FB7B76">
        <w:rPr>
          <w:rFonts w:ascii="Arial" w:hAnsi="Arial" w:cs="Arial"/>
          <w:b w:val="0"/>
          <w:sz w:val="24"/>
          <w:lang w:val="sk-SK"/>
        </w:rPr>
        <w:t xml:space="preserve">4. V prípade, ak je kupujúci v omeškaní s úhradou faktúry o viac ako 60 dní po uplynutí lehoty jej splatnosti, </w:t>
      </w:r>
      <w:r w:rsidRPr="00FB7B76">
        <w:rPr>
          <w:rFonts w:ascii="Arial" w:hAnsi="Arial" w:cs="Arial"/>
          <w:b w:val="0"/>
          <w:color w:val="000000"/>
          <w:sz w:val="24"/>
          <w:lang w:val="sk-SK"/>
        </w:rPr>
        <w:t xml:space="preserve">alebo v prípade, ak napriek opakovanej písomnej výzve predávajúceho kupujúci neposkytuje predávajúcemu súčinnosť, ktorá je nevyhnutná pre riadne plnenie tejto zmluvy, </w:t>
      </w:r>
      <w:r w:rsidRPr="00FB7B76">
        <w:rPr>
          <w:rFonts w:ascii="Arial" w:hAnsi="Arial" w:cs="Arial"/>
          <w:b w:val="0"/>
          <w:sz w:val="24"/>
          <w:lang w:val="sk-SK"/>
        </w:rPr>
        <w:t xml:space="preserve"> je predávajúci oprávnený odstúpiť od zmluvy na základe písomného oznámenia doručeného kupujúcemu.</w:t>
      </w:r>
    </w:p>
    <w:p w14:paraId="687D1614" w14:textId="22969664"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X</w:t>
      </w:r>
      <w:r w:rsidR="00AC30F3" w:rsidRPr="00FB7B76">
        <w:rPr>
          <w:rFonts w:ascii="Arial" w:hAnsi="Arial" w:cs="Arial"/>
          <w:sz w:val="24"/>
          <w:lang w:val="sk-SK"/>
        </w:rPr>
        <w:t>I</w:t>
      </w:r>
      <w:r w:rsidRPr="00FB7B76">
        <w:rPr>
          <w:rFonts w:ascii="Arial" w:hAnsi="Arial" w:cs="Arial"/>
          <w:sz w:val="24"/>
          <w:lang w:val="sk-SK"/>
        </w:rPr>
        <w:t>I.</w:t>
      </w:r>
    </w:p>
    <w:p w14:paraId="21C4DD7A"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Vyššia moc</w:t>
      </w:r>
    </w:p>
    <w:p w14:paraId="18714D7E"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b w:val="0"/>
          <w:sz w:val="24"/>
          <w:lang w:val="sk-SK"/>
        </w:rPr>
      </w:pPr>
    </w:p>
    <w:p w14:paraId="4DB688C7" w14:textId="77777777" w:rsidR="00A70310" w:rsidRPr="00FB7B76" w:rsidRDefault="00A70310" w:rsidP="00A70310">
      <w:pPr>
        <w:tabs>
          <w:tab w:val="clear" w:pos="709"/>
        </w:tabs>
        <w:suppressAutoHyphens/>
        <w:autoSpaceDN w:val="0"/>
        <w:ind w:left="284" w:hanging="284"/>
        <w:textAlignment w:val="baseline"/>
        <w:rPr>
          <w:rFonts w:ascii="Arial" w:hAnsi="Arial" w:cs="Arial"/>
          <w:sz w:val="24"/>
        </w:rPr>
      </w:pPr>
      <w:r w:rsidRPr="00FB7B76">
        <w:rPr>
          <w:rFonts w:ascii="Arial" w:hAnsi="Arial" w:cs="Arial"/>
          <w:b w:val="0"/>
          <w:sz w:val="24"/>
          <w:lang w:val="sk-SK"/>
        </w:rPr>
        <w:t xml:space="preserve">1. </w:t>
      </w:r>
      <w:r w:rsidRPr="00FB7B76">
        <w:rPr>
          <w:rFonts w:ascii="Arial" w:hAnsi="Arial" w:cs="Arial"/>
          <w:b w:val="0"/>
          <w:sz w:val="24"/>
          <w:lang w:val="sk-SK"/>
        </w:rPr>
        <w:tab/>
        <w:t xml:space="preserve">Pre účely tejto zmluvy sa za vyššiu moc považujú skutočnosti od zmluvných strán nezávislé a zmluvnými stranami objektívne neovplyvniteľné, napr.: vojna, mobilizácia, povstanie, generálny štrajk, živelné pohromy, pandémia a pod. (ďalej len „vis major“ alebo „vyššia moc“). </w:t>
      </w:r>
    </w:p>
    <w:p w14:paraId="6EAA285C" w14:textId="77777777" w:rsidR="00A70310" w:rsidRPr="00FB7B76" w:rsidRDefault="00A70310" w:rsidP="00A70310">
      <w:pPr>
        <w:tabs>
          <w:tab w:val="clear" w:pos="709"/>
        </w:tabs>
        <w:suppressAutoHyphens/>
        <w:autoSpaceDN w:val="0"/>
        <w:ind w:left="284" w:firstLine="0"/>
        <w:textAlignment w:val="baseline"/>
        <w:rPr>
          <w:rFonts w:ascii="Arial" w:hAnsi="Arial" w:cs="Arial"/>
          <w:sz w:val="24"/>
        </w:rPr>
      </w:pPr>
      <w:r w:rsidRPr="00FB7B76">
        <w:rPr>
          <w:rFonts w:ascii="Arial" w:hAnsi="Arial" w:cs="Arial"/>
          <w:b w:val="0"/>
          <w:sz w:val="24"/>
          <w:lang w:val="sk-SK"/>
        </w:rPr>
        <w:t>Za vis major  sa považujú aj nepriaznivé poveternostné podmienky, v dôsledku ktorých objektívne nie je možné dodať predmet kúpy,  resp. niektorú jeho časť bez toho, aby bola ohrozená kvalita dodaného predmetu kúpy.</w:t>
      </w:r>
    </w:p>
    <w:p w14:paraId="10DB4B1C"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47DD240C" w14:textId="77777777" w:rsidR="00A70310" w:rsidRPr="00FB7B76" w:rsidRDefault="00A70310" w:rsidP="00A70310">
      <w:pPr>
        <w:tabs>
          <w:tab w:val="clear" w:pos="709"/>
        </w:tabs>
        <w:suppressAutoHyphens/>
        <w:autoSpaceDN w:val="0"/>
        <w:ind w:left="284" w:hanging="284"/>
        <w:textAlignment w:val="baseline"/>
        <w:rPr>
          <w:rFonts w:ascii="Arial" w:hAnsi="Arial" w:cs="Arial"/>
          <w:b w:val="0"/>
          <w:sz w:val="24"/>
          <w:lang w:val="sk-SK"/>
        </w:rPr>
      </w:pPr>
      <w:r w:rsidRPr="00FB7B76">
        <w:rPr>
          <w:rFonts w:ascii="Arial" w:hAnsi="Arial" w:cs="Arial"/>
          <w:b w:val="0"/>
          <w:sz w:val="24"/>
          <w:lang w:val="sk-SK"/>
        </w:rPr>
        <w:t>2.</w:t>
      </w:r>
      <w:r w:rsidRPr="00FB7B76">
        <w:rPr>
          <w:rFonts w:ascii="Arial" w:hAnsi="Arial" w:cs="Arial"/>
          <w:b w:val="0"/>
          <w:sz w:val="24"/>
          <w:lang w:val="sk-SK"/>
        </w:rPr>
        <w:tab/>
        <w:t xml:space="preserve">Pokiaľ skutočnosti vis major spôsobia objektívnu, dočasnú alebo trvalú nemožnosť plnenia jednotlivých zmluvných podmienok/povinností, je dotknutá/povinná strana povinná to písomne oznámiť oprávnenej strane. Lehoty uvedené v tejto zmluve alebo zákone sa na čas trvania skutočnosti označenej ako vis major dočasne pozastavujú. Po skončení trvania skutočnosti označenej ako vis major plynú pozastavené lehoty plynule ďalej s tým, že nadväzujú na časť lehôt už uplynulých pred ich pozastavením v dôsledku vis major. Počas </w:t>
      </w:r>
      <w:r w:rsidRPr="00FB7B76">
        <w:rPr>
          <w:rFonts w:ascii="Arial" w:hAnsi="Arial" w:cs="Arial"/>
          <w:b w:val="0"/>
          <w:sz w:val="24"/>
          <w:lang w:val="sk-SK"/>
        </w:rPr>
        <w:lastRenderedPageBreak/>
        <w:t xml:space="preserve">trvania vis major alebo bezprostredne po jej skončení môže ktorákoľvek zo zmluvných strán navrhnúť z tohto dôvodu zmenu príslušných ustanovení zmluvy týkajúcich sa lehoty na dodanie predmetu kúpy alebo navrhnúť dohodu o zrušení tejto zmluvy, ak vis major spôsobí následky takej povahy, že predmet tejto zmluvy bude objektívne nevykonateľný. Pokiaľ nedôjde k dohode zmluvných strán, môže ktorákoľvek zo zmluvných strán od tejto zmluvy odstúpiť. </w:t>
      </w:r>
    </w:p>
    <w:p w14:paraId="2A2B9216" w14:textId="77777777" w:rsidR="00A70310" w:rsidRPr="00FB7B76" w:rsidRDefault="00A70310" w:rsidP="00A70310">
      <w:pPr>
        <w:tabs>
          <w:tab w:val="clear" w:pos="709"/>
        </w:tabs>
        <w:suppressAutoHyphens/>
        <w:autoSpaceDN w:val="0"/>
        <w:ind w:left="284" w:hanging="284"/>
        <w:jc w:val="left"/>
        <w:textAlignment w:val="baseline"/>
        <w:rPr>
          <w:rFonts w:ascii="Arial" w:hAnsi="Arial" w:cs="Arial"/>
          <w:sz w:val="24"/>
          <w:lang w:val="sk-SK"/>
        </w:rPr>
      </w:pPr>
    </w:p>
    <w:p w14:paraId="64902138" w14:textId="77777777" w:rsidR="00A70310" w:rsidRPr="00FB7B76" w:rsidRDefault="00A70310" w:rsidP="00A70310">
      <w:pPr>
        <w:tabs>
          <w:tab w:val="clear" w:pos="709"/>
        </w:tabs>
        <w:suppressAutoHyphens/>
        <w:autoSpaceDN w:val="0"/>
        <w:ind w:left="284" w:hanging="284"/>
        <w:textAlignment w:val="baseline"/>
        <w:rPr>
          <w:rFonts w:ascii="Arial" w:hAnsi="Arial" w:cs="Arial"/>
          <w:b w:val="0"/>
          <w:sz w:val="24"/>
          <w:lang w:val="sk-SK"/>
        </w:rPr>
      </w:pPr>
      <w:r w:rsidRPr="00FB7B76">
        <w:rPr>
          <w:rFonts w:ascii="Arial" w:hAnsi="Arial" w:cs="Arial"/>
          <w:b w:val="0"/>
          <w:sz w:val="24"/>
          <w:lang w:val="sk-SK"/>
        </w:rPr>
        <w:t>3. V prípade výskytu takých nepriaznivých poveternostných podmienok znemožňujúcich riadne plnenie predmetu zmluvy,  príslušný termín sa predlžuje o počet dní, počas ktorých boli práce prerušené. V prípade, ak povinná strana bezodkladne písomne neoznámi oprávnenej strane tieto skutočnosti, nie sú tieto skutočnosti dôvodom na predĺženie termínu dodania predmetu kúpy.</w:t>
      </w:r>
    </w:p>
    <w:p w14:paraId="08574946" w14:textId="77777777" w:rsidR="00A70310" w:rsidRPr="00FB7B76" w:rsidRDefault="00A70310" w:rsidP="00A70310">
      <w:pPr>
        <w:tabs>
          <w:tab w:val="clear" w:pos="709"/>
        </w:tabs>
        <w:suppressAutoHyphens/>
        <w:autoSpaceDN w:val="0"/>
        <w:ind w:left="284" w:hanging="284"/>
        <w:textAlignment w:val="baseline"/>
        <w:rPr>
          <w:rFonts w:ascii="Arial" w:hAnsi="Arial" w:cs="Arial"/>
          <w:b w:val="0"/>
          <w:sz w:val="24"/>
          <w:lang w:val="sk-SK"/>
        </w:rPr>
      </w:pPr>
      <w:r w:rsidRPr="00FB7B76">
        <w:rPr>
          <w:rFonts w:ascii="Arial" w:hAnsi="Arial" w:cs="Arial"/>
          <w:b w:val="0"/>
          <w:sz w:val="24"/>
          <w:lang w:val="sk-SK"/>
        </w:rPr>
        <w:t xml:space="preserve"> </w:t>
      </w:r>
    </w:p>
    <w:p w14:paraId="17A2B370" w14:textId="061437A0" w:rsidR="00A70310" w:rsidRPr="00FB7B76" w:rsidRDefault="00A70310" w:rsidP="00A70310">
      <w:pPr>
        <w:suppressAutoHyphens/>
        <w:autoSpaceDN w:val="0"/>
        <w:ind w:left="284"/>
        <w:textAlignment w:val="baseline"/>
        <w:rPr>
          <w:rFonts w:ascii="Arial" w:hAnsi="Arial" w:cs="Arial"/>
          <w:sz w:val="24"/>
        </w:rPr>
      </w:pPr>
      <w:r w:rsidRPr="00FB7B76">
        <w:rPr>
          <w:rFonts w:ascii="Arial" w:hAnsi="Arial" w:cs="Arial"/>
          <w:sz w:val="24"/>
        </w:rPr>
        <w:t xml:space="preserve"> </w:t>
      </w:r>
      <w:r w:rsidRPr="00FB7B76">
        <w:rPr>
          <w:rFonts w:ascii="Arial" w:hAnsi="Arial" w:cs="Arial"/>
          <w:sz w:val="24"/>
        </w:rPr>
        <w:tab/>
      </w:r>
      <w:r w:rsidRPr="00FB7B76">
        <w:rPr>
          <w:rFonts w:ascii="Arial" w:hAnsi="Arial" w:cs="Arial"/>
          <w:sz w:val="24"/>
        </w:rPr>
        <w:tab/>
      </w:r>
      <w:r w:rsidRPr="00FB7B76">
        <w:rPr>
          <w:rFonts w:ascii="Arial" w:hAnsi="Arial" w:cs="Arial"/>
          <w:sz w:val="24"/>
        </w:rPr>
        <w:tab/>
      </w:r>
      <w:r w:rsidRPr="00FB7B76">
        <w:rPr>
          <w:rFonts w:ascii="Arial" w:hAnsi="Arial" w:cs="Arial"/>
          <w:sz w:val="24"/>
        </w:rPr>
        <w:tab/>
      </w:r>
      <w:r w:rsidRPr="00FB7B76">
        <w:rPr>
          <w:rFonts w:ascii="Arial" w:hAnsi="Arial" w:cs="Arial"/>
          <w:sz w:val="24"/>
        </w:rPr>
        <w:tab/>
      </w:r>
      <w:r w:rsidRPr="00FB7B76">
        <w:rPr>
          <w:rFonts w:ascii="Arial" w:hAnsi="Arial" w:cs="Arial"/>
          <w:sz w:val="24"/>
        </w:rPr>
        <w:tab/>
      </w:r>
      <w:r w:rsidRPr="00FB7B76">
        <w:rPr>
          <w:rFonts w:ascii="Arial" w:hAnsi="Arial" w:cs="Arial"/>
          <w:sz w:val="24"/>
        </w:rPr>
        <w:tab/>
        <w:t xml:space="preserve">     čl. X</w:t>
      </w:r>
      <w:r w:rsidR="00AC30F3" w:rsidRPr="00FB7B76">
        <w:rPr>
          <w:rFonts w:ascii="Arial" w:hAnsi="Arial" w:cs="Arial"/>
          <w:sz w:val="24"/>
        </w:rPr>
        <w:t>I</w:t>
      </w:r>
      <w:r w:rsidRPr="00FB7B76">
        <w:rPr>
          <w:rFonts w:ascii="Arial" w:hAnsi="Arial" w:cs="Arial"/>
          <w:sz w:val="24"/>
        </w:rPr>
        <w:t>II.</w:t>
      </w:r>
    </w:p>
    <w:p w14:paraId="57CA7B38" w14:textId="77777777" w:rsidR="00A70310" w:rsidRPr="00FB7B76" w:rsidRDefault="00A70310" w:rsidP="00A70310">
      <w:pPr>
        <w:suppressAutoHyphens/>
        <w:autoSpaceDN w:val="0"/>
        <w:ind w:left="284"/>
        <w:textAlignment w:val="baseline"/>
        <w:rPr>
          <w:rFonts w:ascii="Arial" w:hAnsi="Arial" w:cs="Arial"/>
          <w:sz w:val="24"/>
          <w:lang w:val="sk-SK"/>
        </w:rPr>
      </w:pPr>
      <w:r w:rsidRPr="00FB7B76">
        <w:rPr>
          <w:rFonts w:ascii="Arial" w:hAnsi="Arial" w:cs="Arial"/>
          <w:sz w:val="24"/>
        </w:rPr>
        <w:tab/>
      </w:r>
      <w:r w:rsidRPr="00FB7B76">
        <w:rPr>
          <w:rFonts w:ascii="Arial" w:hAnsi="Arial" w:cs="Arial"/>
          <w:sz w:val="24"/>
        </w:rPr>
        <w:tab/>
      </w:r>
      <w:r w:rsidRPr="00FB7B76">
        <w:rPr>
          <w:rFonts w:ascii="Arial" w:hAnsi="Arial" w:cs="Arial"/>
          <w:sz w:val="24"/>
        </w:rPr>
        <w:tab/>
      </w:r>
      <w:r w:rsidRPr="00FB7B76">
        <w:rPr>
          <w:rFonts w:ascii="Arial" w:hAnsi="Arial" w:cs="Arial"/>
          <w:sz w:val="24"/>
        </w:rPr>
        <w:tab/>
      </w:r>
      <w:r w:rsidRPr="00FB7B76">
        <w:rPr>
          <w:rFonts w:ascii="Arial" w:hAnsi="Arial" w:cs="Arial"/>
          <w:sz w:val="24"/>
        </w:rPr>
        <w:tab/>
      </w:r>
      <w:r w:rsidRPr="00FB7B76">
        <w:rPr>
          <w:rFonts w:ascii="Arial" w:hAnsi="Arial" w:cs="Arial"/>
          <w:sz w:val="24"/>
        </w:rPr>
        <w:tab/>
      </w:r>
      <w:r w:rsidRPr="00FB7B76">
        <w:rPr>
          <w:rFonts w:ascii="Arial" w:hAnsi="Arial" w:cs="Arial"/>
          <w:sz w:val="24"/>
          <w:lang w:val="sk-SK"/>
        </w:rPr>
        <w:t xml:space="preserve">     Pracovný denník</w:t>
      </w:r>
    </w:p>
    <w:p w14:paraId="0DE601A4" w14:textId="77777777" w:rsidR="00A70310" w:rsidRPr="00FB7B76" w:rsidRDefault="00A70310" w:rsidP="00A70310">
      <w:pPr>
        <w:suppressAutoHyphens/>
        <w:autoSpaceDN w:val="0"/>
        <w:ind w:left="284"/>
        <w:textAlignment w:val="baseline"/>
        <w:rPr>
          <w:rFonts w:ascii="Arial" w:hAnsi="Arial" w:cs="Arial"/>
          <w:sz w:val="24"/>
          <w:lang w:val="sk-SK"/>
        </w:rPr>
      </w:pPr>
    </w:p>
    <w:p w14:paraId="4BD9B271" w14:textId="4B17B783" w:rsidR="00A70310" w:rsidRPr="00FB7B76" w:rsidRDefault="00A70310" w:rsidP="00D25A48">
      <w:pPr>
        <w:numPr>
          <w:ilvl w:val="0"/>
          <w:numId w:val="22"/>
        </w:numPr>
        <w:tabs>
          <w:tab w:val="clear" w:pos="709"/>
          <w:tab w:val="left" w:pos="284"/>
        </w:tabs>
        <w:suppressAutoHyphens/>
        <w:autoSpaceDE w:val="0"/>
        <w:autoSpaceDN w:val="0"/>
        <w:spacing w:after="160"/>
        <w:ind w:left="284" w:hanging="284"/>
        <w:textAlignment w:val="baseline"/>
        <w:rPr>
          <w:rFonts w:ascii="Arial" w:hAnsi="Arial" w:cs="Arial"/>
          <w:sz w:val="24"/>
          <w:lang w:val="sk-SK"/>
        </w:rPr>
      </w:pPr>
      <w:r w:rsidRPr="00FB7B76">
        <w:rPr>
          <w:rFonts w:ascii="Arial" w:hAnsi="Arial" w:cs="Arial"/>
          <w:b w:val="0"/>
          <w:sz w:val="24"/>
          <w:lang w:val="sk-SK"/>
        </w:rPr>
        <w:t>Predávajúci je povinný viesť si o plnení predmetu zmluvy  pracovný denník. Do pracovného denníka je Predávajúci  povinný viesť denné záznamy o uskutočnených činnostiach pri plnení tejto Zmluvy. Pracovný  denník musí byť k dispozícii na mieste plnenia za účelom priebežnej kontroly a uskutočnenia zápisov Zmluvných strán. Záznamy v pracovnom denníku musia obsahovať najmä všetky skutočnosti rozhodné pre plnenie Zmluvy, údaje o časovom postupe plnenia a jeho akosti, zdôvodnenie odchýlok vykonávaného plnenia od  dokumentácie, ktorá bola súčasťou súťažných podkladov, popis poskytnutého plnenia,  uskutočnených prác a dodaných tovarov,  mimoriadnych udalostiach a zisteniach v súvislosti s plnením tejto Zmluvy a pod. Kupujúci je povinný priebežne kontrolovať zápisy v denníku a reagovať na požiadavky a/alebo pripomienky Predávajúceho. Predávajúci je povinný vopred písomne vyzvať Kupujúceho na vykonanie kontroly prác/tovarov/služieb, ktoré v ďalšom pracovnom postupe budú zakryté alebo sa stanú neprístupnými. Výzva musí byť doručená Kupujúcemu najneskôr 2 pracovné dni vopred. Kópiu pracovného denníka odovzdá Predávajúci Kupujúcemu najneskôr ku dňu vystavenia faktúry podľa tejto Zmluvy. V prípade porušenia ktorejkoľvek povinnosti podľa vyššie uvedeného, má Kupujúci právo na zmluvnú pokutu vo výške 1000 € za každé takéto porušenie Zmluvy a to aj opakovane.</w:t>
      </w:r>
    </w:p>
    <w:p w14:paraId="73161CDF" w14:textId="2237C94C"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čl. XI</w:t>
      </w:r>
      <w:r w:rsidR="00AC30F3" w:rsidRPr="00FB7B76">
        <w:rPr>
          <w:rFonts w:ascii="Arial" w:hAnsi="Arial" w:cs="Arial"/>
          <w:sz w:val="24"/>
          <w:lang w:val="sk-SK"/>
        </w:rPr>
        <w:t>V</w:t>
      </w:r>
      <w:r w:rsidRPr="00FB7B76">
        <w:rPr>
          <w:rFonts w:ascii="Arial" w:hAnsi="Arial" w:cs="Arial"/>
          <w:sz w:val="24"/>
          <w:lang w:val="sk-SK"/>
        </w:rPr>
        <w:t>.</w:t>
      </w:r>
    </w:p>
    <w:p w14:paraId="325E86E1"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sz w:val="24"/>
          <w:lang w:val="sk-SK"/>
        </w:rPr>
      </w:pPr>
      <w:r w:rsidRPr="00FB7B76">
        <w:rPr>
          <w:rFonts w:ascii="Arial" w:hAnsi="Arial" w:cs="Arial"/>
          <w:sz w:val="24"/>
          <w:lang w:val="sk-SK"/>
        </w:rPr>
        <w:t>Záverečné ustanovenia</w:t>
      </w:r>
    </w:p>
    <w:p w14:paraId="6F6946EB" w14:textId="77777777" w:rsidR="00A70310" w:rsidRPr="00FB7B76" w:rsidRDefault="00A70310" w:rsidP="00A70310">
      <w:pPr>
        <w:tabs>
          <w:tab w:val="clear" w:pos="709"/>
        </w:tabs>
        <w:suppressAutoHyphens/>
        <w:autoSpaceDN w:val="0"/>
        <w:ind w:left="0" w:firstLine="0"/>
        <w:jc w:val="center"/>
        <w:textAlignment w:val="baseline"/>
        <w:rPr>
          <w:rFonts w:ascii="Arial" w:hAnsi="Arial" w:cs="Arial"/>
          <w:b w:val="0"/>
          <w:sz w:val="24"/>
          <w:lang w:val="sk-SK"/>
        </w:rPr>
      </w:pPr>
    </w:p>
    <w:p w14:paraId="34D295C4" w14:textId="77777777" w:rsidR="00A70310" w:rsidRPr="00FB7B76" w:rsidRDefault="00A70310" w:rsidP="005D37EA">
      <w:pPr>
        <w:numPr>
          <w:ilvl w:val="1"/>
          <w:numId w:val="17"/>
        </w:numPr>
        <w:tabs>
          <w:tab w:val="clear" w:pos="709"/>
        </w:tabs>
        <w:suppressAutoHyphens/>
        <w:autoSpaceDN w:val="0"/>
        <w:ind w:left="284" w:right="1" w:hanging="426"/>
        <w:textAlignment w:val="baseline"/>
        <w:rPr>
          <w:rFonts w:ascii="Arial" w:hAnsi="Arial" w:cs="Arial"/>
          <w:b w:val="0"/>
          <w:sz w:val="24"/>
          <w:lang w:val="sk-SK"/>
        </w:rPr>
      </w:pPr>
      <w:r w:rsidRPr="00FB7B76">
        <w:rPr>
          <w:rFonts w:ascii="Arial" w:hAnsi="Arial" w:cs="Arial"/>
          <w:b w:val="0"/>
          <w:sz w:val="24"/>
          <w:lang w:val="sk-SK"/>
        </w:rPr>
        <w:t xml:space="preserve">Zmluvné strany berú na vedomie a rešpektujú, že predmet kúpy je financovaný z fondov EÚ a bude predmetom kontroly verejného obstarávania zo strany príslušného oprávneného orgánu.  </w:t>
      </w:r>
    </w:p>
    <w:p w14:paraId="0DC8455E" w14:textId="77777777" w:rsidR="00A70310" w:rsidRPr="00FB7B76" w:rsidRDefault="00A70310" w:rsidP="00D25A48">
      <w:pPr>
        <w:suppressAutoHyphens/>
        <w:autoSpaceDN w:val="0"/>
        <w:ind w:left="284" w:right="1" w:firstLine="0"/>
        <w:textAlignment w:val="baseline"/>
        <w:rPr>
          <w:rFonts w:ascii="Arial" w:hAnsi="Arial" w:cs="Arial"/>
          <w:b w:val="0"/>
          <w:sz w:val="24"/>
          <w:lang w:val="sk-SK"/>
        </w:rPr>
      </w:pPr>
    </w:p>
    <w:p w14:paraId="5719CD5C" w14:textId="77777777" w:rsidR="00A70310" w:rsidRPr="00FB7B76" w:rsidRDefault="00A70310" w:rsidP="005D37EA">
      <w:pPr>
        <w:numPr>
          <w:ilvl w:val="1"/>
          <w:numId w:val="17"/>
        </w:numPr>
        <w:tabs>
          <w:tab w:val="clear" w:pos="709"/>
          <w:tab w:val="left" w:pos="284"/>
        </w:tabs>
        <w:suppressAutoHyphens/>
        <w:autoSpaceDN w:val="0"/>
        <w:ind w:left="284" w:right="1" w:hanging="426"/>
        <w:textAlignment w:val="baseline"/>
        <w:rPr>
          <w:rFonts w:ascii="Arial" w:hAnsi="Arial" w:cs="Arial"/>
          <w:sz w:val="24"/>
        </w:rPr>
      </w:pPr>
      <w:r w:rsidRPr="00FB7B76">
        <w:rPr>
          <w:rFonts w:ascii="Arial" w:hAnsi="Arial" w:cs="Arial"/>
          <w:b w:val="0"/>
          <w:sz w:val="24"/>
          <w:lang w:val="sk-SK"/>
        </w:rPr>
        <w:t>Táto zmluva nadobúda platnosť dňom jej podpisu obidvoma zmluvnými stranami a účinnosť  v súlade s § 47a ods.2 zákona č.40/1964 Zb. Občiansky zákonník v platnom znení až deň nasledujúci po kumulatívnom splnení nasledujúcich podmienok:</w:t>
      </w:r>
    </w:p>
    <w:p w14:paraId="13E834B1" w14:textId="77777777" w:rsidR="00A70310" w:rsidRPr="00FB7B76" w:rsidRDefault="00A70310" w:rsidP="00D25A48">
      <w:pPr>
        <w:tabs>
          <w:tab w:val="clear" w:pos="709"/>
        </w:tabs>
        <w:suppressAutoHyphens/>
        <w:autoSpaceDN w:val="0"/>
        <w:ind w:left="709" w:right="1" w:hanging="425"/>
        <w:textAlignment w:val="baseline"/>
        <w:rPr>
          <w:rFonts w:ascii="Arial" w:hAnsi="Arial" w:cs="Arial"/>
          <w:b w:val="0"/>
          <w:sz w:val="24"/>
          <w:lang w:val="sk-SK"/>
        </w:rPr>
      </w:pPr>
      <w:r w:rsidRPr="00FB7B76">
        <w:rPr>
          <w:rFonts w:ascii="Arial" w:hAnsi="Arial" w:cs="Arial"/>
          <w:b w:val="0"/>
          <w:sz w:val="24"/>
          <w:lang w:val="sk-SK"/>
        </w:rPr>
        <w:t>2.1</w:t>
      </w:r>
      <w:r w:rsidRPr="00FB7B76">
        <w:rPr>
          <w:rFonts w:ascii="Arial" w:hAnsi="Arial" w:cs="Arial"/>
          <w:b w:val="0"/>
          <w:sz w:val="24"/>
          <w:lang w:val="sk-SK"/>
        </w:rPr>
        <w:tab/>
        <w:t>doručenie kladného výsledku kontroly verejného obstarávania, ktorého výsledkom je táto zmluva, a to od príslušného oprávneného orgánu.</w:t>
      </w:r>
    </w:p>
    <w:p w14:paraId="4E3A1DDA" w14:textId="77777777" w:rsidR="00A70310" w:rsidRPr="00FB7B76" w:rsidRDefault="00A70310" w:rsidP="00D25A48">
      <w:pPr>
        <w:tabs>
          <w:tab w:val="clear" w:pos="709"/>
        </w:tabs>
        <w:suppressAutoHyphens/>
        <w:autoSpaceDN w:val="0"/>
        <w:ind w:left="0" w:right="1" w:firstLine="0"/>
        <w:jc w:val="left"/>
        <w:textAlignment w:val="baseline"/>
        <w:rPr>
          <w:rFonts w:ascii="Arial" w:hAnsi="Arial" w:cs="Arial"/>
          <w:b w:val="0"/>
          <w:sz w:val="24"/>
          <w:lang w:val="sk-SK"/>
        </w:rPr>
      </w:pPr>
    </w:p>
    <w:p w14:paraId="26980CD6" w14:textId="77777777" w:rsidR="00A70310" w:rsidRPr="00FB7B76" w:rsidRDefault="00A70310" w:rsidP="00D25A48">
      <w:pPr>
        <w:numPr>
          <w:ilvl w:val="1"/>
          <w:numId w:val="17"/>
        </w:numPr>
        <w:tabs>
          <w:tab w:val="clear" w:pos="709"/>
          <w:tab w:val="left" w:pos="284"/>
        </w:tabs>
        <w:suppressAutoHyphens/>
        <w:autoSpaceDN w:val="0"/>
        <w:ind w:left="284" w:right="1"/>
        <w:textAlignment w:val="baseline"/>
        <w:rPr>
          <w:rFonts w:ascii="Arial" w:hAnsi="Arial" w:cs="Arial"/>
          <w:sz w:val="24"/>
        </w:rPr>
      </w:pPr>
      <w:r w:rsidRPr="00FB7B76">
        <w:rPr>
          <w:rFonts w:ascii="Arial" w:hAnsi="Arial" w:cs="Arial"/>
          <w:b w:val="0"/>
          <w:sz w:val="24"/>
          <w:lang w:val="sk-SK"/>
        </w:rPr>
        <w:t>Kupujúci je povinný bezodkladne informovať predávajúceho o nadobudnutí účinnosti tejto zmluvy, v opačnom prípade nie je predávajúci v omeškaní s plnením podľa tejto zmluvy. V prípade, že do dvoch (2) rokov odo dňa uzatvorenia zmluvy nebudú kumulatívne splnené podmienky uvedené v ods. 2.1 tohto článku, ktorých splnenie je nevyhnutnou podmienkou pre nadobudnutie účinnosti tejto zmluvy, táto zmluva zaniká.</w:t>
      </w:r>
    </w:p>
    <w:p w14:paraId="32314303" w14:textId="77777777" w:rsidR="00A70310" w:rsidRPr="00FB7B76" w:rsidRDefault="00A70310" w:rsidP="00D25A48">
      <w:pPr>
        <w:tabs>
          <w:tab w:val="left" w:pos="284"/>
        </w:tabs>
        <w:suppressAutoHyphens/>
        <w:autoSpaceDN w:val="0"/>
        <w:ind w:left="0" w:right="1" w:firstLine="0"/>
        <w:textAlignment w:val="baseline"/>
        <w:rPr>
          <w:rFonts w:ascii="Arial" w:hAnsi="Arial" w:cs="Arial"/>
          <w:b w:val="0"/>
          <w:sz w:val="24"/>
          <w:lang w:val="sk-SK" w:eastAsia="en-US"/>
        </w:rPr>
      </w:pPr>
    </w:p>
    <w:p w14:paraId="26E498B1" w14:textId="77777777" w:rsidR="00A70310" w:rsidRPr="00FB7B76" w:rsidRDefault="00A70310" w:rsidP="000278A8">
      <w:pPr>
        <w:numPr>
          <w:ilvl w:val="1"/>
          <w:numId w:val="17"/>
        </w:numPr>
        <w:tabs>
          <w:tab w:val="clear" w:pos="709"/>
          <w:tab w:val="left" w:pos="284"/>
        </w:tabs>
        <w:suppressAutoHyphens/>
        <w:autoSpaceDN w:val="0"/>
        <w:ind w:left="284" w:right="1"/>
        <w:textAlignment w:val="baseline"/>
        <w:rPr>
          <w:rFonts w:ascii="Arial" w:hAnsi="Arial" w:cs="Arial"/>
          <w:b w:val="0"/>
          <w:sz w:val="24"/>
          <w:lang w:val="sk-SK"/>
        </w:rPr>
      </w:pPr>
      <w:r w:rsidRPr="00FB7B76">
        <w:rPr>
          <w:rFonts w:ascii="Arial" w:hAnsi="Arial" w:cs="Arial"/>
          <w:b w:val="0"/>
          <w:sz w:val="24"/>
          <w:lang w:val="sk-SK"/>
        </w:rPr>
        <w:lastRenderedPageBreak/>
        <w:t>Túto zmluvu je možné meniť a dopĺňať len formou písomných dodatkov podpísaných oprávnenými zástupcami oboch zmluvných strán a v súlade s § 18 zákona č. 343/2015 Z. z. o verejnom obstarávaní a o zmene a doplnení niektorých zákonov v platnom a účinnom znení, ktoré budú tvoriť neoddeliteľnú súčasť tejto zmluvy.</w:t>
      </w:r>
    </w:p>
    <w:p w14:paraId="2AC28689" w14:textId="77777777" w:rsidR="00A70310" w:rsidRPr="00FB7B76" w:rsidRDefault="00A70310" w:rsidP="00D25A48">
      <w:pPr>
        <w:tabs>
          <w:tab w:val="left" w:pos="284"/>
        </w:tabs>
        <w:suppressAutoHyphens/>
        <w:autoSpaceDN w:val="0"/>
        <w:ind w:left="0" w:right="1" w:firstLine="0"/>
        <w:textAlignment w:val="baseline"/>
        <w:rPr>
          <w:rFonts w:ascii="Arial" w:hAnsi="Arial" w:cs="Arial"/>
          <w:b w:val="0"/>
          <w:sz w:val="24"/>
          <w:lang w:val="sk-SK" w:eastAsia="en-US"/>
        </w:rPr>
      </w:pPr>
    </w:p>
    <w:p w14:paraId="03AFED25" w14:textId="17148980" w:rsidR="00A70310" w:rsidRPr="00FB7B76" w:rsidRDefault="00A70310" w:rsidP="00D25A48">
      <w:pPr>
        <w:numPr>
          <w:ilvl w:val="1"/>
          <w:numId w:val="17"/>
        </w:numPr>
        <w:tabs>
          <w:tab w:val="clear" w:pos="709"/>
          <w:tab w:val="left" w:pos="284"/>
        </w:tabs>
        <w:suppressAutoHyphens/>
        <w:autoSpaceDN w:val="0"/>
        <w:ind w:left="284" w:right="1"/>
        <w:textAlignment w:val="baseline"/>
        <w:rPr>
          <w:rFonts w:ascii="Arial" w:hAnsi="Arial" w:cs="Arial"/>
          <w:sz w:val="24"/>
        </w:rPr>
      </w:pPr>
      <w:r w:rsidRPr="00FB7B76">
        <w:rPr>
          <w:rFonts w:ascii="Arial" w:hAnsi="Arial" w:cs="Arial"/>
          <w:b w:val="0"/>
          <w:sz w:val="24"/>
          <w:lang w:val="sk-SK"/>
        </w:rPr>
        <w:t xml:space="preserve">Táto zmluva je vyhotovená v </w:t>
      </w:r>
      <w:r w:rsidR="000278A8">
        <w:rPr>
          <w:rFonts w:ascii="Arial" w:hAnsi="Arial" w:cs="Arial"/>
          <w:b w:val="0"/>
          <w:sz w:val="24"/>
          <w:lang w:val="sk-SK"/>
        </w:rPr>
        <w:t>5</w:t>
      </w:r>
      <w:r w:rsidRPr="00FB7B76">
        <w:rPr>
          <w:rFonts w:ascii="Arial" w:hAnsi="Arial" w:cs="Arial"/>
          <w:b w:val="0"/>
          <w:sz w:val="24"/>
          <w:lang w:val="sk-SK"/>
        </w:rPr>
        <w:t xml:space="preserve"> rovnopisoch, z ktorých kupujúci po jej podpísaní obdrží  </w:t>
      </w:r>
      <w:r w:rsidR="000278A8">
        <w:rPr>
          <w:rFonts w:ascii="Arial" w:hAnsi="Arial" w:cs="Arial"/>
          <w:b w:val="0"/>
          <w:sz w:val="24"/>
          <w:lang w:val="sk-SK"/>
        </w:rPr>
        <w:t>tri</w:t>
      </w:r>
      <w:r w:rsidRPr="00FB7B76">
        <w:rPr>
          <w:rFonts w:ascii="Arial" w:hAnsi="Arial" w:cs="Arial"/>
          <w:b w:val="0"/>
          <w:sz w:val="24"/>
          <w:lang w:val="sk-SK"/>
        </w:rPr>
        <w:t xml:space="preserve"> a predávajúci dve vyhotovenia.</w:t>
      </w:r>
    </w:p>
    <w:p w14:paraId="0F2960D6" w14:textId="77777777" w:rsidR="00A70310" w:rsidRPr="00FB7B76" w:rsidRDefault="00A70310" w:rsidP="00D25A48">
      <w:pPr>
        <w:tabs>
          <w:tab w:val="left" w:pos="284"/>
        </w:tabs>
        <w:suppressAutoHyphens/>
        <w:autoSpaceDN w:val="0"/>
        <w:ind w:left="0" w:right="1" w:firstLine="0"/>
        <w:textAlignment w:val="baseline"/>
        <w:rPr>
          <w:rFonts w:ascii="Arial" w:hAnsi="Arial" w:cs="Arial"/>
          <w:b w:val="0"/>
          <w:sz w:val="24"/>
          <w:lang w:val="sk-SK" w:eastAsia="en-US"/>
        </w:rPr>
      </w:pPr>
    </w:p>
    <w:p w14:paraId="4174B4A7" w14:textId="77777777" w:rsidR="00A70310" w:rsidRPr="00FB7B76" w:rsidRDefault="00A70310" w:rsidP="00D25A48">
      <w:pPr>
        <w:numPr>
          <w:ilvl w:val="1"/>
          <w:numId w:val="17"/>
        </w:numPr>
        <w:tabs>
          <w:tab w:val="clear" w:pos="709"/>
          <w:tab w:val="left" w:pos="284"/>
        </w:tabs>
        <w:suppressAutoHyphens/>
        <w:autoSpaceDN w:val="0"/>
        <w:ind w:left="284" w:right="1"/>
        <w:textAlignment w:val="baseline"/>
        <w:rPr>
          <w:rFonts w:ascii="Arial" w:hAnsi="Arial" w:cs="Arial"/>
          <w:sz w:val="24"/>
        </w:rPr>
      </w:pPr>
      <w:r w:rsidRPr="00FB7B76">
        <w:rPr>
          <w:rFonts w:ascii="Arial" w:hAnsi="Arial" w:cs="Arial"/>
          <w:b w:val="0"/>
          <w:sz w:val="24"/>
          <w:lang w:val="sk-SK"/>
        </w:rPr>
        <w:t>Vzťahy touto zmluvou neupravené sa riadia ustanoveniami Obchodného zákonníka v platnom znení.</w:t>
      </w:r>
    </w:p>
    <w:p w14:paraId="35434C60" w14:textId="77777777" w:rsidR="00A70310" w:rsidRPr="00FB7B76" w:rsidRDefault="00A70310" w:rsidP="00D25A48">
      <w:pPr>
        <w:tabs>
          <w:tab w:val="left" w:pos="284"/>
        </w:tabs>
        <w:suppressAutoHyphens/>
        <w:autoSpaceDN w:val="0"/>
        <w:ind w:left="284" w:right="1" w:firstLine="0"/>
        <w:textAlignment w:val="baseline"/>
        <w:rPr>
          <w:rFonts w:ascii="Arial" w:hAnsi="Arial" w:cs="Arial"/>
          <w:b w:val="0"/>
          <w:sz w:val="24"/>
          <w:lang w:val="sk-SK" w:eastAsia="en-US"/>
        </w:rPr>
      </w:pPr>
    </w:p>
    <w:p w14:paraId="71D5D351" w14:textId="77777777" w:rsidR="00A70310" w:rsidRPr="00FB7B76" w:rsidRDefault="00A70310" w:rsidP="00D25A48">
      <w:pPr>
        <w:numPr>
          <w:ilvl w:val="1"/>
          <w:numId w:val="17"/>
        </w:numPr>
        <w:tabs>
          <w:tab w:val="clear" w:pos="709"/>
        </w:tabs>
        <w:suppressAutoHyphens/>
        <w:autoSpaceDN w:val="0"/>
        <w:ind w:left="284" w:right="1"/>
        <w:textAlignment w:val="baseline"/>
        <w:rPr>
          <w:rFonts w:ascii="Arial" w:hAnsi="Arial" w:cs="Arial"/>
          <w:sz w:val="24"/>
        </w:rPr>
      </w:pPr>
      <w:r w:rsidRPr="00FB7B76">
        <w:rPr>
          <w:rFonts w:ascii="Arial" w:hAnsi="Arial" w:cs="Arial"/>
          <w:b w:val="0"/>
          <w:sz w:val="24"/>
          <w:lang w:val="sk-SK"/>
        </w:rPr>
        <w:t xml:space="preserve">Všetka komunikácia kupujúceho a predávajúceho bude prebiehať v slovenskom jazyku (príp. českom jazyku) a pre prípad sporu bude rozhodné právo SR. </w:t>
      </w:r>
    </w:p>
    <w:p w14:paraId="3318BF77" w14:textId="77777777" w:rsidR="00A70310" w:rsidRPr="00FB7B76" w:rsidRDefault="00A70310" w:rsidP="00D25A48">
      <w:pPr>
        <w:tabs>
          <w:tab w:val="clear" w:pos="709"/>
        </w:tabs>
        <w:suppressAutoHyphens/>
        <w:autoSpaceDN w:val="0"/>
        <w:ind w:left="0" w:firstLine="0"/>
        <w:jc w:val="left"/>
        <w:textAlignment w:val="baseline"/>
        <w:rPr>
          <w:rFonts w:ascii="Arial" w:hAnsi="Arial" w:cs="Arial"/>
          <w:sz w:val="24"/>
          <w:lang w:val="sk-SK"/>
        </w:rPr>
      </w:pPr>
    </w:p>
    <w:p w14:paraId="57760794" w14:textId="77777777" w:rsidR="00A70310" w:rsidRPr="00FB7B76" w:rsidRDefault="00A70310" w:rsidP="00A70310">
      <w:pPr>
        <w:tabs>
          <w:tab w:val="clear" w:pos="709"/>
          <w:tab w:val="left" w:pos="426"/>
        </w:tabs>
        <w:suppressAutoHyphens/>
        <w:autoSpaceDN w:val="0"/>
        <w:ind w:left="426" w:hanging="426"/>
        <w:jc w:val="left"/>
        <w:textAlignment w:val="baseline"/>
        <w:rPr>
          <w:rFonts w:ascii="Arial" w:hAnsi="Arial" w:cs="Arial"/>
          <w:sz w:val="24"/>
        </w:rPr>
      </w:pPr>
      <w:r w:rsidRPr="00FB7B76">
        <w:rPr>
          <w:rFonts w:ascii="Arial" w:hAnsi="Arial" w:cs="Arial"/>
          <w:b w:val="0"/>
          <w:sz w:val="24"/>
          <w:lang w:val="sk-SK"/>
        </w:rPr>
        <w:t> </w:t>
      </w:r>
    </w:p>
    <w:p w14:paraId="660DA051" w14:textId="58709827" w:rsidR="00A70310" w:rsidRPr="00FB7B76" w:rsidRDefault="00A70310" w:rsidP="00A70310">
      <w:pPr>
        <w:tabs>
          <w:tab w:val="clear" w:pos="709"/>
        </w:tabs>
        <w:suppressAutoHyphens/>
        <w:autoSpaceDN w:val="0"/>
        <w:ind w:left="0" w:firstLine="0"/>
        <w:jc w:val="left"/>
        <w:textAlignment w:val="baseline"/>
        <w:rPr>
          <w:rFonts w:ascii="Arial" w:hAnsi="Arial" w:cs="Arial"/>
          <w:sz w:val="24"/>
        </w:rPr>
      </w:pPr>
      <w:r w:rsidRPr="00FB7B76">
        <w:rPr>
          <w:rFonts w:ascii="Arial" w:hAnsi="Arial" w:cs="Arial"/>
          <w:b w:val="0"/>
          <w:sz w:val="24"/>
          <w:lang w:val="sk-SK"/>
        </w:rPr>
        <w:t>V Trenčíne, dňa ...................</w:t>
      </w:r>
      <w:r w:rsidRPr="00FB7B76">
        <w:rPr>
          <w:rFonts w:ascii="Arial" w:hAnsi="Arial" w:cs="Arial"/>
          <w:b w:val="0"/>
          <w:sz w:val="24"/>
          <w:lang w:val="sk-SK"/>
        </w:rPr>
        <w:tab/>
      </w:r>
      <w:r w:rsidRPr="00FB7B76">
        <w:rPr>
          <w:rFonts w:ascii="Arial" w:hAnsi="Arial" w:cs="Arial"/>
          <w:b w:val="0"/>
          <w:sz w:val="24"/>
          <w:lang w:val="sk-SK"/>
        </w:rPr>
        <w:tab/>
        <w:t xml:space="preserve">      </w:t>
      </w:r>
      <w:r w:rsidRPr="00FB7B76">
        <w:rPr>
          <w:rFonts w:ascii="Arial" w:hAnsi="Arial" w:cs="Arial"/>
          <w:b w:val="0"/>
          <w:sz w:val="24"/>
          <w:lang w:val="sk-SK"/>
        </w:rPr>
        <w:tab/>
        <w:t>V .........................., dňa ...................</w:t>
      </w:r>
    </w:p>
    <w:p w14:paraId="33CC1E51"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38B3C991"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644885BB"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4D3F50C4"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rPr>
      </w:pPr>
      <w:r w:rsidRPr="00FB7B76">
        <w:rPr>
          <w:rFonts w:ascii="Arial" w:hAnsi="Arial" w:cs="Arial"/>
          <w:b w:val="0"/>
          <w:sz w:val="24"/>
          <w:lang w:val="sk-SK"/>
        </w:rPr>
        <w:t xml:space="preserve">Kupujúci: </w:t>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t>Predávajúci:</w:t>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r w:rsidRPr="00FB7B76">
        <w:rPr>
          <w:rFonts w:ascii="Arial" w:hAnsi="Arial" w:cs="Arial"/>
          <w:b w:val="0"/>
          <w:sz w:val="24"/>
          <w:lang w:val="sk-SK"/>
        </w:rPr>
        <w:tab/>
      </w:r>
    </w:p>
    <w:p w14:paraId="110A5662"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54A0A5A6"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31FFA60D" w14:textId="77777777" w:rsidR="00A70310" w:rsidRPr="00FB7B76" w:rsidRDefault="00A70310" w:rsidP="00A70310">
      <w:pPr>
        <w:tabs>
          <w:tab w:val="clear" w:pos="709"/>
        </w:tabs>
        <w:suppressAutoHyphens/>
        <w:autoSpaceDN w:val="0"/>
        <w:ind w:left="0" w:firstLine="0"/>
        <w:jc w:val="left"/>
        <w:textAlignment w:val="baseline"/>
        <w:rPr>
          <w:rFonts w:ascii="Arial" w:hAnsi="Arial" w:cs="Arial"/>
          <w:sz w:val="24"/>
          <w:lang w:val="sk-SK"/>
        </w:rPr>
      </w:pPr>
    </w:p>
    <w:p w14:paraId="379204E9" w14:textId="77777777" w:rsidR="00A70310" w:rsidRPr="00FB7B76" w:rsidRDefault="00A70310" w:rsidP="00A70310">
      <w:pPr>
        <w:tabs>
          <w:tab w:val="center" w:pos="4536"/>
          <w:tab w:val="right" w:pos="9072"/>
        </w:tabs>
        <w:suppressAutoHyphens/>
        <w:autoSpaceDN w:val="0"/>
        <w:ind w:left="0" w:firstLine="0"/>
        <w:textAlignment w:val="baseline"/>
        <w:rPr>
          <w:rFonts w:ascii="Arial" w:hAnsi="Arial" w:cs="Arial"/>
          <w:b w:val="0"/>
          <w:sz w:val="24"/>
          <w:lang w:val="sk-SK" w:eastAsia="cs-CZ"/>
        </w:rPr>
      </w:pPr>
      <w:r w:rsidRPr="00FB7B76">
        <w:rPr>
          <w:rFonts w:ascii="Arial" w:hAnsi="Arial" w:cs="Arial"/>
          <w:b w:val="0"/>
          <w:sz w:val="24"/>
          <w:lang w:val="sk-SK" w:eastAsia="cs-CZ"/>
        </w:rPr>
        <w:t xml:space="preserve">...........................................................        </w:t>
      </w:r>
      <w:r w:rsidRPr="00FB7B76">
        <w:rPr>
          <w:rFonts w:ascii="Arial" w:hAnsi="Arial" w:cs="Arial"/>
          <w:b w:val="0"/>
          <w:sz w:val="24"/>
          <w:lang w:val="sk-SK" w:eastAsia="cs-CZ"/>
        </w:rPr>
        <w:tab/>
      </w:r>
      <w:r w:rsidRPr="00FB7B76">
        <w:rPr>
          <w:rFonts w:ascii="Arial" w:hAnsi="Arial" w:cs="Arial"/>
          <w:b w:val="0"/>
          <w:sz w:val="24"/>
          <w:lang w:val="sk-SK" w:eastAsia="cs-CZ"/>
        </w:rPr>
        <w:tab/>
        <w:t xml:space="preserve">        ................................................................        </w:t>
      </w:r>
    </w:p>
    <w:p w14:paraId="77D31D5B" w14:textId="77777777" w:rsidR="00A70310" w:rsidRPr="00FB7B76" w:rsidRDefault="00A70310" w:rsidP="00A70310">
      <w:pPr>
        <w:tabs>
          <w:tab w:val="center" w:pos="4536"/>
          <w:tab w:val="right" w:pos="9072"/>
        </w:tabs>
        <w:suppressAutoHyphens/>
        <w:autoSpaceDN w:val="0"/>
        <w:ind w:left="0" w:firstLine="0"/>
        <w:textAlignment w:val="baseline"/>
        <w:rPr>
          <w:rFonts w:ascii="Arial" w:hAnsi="Arial" w:cs="Arial"/>
          <w:sz w:val="24"/>
        </w:rPr>
      </w:pPr>
      <w:r w:rsidRPr="00FB7B76">
        <w:rPr>
          <w:rFonts w:ascii="Arial" w:hAnsi="Arial" w:cs="Arial"/>
          <w:b w:val="0"/>
          <w:sz w:val="24"/>
          <w:lang w:val="sk-SK" w:eastAsia="cs-CZ"/>
        </w:rPr>
        <w:t xml:space="preserve">        Mgr. Richard Rybníček</w:t>
      </w:r>
    </w:p>
    <w:p w14:paraId="791A2D88" w14:textId="7289EC54" w:rsidR="00A70310" w:rsidRPr="00FB7B76" w:rsidRDefault="00A70310" w:rsidP="00A70310">
      <w:pPr>
        <w:tabs>
          <w:tab w:val="center" w:pos="4536"/>
          <w:tab w:val="right" w:pos="9072"/>
        </w:tabs>
        <w:suppressAutoHyphens/>
        <w:autoSpaceDN w:val="0"/>
        <w:ind w:left="0" w:firstLine="0"/>
        <w:textAlignment w:val="baseline"/>
        <w:rPr>
          <w:rFonts w:ascii="Arial" w:hAnsi="Arial" w:cs="Arial"/>
          <w:b w:val="0"/>
          <w:sz w:val="24"/>
          <w:lang w:val="sk-SK" w:eastAsia="cs-CZ"/>
        </w:rPr>
      </w:pPr>
      <w:r w:rsidRPr="00FB7B76">
        <w:rPr>
          <w:rFonts w:ascii="Arial" w:hAnsi="Arial" w:cs="Arial"/>
          <w:b w:val="0"/>
          <w:sz w:val="24"/>
          <w:lang w:val="sk-SK" w:eastAsia="cs-CZ"/>
        </w:rPr>
        <w:t xml:space="preserve">        primátor mesta Trenčín</w:t>
      </w:r>
    </w:p>
    <w:p w14:paraId="25106FA3" w14:textId="02978ED2" w:rsidR="0002776E" w:rsidRPr="00FB7B76" w:rsidRDefault="0002776E" w:rsidP="00A70310">
      <w:pPr>
        <w:tabs>
          <w:tab w:val="center" w:pos="4536"/>
          <w:tab w:val="right" w:pos="9072"/>
        </w:tabs>
        <w:suppressAutoHyphens/>
        <w:autoSpaceDN w:val="0"/>
        <w:ind w:left="0" w:firstLine="0"/>
        <w:textAlignment w:val="baseline"/>
        <w:rPr>
          <w:rFonts w:ascii="Arial" w:hAnsi="Arial" w:cs="Arial"/>
          <w:b w:val="0"/>
          <w:sz w:val="24"/>
          <w:lang w:val="sk-SK" w:eastAsia="cs-CZ"/>
        </w:rPr>
      </w:pPr>
    </w:p>
    <w:p w14:paraId="0B4EB029" w14:textId="64C8CC44" w:rsidR="0002776E" w:rsidRPr="00FB7B76" w:rsidRDefault="0002776E" w:rsidP="00A70310">
      <w:pPr>
        <w:tabs>
          <w:tab w:val="center" w:pos="4536"/>
          <w:tab w:val="right" w:pos="9072"/>
        </w:tabs>
        <w:suppressAutoHyphens/>
        <w:autoSpaceDN w:val="0"/>
        <w:ind w:left="0" w:firstLine="0"/>
        <w:textAlignment w:val="baseline"/>
        <w:rPr>
          <w:rFonts w:ascii="Arial" w:hAnsi="Arial" w:cs="Arial"/>
          <w:b w:val="0"/>
          <w:sz w:val="24"/>
          <w:lang w:val="sk-SK" w:eastAsia="cs-CZ"/>
        </w:rPr>
      </w:pPr>
    </w:p>
    <w:p w14:paraId="06514675" w14:textId="77777777" w:rsidR="0002776E" w:rsidRPr="00FB7B76" w:rsidRDefault="0002776E" w:rsidP="00A70310">
      <w:pPr>
        <w:tabs>
          <w:tab w:val="center" w:pos="4536"/>
          <w:tab w:val="right" w:pos="9072"/>
        </w:tabs>
        <w:suppressAutoHyphens/>
        <w:autoSpaceDN w:val="0"/>
        <w:ind w:left="0" w:firstLine="0"/>
        <w:textAlignment w:val="baseline"/>
        <w:rPr>
          <w:rFonts w:ascii="Arial" w:hAnsi="Arial" w:cs="Arial"/>
          <w:b w:val="0"/>
          <w:sz w:val="24"/>
          <w:lang w:val="sk-SK" w:eastAsia="cs-CZ"/>
        </w:rPr>
      </w:pPr>
    </w:p>
    <w:p w14:paraId="5758FD6E" w14:textId="77777777" w:rsidR="00A70310" w:rsidRPr="00FB7B76" w:rsidRDefault="00A70310" w:rsidP="00A70310">
      <w:pPr>
        <w:tabs>
          <w:tab w:val="clear" w:pos="709"/>
        </w:tabs>
        <w:suppressAutoHyphens/>
        <w:autoSpaceDN w:val="0"/>
        <w:ind w:left="0" w:firstLine="0"/>
        <w:textAlignment w:val="baseline"/>
        <w:rPr>
          <w:rFonts w:ascii="Arial" w:hAnsi="Arial" w:cs="Arial"/>
          <w:b w:val="0"/>
          <w:i/>
          <w:sz w:val="24"/>
          <w:lang w:val="sk-SK"/>
        </w:rPr>
      </w:pPr>
      <w:r w:rsidRPr="00FB7B76">
        <w:rPr>
          <w:rFonts w:ascii="Arial" w:hAnsi="Arial" w:cs="Arial"/>
          <w:b w:val="0"/>
          <w:i/>
          <w:sz w:val="24"/>
          <w:lang w:val="sk-SK"/>
        </w:rPr>
        <w:t>(V prípade účasti skupiny treba, aby zmluva bola podpísaná za každého člena skupiny samostatne, príp., ak bude podpisovať zmluvu splnomocnený zástupca skupiny, je potrebné predložiť plnú moc (originál alebo overenú fotokópiu), v ktorej bude výslovne uvedené, že sa plnomocenstvo vzťahuje aj na podpis zmluvy s verejným obstarávateľom. Členovia skupiny budú zaviazaní spoločne a nerozdielne)</w:t>
      </w:r>
    </w:p>
    <w:p w14:paraId="0BFF4EB0" w14:textId="77777777" w:rsidR="00A70310" w:rsidRPr="00FB7B76" w:rsidRDefault="00A70310" w:rsidP="00A70310">
      <w:pPr>
        <w:tabs>
          <w:tab w:val="center" w:pos="4536"/>
          <w:tab w:val="right" w:pos="9072"/>
        </w:tabs>
        <w:suppressAutoHyphens/>
        <w:autoSpaceDN w:val="0"/>
        <w:ind w:left="0" w:firstLine="0"/>
        <w:jc w:val="right"/>
        <w:textAlignment w:val="baseline"/>
        <w:rPr>
          <w:rFonts w:ascii="Arial" w:hAnsi="Arial" w:cs="Arial"/>
          <w:b w:val="0"/>
          <w:sz w:val="24"/>
          <w:lang w:val="sk-SK" w:eastAsia="cs-CZ"/>
        </w:rPr>
      </w:pPr>
    </w:p>
    <w:p w14:paraId="5C7A74BA" w14:textId="77777777" w:rsidR="00A70310" w:rsidRPr="00FB7B76" w:rsidRDefault="00A70310" w:rsidP="00A70310">
      <w:pPr>
        <w:tabs>
          <w:tab w:val="clear" w:pos="709"/>
        </w:tabs>
        <w:suppressAutoHyphens/>
        <w:autoSpaceDN w:val="0"/>
        <w:spacing w:after="160"/>
        <w:ind w:left="0" w:firstLine="0"/>
        <w:jc w:val="left"/>
        <w:textAlignment w:val="baseline"/>
        <w:rPr>
          <w:rFonts w:ascii="Arial" w:hAnsi="Arial" w:cs="Arial"/>
          <w:b w:val="0"/>
          <w:sz w:val="24"/>
          <w:lang w:val="sk-SK" w:eastAsia="en-US"/>
        </w:rPr>
      </w:pPr>
    </w:p>
    <w:p w14:paraId="60DCE5A6" w14:textId="77777777" w:rsidR="00A70310" w:rsidRPr="00FB7B76" w:rsidRDefault="00A70310" w:rsidP="00A70310">
      <w:pPr>
        <w:tabs>
          <w:tab w:val="clear" w:pos="709"/>
        </w:tabs>
        <w:suppressAutoHyphens/>
        <w:autoSpaceDN w:val="0"/>
        <w:spacing w:after="160"/>
        <w:ind w:left="0" w:firstLine="0"/>
        <w:jc w:val="left"/>
        <w:textAlignment w:val="baseline"/>
        <w:rPr>
          <w:rFonts w:ascii="Arial" w:hAnsi="Arial" w:cs="Arial"/>
          <w:b w:val="0"/>
          <w:sz w:val="24"/>
          <w:lang w:val="sk-SK" w:eastAsia="en-US"/>
        </w:rPr>
      </w:pPr>
      <w:r w:rsidRPr="00FB7B76">
        <w:rPr>
          <w:rFonts w:ascii="Arial" w:hAnsi="Arial" w:cs="Arial"/>
          <w:b w:val="0"/>
          <w:sz w:val="24"/>
          <w:lang w:val="sk-SK" w:eastAsia="en-US"/>
        </w:rPr>
        <w:t>Príloha č. 1 Zmluvy  – kalkulácia ceny</w:t>
      </w:r>
    </w:p>
    <w:p w14:paraId="15630898" w14:textId="77777777" w:rsidR="00A70310" w:rsidRPr="00FB7B76" w:rsidRDefault="00A70310" w:rsidP="00A70310">
      <w:pPr>
        <w:tabs>
          <w:tab w:val="clear" w:pos="709"/>
        </w:tabs>
        <w:suppressAutoHyphens/>
        <w:autoSpaceDN w:val="0"/>
        <w:spacing w:after="160"/>
        <w:ind w:left="0" w:firstLine="0"/>
        <w:jc w:val="left"/>
        <w:textAlignment w:val="baseline"/>
        <w:rPr>
          <w:rFonts w:ascii="Arial" w:hAnsi="Arial" w:cs="Arial"/>
          <w:b w:val="0"/>
          <w:sz w:val="24"/>
          <w:lang w:val="sk-SK" w:eastAsia="en-US"/>
        </w:rPr>
      </w:pPr>
    </w:p>
    <w:p w14:paraId="134D694B" w14:textId="77777777" w:rsidR="00A70310" w:rsidRPr="00FB7B76" w:rsidRDefault="00A70310" w:rsidP="00A70310">
      <w:pPr>
        <w:tabs>
          <w:tab w:val="clear" w:pos="709"/>
        </w:tabs>
        <w:suppressAutoHyphens/>
        <w:autoSpaceDN w:val="0"/>
        <w:spacing w:after="160"/>
        <w:ind w:left="2832" w:firstLine="708"/>
        <w:jc w:val="left"/>
        <w:textAlignment w:val="baseline"/>
        <w:rPr>
          <w:rFonts w:ascii="Arial" w:hAnsi="Arial" w:cs="Arial"/>
          <w:b w:val="0"/>
          <w:sz w:val="24"/>
          <w:lang w:val="sk-SK" w:eastAsia="en-US"/>
        </w:rPr>
      </w:pPr>
      <w:r w:rsidRPr="00FB7B76">
        <w:rPr>
          <w:rFonts w:ascii="Arial" w:hAnsi="Arial" w:cs="Arial"/>
          <w:b w:val="0"/>
          <w:sz w:val="24"/>
          <w:lang w:val="sk-SK" w:eastAsia="en-US"/>
        </w:rPr>
        <w:t xml:space="preserve">DOPLNÍ UCHÁDZAČ </w:t>
      </w:r>
    </w:p>
    <w:p w14:paraId="3A9E0BA3" w14:textId="46FA5DD6" w:rsidR="00A70310" w:rsidRDefault="00A70310" w:rsidP="007326E1">
      <w:pPr>
        <w:tabs>
          <w:tab w:val="clear" w:pos="709"/>
        </w:tabs>
        <w:suppressAutoHyphens/>
        <w:autoSpaceDN w:val="0"/>
        <w:spacing w:after="160"/>
        <w:ind w:left="708" w:firstLine="708"/>
        <w:jc w:val="left"/>
        <w:textAlignment w:val="baseline"/>
        <w:rPr>
          <w:rFonts w:ascii="Arial" w:hAnsi="Arial" w:cs="Arial"/>
          <w:b w:val="0"/>
          <w:sz w:val="24"/>
          <w:lang w:val="sk-SK" w:eastAsia="en-US"/>
        </w:rPr>
      </w:pPr>
      <w:r w:rsidRPr="00FB7B76">
        <w:rPr>
          <w:rFonts w:ascii="Arial" w:hAnsi="Arial" w:cs="Arial"/>
          <w:b w:val="0"/>
          <w:sz w:val="24"/>
          <w:lang w:val="sk-SK" w:eastAsia="en-US"/>
        </w:rPr>
        <w:t>PODĽA  VÝKAZ</w:t>
      </w:r>
      <w:r w:rsidR="007326E1">
        <w:rPr>
          <w:rFonts w:ascii="Arial" w:hAnsi="Arial" w:cs="Arial"/>
          <w:b w:val="0"/>
          <w:sz w:val="24"/>
          <w:lang w:val="sk-SK" w:eastAsia="en-US"/>
        </w:rPr>
        <w:t>U</w:t>
      </w:r>
      <w:r w:rsidRPr="00FB7B76">
        <w:rPr>
          <w:rFonts w:ascii="Arial" w:hAnsi="Arial" w:cs="Arial"/>
          <w:b w:val="0"/>
          <w:sz w:val="24"/>
          <w:lang w:val="sk-SK" w:eastAsia="en-US"/>
        </w:rPr>
        <w:t xml:space="preserve"> -  VÝMER  Z</w:t>
      </w:r>
      <w:r w:rsidR="007326E1">
        <w:rPr>
          <w:rFonts w:ascii="Arial" w:hAnsi="Arial" w:cs="Arial"/>
          <w:b w:val="0"/>
          <w:sz w:val="24"/>
          <w:lang w:val="sk-SK" w:eastAsia="en-US"/>
        </w:rPr>
        <w:t> </w:t>
      </w:r>
      <w:r w:rsidRPr="00FB7B76">
        <w:rPr>
          <w:rFonts w:ascii="Arial" w:hAnsi="Arial" w:cs="Arial"/>
          <w:b w:val="0"/>
          <w:sz w:val="24"/>
          <w:lang w:val="sk-SK" w:eastAsia="en-US"/>
        </w:rPr>
        <w:t>DOKUMENTÁCIE</w:t>
      </w:r>
    </w:p>
    <w:p w14:paraId="3928DBB2" w14:textId="77777777" w:rsidR="007326E1" w:rsidRPr="007326E1" w:rsidRDefault="007326E1" w:rsidP="007326E1">
      <w:pPr>
        <w:tabs>
          <w:tab w:val="clear" w:pos="709"/>
        </w:tabs>
        <w:suppressAutoHyphens/>
        <w:autoSpaceDN w:val="0"/>
        <w:spacing w:after="160"/>
        <w:ind w:left="708" w:firstLine="708"/>
        <w:jc w:val="left"/>
        <w:textAlignment w:val="baseline"/>
        <w:rPr>
          <w:rFonts w:ascii="Arial" w:hAnsi="Arial" w:cs="Arial"/>
          <w:b w:val="0"/>
          <w:sz w:val="24"/>
          <w:lang w:val="sk-SK" w:eastAsia="en-US"/>
        </w:rPr>
      </w:pPr>
    </w:p>
    <w:p w14:paraId="5C313917" w14:textId="0DEEB209" w:rsidR="00A70310" w:rsidRPr="00FB7B76" w:rsidRDefault="00A70310" w:rsidP="00A70310">
      <w:pPr>
        <w:tabs>
          <w:tab w:val="clear" w:pos="709"/>
        </w:tabs>
        <w:suppressAutoHyphens/>
        <w:autoSpaceDN w:val="0"/>
        <w:spacing w:after="160"/>
        <w:ind w:left="0" w:firstLine="0"/>
        <w:jc w:val="left"/>
        <w:textAlignment w:val="baseline"/>
        <w:rPr>
          <w:rFonts w:ascii="Arial" w:hAnsi="Arial" w:cs="Arial"/>
          <w:b w:val="0"/>
          <w:sz w:val="24"/>
          <w:lang w:val="sk-SK" w:eastAsia="en-US"/>
        </w:rPr>
      </w:pPr>
      <w:r w:rsidRPr="00FB7B76">
        <w:rPr>
          <w:rFonts w:ascii="Arial" w:hAnsi="Arial" w:cs="Arial"/>
          <w:b w:val="0"/>
          <w:sz w:val="24"/>
          <w:lang w:val="sk-SK" w:eastAsia="en-US"/>
        </w:rPr>
        <w:t>Príloha č. 2 Zmluvy  – ZOZNAM SUBDODÁVATEĽOV</w:t>
      </w:r>
      <w:r w:rsidR="007326E1">
        <w:rPr>
          <w:rFonts w:ascii="Arial" w:hAnsi="Arial" w:cs="Arial"/>
          <w:b w:val="0"/>
          <w:sz w:val="24"/>
          <w:lang w:val="sk-SK" w:eastAsia="en-US"/>
        </w:rPr>
        <w:t>(ak relevantné)</w:t>
      </w:r>
      <w:r w:rsidRPr="00FB7B76">
        <w:rPr>
          <w:rFonts w:ascii="Arial" w:hAnsi="Arial" w:cs="Arial"/>
          <w:b w:val="0"/>
          <w:sz w:val="24"/>
          <w:lang w:val="sk-SK" w:eastAsia="en-US"/>
        </w:rPr>
        <w:t xml:space="preserve"> </w:t>
      </w:r>
    </w:p>
    <w:p w14:paraId="40EFBA5C" w14:textId="0FCD5BD0" w:rsidR="00C00070" w:rsidRPr="00FB7B76" w:rsidRDefault="007326E1" w:rsidP="00A70310">
      <w:pPr>
        <w:tabs>
          <w:tab w:val="clear" w:pos="709"/>
        </w:tabs>
        <w:suppressAutoHyphens/>
        <w:autoSpaceDN w:val="0"/>
        <w:spacing w:after="160"/>
        <w:ind w:left="0" w:firstLine="0"/>
        <w:jc w:val="left"/>
        <w:textAlignment w:val="baseline"/>
        <w:rPr>
          <w:rFonts w:ascii="Arial" w:hAnsi="Arial" w:cs="Arial"/>
          <w:b w:val="0"/>
          <w:sz w:val="24"/>
          <w:lang w:val="sk-SK" w:eastAsia="en-US"/>
        </w:rPr>
      </w:pPr>
      <w:r>
        <w:rPr>
          <w:rFonts w:ascii="Arial" w:hAnsi="Arial" w:cs="Arial"/>
          <w:b w:val="0"/>
          <w:bCs/>
          <w:sz w:val="24"/>
          <w:lang w:val="sk-SK"/>
        </w:rPr>
        <w:t>P</w:t>
      </w:r>
      <w:r w:rsidR="00C00070" w:rsidRPr="00FB7B76">
        <w:rPr>
          <w:rFonts w:ascii="Arial" w:hAnsi="Arial" w:cs="Arial"/>
          <w:b w:val="0"/>
          <w:bCs/>
          <w:sz w:val="24"/>
          <w:lang w:val="sk-SK"/>
        </w:rPr>
        <w:t>ríloh</w:t>
      </w:r>
      <w:r>
        <w:rPr>
          <w:rFonts w:ascii="Arial" w:hAnsi="Arial" w:cs="Arial"/>
          <w:b w:val="0"/>
          <w:bCs/>
          <w:sz w:val="24"/>
          <w:lang w:val="sk-SK"/>
        </w:rPr>
        <w:t>a</w:t>
      </w:r>
      <w:r w:rsidR="00C00070" w:rsidRPr="00FB7B76">
        <w:rPr>
          <w:rFonts w:ascii="Arial" w:hAnsi="Arial" w:cs="Arial"/>
          <w:b w:val="0"/>
          <w:bCs/>
          <w:sz w:val="24"/>
          <w:lang w:val="sk-SK"/>
        </w:rPr>
        <w:t xml:space="preserve"> č. 3</w:t>
      </w:r>
      <w:r>
        <w:rPr>
          <w:rFonts w:ascii="Arial" w:hAnsi="Arial" w:cs="Arial"/>
          <w:b w:val="0"/>
          <w:bCs/>
          <w:sz w:val="24"/>
          <w:lang w:val="sk-SK"/>
        </w:rPr>
        <w:t xml:space="preserve"> Zmluvy </w:t>
      </w:r>
      <w:r w:rsidR="00C00070" w:rsidRPr="00FB7B76">
        <w:rPr>
          <w:rFonts w:ascii="Arial" w:hAnsi="Arial" w:cs="Arial"/>
          <w:b w:val="0"/>
          <w:bCs/>
          <w:sz w:val="24"/>
          <w:lang w:val="sk-SK"/>
        </w:rPr>
        <w:t xml:space="preserve"> - </w:t>
      </w:r>
      <w:r w:rsidR="00C00070" w:rsidRPr="00FB7B76">
        <w:rPr>
          <w:rFonts w:ascii="Arial" w:hAnsi="Arial" w:cs="Arial"/>
          <w:b w:val="0"/>
          <w:sz w:val="24"/>
          <w:lang w:val="sk-SK"/>
        </w:rPr>
        <w:t xml:space="preserve">Harmonogram </w:t>
      </w:r>
      <w:r w:rsidR="00C00070" w:rsidRPr="00FB7B76">
        <w:rPr>
          <w:rFonts w:ascii="Arial" w:hAnsi="Arial" w:cs="Arial"/>
          <w:b w:val="0"/>
          <w:bCs/>
          <w:sz w:val="24"/>
          <w:lang w:val="sk-SK"/>
        </w:rPr>
        <w:t>jednotlivých prác a dodávok tovaru</w:t>
      </w:r>
    </w:p>
    <w:p w14:paraId="79B39AF4" w14:textId="7A4C7DBF" w:rsidR="00A70310" w:rsidRPr="00FB7B76" w:rsidRDefault="00A70310" w:rsidP="00A70310">
      <w:pPr>
        <w:tabs>
          <w:tab w:val="clear" w:pos="709"/>
        </w:tabs>
        <w:suppressAutoHyphens/>
        <w:autoSpaceDN w:val="0"/>
        <w:spacing w:after="160"/>
        <w:ind w:left="0" w:firstLine="0"/>
        <w:jc w:val="left"/>
        <w:textAlignment w:val="baseline"/>
        <w:rPr>
          <w:rFonts w:ascii="Arial" w:hAnsi="Arial" w:cs="Arial"/>
          <w:b w:val="0"/>
          <w:sz w:val="24"/>
          <w:lang w:val="sk-SK" w:eastAsia="en-US"/>
        </w:rPr>
      </w:pPr>
    </w:p>
    <w:p w14:paraId="6380F302" w14:textId="10B36289" w:rsidR="00A70310" w:rsidRPr="00FB7B76" w:rsidRDefault="00A70310" w:rsidP="00A70310">
      <w:pPr>
        <w:tabs>
          <w:tab w:val="clear" w:pos="709"/>
        </w:tabs>
        <w:suppressAutoHyphens/>
        <w:autoSpaceDN w:val="0"/>
        <w:spacing w:after="160"/>
        <w:ind w:left="0" w:firstLine="0"/>
        <w:jc w:val="left"/>
        <w:textAlignment w:val="baseline"/>
        <w:rPr>
          <w:rFonts w:ascii="Arial" w:hAnsi="Arial" w:cs="Arial"/>
          <w:b w:val="0"/>
          <w:sz w:val="24"/>
          <w:lang w:val="sk-SK" w:eastAsia="en-US"/>
        </w:rPr>
      </w:pPr>
    </w:p>
    <w:sectPr w:rsidR="00A70310" w:rsidRPr="00FB7B76" w:rsidSect="00051BAC">
      <w:headerReference w:type="default" r:id="rId29"/>
      <w:footerReference w:type="even" r:id="rId30"/>
      <w:footerReference w:type="default" r:id="rId31"/>
      <w:headerReference w:type="first" r:id="rId32"/>
      <w:footerReference w:type="first" r:id="rId33"/>
      <w:pgSz w:w="11906" w:h="16838" w:code="9"/>
      <w:pgMar w:top="57" w:right="851" w:bottom="851" w:left="851" w:header="102" w:footer="567" w:gutter="170"/>
      <w:pgNumType w:start="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7E2A" w14:textId="77777777" w:rsidR="00A03B2A" w:rsidRDefault="00A03B2A" w:rsidP="008778D2">
      <w:pPr>
        <w:tabs>
          <w:tab w:val="clear" w:pos="709"/>
        </w:tabs>
        <w:ind w:left="0" w:firstLine="0"/>
        <w:jc w:val="left"/>
        <w:rPr>
          <w:b w:val="0"/>
          <w:sz w:val="24"/>
          <w:szCs w:val="20"/>
          <w:lang w:val="sk-SK"/>
        </w:rPr>
      </w:pPr>
      <w:r>
        <w:rPr>
          <w:b w:val="0"/>
          <w:sz w:val="24"/>
          <w:szCs w:val="20"/>
          <w:lang w:val="sk-SK"/>
        </w:rPr>
        <w:separator/>
      </w:r>
    </w:p>
  </w:endnote>
  <w:endnote w:type="continuationSeparator" w:id="0">
    <w:p w14:paraId="5BEC2EEC" w14:textId="77777777" w:rsidR="00A03B2A" w:rsidRDefault="00A03B2A" w:rsidP="008778D2">
      <w:pPr>
        <w:tabs>
          <w:tab w:val="clear" w:pos="709"/>
        </w:tabs>
        <w:ind w:left="0" w:firstLine="0"/>
        <w:jc w:val="left"/>
        <w:rPr>
          <w:b w:val="0"/>
          <w:sz w:val="24"/>
          <w:szCs w:val="20"/>
          <w:lang w:val="sk-SK"/>
        </w:rPr>
      </w:pPr>
      <w:r>
        <w:rPr>
          <w:b w:val="0"/>
          <w:sz w:val="24"/>
          <w:szCs w:val="20"/>
          <w:lang w:val="sk-SK"/>
        </w:rPr>
        <w:continuationSeparator/>
      </w:r>
    </w:p>
  </w:endnote>
  <w:endnote w:type="continuationNotice" w:id="1">
    <w:p w14:paraId="7F81DA38" w14:textId="77777777" w:rsidR="00A03B2A" w:rsidRDefault="00A03B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Arial-ItalicMT CE CE">
    <w:altName w:val="Arial"/>
    <w:panose1 w:val="00000000000000000000"/>
    <w:charset w:val="EE"/>
    <w:family w:val="swiss"/>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7" w:usb1="00000000" w:usb2="00000000" w:usb3="00000000" w:csb0="00000003" w:csb1="00000000"/>
  </w:font>
  <w:font w:name="Arial-ItalicMT">
    <w:altName w:val="Arial"/>
    <w:panose1 w:val="00000000000000000000"/>
    <w:charset w:val="EE"/>
    <w:family w:val="auto"/>
    <w:notTrueType/>
    <w:pitch w:val="default"/>
    <w:sig w:usb0="00000007" w:usb1="00000000" w:usb2="00000000" w:usb3="00000000" w:csb0="00000003" w:csb1="00000000"/>
  </w:font>
  <w:font w:name="Arial-ItalicMT CE">
    <w:altName w:val="Arial"/>
    <w:panose1 w:val="00000000000000000000"/>
    <w:charset w:val="00"/>
    <w:family w:val="swiss"/>
    <w:notTrueType/>
    <w:pitch w:val="default"/>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ArialMT">
    <w:altName w:val="Arial"/>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B91E" w14:textId="77777777" w:rsidR="00C801B9" w:rsidRDefault="00C801B9" w:rsidP="00D722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7C1E8F15" w14:textId="77777777" w:rsidR="00C801B9" w:rsidRDefault="00C801B9" w:rsidP="00D722C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D14E" w14:textId="77777777" w:rsidR="00C801B9" w:rsidRPr="00866963" w:rsidRDefault="00C801B9">
    <w:pPr>
      <w:pStyle w:val="Pta"/>
      <w:jc w:val="right"/>
      <w:rPr>
        <w:rFonts w:ascii="Cambria" w:hAnsi="Cambria"/>
        <w:sz w:val="16"/>
        <w:szCs w:val="16"/>
      </w:rPr>
    </w:pPr>
    <w:r w:rsidRPr="00866963">
      <w:rPr>
        <w:rFonts w:ascii="Cambria" w:hAnsi="Cambria"/>
        <w:sz w:val="16"/>
        <w:szCs w:val="16"/>
      </w:rPr>
      <w:t xml:space="preserve">Strana | </w:t>
    </w:r>
    <w:r w:rsidRPr="00866963">
      <w:rPr>
        <w:rFonts w:ascii="Cambria" w:hAnsi="Cambria"/>
        <w:sz w:val="16"/>
        <w:szCs w:val="16"/>
      </w:rPr>
      <w:fldChar w:fldCharType="begin"/>
    </w:r>
    <w:r w:rsidRPr="00866963">
      <w:rPr>
        <w:rFonts w:ascii="Cambria" w:hAnsi="Cambria"/>
        <w:sz w:val="16"/>
        <w:szCs w:val="16"/>
      </w:rPr>
      <w:instrText xml:space="preserve"> PAGE   \* MERGEFORMAT </w:instrText>
    </w:r>
    <w:r w:rsidRPr="00866963">
      <w:rPr>
        <w:rFonts w:ascii="Cambria" w:hAnsi="Cambria"/>
        <w:sz w:val="16"/>
        <w:szCs w:val="16"/>
      </w:rPr>
      <w:fldChar w:fldCharType="separate"/>
    </w:r>
    <w:r>
      <w:rPr>
        <w:rFonts w:ascii="Cambria" w:hAnsi="Cambria"/>
        <w:noProof/>
        <w:sz w:val="16"/>
        <w:szCs w:val="16"/>
      </w:rPr>
      <w:t>127</w:t>
    </w:r>
    <w:r w:rsidRPr="00866963">
      <w:rPr>
        <w:rFonts w:ascii="Cambria" w:hAnsi="Cambria"/>
        <w:sz w:val="16"/>
        <w:szCs w:val="16"/>
      </w:rPr>
      <w:fldChar w:fldCharType="end"/>
    </w:r>
    <w:r w:rsidRPr="00866963">
      <w:rPr>
        <w:rFonts w:ascii="Cambria" w:hAnsi="Cambria"/>
        <w:sz w:val="16"/>
        <w:szCs w:val="16"/>
      </w:rPr>
      <w:t xml:space="preserve"> </w:t>
    </w:r>
  </w:p>
  <w:p w14:paraId="0BA64BF2" w14:textId="77777777" w:rsidR="00C801B9" w:rsidRDefault="00C801B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94986" w14:textId="77777777" w:rsidR="00C801B9" w:rsidRPr="00866963" w:rsidRDefault="00C801B9">
    <w:pPr>
      <w:pStyle w:val="Pta"/>
      <w:jc w:val="right"/>
      <w:rPr>
        <w:rFonts w:ascii="Arial Unicode MS" w:cs="Arial Unicode MS"/>
        <w:sz w:val="16"/>
        <w:szCs w:val="16"/>
      </w:rPr>
    </w:pPr>
    <w:r w:rsidRPr="00866963">
      <w:rPr>
        <w:rFonts w:ascii="Arial Unicode MS" w:cs="Arial Unicode MS"/>
        <w:sz w:val="16"/>
        <w:szCs w:val="16"/>
      </w:rPr>
      <w:t xml:space="preserve">Strana | </w:t>
    </w:r>
    <w:r w:rsidRPr="00866963">
      <w:rPr>
        <w:rFonts w:ascii="Arial Unicode MS" w:cs="Arial Unicode MS"/>
        <w:sz w:val="16"/>
        <w:szCs w:val="16"/>
      </w:rPr>
      <w:fldChar w:fldCharType="begin"/>
    </w:r>
    <w:r w:rsidRPr="00866963">
      <w:rPr>
        <w:rFonts w:ascii="Arial Unicode MS" w:cs="Arial Unicode MS"/>
        <w:sz w:val="16"/>
        <w:szCs w:val="16"/>
      </w:rPr>
      <w:instrText xml:space="preserve"> PAGE   \* MERGEFORMAT </w:instrText>
    </w:r>
    <w:r w:rsidRPr="00866963">
      <w:rPr>
        <w:rFonts w:ascii="Arial Unicode MS" w:cs="Arial Unicode MS"/>
        <w:sz w:val="16"/>
        <w:szCs w:val="16"/>
      </w:rPr>
      <w:fldChar w:fldCharType="separate"/>
    </w:r>
    <w:r>
      <w:rPr>
        <w:rFonts w:ascii="Arial Unicode MS" w:cs="Arial Unicode MS"/>
        <w:noProof/>
        <w:sz w:val="16"/>
        <w:szCs w:val="16"/>
      </w:rPr>
      <w:t>1</w:t>
    </w:r>
    <w:r w:rsidRPr="00866963">
      <w:rPr>
        <w:rFonts w:ascii="Arial Unicode MS" w:cs="Arial Unicode MS"/>
        <w:sz w:val="16"/>
        <w:szCs w:val="16"/>
      </w:rPr>
      <w:fldChar w:fldCharType="end"/>
    </w:r>
    <w:r w:rsidRPr="00866963">
      <w:rPr>
        <w:rFonts w:ascii="Arial Unicode MS" w:cs="Arial Unicode MS"/>
        <w:sz w:val="16"/>
        <w:szCs w:val="16"/>
      </w:rPr>
      <w:t xml:space="preserve"> </w:t>
    </w:r>
  </w:p>
  <w:p w14:paraId="251688A7" w14:textId="77777777" w:rsidR="00C801B9" w:rsidRDefault="00C801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5223B" w14:textId="77777777" w:rsidR="00A03B2A" w:rsidRDefault="00A03B2A" w:rsidP="008778D2">
      <w:pPr>
        <w:tabs>
          <w:tab w:val="clear" w:pos="709"/>
        </w:tabs>
        <w:ind w:left="0" w:firstLine="0"/>
        <w:jc w:val="left"/>
        <w:rPr>
          <w:b w:val="0"/>
          <w:sz w:val="24"/>
          <w:szCs w:val="20"/>
          <w:lang w:val="sk-SK"/>
        </w:rPr>
      </w:pPr>
      <w:r>
        <w:rPr>
          <w:b w:val="0"/>
          <w:sz w:val="24"/>
          <w:szCs w:val="20"/>
          <w:lang w:val="sk-SK"/>
        </w:rPr>
        <w:separator/>
      </w:r>
    </w:p>
  </w:footnote>
  <w:footnote w:type="continuationSeparator" w:id="0">
    <w:p w14:paraId="533F5FE5" w14:textId="77777777" w:rsidR="00A03B2A" w:rsidRDefault="00A03B2A" w:rsidP="008778D2">
      <w:pPr>
        <w:tabs>
          <w:tab w:val="clear" w:pos="709"/>
        </w:tabs>
        <w:ind w:left="0" w:firstLine="0"/>
        <w:jc w:val="left"/>
        <w:rPr>
          <w:b w:val="0"/>
          <w:sz w:val="24"/>
          <w:szCs w:val="20"/>
          <w:lang w:val="sk-SK"/>
        </w:rPr>
      </w:pPr>
      <w:r>
        <w:rPr>
          <w:b w:val="0"/>
          <w:sz w:val="24"/>
          <w:szCs w:val="20"/>
          <w:lang w:val="sk-SK"/>
        </w:rPr>
        <w:continuationSeparator/>
      </w:r>
    </w:p>
  </w:footnote>
  <w:footnote w:type="continuationNotice" w:id="1">
    <w:p w14:paraId="04ECBE42" w14:textId="77777777" w:rsidR="00A03B2A" w:rsidRDefault="00A03B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170C" w14:textId="54D9C50B" w:rsidR="00C801B9" w:rsidRPr="000A6494" w:rsidRDefault="00C801B9" w:rsidP="007C5FD3">
    <w:pPr>
      <w:framePr w:w="8219" w:h="811" w:hSpace="141" w:wrap="around" w:vAnchor="page" w:hAnchor="page" w:x="2569" w:y="190"/>
      <w:tabs>
        <w:tab w:val="clear" w:pos="709"/>
      </w:tabs>
      <w:ind w:left="0" w:firstLine="0"/>
      <w:rPr>
        <w:rFonts w:ascii="Calibri" w:hAnsi="Calibri"/>
        <w:b w:val="0"/>
        <w:sz w:val="16"/>
        <w:szCs w:val="16"/>
        <w:lang w:val="sk-SK"/>
      </w:rPr>
    </w:pPr>
  </w:p>
  <w:p w14:paraId="05A6EBD9" w14:textId="77777777" w:rsidR="00C801B9" w:rsidRDefault="00C801B9" w:rsidP="00834504">
    <w:pPr>
      <w:pStyle w:val="Zkladntext"/>
      <w:framePr w:w="9808" w:h="1056" w:hRule="exact" w:hSpace="141" w:wrap="around" w:vAnchor="page" w:hAnchor="page" w:x="1045" w:y="181"/>
      <w:widowControl/>
      <w:autoSpaceDE/>
      <w:autoSpaceDN/>
      <w:spacing w:before="0"/>
      <w:ind w:left="709" w:right="40" w:hanging="142"/>
      <w:jc w:val="center"/>
      <w:rPr>
        <w:rFonts w:ascii="Calibri" w:hAnsi="Calibri" w:cs="Calibri"/>
        <w:noProof w:val="0"/>
        <w:color w:val="auto"/>
        <w:sz w:val="18"/>
        <w:szCs w:val="18"/>
        <w:lang w:val="sk-SK" w:eastAsia="cs-CZ"/>
      </w:rPr>
    </w:pPr>
    <w:r w:rsidRPr="000A6494">
      <w:rPr>
        <w:rFonts w:ascii="Calibri" w:hAnsi="Calibri" w:cs="Calibri"/>
        <w:noProof w:val="0"/>
        <w:color w:val="auto"/>
        <w:sz w:val="18"/>
        <w:szCs w:val="18"/>
        <w:lang w:val="sk-SK" w:eastAsia="cs-CZ"/>
      </w:rPr>
      <w:t xml:space="preserve">                 </w:t>
    </w:r>
  </w:p>
  <w:p w14:paraId="6FB2980E" w14:textId="1929E869" w:rsidR="00C801B9" w:rsidRPr="00051BAC" w:rsidRDefault="00C801B9" w:rsidP="005B276C">
    <w:pPr>
      <w:framePr w:w="9808" w:h="1056" w:hRule="exact" w:hSpace="141" w:wrap="around" w:vAnchor="page" w:hAnchor="page" w:x="1045" w:y="181"/>
      <w:pBdr>
        <w:bottom w:val="single" w:sz="4" w:space="1" w:color="auto"/>
      </w:pBdr>
      <w:tabs>
        <w:tab w:val="clear" w:pos="709"/>
      </w:tabs>
      <w:spacing w:before="100" w:beforeAutospacing="1" w:after="100" w:afterAutospacing="1"/>
      <w:ind w:left="3969" w:hanging="3969"/>
      <w:rPr>
        <w:rFonts w:ascii="Arial" w:hAnsi="Arial" w:cs="Arial"/>
        <w:bCs/>
        <w:szCs w:val="20"/>
        <w:lang w:val="sk-SK"/>
      </w:rPr>
    </w:pPr>
    <w:r w:rsidRPr="00834504">
      <w:rPr>
        <w:rFonts w:ascii="Arial" w:hAnsi="Arial" w:cs="Arial"/>
        <w:szCs w:val="22"/>
        <w:lang w:val="sk-SK"/>
      </w:rPr>
      <w:t>Mesto Trenčín</w:t>
    </w:r>
    <w:r>
      <w:rPr>
        <w:rFonts w:ascii="Arial" w:hAnsi="Arial" w:cs="Arial"/>
        <w:szCs w:val="22"/>
        <w:lang w:val="sk-SK"/>
      </w:rPr>
      <w:t xml:space="preserve">  p</w:t>
    </w:r>
    <w:r w:rsidRPr="00834504">
      <w:rPr>
        <w:rFonts w:ascii="Arial" w:hAnsi="Arial" w:cs="Arial"/>
        <w:szCs w:val="22"/>
        <w:lang w:val="sk-SK"/>
      </w:rPr>
      <w:t>odlimitná zákazka: „</w:t>
    </w:r>
    <w:r w:rsidRPr="005B276C">
      <w:rPr>
        <w:rFonts w:ascii="Arial" w:hAnsi="Arial" w:cs="Arial"/>
        <w:iCs/>
        <w:szCs w:val="20"/>
        <w:lang w:val="sk-SK"/>
      </w:rPr>
      <w:t>Cyklotrasy</w:t>
    </w:r>
    <w:r>
      <w:rPr>
        <w:rFonts w:ascii="Arial" w:hAnsi="Arial" w:cs="Arial"/>
        <w:iCs/>
        <w:szCs w:val="20"/>
        <w:lang w:val="sk-SK"/>
      </w:rPr>
      <w:t xml:space="preserve"> </w:t>
    </w:r>
    <w:r w:rsidRPr="005B276C">
      <w:rPr>
        <w:rFonts w:ascii="Arial" w:hAnsi="Arial" w:cs="Arial"/>
        <w:iCs/>
        <w:szCs w:val="20"/>
        <w:lang w:val="sk-SK"/>
      </w:rPr>
      <w:t>Trenčín</w:t>
    </w:r>
    <w:r>
      <w:rPr>
        <w:rFonts w:ascii="Arial" w:hAnsi="Arial" w:cs="Arial"/>
        <w:iCs/>
        <w:szCs w:val="20"/>
        <w:lang w:val="sk-SK"/>
      </w:rPr>
      <w:t xml:space="preserve">, </w:t>
    </w:r>
    <w:r w:rsidRPr="005B276C">
      <w:rPr>
        <w:rFonts w:ascii="Arial" w:hAnsi="Arial" w:cs="Arial"/>
        <w:iCs/>
        <w:szCs w:val="20"/>
        <w:lang w:val="sk-SK"/>
      </w:rPr>
      <w:t>SO</w:t>
    </w:r>
    <w:r w:rsidRPr="00051BAC">
      <w:rPr>
        <w:rFonts w:ascii="Arial" w:hAnsi="Arial" w:cs="Arial"/>
        <w:iCs/>
        <w:szCs w:val="20"/>
        <w:lang w:val="sk-SK"/>
      </w:rPr>
      <w:t xml:space="preserve"> Bratislavská</w:t>
    </w:r>
    <w:r>
      <w:rPr>
        <w:rFonts w:ascii="Arial" w:hAnsi="Arial" w:cs="Arial"/>
        <w:iCs/>
        <w:szCs w:val="20"/>
        <w:lang w:val="sk-SK"/>
      </w:rPr>
      <w:t xml:space="preserve"> </w:t>
    </w:r>
    <w:r w:rsidRPr="00051BAC">
      <w:rPr>
        <w:rFonts w:ascii="Arial" w:hAnsi="Arial" w:cs="Arial"/>
        <w:iCs/>
        <w:szCs w:val="20"/>
        <w:lang w:val="sk-SK"/>
      </w:rPr>
      <w:t xml:space="preserve">- most - križovatka </w:t>
    </w:r>
    <w:r>
      <w:rPr>
        <w:rFonts w:ascii="Arial" w:hAnsi="Arial" w:cs="Arial"/>
        <w:iCs/>
        <w:szCs w:val="20"/>
        <w:lang w:val="sk-SK"/>
      </w:rPr>
      <w:t xml:space="preserve">                 </w:t>
    </w:r>
    <w:r w:rsidRPr="00051BAC">
      <w:rPr>
        <w:rFonts w:ascii="Arial" w:hAnsi="Arial" w:cs="Arial"/>
        <w:iCs/>
        <w:szCs w:val="20"/>
        <w:lang w:val="sk-SK"/>
      </w:rPr>
      <w:t xml:space="preserve">Zlatovská </w:t>
    </w:r>
    <w:r w:rsidR="00BE7AFE">
      <w:rPr>
        <w:rFonts w:ascii="Arial" w:hAnsi="Arial" w:cs="Arial"/>
        <w:iCs/>
        <w:szCs w:val="20"/>
        <w:lang w:val="sk-SK"/>
      </w:rPr>
      <w:t>–</w:t>
    </w:r>
    <w:r w:rsidRPr="00051BAC">
      <w:rPr>
        <w:rFonts w:ascii="Arial" w:hAnsi="Arial" w:cs="Arial"/>
        <w:iCs/>
        <w:szCs w:val="20"/>
        <w:lang w:val="sk-SK"/>
      </w:rPr>
      <w:t xml:space="preserve"> Žabinská</w:t>
    </w:r>
    <w:r w:rsidR="00BE7AFE">
      <w:rPr>
        <w:rFonts w:ascii="Arial" w:hAnsi="Arial" w:cs="Arial"/>
        <w:iCs/>
        <w:szCs w:val="20"/>
        <w:lang w:val="sk-SK"/>
      </w:rPr>
      <w:t xml:space="preserve"> </w:t>
    </w:r>
    <w:r w:rsidR="003932BE">
      <w:rPr>
        <w:rFonts w:ascii="Arial" w:hAnsi="Arial" w:cs="Arial"/>
        <w:iCs/>
        <w:szCs w:val="20"/>
        <w:lang w:val="sk-SK"/>
      </w:rPr>
      <w:t xml:space="preserve">: </w:t>
    </w:r>
    <w:r w:rsidR="00BE7AFE">
      <w:rPr>
        <w:rFonts w:ascii="Arial" w:hAnsi="Arial" w:cs="Arial"/>
        <w:iCs/>
        <w:szCs w:val="20"/>
        <w:lang w:val="sk-SK"/>
      </w:rPr>
      <w:t xml:space="preserve">mobiliár ul. Palackého </w:t>
    </w:r>
    <w:r w:rsidRPr="00051BAC">
      <w:rPr>
        <w:rFonts w:ascii="Arial" w:hAnsi="Arial" w:cs="Arial"/>
        <w:bCs/>
        <w:szCs w:val="20"/>
        <w:lang w:val="sk-SK"/>
      </w:rPr>
      <w:t>“</w:t>
    </w:r>
  </w:p>
  <w:p w14:paraId="31804214" w14:textId="77777777" w:rsidR="00C801B9" w:rsidRDefault="00C801B9"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2073CFCF" w14:textId="77777777" w:rsidR="00C801B9" w:rsidRDefault="00C801B9" w:rsidP="00834504">
    <w:pPr>
      <w:framePr w:w="9808" w:h="1056" w:hRule="exact" w:hSpace="141" w:wrap="around" w:vAnchor="page" w:hAnchor="page" w:x="1045" w:y="181"/>
      <w:tabs>
        <w:tab w:val="clear" w:pos="709"/>
      </w:tabs>
      <w:spacing w:before="100" w:beforeAutospacing="1" w:after="100" w:afterAutospacing="1"/>
      <w:ind w:left="0" w:firstLine="0"/>
      <w:jc w:val="center"/>
      <w:rPr>
        <w:rFonts w:ascii="Arial" w:hAnsi="Arial" w:cs="Arial"/>
        <w:bCs/>
        <w:sz w:val="18"/>
        <w:szCs w:val="20"/>
        <w:lang w:val="sk-SK"/>
      </w:rPr>
    </w:pPr>
  </w:p>
  <w:p w14:paraId="15F80A2C" w14:textId="77777777" w:rsidR="00C801B9" w:rsidRPr="004B09F3" w:rsidRDefault="00C801B9" w:rsidP="00834504">
    <w:pPr>
      <w:framePr w:w="9808" w:h="1056" w:hRule="exact" w:hSpace="141" w:wrap="around" w:vAnchor="page" w:hAnchor="page" w:x="1045" w:y="181"/>
      <w:tabs>
        <w:tab w:val="clear" w:pos="709"/>
      </w:tabs>
      <w:ind w:left="0" w:firstLine="0"/>
      <w:jc w:val="left"/>
      <w:rPr>
        <w:rFonts w:cs="Arial"/>
        <w:color w:val="7F7F7F"/>
        <w:sz w:val="16"/>
        <w:szCs w:val="16"/>
        <w:lang w:val="sk-SK"/>
      </w:rPr>
    </w:pPr>
  </w:p>
  <w:p w14:paraId="67AB08E2" w14:textId="4FB6C8DB" w:rsidR="00C801B9" w:rsidRDefault="00C801B9" w:rsidP="00834504">
    <w:pPr>
      <w:pStyle w:val="Hlavika"/>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AD4C" w14:textId="77777777" w:rsidR="00C801B9" w:rsidRPr="00866963" w:rsidRDefault="00C801B9" w:rsidP="00866963">
    <w:pPr>
      <w:pBdr>
        <w:bottom w:val="single" w:sz="4" w:space="1" w:color="auto"/>
      </w:pBdr>
      <w:tabs>
        <w:tab w:val="clear" w:pos="709"/>
      </w:tabs>
      <w:ind w:left="0" w:firstLine="0"/>
      <w:jc w:val="center"/>
      <w:rPr>
        <w:rFonts w:ascii="Palatino Linotype" w:hAnsi="Palatino Linotype" w:cs="Arial"/>
        <w:color w:val="1F497D"/>
        <w:sz w:val="28"/>
        <w:szCs w:val="28"/>
        <w:lang w:val="sk-SK"/>
      </w:rPr>
    </w:pPr>
    <w:r w:rsidRPr="00EE4C3C">
      <w:rPr>
        <w:i/>
        <w:noProof/>
        <w:color w:val="D99594"/>
        <w:sz w:val="36"/>
        <w:szCs w:val="44"/>
        <w:lang w:val="sk-SK"/>
      </w:rPr>
      <mc:AlternateContent>
        <mc:Choice Requires="wps">
          <w:drawing>
            <wp:inline distT="0" distB="0" distL="0" distR="0" wp14:anchorId="2E8CBE74" wp14:editId="68733F35">
              <wp:extent cx="1257300" cy="133350"/>
              <wp:effectExtent l="9525" t="9525"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57300" cy="133350"/>
                      </a:xfrm>
                      <a:prstGeom prst="rect">
                        <a:avLst/>
                      </a:prstGeom>
                    </wps:spPr>
                    <wps:txbx>
                      <w:txbxContent>
                        <w:p w14:paraId="284CB0A4" w14:textId="77777777" w:rsidR="00C801B9" w:rsidRDefault="00C801B9"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wps:txbx>
                    <wps:bodyPr wrap="square" numCol="1" fromWordArt="1">
                      <a:prstTxWarp prst="textPlain">
                        <a:avLst>
                          <a:gd name="adj" fmla="val 50000"/>
                        </a:avLst>
                      </a:prstTxWarp>
                      <a:spAutoFit/>
                    </wps:bodyPr>
                  </wps:wsp>
                </a:graphicData>
              </a:graphic>
            </wp:inline>
          </w:drawing>
        </mc:Choice>
        <mc:Fallback>
          <w:pict>
            <v:shapetype w14:anchorId="2E8CBE74" id="_x0000_t202" coordsize="21600,21600" o:spt="202" path="m,l,21600r21600,l21600,xe">
              <v:stroke joinstyle="miter"/>
              <v:path gradientshapeok="t" o:connecttype="rect"/>
            </v:shapetype>
            <v:shape id="WordArt 1" o:spid="_x0000_s1026" type="#_x0000_t202" style="width:99pt;height: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" filled="f" stroked="f">
              <o:lock v:ext="edit" shapetype="t"/>
              <v:textbox style="mso-fit-shape-to-text:t">
                <w:txbxContent>
                  <w:p w14:paraId="284CB0A4" w14:textId="77777777" w:rsidR="00C801B9" w:rsidRDefault="00C801B9" w:rsidP="00C04886">
                    <w:pPr>
                      <w:pStyle w:val="Normlnywebov"/>
                      <w:spacing w:before="0" w:after="0"/>
                      <w:jc w:val="center"/>
                    </w:pPr>
                    <w:r w:rsidRPr="00C04886">
                      <w:rPr>
                        <w:color w:val="4E6128"/>
                        <w:sz w:val="36"/>
                        <w:szCs w:val="36"/>
                        <w14:shadow w14:blurRad="0" w14:dist="45847" w14:dir="2021404" w14:sx="100000" w14:sy="100000" w14:kx="0" w14:ky="0" w14:algn="ctr">
                          <w14:srgbClr w14:val="B2B2B2">
                            <w14:alpha w14:val="20000"/>
                          </w14:srgbClr>
                        </w14:shadow>
                        <w14:textOutline w14:w="9525" w14:cap="flat" w14:cmpd="sng" w14:algn="ctr">
                          <w14:solidFill>
                            <w14:srgbClr w14:val="4E6128"/>
                          </w14:solidFill>
                          <w14:prstDash w14:val="solid"/>
                          <w14:round/>
                        </w14:textOutline>
                      </w:rPr>
                      <w:t>HUBERTUS n.o.</w:t>
                    </w:r>
                  </w:p>
                </w:txbxContent>
              </v:textbox>
              <w10:anchorlock/>
            </v:shape>
          </w:pict>
        </mc:Fallback>
      </mc:AlternateContent>
    </w:r>
    <w:r w:rsidRPr="00992FF6">
      <w:rPr>
        <w:rFonts w:ascii="Palatino Linotype" w:hAnsi="Palatino Linotype" w:cs="Tahoma"/>
        <w:color w:val="1F497D"/>
        <w:sz w:val="28"/>
        <w:szCs w:val="28"/>
        <w:lang w:val="sk-SK"/>
      </w:rPr>
      <w:tab/>
    </w:r>
    <w:r w:rsidRPr="00992FF6">
      <w:rPr>
        <w:rFonts w:ascii="Palatino Linotype" w:hAnsi="Palatino Linotype" w:cs="Tahoma"/>
        <w:color w:val="1F497D"/>
        <w:sz w:val="28"/>
        <w:szCs w:val="28"/>
        <w:lang w:val="sk-SK"/>
      </w:rPr>
      <w:tab/>
    </w:r>
    <w:r>
      <w:rPr>
        <w:rFonts w:ascii="Palatino Linotype" w:hAnsi="Palatino Linotype" w:cs="Tahoma"/>
        <w:color w:val="1F497D"/>
        <w:sz w:val="28"/>
        <w:szCs w:val="28"/>
        <w:lang w:val="sk-SK"/>
      </w:rPr>
      <w:t xml:space="preserve">                                                  </w:t>
    </w:r>
    <w:r w:rsidRPr="00866963">
      <w:rPr>
        <w:rFonts w:ascii="Calibri" w:hAnsi="Calibri" w:cs="Calibri"/>
        <w:b w:val="0"/>
        <w:bCs/>
        <w:color w:val="000000"/>
        <w:sz w:val="18"/>
        <w:szCs w:val="18"/>
        <w:lang w:val="sk-SK"/>
      </w:rPr>
      <w:t>Vybudovanie Domova sociálnych služieb Hubertus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6DB"/>
    <w:multiLevelType w:val="multilevel"/>
    <w:tmpl w:val="5066BF12"/>
    <w:lvl w:ilvl="0">
      <w:numFmt w:val="bullet"/>
      <w:lvlText w:val=""/>
      <w:lvlJc w:val="left"/>
      <w:pPr>
        <w:ind w:left="578" w:hanging="360"/>
      </w:pPr>
      <w:rPr>
        <w:rFonts w:ascii="Symbol" w:hAnsi="Symbol"/>
        <w:sz w:val="20"/>
      </w:rPr>
    </w:lvl>
    <w:lvl w:ilvl="1">
      <w:start w:val="1"/>
      <w:numFmt w:val="decimal"/>
      <w:lvlText w:val="%2."/>
      <w:lvlJc w:val="left"/>
      <w:pPr>
        <w:ind w:left="1778" w:hanging="360"/>
      </w:pPr>
      <w:rPr>
        <w:rFonts w:ascii="Arial" w:hAnsi="Arial" w:cs="Arial"/>
      </w:rPr>
    </w:lvl>
    <w:lvl w:ilvl="2">
      <w:numFmt w:val="bullet"/>
      <w:lvlText w:val=""/>
      <w:lvlJc w:val="left"/>
      <w:pPr>
        <w:ind w:left="2018" w:hanging="360"/>
      </w:pPr>
      <w:rPr>
        <w:rFonts w:ascii="Symbol" w:hAnsi="Symbol"/>
        <w:sz w:val="20"/>
      </w:rPr>
    </w:lvl>
    <w:lvl w:ilvl="3">
      <w:numFmt w:val="bullet"/>
      <w:lvlText w:val=""/>
      <w:lvlJc w:val="left"/>
      <w:pPr>
        <w:ind w:left="2738" w:hanging="360"/>
      </w:pPr>
      <w:rPr>
        <w:rFonts w:ascii="Symbol" w:hAnsi="Symbol"/>
        <w:sz w:val="20"/>
      </w:rPr>
    </w:lvl>
    <w:lvl w:ilvl="4">
      <w:numFmt w:val="bullet"/>
      <w:lvlText w:val=""/>
      <w:lvlJc w:val="left"/>
      <w:pPr>
        <w:ind w:left="3458" w:hanging="360"/>
      </w:pPr>
      <w:rPr>
        <w:rFonts w:ascii="Symbol" w:hAnsi="Symbol"/>
        <w:sz w:val="20"/>
      </w:rPr>
    </w:lvl>
    <w:lvl w:ilvl="5">
      <w:numFmt w:val="bullet"/>
      <w:lvlText w:val=""/>
      <w:lvlJc w:val="left"/>
      <w:pPr>
        <w:ind w:left="4178" w:hanging="360"/>
      </w:pPr>
      <w:rPr>
        <w:rFonts w:ascii="Symbol" w:hAnsi="Symbol"/>
        <w:sz w:val="20"/>
      </w:rPr>
    </w:lvl>
    <w:lvl w:ilvl="6">
      <w:numFmt w:val="bullet"/>
      <w:lvlText w:val=""/>
      <w:lvlJc w:val="left"/>
      <w:pPr>
        <w:ind w:left="4898" w:hanging="360"/>
      </w:pPr>
      <w:rPr>
        <w:rFonts w:ascii="Symbol" w:hAnsi="Symbol"/>
        <w:sz w:val="20"/>
      </w:rPr>
    </w:lvl>
    <w:lvl w:ilvl="7">
      <w:numFmt w:val="bullet"/>
      <w:lvlText w:val=""/>
      <w:lvlJc w:val="left"/>
      <w:pPr>
        <w:ind w:left="5618" w:hanging="360"/>
      </w:pPr>
      <w:rPr>
        <w:rFonts w:ascii="Symbol" w:hAnsi="Symbol"/>
        <w:sz w:val="20"/>
      </w:rPr>
    </w:lvl>
    <w:lvl w:ilvl="8">
      <w:numFmt w:val="bullet"/>
      <w:lvlText w:val=""/>
      <w:lvlJc w:val="left"/>
      <w:pPr>
        <w:ind w:left="6338" w:hanging="360"/>
      </w:pPr>
      <w:rPr>
        <w:rFonts w:ascii="Symbol" w:hAnsi="Symbol"/>
        <w:sz w:val="20"/>
      </w:rPr>
    </w:lvl>
  </w:abstractNum>
  <w:abstractNum w:abstractNumId="1" w15:restartNumberingAfterBreak="0">
    <w:nsid w:val="089A3010"/>
    <w:multiLevelType w:val="multilevel"/>
    <w:tmpl w:val="30D82AA0"/>
    <w:lvl w:ilvl="0">
      <w:start w:val="1"/>
      <w:numFmt w:val="decimal"/>
      <w:lvlText w:val="%1."/>
      <w:lvlJc w:val="left"/>
      <w:pPr>
        <w:ind w:left="644" w:hanging="360"/>
      </w:pPr>
      <w:rPr>
        <w:rFonts w:ascii="Arial" w:hAnsi="Arial" w:cs="Arial"/>
        <w:b w:val="0"/>
        <w:sz w:val="22"/>
      </w:rPr>
    </w:lvl>
    <w:lvl w:ilvl="1">
      <w:start w:val="1"/>
      <w:numFmt w:val="lowerLetter"/>
      <w:lvlText w:val="%2."/>
      <w:lvlJc w:val="left"/>
      <w:pPr>
        <w:ind w:left="-2104" w:hanging="360"/>
      </w:pPr>
      <w:rPr>
        <w:rFonts w:cs="Times New Roman"/>
      </w:rPr>
    </w:lvl>
    <w:lvl w:ilvl="2">
      <w:start w:val="1"/>
      <w:numFmt w:val="lowerRoman"/>
      <w:lvlText w:val="%3."/>
      <w:lvlJc w:val="right"/>
      <w:pPr>
        <w:ind w:left="-1384" w:hanging="180"/>
      </w:pPr>
      <w:rPr>
        <w:rFonts w:cs="Times New Roman"/>
      </w:rPr>
    </w:lvl>
    <w:lvl w:ilvl="3">
      <w:start w:val="1"/>
      <w:numFmt w:val="decimal"/>
      <w:lvlText w:val="%4."/>
      <w:lvlJc w:val="left"/>
      <w:pPr>
        <w:ind w:left="-664" w:hanging="360"/>
      </w:pPr>
      <w:rPr>
        <w:rFonts w:cs="Times New Roman"/>
      </w:rPr>
    </w:lvl>
    <w:lvl w:ilvl="4">
      <w:start w:val="1"/>
      <w:numFmt w:val="lowerLetter"/>
      <w:lvlText w:val="%5."/>
      <w:lvlJc w:val="left"/>
      <w:pPr>
        <w:ind w:left="56" w:hanging="360"/>
      </w:pPr>
      <w:rPr>
        <w:rFonts w:cs="Times New Roman"/>
      </w:rPr>
    </w:lvl>
    <w:lvl w:ilvl="5">
      <w:start w:val="1"/>
      <w:numFmt w:val="lowerRoman"/>
      <w:lvlText w:val="%6."/>
      <w:lvlJc w:val="right"/>
      <w:pPr>
        <w:ind w:left="776" w:hanging="180"/>
      </w:pPr>
      <w:rPr>
        <w:rFonts w:cs="Times New Roman"/>
      </w:rPr>
    </w:lvl>
    <w:lvl w:ilvl="6">
      <w:start w:val="1"/>
      <w:numFmt w:val="decimal"/>
      <w:lvlText w:val="%7."/>
      <w:lvlJc w:val="left"/>
      <w:pPr>
        <w:ind w:left="1496" w:hanging="360"/>
      </w:pPr>
      <w:rPr>
        <w:rFonts w:cs="Times New Roman"/>
      </w:rPr>
    </w:lvl>
    <w:lvl w:ilvl="7">
      <w:start w:val="1"/>
      <w:numFmt w:val="lowerLetter"/>
      <w:lvlText w:val="%8."/>
      <w:lvlJc w:val="left"/>
      <w:pPr>
        <w:ind w:left="2216" w:hanging="360"/>
      </w:pPr>
      <w:rPr>
        <w:rFonts w:cs="Times New Roman"/>
      </w:rPr>
    </w:lvl>
    <w:lvl w:ilvl="8">
      <w:start w:val="1"/>
      <w:numFmt w:val="lowerRoman"/>
      <w:lvlText w:val="%9."/>
      <w:lvlJc w:val="right"/>
      <w:pPr>
        <w:ind w:left="2936" w:hanging="180"/>
      </w:pPr>
      <w:rPr>
        <w:rFonts w:cs="Times New Roman"/>
      </w:rPr>
    </w:lvl>
  </w:abstractNum>
  <w:abstractNum w:abstractNumId="2" w15:restartNumberingAfterBreak="0">
    <w:nsid w:val="08F602B2"/>
    <w:multiLevelType w:val="hybridMultilevel"/>
    <w:tmpl w:val="BC024F6E"/>
    <w:lvl w:ilvl="0" w:tplc="96EC55D8">
      <w:start w:val="18"/>
      <w:numFmt w:val="bullet"/>
      <w:lvlText w:val="-"/>
      <w:lvlJc w:val="left"/>
      <w:pPr>
        <w:tabs>
          <w:tab w:val="num" w:pos="2496"/>
        </w:tabs>
        <w:ind w:left="2496" w:hanging="360"/>
      </w:pPr>
      <w:rPr>
        <w:rFonts w:ascii="Arial" w:eastAsia="Times New Roman" w:hAnsi="Arial" w:hint="default"/>
      </w:rPr>
    </w:lvl>
    <w:lvl w:ilvl="1" w:tplc="041B0003" w:tentative="1">
      <w:start w:val="1"/>
      <w:numFmt w:val="bullet"/>
      <w:lvlText w:val="o"/>
      <w:lvlJc w:val="left"/>
      <w:pPr>
        <w:tabs>
          <w:tab w:val="num" w:pos="3216"/>
        </w:tabs>
        <w:ind w:left="3216" w:hanging="360"/>
      </w:pPr>
      <w:rPr>
        <w:rFonts w:ascii="Courier New" w:hAnsi="Courier New" w:hint="default"/>
      </w:rPr>
    </w:lvl>
    <w:lvl w:ilvl="2" w:tplc="041B0005" w:tentative="1">
      <w:start w:val="1"/>
      <w:numFmt w:val="bullet"/>
      <w:lvlText w:val=""/>
      <w:lvlJc w:val="left"/>
      <w:pPr>
        <w:tabs>
          <w:tab w:val="num" w:pos="3936"/>
        </w:tabs>
        <w:ind w:left="3936" w:hanging="360"/>
      </w:pPr>
      <w:rPr>
        <w:rFonts w:ascii="Wingdings" w:hAnsi="Wingdings" w:hint="default"/>
      </w:rPr>
    </w:lvl>
    <w:lvl w:ilvl="3" w:tplc="041B0001" w:tentative="1">
      <w:start w:val="1"/>
      <w:numFmt w:val="bullet"/>
      <w:lvlText w:val=""/>
      <w:lvlJc w:val="left"/>
      <w:pPr>
        <w:tabs>
          <w:tab w:val="num" w:pos="4656"/>
        </w:tabs>
        <w:ind w:left="4656" w:hanging="360"/>
      </w:pPr>
      <w:rPr>
        <w:rFonts w:ascii="Symbol" w:hAnsi="Symbol" w:hint="default"/>
      </w:rPr>
    </w:lvl>
    <w:lvl w:ilvl="4" w:tplc="041B0003" w:tentative="1">
      <w:start w:val="1"/>
      <w:numFmt w:val="bullet"/>
      <w:lvlText w:val="o"/>
      <w:lvlJc w:val="left"/>
      <w:pPr>
        <w:tabs>
          <w:tab w:val="num" w:pos="5376"/>
        </w:tabs>
        <w:ind w:left="5376" w:hanging="360"/>
      </w:pPr>
      <w:rPr>
        <w:rFonts w:ascii="Courier New" w:hAnsi="Courier New" w:hint="default"/>
      </w:rPr>
    </w:lvl>
    <w:lvl w:ilvl="5" w:tplc="041B0005" w:tentative="1">
      <w:start w:val="1"/>
      <w:numFmt w:val="bullet"/>
      <w:lvlText w:val=""/>
      <w:lvlJc w:val="left"/>
      <w:pPr>
        <w:tabs>
          <w:tab w:val="num" w:pos="6096"/>
        </w:tabs>
        <w:ind w:left="6096" w:hanging="360"/>
      </w:pPr>
      <w:rPr>
        <w:rFonts w:ascii="Wingdings" w:hAnsi="Wingdings" w:hint="default"/>
      </w:rPr>
    </w:lvl>
    <w:lvl w:ilvl="6" w:tplc="041B0001" w:tentative="1">
      <w:start w:val="1"/>
      <w:numFmt w:val="bullet"/>
      <w:lvlText w:val=""/>
      <w:lvlJc w:val="left"/>
      <w:pPr>
        <w:tabs>
          <w:tab w:val="num" w:pos="6816"/>
        </w:tabs>
        <w:ind w:left="6816" w:hanging="360"/>
      </w:pPr>
      <w:rPr>
        <w:rFonts w:ascii="Symbol" w:hAnsi="Symbol" w:hint="default"/>
      </w:rPr>
    </w:lvl>
    <w:lvl w:ilvl="7" w:tplc="041B0003" w:tentative="1">
      <w:start w:val="1"/>
      <w:numFmt w:val="bullet"/>
      <w:lvlText w:val="o"/>
      <w:lvlJc w:val="left"/>
      <w:pPr>
        <w:tabs>
          <w:tab w:val="num" w:pos="7536"/>
        </w:tabs>
        <w:ind w:left="7536" w:hanging="360"/>
      </w:pPr>
      <w:rPr>
        <w:rFonts w:ascii="Courier New" w:hAnsi="Courier New" w:hint="default"/>
      </w:rPr>
    </w:lvl>
    <w:lvl w:ilvl="8" w:tplc="041B0005" w:tentative="1">
      <w:start w:val="1"/>
      <w:numFmt w:val="bullet"/>
      <w:lvlText w:val=""/>
      <w:lvlJc w:val="left"/>
      <w:pPr>
        <w:tabs>
          <w:tab w:val="num" w:pos="8256"/>
        </w:tabs>
        <w:ind w:left="8256" w:hanging="360"/>
      </w:pPr>
      <w:rPr>
        <w:rFonts w:ascii="Wingdings" w:hAnsi="Wingdings" w:hint="default"/>
      </w:rPr>
    </w:lvl>
  </w:abstractNum>
  <w:abstractNum w:abstractNumId="3" w15:restartNumberingAfterBreak="0">
    <w:nsid w:val="09ED6AAF"/>
    <w:multiLevelType w:val="multilevel"/>
    <w:tmpl w:val="1AFA4972"/>
    <w:lvl w:ilvl="0">
      <w:start w:val="1"/>
      <w:numFmt w:val="decimal"/>
      <w:lvlText w:val="%1"/>
      <w:lvlJc w:val="left"/>
      <w:pPr>
        <w:ind w:left="36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pPr>
      <w:rPr>
        <w:rFonts w:ascii="Arial" w:eastAsia="Times New Roman" w:hAnsi="Arial" w:cs="Arial"/>
        <w:b w:val="0"/>
        <w:i w:val="0"/>
        <w:strike w:val="0"/>
        <w:dstrike w:val="0"/>
        <w:color w:val="000000"/>
        <w:position w:val="0"/>
        <w:sz w:val="22"/>
        <w:szCs w:val="22"/>
        <w:u w:val="none" w:color="000000"/>
        <w:vertAlign w:val="baseline"/>
      </w:rPr>
    </w:lvl>
    <w:lvl w:ilvl="4">
      <w:start w:val="1"/>
      <w:numFmt w:val="lowerLetter"/>
      <w:lvlText w:val="%5"/>
      <w:lvlJc w:val="left"/>
      <w:pPr>
        <w:ind w:left="214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4" w15:restartNumberingAfterBreak="0">
    <w:nsid w:val="0D680C7E"/>
    <w:multiLevelType w:val="multilevel"/>
    <w:tmpl w:val="E6563122"/>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E241FA6"/>
    <w:multiLevelType w:val="multilevel"/>
    <w:tmpl w:val="982EB244"/>
    <w:lvl w:ilvl="0">
      <w:start w:val="1"/>
      <w:numFmt w:val="decimal"/>
      <w:lvlText w:val="%1."/>
      <w:lvlJc w:val="left"/>
      <w:pPr>
        <w:ind w:left="720" w:hanging="360"/>
      </w:pPr>
      <w:rPr>
        <w:rFonts w:ascii="Arial" w:hAnsi="Arial" w:cs="Arial"/>
        <w:b w:val="0"/>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119D5F33"/>
    <w:multiLevelType w:val="multilevel"/>
    <w:tmpl w:val="DF625074"/>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7" w15:restartNumberingAfterBreak="0">
    <w:nsid w:val="17D047A8"/>
    <w:multiLevelType w:val="multilevel"/>
    <w:tmpl w:val="63D8CF38"/>
    <w:lvl w:ilvl="0">
      <w:start w:val="1"/>
      <w:numFmt w:val="decimal"/>
      <w:pStyle w:val="tl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A7776E7"/>
    <w:multiLevelType w:val="hybridMultilevel"/>
    <w:tmpl w:val="13447D86"/>
    <w:lvl w:ilvl="0" w:tplc="4DFAFF04">
      <w:start w:val="1"/>
      <w:numFmt w:val="lowerLetter"/>
      <w:lvlText w:val="%1)"/>
      <w:lvlJc w:val="left"/>
      <w:pPr>
        <w:ind w:left="987" w:hanging="360"/>
      </w:pPr>
      <w:rPr>
        <w:rFonts w:hint="default"/>
        <w:b/>
        <w:bCs w:val="0"/>
      </w:rPr>
    </w:lvl>
    <w:lvl w:ilvl="1" w:tplc="041B0019">
      <w:start w:val="1"/>
      <w:numFmt w:val="lowerLetter"/>
      <w:lvlText w:val="%2."/>
      <w:lvlJc w:val="left"/>
      <w:pPr>
        <w:ind w:left="1707" w:hanging="360"/>
      </w:pPr>
    </w:lvl>
    <w:lvl w:ilvl="2" w:tplc="0C3A85D2">
      <w:start w:val="1"/>
      <w:numFmt w:val="lowerLetter"/>
      <w:lvlText w:val="%3)"/>
      <w:lvlJc w:val="right"/>
      <w:pPr>
        <w:ind w:left="2427" w:hanging="180"/>
      </w:pPr>
      <w:rPr>
        <w:rFonts w:ascii="Arial" w:eastAsia="Times New Roman" w:hAnsi="Arial" w:cs="Arial"/>
      </w:r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9" w15:restartNumberingAfterBreak="0">
    <w:nsid w:val="1EA54BF4"/>
    <w:multiLevelType w:val="hybridMultilevel"/>
    <w:tmpl w:val="8EF6EB9C"/>
    <w:lvl w:ilvl="0" w:tplc="FE709F30">
      <w:start w:val="2"/>
      <w:numFmt w:val="bullet"/>
      <w:lvlText w:val="-"/>
      <w:lvlJc w:val="left"/>
      <w:pPr>
        <w:ind w:left="1068" w:hanging="360"/>
      </w:pPr>
      <w:rPr>
        <w:rFonts w:ascii="Arial" w:eastAsia="Times New Roman" w:hAnsi="Arial" w:hint="default"/>
      </w:rPr>
    </w:lvl>
    <w:lvl w:ilvl="1" w:tplc="041B0003">
      <w:start w:val="1"/>
      <w:numFmt w:val="bullet"/>
      <w:lvlText w:val="o"/>
      <w:lvlJc w:val="left"/>
      <w:pPr>
        <w:ind w:left="1788" w:hanging="360"/>
      </w:pPr>
      <w:rPr>
        <w:rFonts w:ascii="Courier New" w:hAnsi="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0" w15:restartNumberingAfterBreak="0">
    <w:nsid w:val="1EC700FA"/>
    <w:multiLevelType w:val="multilevel"/>
    <w:tmpl w:val="554E213E"/>
    <w:lvl w:ilvl="0">
      <w:start w:val="1"/>
      <w:numFmt w:val="lowerLetter"/>
      <w:lvlText w:val="%1)"/>
      <w:lvlJc w:val="left"/>
      <w:pPr>
        <w:ind w:left="644" w:hanging="360"/>
      </w:pPr>
      <w:rPr>
        <w:rFonts w:cs="Times New Roman"/>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11" w15:restartNumberingAfterBreak="0">
    <w:nsid w:val="22542D76"/>
    <w:multiLevelType w:val="hybridMultilevel"/>
    <w:tmpl w:val="DD905F3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29268A0"/>
    <w:multiLevelType w:val="multilevel"/>
    <w:tmpl w:val="FFA4EF94"/>
    <w:lvl w:ilvl="0">
      <w:start w:val="1"/>
      <w:numFmt w:val="decimal"/>
      <w:lvlText w:val="%1."/>
      <w:lvlJc w:val="left"/>
      <w:pPr>
        <w:ind w:left="644" w:hanging="360"/>
      </w:pPr>
      <w:rPr>
        <w:rFonts w:ascii="Arial" w:hAnsi="Arial" w:cs="Arial"/>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2C35B50"/>
    <w:multiLevelType w:val="hybridMultilevel"/>
    <w:tmpl w:val="6136BAC2"/>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3C732E8"/>
    <w:multiLevelType w:val="hybridMultilevel"/>
    <w:tmpl w:val="8A3456AE"/>
    <w:lvl w:ilvl="0" w:tplc="041B000F">
      <w:start w:val="2"/>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803C10"/>
    <w:multiLevelType w:val="hybridMultilevel"/>
    <w:tmpl w:val="177A2032"/>
    <w:lvl w:ilvl="0" w:tplc="2B245B8A">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16" w15:restartNumberingAfterBreak="0">
    <w:nsid w:val="2AA83D1D"/>
    <w:multiLevelType w:val="multilevel"/>
    <w:tmpl w:val="6B0E94D2"/>
    <w:lvl w:ilvl="0">
      <w:start w:val="1"/>
      <w:numFmt w:val="decimal"/>
      <w:lvlText w:val="%1."/>
      <w:lvlJc w:val="left"/>
      <w:pPr>
        <w:ind w:left="720" w:hanging="360"/>
      </w:pPr>
      <w:rPr>
        <w:rFonts w:cs="Times New Roman"/>
      </w:rPr>
    </w:lvl>
    <w:lvl w:ilvl="1">
      <w:start w:val="1"/>
      <w:numFmt w:val="decimal"/>
      <w:lvlText w:val="%1.%2"/>
      <w:lvlJc w:val="left"/>
      <w:pPr>
        <w:ind w:left="914" w:hanging="630"/>
      </w:pPr>
      <w:rPr>
        <w:rFonts w:cs="Times New Roman"/>
      </w:rPr>
    </w:lvl>
    <w:lvl w:ilvl="2">
      <w:start w:val="1"/>
      <w:numFmt w:val="decimal"/>
      <w:lvlText w:val="%1.%2.%3"/>
      <w:lvlJc w:val="left"/>
      <w:pPr>
        <w:ind w:left="1494" w:hanging="720"/>
      </w:pPr>
      <w:rPr>
        <w:rFonts w:cs="Times New Roman"/>
      </w:rPr>
    </w:lvl>
    <w:lvl w:ilvl="3">
      <w:start w:val="1"/>
      <w:numFmt w:val="decimal"/>
      <w:lvlText w:val="%1.%2.%3.%4"/>
      <w:lvlJc w:val="left"/>
      <w:pPr>
        <w:ind w:left="1701" w:hanging="720"/>
      </w:pPr>
      <w:rPr>
        <w:rFonts w:cs="Times New Roman"/>
      </w:rPr>
    </w:lvl>
    <w:lvl w:ilvl="4">
      <w:start w:val="1"/>
      <w:numFmt w:val="decimal"/>
      <w:lvlText w:val="%1.%2.%3.%4.%5"/>
      <w:lvlJc w:val="left"/>
      <w:pPr>
        <w:ind w:left="2268" w:hanging="1080"/>
      </w:pPr>
      <w:rPr>
        <w:rFonts w:cs="Times New Roman"/>
      </w:rPr>
    </w:lvl>
    <w:lvl w:ilvl="5">
      <w:start w:val="1"/>
      <w:numFmt w:val="decimal"/>
      <w:lvlText w:val="%1.%2.%3.%4.%5.%6"/>
      <w:lvlJc w:val="left"/>
      <w:pPr>
        <w:ind w:left="2475" w:hanging="1080"/>
      </w:pPr>
      <w:rPr>
        <w:rFonts w:cs="Times New Roman"/>
      </w:rPr>
    </w:lvl>
    <w:lvl w:ilvl="6">
      <w:start w:val="1"/>
      <w:numFmt w:val="decimal"/>
      <w:lvlText w:val="%1.%2.%3.%4.%5.%6.%7"/>
      <w:lvlJc w:val="left"/>
      <w:pPr>
        <w:ind w:left="3042" w:hanging="1440"/>
      </w:pPr>
      <w:rPr>
        <w:rFonts w:cs="Times New Roman"/>
      </w:rPr>
    </w:lvl>
    <w:lvl w:ilvl="7">
      <w:start w:val="1"/>
      <w:numFmt w:val="decimal"/>
      <w:lvlText w:val="%1.%2.%3.%4.%5.%6.%7.%8"/>
      <w:lvlJc w:val="left"/>
      <w:pPr>
        <w:ind w:left="3249" w:hanging="1440"/>
      </w:pPr>
      <w:rPr>
        <w:rFonts w:cs="Times New Roman"/>
      </w:rPr>
    </w:lvl>
    <w:lvl w:ilvl="8">
      <w:start w:val="1"/>
      <w:numFmt w:val="decimal"/>
      <w:lvlText w:val="%1.%2.%3.%4.%5.%6.%7.%8.%9"/>
      <w:lvlJc w:val="left"/>
      <w:pPr>
        <w:ind w:left="3816" w:hanging="1800"/>
      </w:pPr>
      <w:rPr>
        <w:rFonts w:cs="Times New Roman"/>
      </w:rPr>
    </w:lvl>
  </w:abstractNum>
  <w:abstractNum w:abstractNumId="17" w15:restartNumberingAfterBreak="0">
    <w:nsid w:val="2FFE67E0"/>
    <w:multiLevelType w:val="hybridMultilevel"/>
    <w:tmpl w:val="721E761E"/>
    <w:lvl w:ilvl="0" w:tplc="E14CC1C2">
      <w:start w:val="1"/>
      <w:numFmt w:val="bullet"/>
      <w:lvlText w:val="-"/>
      <w:lvlJc w:val="left"/>
      <w:pPr>
        <w:ind w:left="720" w:hanging="360"/>
      </w:pPr>
      <w:rPr>
        <w:rFonts w:ascii="Verdana" w:eastAsia="Times New Roman" w:hAnsi="Verdana" w:cs="Verdan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048699E"/>
    <w:multiLevelType w:val="hybridMultilevel"/>
    <w:tmpl w:val="BD666DB4"/>
    <w:lvl w:ilvl="0" w:tplc="0D0E4C18">
      <w:start w:val="1"/>
      <w:numFmt w:val="lowerLetter"/>
      <w:lvlText w:val="%1)"/>
      <w:lvlJc w:val="left"/>
      <w:pPr>
        <w:ind w:left="1287" w:hanging="360"/>
      </w:pPr>
      <w:rPr>
        <w:rFonts w:ascii="Arial" w:hAnsi="Arial" w:cs="Arial" w:hint="default"/>
        <w:b/>
        <w:bCs w:val="0"/>
        <w:sz w:val="24"/>
        <w:szCs w:val="24"/>
      </w:rPr>
    </w:lvl>
    <w:lvl w:ilvl="1" w:tplc="4A32CF1A">
      <w:start w:val="1"/>
      <w:numFmt w:val="lowerLetter"/>
      <w:lvlText w:val="%2)"/>
      <w:lvlJc w:val="left"/>
      <w:pPr>
        <w:ind w:left="1440" w:hanging="360"/>
      </w:pPr>
      <w:rPr>
        <w:b/>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047650"/>
    <w:multiLevelType w:val="multilevel"/>
    <w:tmpl w:val="698E09D4"/>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DE539B5"/>
    <w:multiLevelType w:val="multilevel"/>
    <w:tmpl w:val="AB62445C"/>
    <w:lvl w:ilvl="0">
      <w:start w:val="1"/>
      <w:numFmt w:val="decimal"/>
      <w:lvlText w:val="%1"/>
      <w:lvlJc w:val="left"/>
      <w:pPr>
        <w:ind w:left="360"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ind w:left="716"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2">
      <w:start w:val="1"/>
      <w:numFmt w:val="lowerRoman"/>
      <w:lvlText w:val="%3"/>
      <w:lvlJc w:val="left"/>
      <w:pPr>
        <w:ind w:left="1072"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3">
      <w:start w:val="1"/>
      <w:numFmt w:val="lowerLetter"/>
      <w:lvlText w:val="%4)"/>
      <w:lvlJc w:val="left"/>
      <w:pPr>
        <w:ind w:left="1428" w:firstLine="0"/>
      </w:pPr>
      <w:rPr>
        <w:rFonts w:ascii="Arial" w:eastAsia="Times New Roman" w:hAnsi="Arial" w:cs="Arial" w:hint="default"/>
        <w:b w:val="0"/>
        <w:i w:val="0"/>
        <w:strike w:val="0"/>
        <w:dstrike w:val="0"/>
        <w:color w:val="000000"/>
        <w:position w:val="0"/>
        <w:sz w:val="24"/>
        <w:szCs w:val="24"/>
        <w:u w:val="none" w:color="000000"/>
        <w:vertAlign w:val="baseline"/>
      </w:rPr>
    </w:lvl>
    <w:lvl w:ilvl="4">
      <w:start w:val="1"/>
      <w:numFmt w:val="lowerLetter"/>
      <w:lvlText w:val="%5"/>
      <w:lvlJc w:val="left"/>
      <w:pPr>
        <w:ind w:left="214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5">
      <w:start w:val="1"/>
      <w:numFmt w:val="lowerRoman"/>
      <w:lvlText w:val="%6"/>
      <w:lvlJc w:val="left"/>
      <w:pPr>
        <w:ind w:left="286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6">
      <w:start w:val="1"/>
      <w:numFmt w:val="decimal"/>
      <w:lvlText w:val="%7"/>
      <w:lvlJc w:val="left"/>
      <w:pPr>
        <w:ind w:left="358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7">
      <w:start w:val="1"/>
      <w:numFmt w:val="lowerLetter"/>
      <w:lvlText w:val="%8"/>
      <w:lvlJc w:val="left"/>
      <w:pPr>
        <w:ind w:left="430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lvl w:ilvl="8">
      <w:start w:val="1"/>
      <w:numFmt w:val="lowerRoman"/>
      <w:lvlText w:val="%9"/>
      <w:lvlJc w:val="left"/>
      <w:pPr>
        <w:ind w:left="5028" w:firstLine="0"/>
      </w:pPr>
      <w:rPr>
        <w:rFonts w:ascii="Times New Roman" w:eastAsia="Times New Roman" w:hAnsi="Times New Roman" w:cs="Times New Roman"/>
        <w:b w:val="0"/>
        <w:i w:val="0"/>
        <w:strike w:val="0"/>
        <w:dstrike w:val="0"/>
        <w:color w:val="000000"/>
        <w:position w:val="0"/>
        <w:sz w:val="24"/>
        <w:szCs w:val="24"/>
        <w:u w:val="none" w:color="000000"/>
        <w:vertAlign w:val="baseline"/>
      </w:rPr>
    </w:lvl>
  </w:abstractNum>
  <w:abstractNum w:abstractNumId="21" w15:restartNumberingAfterBreak="0">
    <w:nsid w:val="47A966F6"/>
    <w:multiLevelType w:val="hybridMultilevel"/>
    <w:tmpl w:val="4F10A16C"/>
    <w:lvl w:ilvl="0" w:tplc="E14CC1C2">
      <w:start w:val="1"/>
      <w:numFmt w:val="bullet"/>
      <w:lvlText w:val="-"/>
      <w:lvlJc w:val="left"/>
      <w:pPr>
        <w:ind w:left="1004" w:hanging="360"/>
      </w:pPr>
      <w:rPr>
        <w:rFonts w:ascii="Verdana" w:eastAsia="Times New Roman" w:hAnsi="Verdana" w:cs="Verdana"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2" w15:restartNumberingAfterBreak="0">
    <w:nsid w:val="49394FAE"/>
    <w:multiLevelType w:val="hybridMultilevel"/>
    <w:tmpl w:val="62388CD0"/>
    <w:lvl w:ilvl="0" w:tplc="6680A438">
      <w:start w:val="1"/>
      <w:numFmt w:val="decimal"/>
      <w:lvlText w:val="%1."/>
      <w:lvlJc w:val="left"/>
      <w:pPr>
        <w:ind w:left="720" w:hanging="360"/>
      </w:pPr>
      <w:rPr>
        <w:rFonts w:cs="Times New Roman" w:hint="default"/>
        <w:sz w:val="22"/>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857BA6"/>
    <w:multiLevelType w:val="hybridMultilevel"/>
    <w:tmpl w:val="D990097E"/>
    <w:lvl w:ilvl="0" w:tplc="23FE2D1E">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4" w15:restartNumberingAfterBreak="0">
    <w:nsid w:val="4C744C14"/>
    <w:multiLevelType w:val="hybridMultilevel"/>
    <w:tmpl w:val="43EE6242"/>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D451573"/>
    <w:multiLevelType w:val="multilevel"/>
    <w:tmpl w:val="34F29CC2"/>
    <w:lvl w:ilvl="0">
      <w:start w:val="1"/>
      <w:numFmt w:val="decimal"/>
      <w:lvlText w:val="%1."/>
      <w:lvlJc w:val="left"/>
      <w:pPr>
        <w:ind w:left="1080" w:hanging="360"/>
      </w:pPr>
      <w:rPr>
        <w:rFonts w:ascii="Arial" w:hAnsi="Arial" w:cs="Arial"/>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6" w15:restartNumberingAfterBreak="0">
    <w:nsid w:val="51322822"/>
    <w:multiLevelType w:val="hybridMultilevel"/>
    <w:tmpl w:val="168C3D9E"/>
    <w:lvl w:ilvl="0" w:tplc="224875F0">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1B133D4"/>
    <w:multiLevelType w:val="multilevel"/>
    <w:tmpl w:val="159672B0"/>
    <w:lvl w:ilvl="0">
      <w:start w:val="1"/>
      <w:numFmt w:val="decimal"/>
      <w:lvlText w:val="%1."/>
      <w:lvlJc w:val="left"/>
      <w:pPr>
        <w:ind w:left="4755" w:hanging="360"/>
      </w:pPr>
      <w:rPr>
        <w:rFonts w:ascii="Arial" w:hAnsi="Arial" w:cs="Arial"/>
      </w:rPr>
    </w:lvl>
    <w:lvl w:ilvl="1">
      <w:start w:val="1"/>
      <w:numFmt w:val="lowerLetter"/>
      <w:lvlText w:val="%2."/>
      <w:lvlJc w:val="left"/>
      <w:pPr>
        <w:ind w:left="5475" w:hanging="360"/>
      </w:pPr>
      <w:rPr>
        <w:rFonts w:cs="Times New Roman"/>
      </w:rPr>
    </w:lvl>
    <w:lvl w:ilvl="2">
      <w:start w:val="1"/>
      <w:numFmt w:val="lowerRoman"/>
      <w:lvlText w:val="%3."/>
      <w:lvlJc w:val="right"/>
      <w:pPr>
        <w:ind w:left="6195" w:hanging="180"/>
      </w:pPr>
      <w:rPr>
        <w:rFonts w:cs="Times New Roman"/>
      </w:rPr>
    </w:lvl>
    <w:lvl w:ilvl="3">
      <w:start w:val="1"/>
      <w:numFmt w:val="decimal"/>
      <w:lvlText w:val="%4."/>
      <w:lvlJc w:val="left"/>
      <w:pPr>
        <w:ind w:left="6915" w:hanging="360"/>
      </w:pPr>
      <w:rPr>
        <w:rFonts w:cs="Times New Roman"/>
      </w:rPr>
    </w:lvl>
    <w:lvl w:ilvl="4">
      <w:start w:val="1"/>
      <w:numFmt w:val="lowerLetter"/>
      <w:lvlText w:val="%5."/>
      <w:lvlJc w:val="left"/>
      <w:pPr>
        <w:ind w:left="7635" w:hanging="360"/>
      </w:pPr>
      <w:rPr>
        <w:rFonts w:cs="Times New Roman"/>
      </w:rPr>
    </w:lvl>
    <w:lvl w:ilvl="5">
      <w:start w:val="1"/>
      <w:numFmt w:val="lowerRoman"/>
      <w:lvlText w:val="%6."/>
      <w:lvlJc w:val="right"/>
      <w:pPr>
        <w:ind w:left="8355" w:hanging="180"/>
      </w:pPr>
      <w:rPr>
        <w:rFonts w:cs="Times New Roman"/>
      </w:rPr>
    </w:lvl>
    <w:lvl w:ilvl="6">
      <w:start w:val="1"/>
      <w:numFmt w:val="decimal"/>
      <w:lvlText w:val="%7."/>
      <w:lvlJc w:val="left"/>
      <w:pPr>
        <w:ind w:left="9075" w:hanging="360"/>
      </w:pPr>
      <w:rPr>
        <w:rFonts w:cs="Times New Roman"/>
      </w:rPr>
    </w:lvl>
    <w:lvl w:ilvl="7">
      <w:start w:val="1"/>
      <w:numFmt w:val="lowerLetter"/>
      <w:lvlText w:val="%8."/>
      <w:lvlJc w:val="left"/>
      <w:pPr>
        <w:ind w:left="9795" w:hanging="360"/>
      </w:pPr>
      <w:rPr>
        <w:rFonts w:cs="Times New Roman"/>
      </w:rPr>
    </w:lvl>
    <w:lvl w:ilvl="8">
      <w:start w:val="1"/>
      <w:numFmt w:val="lowerRoman"/>
      <w:lvlText w:val="%9."/>
      <w:lvlJc w:val="right"/>
      <w:pPr>
        <w:ind w:left="10515" w:hanging="180"/>
      </w:pPr>
      <w:rPr>
        <w:rFonts w:cs="Times New Roman"/>
      </w:rPr>
    </w:lvl>
  </w:abstractNum>
  <w:abstractNum w:abstractNumId="28" w15:restartNumberingAfterBreak="0">
    <w:nsid w:val="539F3431"/>
    <w:multiLevelType w:val="multilevel"/>
    <w:tmpl w:val="0B8A217A"/>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9" w15:restartNumberingAfterBreak="0">
    <w:nsid w:val="5B1169E0"/>
    <w:multiLevelType w:val="hybridMultilevel"/>
    <w:tmpl w:val="1E5C1208"/>
    <w:lvl w:ilvl="0" w:tplc="CB587C2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0" w15:restartNumberingAfterBreak="0">
    <w:nsid w:val="5FB97871"/>
    <w:multiLevelType w:val="hybridMultilevel"/>
    <w:tmpl w:val="1E5C1208"/>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61110E84"/>
    <w:multiLevelType w:val="hybridMultilevel"/>
    <w:tmpl w:val="3AC40558"/>
    <w:lvl w:ilvl="0" w:tplc="041B0017">
      <w:start w:val="1"/>
      <w:numFmt w:val="lowerLetter"/>
      <w:lvlText w:val="%1)"/>
      <w:lvlJc w:val="left"/>
      <w:pPr>
        <w:ind w:left="866" w:hanging="360"/>
      </w:pPr>
    </w:lvl>
    <w:lvl w:ilvl="1" w:tplc="041B0019" w:tentative="1">
      <w:start w:val="1"/>
      <w:numFmt w:val="lowerLetter"/>
      <w:lvlText w:val="%2."/>
      <w:lvlJc w:val="left"/>
      <w:pPr>
        <w:ind w:left="1586" w:hanging="360"/>
      </w:pPr>
    </w:lvl>
    <w:lvl w:ilvl="2" w:tplc="041B001B" w:tentative="1">
      <w:start w:val="1"/>
      <w:numFmt w:val="lowerRoman"/>
      <w:lvlText w:val="%3."/>
      <w:lvlJc w:val="right"/>
      <w:pPr>
        <w:ind w:left="2306" w:hanging="180"/>
      </w:pPr>
    </w:lvl>
    <w:lvl w:ilvl="3" w:tplc="041B000F" w:tentative="1">
      <w:start w:val="1"/>
      <w:numFmt w:val="decimal"/>
      <w:lvlText w:val="%4."/>
      <w:lvlJc w:val="left"/>
      <w:pPr>
        <w:ind w:left="3026" w:hanging="360"/>
      </w:pPr>
    </w:lvl>
    <w:lvl w:ilvl="4" w:tplc="041B0019" w:tentative="1">
      <w:start w:val="1"/>
      <w:numFmt w:val="lowerLetter"/>
      <w:lvlText w:val="%5."/>
      <w:lvlJc w:val="left"/>
      <w:pPr>
        <w:ind w:left="3746" w:hanging="360"/>
      </w:pPr>
    </w:lvl>
    <w:lvl w:ilvl="5" w:tplc="041B001B" w:tentative="1">
      <w:start w:val="1"/>
      <w:numFmt w:val="lowerRoman"/>
      <w:lvlText w:val="%6."/>
      <w:lvlJc w:val="right"/>
      <w:pPr>
        <w:ind w:left="4466" w:hanging="180"/>
      </w:pPr>
    </w:lvl>
    <w:lvl w:ilvl="6" w:tplc="041B000F" w:tentative="1">
      <w:start w:val="1"/>
      <w:numFmt w:val="decimal"/>
      <w:lvlText w:val="%7."/>
      <w:lvlJc w:val="left"/>
      <w:pPr>
        <w:ind w:left="5186" w:hanging="360"/>
      </w:pPr>
    </w:lvl>
    <w:lvl w:ilvl="7" w:tplc="041B0019" w:tentative="1">
      <w:start w:val="1"/>
      <w:numFmt w:val="lowerLetter"/>
      <w:lvlText w:val="%8."/>
      <w:lvlJc w:val="left"/>
      <w:pPr>
        <w:ind w:left="5906" w:hanging="360"/>
      </w:pPr>
    </w:lvl>
    <w:lvl w:ilvl="8" w:tplc="041B001B" w:tentative="1">
      <w:start w:val="1"/>
      <w:numFmt w:val="lowerRoman"/>
      <w:lvlText w:val="%9."/>
      <w:lvlJc w:val="right"/>
      <w:pPr>
        <w:ind w:left="6626" w:hanging="180"/>
      </w:pPr>
    </w:lvl>
  </w:abstractNum>
  <w:abstractNum w:abstractNumId="32" w15:restartNumberingAfterBreak="0">
    <w:nsid w:val="66AD5939"/>
    <w:multiLevelType w:val="multilevel"/>
    <w:tmpl w:val="6E3A4620"/>
    <w:lvl w:ilvl="0">
      <w:start w:val="1"/>
      <w:numFmt w:val="decimal"/>
      <w:lvlText w:val="%1."/>
      <w:lvlJc w:val="left"/>
      <w:pPr>
        <w:ind w:left="360" w:hanging="360"/>
      </w:pPr>
      <w:rPr>
        <w:rFonts w:ascii="Arial" w:hAnsi="Arial" w:cs="Arial"/>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67E33255"/>
    <w:multiLevelType w:val="hybridMultilevel"/>
    <w:tmpl w:val="B5168DBA"/>
    <w:lvl w:ilvl="0" w:tplc="6088D5A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4" w15:restartNumberingAfterBreak="0">
    <w:nsid w:val="6BE926B4"/>
    <w:multiLevelType w:val="hybridMultilevel"/>
    <w:tmpl w:val="6136BAC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70E37888"/>
    <w:multiLevelType w:val="multilevel"/>
    <w:tmpl w:val="8B14F0BC"/>
    <w:lvl w:ilvl="0">
      <w:start w:val="1"/>
      <w:numFmt w:val="upperLetter"/>
      <w:pStyle w:val="Nadpis1"/>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2C956EF"/>
    <w:multiLevelType w:val="hybridMultilevel"/>
    <w:tmpl w:val="625AAF56"/>
    <w:lvl w:ilvl="0" w:tplc="0114D3C8">
      <w:start w:val="1"/>
      <w:numFmt w:val="lowerLetter"/>
      <w:lvlText w:val="%1)"/>
      <w:lvlJc w:val="left"/>
      <w:pPr>
        <w:ind w:left="1440" w:hanging="360"/>
      </w:pPr>
      <w:rPr>
        <w:b w:val="0"/>
        <w:bCs/>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733638D6"/>
    <w:multiLevelType w:val="hybridMultilevel"/>
    <w:tmpl w:val="58007D6E"/>
    <w:lvl w:ilvl="0" w:tplc="4DCE4216">
      <w:start w:val="1"/>
      <w:numFmt w:val="lowerLetter"/>
      <w:lvlText w:val="%1)"/>
      <w:lvlJc w:val="left"/>
      <w:pPr>
        <w:ind w:left="720" w:hanging="360"/>
      </w:pPr>
      <w:rPr>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55A48B9"/>
    <w:multiLevelType w:val="hybridMultilevel"/>
    <w:tmpl w:val="26B668DC"/>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9" w15:restartNumberingAfterBreak="0">
    <w:nsid w:val="757F52D9"/>
    <w:multiLevelType w:val="hybridMultilevel"/>
    <w:tmpl w:val="4F68AFFA"/>
    <w:lvl w:ilvl="0" w:tplc="AFDE7112">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5A3320F"/>
    <w:multiLevelType w:val="multilevel"/>
    <w:tmpl w:val="29E6D0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15:restartNumberingAfterBreak="0">
    <w:nsid w:val="763C298B"/>
    <w:multiLevelType w:val="multilevel"/>
    <w:tmpl w:val="FF14487E"/>
    <w:lvl w:ilvl="0">
      <w:start w:val="1"/>
      <w:numFmt w:val="decimal"/>
      <w:lvlText w:val="%1."/>
      <w:lvlJc w:val="left"/>
      <w:pPr>
        <w:ind w:left="360" w:hanging="360"/>
      </w:pPr>
      <w:rPr>
        <w:rFonts w:ascii="Arial" w:hAnsi="Arial"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2" w15:restartNumberingAfterBreak="0">
    <w:nsid w:val="764A3A6F"/>
    <w:multiLevelType w:val="multilevel"/>
    <w:tmpl w:val="ECF4F7B6"/>
    <w:lvl w:ilvl="0">
      <w:start w:val="2"/>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7A8639BF"/>
    <w:multiLevelType w:val="multilevel"/>
    <w:tmpl w:val="E126033C"/>
    <w:lvl w:ilvl="0">
      <w:numFmt w:val="bullet"/>
      <w:lvlText w:val=""/>
      <w:lvlJc w:val="left"/>
      <w:pPr>
        <w:ind w:left="720" w:hanging="360"/>
      </w:pPr>
      <w:rPr>
        <w:rFonts w:ascii="Symbol" w:hAnsi="Symbol"/>
        <w:sz w:val="20"/>
      </w:rPr>
    </w:lvl>
    <w:lvl w:ilvl="1">
      <w:start w:val="1"/>
      <w:numFmt w:val="decimal"/>
      <w:lvlText w:val="%2."/>
      <w:lvlJc w:val="left"/>
      <w:pPr>
        <w:ind w:left="1920" w:hanging="360"/>
      </w:pPr>
      <w:rPr>
        <w:rFonts w:ascii="Arial" w:hAnsi="Arial" w:cs="Arial"/>
        <w:b w:val="0"/>
        <w:sz w:val="22"/>
        <w:szCs w:val="22"/>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902645837">
    <w:abstractNumId w:val="35"/>
  </w:num>
  <w:num w:numId="2" w16cid:durableId="1385980308">
    <w:abstractNumId w:val="14"/>
  </w:num>
  <w:num w:numId="3" w16cid:durableId="1312977116">
    <w:abstractNumId w:val="2"/>
  </w:num>
  <w:num w:numId="4" w16cid:durableId="814957414">
    <w:abstractNumId w:val="7"/>
  </w:num>
  <w:num w:numId="5" w16cid:durableId="542521831">
    <w:abstractNumId w:val="34"/>
  </w:num>
  <w:num w:numId="6" w16cid:durableId="1474906473">
    <w:abstractNumId w:val="9"/>
  </w:num>
  <w:num w:numId="7" w16cid:durableId="2047169260">
    <w:abstractNumId w:val="11"/>
  </w:num>
  <w:num w:numId="8" w16cid:durableId="2086148664">
    <w:abstractNumId w:val="15"/>
  </w:num>
  <w:num w:numId="9" w16cid:durableId="8741250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4528712">
    <w:abstractNumId w:val="19"/>
  </w:num>
  <w:num w:numId="11" w16cid:durableId="1309238206">
    <w:abstractNumId w:val="16"/>
  </w:num>
  <w:num w:numId="12" w16cid:durableId="1625848022">
    <w:abstractNumId w:val="12"/>
  </w:num>
  <w:num w:numId="13" w16cid:durableId="610015807">
    <w:abstractNumId w:val="42"/>
  </w:num>
  <w:num w:numId="14" w16cid:durableId="1624729866">
    <w:abstractNumId w:val="41"/>
  </w:num>
  <w:num w:numId="15" w16cid:durableId="1903563110">
    <w:abstractNumId w:val="10"/>
  </w:num>
  <w:num w:numId="16" w16cid:durableId="172839572">
    <w:abstractNumId w:val="3"/>
  </w:num>
  <w:num w:numId="17" w16cid:durableId="802966040">
    <w:abstractNumId w:val="28"/>
  </w:num>
  <w:num w:numId="18" w16cid:durableId="1188759621">
    <w:abstractNumId w:val="5"/>
  </w:num>
  <w:num w:numId="19" w16cid:durableId="376665351">
    <w:abstractNumId w:val="40"/>
  </w:num>
  <w:num w:numId="20" w16cid:durableId="1545217770">
    <w:abstractNumId w:val="1"/>
  </w:num>
  <w:num w:numId="21" w16cid:durableId="1888911008">
    <w:abstractNumId w:val="25"/>
  </w:num>
  <w:num w:numId="22" w16cid:durableId="917516525">
    <w:abstractNumId w:val="32"/>
  </w:num>
  <w:num w:numId="23" w16cid:durableId="1585608900">
    <w:abstractNumId w:val="43"/>
  </w:num>
  <w:num w:numId="24" w16cid:durableId="1349522124">
    <w:abstractNumId w:val="27"/>
  </w:num>
  <w:num w:numId="25" w16cid:durableId="1382171367">
    <w:abstractNumId w:val="27"/>
    <w:lvlOverride w:ilvl="0">
      <w:startOverride w:val="1"/>
    </w:lvlOverride>
  </w:num>
  <w:num w:numId="26" w16cid:durableId="2055998811">
    <w:abstractNumId w:val="6"/>
  </w:num>
  <w:num w:numId="27" w16cid:durableId="1459840057">
    <w:abstractNumId w:val="20"/>
  </w:num>
  <w:num w:numId="28" w16cid:durableId="1373963696">
    <w:abstractNumId w:val="20"/>
    <w:lvlOverride w:ilvl="0">
      <w:startOverride w:val="1"/>
    </w:lvlOverride>
    <w:lvlOverride w:ilvl="1">
      <w:startOverride w:val="1"/>
    </w:lvlOverride>
    <w:lvlOverride w:ilvl="2">
      <w:startOverride w:val="1"/>
    </w:lvlOverride>
    <w:lvlOverride w:ilvl="3">
      <w:startOverride w:val="1"/>
    </w:lvlOverride>
  </w:num>
  <w:num w:numId="29" w16cid:durableId="1532912659">
    <w:abstractNumId w:val="0"/>
  </w:num>
  <w:num w:numId="30" w16cid:durableId="2083598922">
    <w:abstractNumId w:val="24"/>
  </w:num>
  <w:num w:numId="31" w16cid:durableId="892084365">
    <w:abstractNumId w:val="23"/>
  </w:num>
  <w:num w:numId="32" w16cid:durableId="1820882955">
    <w:abstractNumId w:val="18"/>
  </w:num>
  <w:num w:numId="33" w16cid:durableId="1693918994">
    <w:abstractNumId w:val="17"/>
  </w:num>
  <w:num w:numId="34" w16cid:durableId="1364011876">
    <w:abstractNumId w:val="8"/>
  </w:num>
  <w:num w:numId="35" w16cid:durableId="2037734732">
    <w:abstractNumId w:val="4"/>
  </w:num>
  <w:num w:numId="36" w16cid:durableId="143082663">
    <w:abstractNumId w:val="36"/>
  </w:num>
  <w:num w:numId="37" w16cid:durableId="1963999499">
    <w:abstractNumId w:val="37"/>
  </w:num>
  <w:num w:numId="38" w16cid:durableId="2073001460">
    <w:abstractNumId w:val="21"/>
  </w:num>
  <w:num w:numId="39" w16cid:durableId="1963610477">
    <w:abstractNumId w:val="33"/>
  </w:num>
  <w:num w:numId="40" w16cid:durableId="606739489">
    <w:abstractNumId w:val="29"/>
  </w:num>
  <w:num w:numId="41" w16cid:durableId="1024940845">
    <w:abstractNumId w:val="26"/>
  </w:num>
  <w:num w:numId="42" w16cid:durableId="1691757850">
    <w:abstractNumId w:val="30"/>
  </w:num>
  <w:num w:numId="43" w16cid:durableId="1206916929">
    <w:abstractNumId w:val="13"/>
  </w:num>
  <w:num w:numId="44" w16cid:durableId="1925604637">
    <w:abstractNumId w:val="39"/>
  </w:num>
  <w:num w:numId="45" w16cid:durableId="215316330">
    <w:abstractNumId w:val="38"/>
  </w:num>
  <w:num w:numId="46" w16cid:durableId="1196501340">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86"/>
    <w:rsid w:val="000013EE"/>
    <w:rsid w:val="0000160C"/>
    <w:rsid w:val="00001D7D"/>
    <w:rsid w:val="00002065"/>
    <w:rsid w:val="000033CD"/>
    <w:rsid w:val="000035D2"/>
    <w:rsid w:val="00004233"/>
    <w:rsid w:val="000049BB"/>
    <w:rsid w:val="00004A77"/>
    <w:rsid w:val="00004A9C"/>
    <w:rsid w:val="000053FD"/>
    <w:rsid w:val="00005E64"/>
    <w:rsid w:val="00006295"/>
    <w:rsid w:val="00006D48"/>
    <w:rsid w:val="0001105D"/>
    <w:rsid w:val="000110E4"/>
    <w:rsid w:val="00011463"/>
    <w:rsid w:val="00011773"/>
    <w:rsid w:val="00012015"/>
    <w:rsid w:val="000129B9"/>
    <w:rsid w:val="00012B54"/>
    <w:rsid w:val="0001301B"/>
    <w:rsid w:val="000133D8"/>
    <w:rsid w:val="000135B8"/>
    <w:rsid w:val="00013CE8"/>
    <w:rsid w:val="000142A8"/>
    <w:rsid w:val="0001586D"/>
    <w:rsid w:val="000158D3"/>
    <w:rsid w:val="00015CB6"/>
    <w:rsid w:val="00015D09"/>
    <w:rsid w:val="000161E0"/>
    <w:rsid w:val="0001682C"/>
    <w:rsid w:val="0001684F"/>
    <w:rsid w:val="00016EAB"/>
    <w:rsid w:val="0001704A"/>
    <w:rsid w:val="00017051"/>
    <w:rsid w:val="00017341"/>
    <w:rsid w:val="0001786F"/>
    <w:rsid w:val="00020CE3"/>
    <w:rsid w:val="0002126A"/>
    <w:rsid w:val="000219F5"/>
    <w:rsid w:val="00022065"/>
    <w:rsid w:val="000220F9"/>
    <w:rsid w:val="000223F5"/>
    <w:rsid w:val="00023438"/>
    <w:rsid w:val="00023CB7"/>
    <w:rsid w:val="00023F29"/>
    <w:rsid w:val="00024E6D"/>
    <w:rsid w:val="00025D8B"/>
    <w:rsid w:val="00026446"/>
    <w:rsid w:val="000265CA"/>
    <w:rsid w:val="00026A2B"/>
    <w:rsid w:val="00026E98"/>
    <w:rsid w:val="000272DF"/>
    <w:rsid w:val="0002776E"/>
    <w:rsid w:val="000278A8"/>
    <w:rsid w:val="00027EA6"/>
    <w:rsid w:val="00030062"/>
    <w:rsid w:val="0003014E"/>
    <w:rsid w:val="0003150E"/>
    <w:rsid w:val="000317E5"/>
    <w:rsid w:val="00031E7E"/>
    <w:rsid w:val="00031FF4"/>
    <w:rsid w:val="00032478"/>
    <w:rsid w:val="00032545"/>
    <w:rsid w:val="00032AE6"/>
    <w:rsid w:val="00032E56"/>
    <w:rsid w:val="00032F79"/>
    <w:rsid w:val="00032FF9"/>
    <w:rsid w:val="000333EB"/>
    <w:rsid w:val="00034258"/>
    <w:rsid w:val="0003455B"/>
    <w:rsid w:val="0003491D"/>
    <w:rsid w:val="000352D5"/>
    <w:rsid w:val="000352EB"/>
    <w:rsid w:val="00036665"/>
    <w:rsid w:val="000366B0"/>
    <w:rsid w:val="00036FA8"/>
    <w:rsid w:val="00037733"/>
    <w:rsid w:val="00037AA2"/>
    <w:rsid w:val="0004029E"/>
    <w:rsid w:val="00040309"/>
    <w:rsid w:val="00041917"/>
    <w:rsid w:val="00041DCC"/>
    <w:rsid w:val="00041F7B"/>
    <w:rsid w:val="000427DC"/>
    <w:rsid w:val="00042811"/>
    <w:rsid w:val="00042BCA"/>
    <w:rsid w:val="00042BCF"/>
    <w:rsid w:val="00042F72"/>
    <w:rsid w:val="0004389B"/>
    <w:rsid w:val="00043CFD"/>
    <w:rsid w:val="00043F42"/>
    <w:rsid w:val="0004467A"/>
    <w:rsid w:val="00044B75"/>
    <w:rsid w:val="00044F2C"/>
    <w:rsid w:val="00045942"/>
    <w:rsid w:val="00045B84"/>
    <w:rsid w:val="00045EB1"/>
    <w:rsid w:val="00046842"/>
    <w:rsid w:val="00046E7D"/>
    <w:rsid w:val="00047311"/>
    <w:rsid w:val="000474A5"/>
    <w:rsid w:val="000479DD"/>
    <w:rsid w:val="00047B9A"/>
    <w:rsid w:val="00047BB1"/>
    <w:rsid w:val="000508C2"/>
    <w:rsid w:val="00050FC2"/>
    <w:rsid w:val="0005111D"/>
    <w:rsid w:val="0005127E"/>
    <w:rsid w:val="00051BAC"/>
    <w:rsid w:val="00051D58"/>
    <w:rsid w:val="0005226C"/>
    <w:rsid w:val="00052746"/>
    <w:rsid w:val="00052FB1"/>
    <w:rsid w:val="000531F0"/>
    <w:rsid w:val="0005356E"/>
    <w:rsid w:val="00054022"/>
    <w:rsid w:val="0005450A"/>
    <w:rsid w:val="00054FDE"/>
    <w:rsid w:val="00055407"/>
    <w:rsid w:val="00055441"/>
    <w:rsid w:val="00055AF6"/>
    <w:rsid w:val="0005606B"/>
    <w:rsid w:val="00056D4A"/>
    <w:rsid w:val="00056E89"/>
    <w:rsid w:val="00057CD7"/>
    <w:rsid w:val="00057EDE"/>
    <w:rsid w:val="000611BA"/>
    <w:rsid w:val="00061417"/>
    <w:rsid w:val="00061698"/>
    <w:rsid w:val="00062036"/>
    <w:rsid w:val="00062145"/>
    <w:rsid w:val="00062225"/>
    <w:rsid w:val="00062D1D"/>
    <w:rsid w:val="00063B8B"/>
    <w:rsid w:val="0006452E"/>
    <w:rsid w:val="0006496F"/>
    <w:rsid w:val="00064A5B"/>
    <w:rsid w:val="000658AF"/>
    <w:rsid w:val="00065B0E"/>
    <w:rsid w:val="00065C50"/>
    <w:rsid w:val="0006681F"/>
    <w:rsid w:val="000669F5"/>
    <w:rsid w:val="00067068"/>
    <w:rsid w:val="00070C7D"/>
    <w:rsid w:val="00070D54"/>
    <w:rsid w:val="0007147E"/>
    <w:rsid w:val="00071B22"/>
    <w:rsid w:val="00071D55"/>
    <w:rsid w:val="00072B45"/>
    <w:rsid w:val="00072C2C"/>
    <w:rsid w:val="00072EB4"/>
    <w:rsid w:val="000739A2"/>
    <w:rsid w:val="00073F97"/>
    <w:rsid w:val="000744B0"/>
    <w:rsid w:val="000752A1"/>
    <w:rsid w:val="000755EC"/>
    <w:rsid w:val="00075D32"/>
    <w:rsid w:val="00076233"/>
    <w:rsid w:val="00076295"/>
    <w:rsid w:val="000766E1"/>
    <w:rsid w:val="000766EB"/>
    <w:rsid w:val="00076A07"/>
    <w:rsid w:val="00077411"/>
    <w:rsid w:val="00077518"/>
    <w:rsid w:val="00077ADB"/>
    <w:rsid w:val="00080007"/>
    <w:rsid w:val="00080273"/>
    <w:rsid w:val="00080554"/>
    <w:rsid w:val="000806DD"/>
    <w:rsid w:val="00080B6A"/>
    <w:rsid w:val="00080CC3"/>
    <w:rsid w:val="000817F6"/>
    <w:rsid w:val="00081B0D"/>
    <w:rsid w:val="00081E86"/>
    <w:rsid w:val="00082725"/>
    <w:rsid w:val="000829F7"/>
    <w:rsid w:val="00082B30"/>
    <w:rsid w:val="0008329E"/>
    <w:rsid w:val="000834BE"/>
    <w:rsid w:val="00083A18"/>
    <w:rsid w:val="00084030"/>
    <w:rsid w:val="00084BE2"/>
    <w:rsid w:val="000850EC"/>
    <w:rsid w:val="0008515F"/>
    <w:rsid w:val="00085EAB"/>
    <w:rsid w:val="00086C86"/>
    <w:rsid w:val="00090004"/>
    <w:rsid w:val="00090BBE"/>
    <w:rsid w:val="000911C2"/>
    <w:rsid w:val="00091BB6"/>
    <w:rsid w:val="00091E7B"/>
    <w:rsid w:val="0009212C"/>
    <w:rsid w:val="0009248D"/>
    <w:rsid w:val="00092AFE"/>
    <w:rsid w:val="000932F6"/>
    <w:rsid w:val="00094861"/>
    <w:rsid w:val="000952D7"/>
    <w:rsid w:val="0009647F"/>
    <w:rsid w:val="000966E6"/>
    <w:rsid w:val="00096957"/>
    <w:rsid w:val="00096BC6"/>
    <w:rsid w:val="00097472"/>
    <w:rsid w:val="000A0076"/>
    <w:rsid w:val="000A0094"/>
    <w:rsid w:val="000A0187"/>
    <w:rsid w:val="000A0909"/>
    <w:rsid w:val="000A0990"/>
    <w:rsid w:val="000A0A70"/>
    <w:rsid w:val="000A1144"/>
    <w:rsid w:val="000A23E1"/>
    <w:rsid w:val="000A23E7"/>
    <w:rsid w:val="000A2829"/>
    <w:rsid w:val="000A2CD3"/>
    <w:rsid w:val="000A3075"/>
    <w:rsid w:val="000A37D7"/>
    <w:rsid w:val="000A3959"/>
    <w:rsid w:val="000A39CB"/>
    <w:rsid w:val="000A3B7C"/>
    <w:rsid w:val="000A4544"/>
    <w:rsid w:val="000A4D81"/>
    <w:rsid w:val="000A5598"/>
    <w:rsid w:val="000A599D"/>
    <w:rsid w:val="000A6494"/>
    <w:rsid w:val="000A64B5"/>
    <w:rsid w:val="000A75A9"/>
    <w:rsid w:val="000A76A7"/>
    <w:rsid w:val="000A77A4"/>
    <w:rsid w:val="000A7CBC"/>
    <w:rsid w:val="000B0DFC"/>
    <w:rsid w:val="000B170B"/>
    <w:rsid w:val="000B208B"/>
    <w:rsid w:val="000B2137"/>
    <w:rsid w:val="000B28B0"/>
    <w:rsid w:val="000B28FD"/>
    <w:rsid w:val="000B2E9E"/>
    <w:rsid w:val="000B320B"/>
    <w:rsid w:val="000B3912"/>
    <w:rsid w:val="000B427E"/>
    <w:rsid w:val="000B53CF"/>
    <w:rsid w:val="000B5A4C"/>
    <w:rsid w:val="000B5CEF"/>
    <w:rsid w:val="000B5D37"/>
    <w:rsid w:val="000B683C"/>
    <w:rsid w:val="000B730E"/>
    <w:rsid w:val="000C078D"/>
    <w:rsid w:val="000C0BF8"/>
    <w:rsid w:val="000C1AFA"/>
    <w:rsid w:val="000C2247"/>
    <w:rsid w:val="000C302C"/>
    <w:rsid w:val="000C3339"/>
    <w:rsid w:val="000C356D"/>
    <w:rsid w:val="000C35CF"/>
    <w:rsid w:val="000C37BE"/>
    <w:rsid w:val="000C38D0"/>
    <w:rsid w:val="000C451B"/>
    <w:rsid w:val="000C49A5"/>
    <w:rsid w:val="000C500E"/>
    <w:rsid w:val="000C5BF3"/>
    <w:rsid w:val="000C5D44"/>
    <w:rsid w:val="000C6406"/>
    <w:rsid w:val="000C6429"/>
    <w:rsid w:val="000D06BC"/>
    <w:rsid w:val="000D0856"/>
    <w:rsid w:val="000D0BE9"/>
    <w:rsid w:val="000D0DA1"/>
    <w:rsid w:val="000D1104"/>
    <w:rsid w:val="000D156F"/>
    <w:rsid w:val="000D1E26"/>
    <w:rsid w:val="000D2228"/>
    <w:rsid w:val="000D249B"/>
    <w:rsid w:val="000D2737"/>
    <w:rsid w:val="000D2795"/>
    <w:rsid w:val="000D299D"/>
    <w:rsid w:val="000D2A35"/>
    <w:rsid w:val="000D3369"/>
    <w:rsid w:val="000D4B74"/>
    <w:rsid w:val="000D5B73"/>
    <w:rsid w:val="000D5C4D"/>
    <w:rsid w:val="000D7FD6"/>
    <w:rsid w:val="000E0030"/>
    <w:rsid w:val="000E06F2"/>
    <w:rsid w:val="000E0D66"/>
    <w:rsid w:val="000E14F9"/>
    <w:rsid w:val="000E1895"/>
    <w:rsid w:val="000E1944"/>
    <w:rsid w:val="000E2237"/>
    <w:rsid w:val="000E22AC"/>
    <w:rsid w:val="000E2684"/>
    <w:rsid w:val="000E2EF7"/>
    <w:rsid w:val="000E3070"/>
    <w:rsid w:val="000E3909"/>
    <w:rsid w:val="000E3CEB"/>
    <w:rsid w:val="000E4D3D"/>
    <w:rsid w:val="000E5BE7"/>
    <w:rsid w:val="000E6667"/>
    <w:rsid w:val="000E741E"/>
    <w:rsid w:val="000E7675"/>
    <w:rsid w:val="000E767F"/>
    <w:rsid w:val="000E7E6F"/>
    <w:rsid w:val="000E7F6E"/>
    <w:rsid w:val="000F08F2"/>
    <w:rsid w:val="000F0BFC"/>
    <w:rsid w:val="000F140F"/>
    <w:rsid w:val="000F191D"/>
    <w:rsid w:val="000F208A"/>
    <w:rsid w:val="000F35AC"/>
    <w:rsid w:val="000F36B6"/>
    <w:rsid w:val="000F4512"/>
    <w:rsid w:val="000F45E7"/>
    <w:rsid w:val="000F4D2C"/>
    <w:rsid w:val="000F512C"/>
    <w:rsid w:val="000F5616"/>
    <w:rsid w:val="000F5C06"/>
    <w:rsid w:val="000F5D46"/>
    <w:rsid w:val="000F6233"/>
    <w:rsid w:val="000F6577"/>
    <w:rsid w:val="000F66CB"/>
    <w:rsid w:val="000F6724"/>
    <w:rsid w:val="000F675A"/>
    <w:rsid w:val="000F6C9E"/>
    <w:rsid w:val="000F7312"/>
    <w:rsid w:val="000F73FA"/>
    <w:rsid w:val="000F7969"/>
    <w:rsid w:val="000F7DDA"/>
    <w:rsid w:val="00100624"/>
    <w:rsid w:val="001007E0"/>
    <w:rsid w:val="0010090D"/>
    <w:rsid w:val="00100D3A"/>
    <w:rsid w:val="00101152"/>
    <w:rsid w:val="001020D0"/>
    <w:rsid w:val="00102747"/>
    <w:rsid w:val="001028A7"/>
    <w:rsid w:val="00103086"/>
    <w:rsid w:val="00103EB7"/>
    <w:rsid w:val="00105471"/>
    <w:rsid w:val="00105E44"/>
    <w:rsid w:val="00105E87"/>
    <w:rsid w:val="00105F61"/>
    <w:rsid w:val="00106064"/>
    <w:rsid w:val="0010656B"/>
    <w:rsid w:val="00106A16"/>
    <w:rsid w:val="00106E00"/>
    <w:rsid w:val="00107597"/>
    <w:rsid w:val="001075CE"/>
    <w:rsid w:val="001079E0"/>
    <w:rsid w:val="00107C60"/>
    <w:rsid w:val="00110350"/>
    <w:rsid w:val="001108E0"/>
    <w:rsid w:val="00111547"/>
    <w:rsid w:val="0011192F"/>
    <w:rsid w:val="00111BAF"/>
    <w:rsid w:val="00111C69"/>
    <w:rsid w:val="00111CC1"/>
    <w:rsid w:val="001121F6"/>
    <w:rsid w:val="0011254C"/>
    <w:rsid w:val="001126EC"/>
    <w:rsid w:val="001129A1"/>
    <w:rsid w:val="00112D31"/>
    <w:rsid w:val="00114021"/>
    <w:rsid w:val="0011445B"/>
    <w:rsid w:val="001153CF"/>
    <w:rsid w:val="00116CAF"/>
    <w:rsid w:val="0011710D"/>
    <w:rsid w:val="00117556"/>
    <w:rsid w:val="00117A37"/>
    <w:rsid w:val="00117C26"/>
    <w:rsid w:val="0012079F"/>
    <w:rsid w:val="00120CA5"/>
    <w:rsid w:val="00120EF4"/>
    <w:rsid w:val="00121495"/>
    <w:rsid w:val="00121719"/>
    <w:rsid w:val="00121809"/>
    <w:rsid w:val="00123310"/>
    <w:rsid w:val="0012351C"/>
    <w:rsid w:val="00123950"/>
    <w:rsid w:val="001239B5"/>
    <w:rsid w:val="00123A79"/>
    <w:rsid w:val="00124890"/>
    <w:rsid w:val="00124D00"/>
    <w:rsid w:val="001256FB"/>
    <w:rsid w:val="001260CE"/>
    <w:rsid w:val="00126D6C"/>
    <w:rsid w:val="00126F3C"/>
    <w:rsid w:val="0012717C"/>
    <w:rsid w:val="0012726B"/>
    <w:rsid w:val="00127BB1"/>
    <w:rsid w:val="00127E91"/>
    <w:rsid w:val="00130153"/>
    <w:rsid w:val="00130299"/>
    <w:rsid w:val="00130AAF"/>
    <w:rsid w:val="00130C61"/>
    <w:rsid w:val="00130EC4"/>
    <w:rsid w:val="00130F3B"/>
    <w:rsid w:val="001310AC"/>
    <w:rsid w:val="00131E75"/>
    <w:rsid w:val="00131F19"/>
    <w:rsid w:val="0013229A"/>
    <w:rsid w:val="001324C2"/>
    <w:rsid w:val="001331F7"/>
    <w:rsid w:val="00133433"/>
    <w:rsid w:val="00133EE7"/>
    <w:rsid w:val="00134CE0"/>
    <w:rsid w:val="001351B2"/>
    <w:rsid w:val="0013541E"/>
    <w:rsid w:val="00135552"/>
    <w:rsid w:val="0013596C"/>
    <w:rsid w:val="001364DA"/>
    <w:rsid w:val="00136625"/>
    <w:rsid w:val="0013669D"/>
    <w:rsid w:val="001366A3"/>
    <w:rsid w:val="001372F0"/>
    <w:rsid w:val="00137CA8"/>
    <w:rsid w:val="001403CD"/>
    <w:rsid w:val="00140D96"/>
    <w:rsid w:val="00141405"/>
    <w:rsid w:val="0014148F"/>
    <w:rsid w:val="00141A06"/>
    <w:rsid w:val="0014240C"/>
    <w:rsid w:val="001424A3"/>
    <w:rsid w:val="00142FB2"/>
    <w:rsid w:val="0014340E"/>
    <w:rsid w:val="00143EEE"/>
    <w:rsid w:val="0014552C"/>
    <w:rsid w:val="00145CC3"/>
    <w:rsid w:val="00145E66"/>
    <w:rsid w:val="00147444"/>
    <w:rsid w:val="00150040"/>
    <w:rsid w:val="001504BF"/>
    <w:rsid w:val="001507E4"/>
    <w:rsid w:val="001508BC"/>
    <w:rsid w:val="00151300"/>
    <w:rsid w:val="00151701"/>
    <w:rsid w:val="00151DB0"/>
    <w:rsid w:val="001523BD"/>
    <w:rsid w:val="00152F69"/>
    <w:rsid w:val="0015327D"/>
    <w:rsid w:val="00153410"/>
    <w:rsid w:val="001535E1"/>
    <w:rsid w:val="00153D9B"/>
    <w:rsid w:val="00153E74"/>
    <w:rsid w:val="00154200"/>
    <w:rsid w:val="00154426"/>
    <w:rsid w:val="001545B0"/>
    <w:rsid w:val="00154F47"/>
    <w:rsid w:val="001551B6"/>
    <w:rsid w:val="00155697"/>
    <w:rsid w:val="001557B1"/>
    <w:rsid w:val="0015635C"/>
    <w:rsid w:val="00156C19"/>
    <w:rsid w:val="00160227"/>
    <w:rsid w:val="0016022E"/>
    <w:rsid w:val="00160B4F"/>
    <w:rsid w:val="00160BBC"/>
    <w:rsid w:val="00161C72"/>
    <w:rsid w:val="00161CAA"/>
    <w:rsid w:val="00161E27"/>
    <w:rsid w:val="001622EF"/>
    <w:rsid w:val="001628A0"/>
    <w:rsid w:val="001630D2"/>
    <w:rsid w:val="00163592"/>
    <w:rsid w:val="00163619"/>
    <w:rsid w:val="00163A83"/>
    <w:rsid w:val="00163D7E"/>
    <w:rsid w:val="00164B2E"/>
    <w:rsid w:val="00164F58"/>
    <w:rsid w:val="00165275"/>
    <w:rsid w:val="001654FA"/>
    <w:rsid w:val="001655AB"/>
    <w:rsid w:val="001655EA"/>
    <w:rsid w:val="00165ADE"/>
    <w:rsid w:val="00165D43"/>
    <w:rsid w:val="00166500"/>
    <w:rsid w:val="00166ABD"/>
    <w:rsid w:val="00166B41"/>
    <w:rsid w:val="00166DF3"/>
    <w:rsid w:val="00166F4B"/>
    <w:rsid w:val="001670A5"/>
    <w:rsid w:val="001677D2"/>
    <w:rsid w:val="00167C38"/>
    <w:rsid w:val="001701D5"/>
    <w:rsid w:val="0017095E"/>
    <w:rsid w:val="0017230D"/>
    <w:rsid w:val="00172970"/>
    <w:rsid w:val="001729A1"/>
    <w:rsid w:val="00172C05"/>
    <w:rsid w:val="00172F09"/>
    <w:rsid w:val="00173786"/>
    <w:rsid w:val="00173A44"/>
    <w:rsid w:val="00173ED1"/>
    <w:rsid w:val="00174EDB"/>
    <w:rsid w:val="00176827"/>
    <w:rsid w:val="00176977"/>
    <w:rsid w:val="00176D05"/>
    <w:rsid w:val="00176F8E"/>
    <w:rsid w:val="0017708C"/>
    <w:rsid w:val="00177C61"/>
    <w:rsid w:val="00180612"/>
    <w:rsid w:val="00180AC8"/>
    <w:rsid w:val="00180C31"/>
    <w:rsid w:val="00181B6E"/>
    <w:rsid w:val="00181C12"/>
    <w:rsid w:val="00181EFF"/>
    <w:rsid w:val="00182288"/>
    <w:rsid w:val="0018291D"/>
    <w:rsid w:val="00182EAC"/>
    <w:rsid w:val="00183E56"/>
    <w:rsid w:val="00185525"/>
    <w:rsid w:val="00185AB7"/>
    <w:rsid w:val="00185CE8"/>
    <w:rsid w:val="00186E16"/>
    <w:rsid w:val="00190514"/>
    <w:rsid w:val="0019071A"/>
    <w:rsid w:val="00190FC1"/>
    <w:rsid w:val="00190FDD"/>
    <w:rsid w:val="00191235"/>
    <w:rsid w:val="001929C3"/>
    <w:rsid w:val="001930C0"/>
    <w:rsid w:val="001934B0"/>
    <w:rsid w:val="0019361C"/>
    <w:rsid w:val="00194724"/>
    <w:rsid w:val="001947D2"/>
    <w:rsid w:val="00194B73"/>
    <w:rsid w:val="00194BA0"/>
    <w:rsid w:val="00194E60"/>
    <w:rsid w:val="00195299"/>
    <w:rsid w:val="001952BD"/>
    <w:rsid w:val="00195BA6"/>
    <w:rsid w:val="00196073"/>
    <w:rsid w:val="00196451"/>
    <w:rsid w:val="0019690F"/>
    <w:rsid w:val="00196A3E"/>
    <w:rsid w:val="00196B67"/>
    <w:rsid w:val="001975C1"/>
    <w:rsid w:val="0019762F"/>
    <w:rsid w:val="0019772E"/>
    <w:rsid w:val="001A062D"/>
    <w:rsid w:val="001A0B46"/>
    <w:rsid w:val="001A0C5E"/>
    <w:rsid w:val="001A1692"/>
    <w:rsid w:val="001A1A03"/>
    <w:rsid w:val="001A2BBD"/>
    <w:rsid w:val="001A2D4C"/>
    <w:rsid w:val="001A3A53"/>
    <w:rsid w:val="001A3E2D"/>
    <w:rsid w:val="001A48AF"/>
    <w:rsid w:val="001A59E7"/>
    <w:rsid w:val="001A5AD2"/>
    <w:rsid w:val="001A5AE6"/>
    <w:rsid w:val="001A5F53"/>
    <w:rsid w:val="001A674E"/>
    <w:rsid w:val="001A7119"/>
    <w:rsid w:val="001A79D2"/>
    <w:rsid w:val="001B02D3"/>
    <w:rsid w:val="001B0368"/>
    <w:rsid w:val="001B0CC1"/>
    <w:rsid w:val="001B176D"/>
    <w:rsid w:val="001B17D8"/>
    <w:rsid w:val="001B1F3F"/>
    <w:rsid w:val="001B2E70"/>
    <w:rsid w:val="001B3023"/>
    <w:rsid w:val="001B3280"/>
    <w:rsid w:val="001B3760"/>
    <w:rsid w:val="001B3965"/>
    <w:rsid w:val="001B3A21"/>
    <w:rsid w:val="001B485D"/>
    <w:rsid w:val="001B4B12"/>
    <w:rsid w:val="001B4C1A"/>
    <w:rsid w:val="001B5002"/>
    <w:rsid w:val="001B605C"/>
    <w:rsid w:val="001B6C1D"/>
    <w:rsid w:val="001B7D44"/>
    <w:rsid w:val="001B7FAB"/>
    <w:rsid w:val="001C051B"/>
    <w:rsid w:val="001C0AFF"/>
    <w:rsid w:val="001C19C3"/>
    <w:rsid w:val="001C2607"/>
    <w:rsid w:val="001C378B"/>
    <w:rsid w:val="001C388A"/>
    <w:rsid w:val="001C39E4"/>
    <w:rsid w:val="001C427D"/>
    <w:rsid w:val="001C42C2"/>
    <w:rsid w:val="001C48BD"/>
    <w:rsid w:val="001C5545"/>
    <w:rsid w:val="001C5BD5"/>
    <w:rsid w:val="001C5C7A"/>
    <w:rsid w:val="001C6131"/>
    <w:rsid w:val="001C645D"/>
    <w:rsid w:val="001C65FF"/>
    <w:rsid w:val="001C68DE"/>
    <w:rsid w:val="001C695C"/>
    <w:rsid w:val="001C6BA0"/>
    <w:rsid w:val="001C7023"/>
    <w:rsid w:val="001C7535"/>
    <w:rsid w:val="001C7C72"/>
    <w:rsid w:val="001C7E16"/>
    <w:rsid w:val="001D0020"/>
    <w:rsid w:val="001D0CEF"/>
    <w:rsid w:val="001D0D16"/>
    <w:rsid w:val="001D30C2"/>
    <w:rsid w:val="001D31B8"/>
    <w:rsid w:val="001D322A"/>
    <w:rsid w:val="001D32A4"/>
    <w:rsid w:val="001D37F5"/>
    <w:rsid w:val="001D390E"/>
    <w:rsid w:val="001D3E92"/>
    <w:rsid w:val="001D418A"/>
    <w:rsid w:val="001D4B09"/>
    <w:rsid w:val="001D4CE1"/>
    <w:rsid w:val="001D4F5F"/>
    <w:rsid w:val="001D523A"/>
    <w:rsid w:val="001D531D"/>
    <w:rsid w:val="001D534D"/>
    <w:rsid w:val="001D549E"/>
    <w:rsid w:val="001D5F37"/>
    <w:rsid w:val="001D6260"/>
    <w:rsid w:val="001D6803"/>
    <w:rsid w:val="001D686A"/>
    <w:rsid w:val="001E052B"/>
    <w:rsid w:val="001E0A66"/>
    <w:rsid w:val="001E0F1B"/>
    <w:rsid w:val="001E223F"/>
    <w:rsid w:val="001E240E"/>
    <w:rsid w:val="001E2E22"/>
    <w:rsid w:val="001E444D"/>
    <w:rsid w:val="001E47B1"/>
    <w:rsid w:val="001E4DEF"/>
    <w:rsid w:val="001E6804"/>
    <w:rsid w:val="001E6C0A"/>
    <w:rsid w:val="001E759D"/>
    <w:rsid w:val="001E796E"/>
    <w:rsid w:val="001F00CC"/>
    <w:rsid w:val="001F06EE"/>
    <w:rsid w:val="001F179D"/>
    <w:rsid w:val="001F1EFA"/>
    <w:rsid w:val="001F293C"/>
    <w:rsid w:val="001F29DC"/>
    <w:rsid w:val="001F29F1"/>
    <w:rsid w:val="001F307B"/>
    <w:rsid w:val="001F30D5"/>
    <w:rsid w:val="001F36C5"/>
    <w:rsid w:val="001F4C0B"/>
    <w:rsid w:val="001F4E99"/>
    <w:rsid w:val="001F4E9A"/>
    <w:rsid w:val="001F50DC"/>
    <w:rsid w:val="001F527A"/>
    <w:rsid w:val="001F5E6F"/>
    <w:rsid w:val="001F5FD9"/>
    <w:rsid w:val="001F6A6A"/>
    <w:rsid w:val="001F6DCE"/>
    <w:rsid w:val="001F7EBF"/>
    <w:rsid w:val="0020093B"/>
    <w:rsid w:val="002014F1"/>
    <w:rsid w:val="00201D90"/>
    <w:rsid w:val="00201EA3"/>
    <w:rsid w:val="00201FC4"/>
    <w:rsid w:val="00202182"/>
    <w:rsid w:val="0020294B"/>
    <w:rsid w:val="00202AD5"/>
    <w:rsid w:val="00202BCD"/>
    <w:rsid w:val="00203030"/>
    <w:rsid w:val="00203519"/>
    <w:rsid w:val="00204D97"/>
    <w:rsid w:val="002053DC"/>
    <w:rsid w:val="00205E3B"/>
    <w:rsid w:val="0020654F"/>
    <w:rsid w:val="00206939"/>
    <w:rsid w:val="0020729A"/>
    <w:rsid w:val="00207778"/>
    <w:rsid w:val="002105A8"/>
    <w:rsid w:val="00210AB3"/>
    <w:rsid w:val="00211B66"/>
    <w:rsid w:val="00211BD2"/>
    <w:rsid w:val="00211D63"/>
    <w:rsid w:val="00211F04"/>
    <w:rsid w:val="0021218F"/>
    <w:rsid w:val="002124A7"/>
    <w:rsid w:val="00212C1C"/>
    <w:rsid w:val="00214140"/>
    <w:rsid w:val="00214AC8"/>
    <w:rsid w:val="00215444"/>
    <w:rsid w:val="0021573F"/>
    <w:rsid w:val="00215E05"/>
    <w:rsid w:val="00216130"/>
    <w:rsid w:val="00216C01"/>
    <w:rsid w:val="002172B1"/>
    <w:rsid w:val="002179AA"/>
    <w:rsid w:val="00217DC9"/>
    <w:rsid w:val="0022194F"/>
    <w:rsid w:val="002226AB"/>
    <w:rsid w:val="00223600"/>
    <w:rsid w:val="00223716"/>
    <w:rsid w:val="00224EB7"/>
    <w:rsid w:val="00224EBB"/>
    <w:rsid w:val="00224ED6"/>
    <w:rsid w:val="00225057"/>
    <w:rsid w:val="00226DE6"/>
    <w:rsid w:val="00227DF1"/>
    <w:rsid w:val="002306A1"/>
    <w:rsid w:val="00231ADB"/>
    <w:rsid w:val="00231E8A"/>
    <w:rsid w:val="00233533"/>
    <w:rsid w:val="00233652"/>
    <w:rsid w:val="0023390B"/>
    <w:rsid w:val="00235A00"/>
    <w:rsid w:val="00235C4C"/>
    <w:rsid w:val="00236FAF"/>
    <w:rsid w:val="00240250"/>
    <w:rsid w:val="002404FC"/>
    <w:rsid w:val="002408FF"/>
    <w:rsid w:val="002409BE"/>
    <w:rsid w:val="00240BB6"/>
    <w:rsid w:val="002411E3"/>
    <w:rsid w:val="00241587"/>
    <w:rsid w:val="0024175A"/>
    <w:rsid w:val="00241BB8"/>
    <w:rsid w:val="00241C0F"/>
    <w:rsid w:val="00242347"/>
    <w:rsid w:val="00242720"/>
    <w:rsid w:val="00242D81"/>
    <w:rsid w:val="00243207"/>
    <w:rsid w:val="00243880"/>
    <w:rsid w:val="00244057"/>
    <w:rsid w:val="0024422F"/>
    <w:rsid w:val="00244BF2"/>
    <w:rsid w:val="00244E80"/>
    <w:rsid w:val="00245747"/>
    <w:rsid w:val="00246573"/>
    <w:rsid w:val="00246F70"/>
    <w:rsid w:val="002473AB"/>
    <w:rsid w:val="002509AC"/>
    <w:rsid w:val="0025284A"/>
    <w:rsid w:val="002531B1"/>
    <w:rsid w:val="002538CF"/>
    <w:rsid w:val="00254351"/>
    <w:rsid w:val="002543E0"/>
    <w:rsid w:val="00254A05"/>
    <w:rsid w:val="00255324"/>
    <w:rsid w:val="002567A3"/>
    <w:rsid w:val="00256A18"/>
    <w:rsid w:val="00256A52"/>
    <w:rsid w:val="00260133"/>
    <w:rsid w:val="0026040F"/>
    <w:rsid w:val="002614B5"/>
    <w:rsid w:val="0026162D"/>
    <w:rsid w:val="0026195F"/>
    <w:rsid w:val="00261B0D"/>
    <w:rsid w:val="00261BE4"/>
    <w:rsid w:val="00262887"/>
    <w:rsid w:val="00262A80"/>
    <w:rsid w:val="00263945"/>
    <w:rsid w:val="00263960"/>
    <w:rsid w:val="00263DCF"/>
    <w:rsid w:val="00263E41"/>
    <w:rsid w:val="002640C6"/>
    <w:rsid w:val="0026444B"/>
    <w:rsid w:val="00264C70"/>
    <w:rsid w:val="00265088"/>
    <w:rsid w:val="002654CE"/>
    <w:rsid w:val="00265FD9"/>
    <w:rsid w:val="00266868"/>
    <w:rsid w:val="00266AC7"/>
    <w:rsid w:val="00267787"/>
    <w:rsid w:val="002701AE"/>
    <w:rsid w:val="002701BD"/>
    <w:rsid w:val="0027045A"/>
    <w:rsid w:val="00270CC8"/>
    <w:rsid w:val="00271E22"/>
    <w:rsid w:val="00273774"/>
    <w:rsid w:val="00274054"/>
    <w:rsid w:val="00274784"/>
    <w:rsid w:val="00274B83"/>
    <w:rsid w:val="00274E88"/>
    <w:rsid w:val="00275ABA"/>
    <w:rsid w:val="00275C8E"/>
    <w:rsid w:val="0027662E"/>
    <w:rsid w:val="002778A9"/>
    <w:rsid w:val="00277989"/>
    <w:rsid w:val="00277C82"/>
    <w:rsid w:val="002809D1"/>
    <w:rsid w:val="0028112A"/>
    <w:rsid w:val="00281BBF"/>
    <w:rsid w:val="00281D97"/>
    <w:rsid w:val="00281F3E"/>
    <w:rsid w:val="002823DB"/>
    <w:rsid w:val="00282F53"/>
    <w:rsid w:val="00283797"/>
    <w:rsid w:val="0028392A"/>
    <w:rsid w:val="00283EB7"/>
    <w:rsid w:val="00283F39"/>
    <w:rsid w:val="0028442C"/>
    <w:rsid w:val="00284603"/>
    <w:rsid w:val="00284B93"/>
    <w:rsid w:val="00286AAC"/>
    <w:rsid w:val="00287493"/>
    <w:rsid w:val="00287946"/>
    <w:rsid w:val="00287C49"/>
    <w:rsid w:val="00287D3A"/>
    <w:rsid w:val="00287FDA"/>
    <w:rsid w:val="002905D1"/>
    <w:rsid w:val="00290672"/>
    <w:rsid w:val="00290769"/>
    <w:rsid w:val="00290939"/>
    <w:rsid w:val="00290977"/>
    <w:rsid w:val="00290D7E"/>
    <w:rsid w:val="00291179"/>
    <w:rsid w:val="002913D7"/>
    <w:rsid w:val="00291B86"/>
    <w:rsid w:val="00291E39"/>
    <w:rsid w:val="00291E9B"/>
    <w:rsid w:val="00292178"/>
    <w:rsid w:val="00292734"/>
    <w:rsid w:val="00292D41"/>
    <w:rsid w:val="002934E7"/>
    <w:rsid w:val="00293933"/>
    <w:rsid w:val="00293D23"/>
    <w:rsid w:val="00293DC9"/>
    <w:rsid w:val="0029414F"/>
    <w:rsid w:val="00294665"/>
    <w:rsid w:val="00294746"/>
    <w:rsid w:val="00294894"/>
    <w:rsid w:val="00294AC4"/>
    <w:rsid w:val="0029516E"/>
    <w:rsid w:val="002954EA"/>
    <w:rsid w:val="00295560"/>
    <w:rsid w:val="0029557C"/>
    <w:rsid w:val="00295726"/>
    <w:rsid w:val="00295C8D"/>
    <w:rsid w:val="002963E6"/>
    <w:rsid w:val="00297193"/>
    <w:rsid w:val="002972D2"/>
    <w:rsid w:val="0029755F"/>
    <w:rsid w:val="00297598"/>
    <w:rsid w:val="002A0830"/>
    <w:rsid w:val="002A125A"/>
    <w:rsid w:val="002A1CB5"/>
    <w:rsid w:val="002A2693"/>
    <w:rsid w:val="002A283A"/>
    <w:rsid w:val="002A2B6B"/>
    <w:rsid w:val="002A2DAA"/>
    <w:rsid w:val="002A330A"/>
    <w:rsid w:val="002A3753"/>
    <w:rsid w:val="002A5D0A"/>
    <w:rsid w:val="002A60AD"/>
    <w:rsid w:val="002A62AD"/>
    <w:rsid w:val="002A638E"/>
    <w:rsid w:val="002A67BD"/>
    <w:rsid w:val="002A6872"/>
    <w:rsid w:val="002A7453"/>
    <w:rsid w:val="002A745A"/>
    <w:rsid w:val="002A75D4"/>
    <w:rsid w:val="002A77ED"/>
    <w:rsid w:val="002B0262"/>
    <w:rsid w:val="002B0695"/>
    <w:rsid w:val="002B0BE6"/>
    <w:rsid w:val="002B1A7D"/>
    <w:rsid w:val="002B1D87"/>
    <w:rsid w:val="002B1DE0"/>
    <w:rsid w:val="002B20E1"/>
    <w:rsid w:val="002B29DF"/>
    <w:rsid w:val="002B2DEB"/>
    <w:rsid w:val="002B3E6F"/>
    <w:rsid w:val="002B44FB"/>
    <w:rsid w:val="002B4A5D"/>
    <w:rsid w:val="002B5122"/>
    <w:rsid w:val="002B5310"/>
    <w:rsid w:val="002B5914"/>
    <w:rsid w:val="002B60C1"/>
    <w:rsid w:val="002B63D3"/>
    <w:rsid w:val="002B6497"/>
    <w:rsid w:val="002B660B"/>
    <w:rsid w:val="002B694D"/>
    <w:rsid w:val="002B6D84"/>
    <w:rsid w:val="002B6E46"/>
    <w:rsid w:val="002B72BE"/>
    <w:rsid w:val="002B7484"/>
    <w:rsid w:val="002B7985"/>
    <w:rsid w:val="002B7A52"/>
    <w:rsid w:val="002B7C13"/>
    <w:rsid w:val="002C0F74"/>
    <w:rsid w:val="002C1460"/>
    <w:rsid w:val="002C2430"/>
    <w:rsid w:val="002C24E7"/>
    <w:rsid w:val="002C32C9"/>
    <w:rsid w:val="002C3EA3"/>
    <w:rsid w:val="002C6AE4"/>
    <w:rsid w:val="002C72A8"/>
    <w:rsid w:val="002C7A95"/>
    <w:rsid w:val="002C7AF3"/>
    <w:rsid w:val="002D0AD9"/>
    <w:rsid w:val="002D0CF9"/>
    <w:rsid w:val="002D0D6D"/>
    <w:rsid w:val="002D17FE"/>
    <w:rsid w:val="002D1C1C"/>
    <w:rsid w:val="002D2176"/>
    <w:rsid w:val="002D258F"/>
    <w:rsid w:val="002D290A"/>
    <w:rsid w:val="002D2B6D"/>
    <w:rsid w:val="002D35CD"/>
    <w:rsid w:val="002D3742"/>
    <w:rsid w:val="002D3FE1"/>
    <w:rsid w:val="002D460C"/>
    <w:rsid w:val="002D46B1"/>
    <w:rsid w:val="002D4F2A"/>
    <w:rsid w:val="002D59B4"/>
    <w:rsid w:val="002D6395"/>
    <w:rsid w:val="002D71C1"/>
    <w:rsid w:val="002D73EE"/>
    <w:rsid w:val="002D7692"/>
    <w:rsid w:val="002E0064"/>
    <w:rsid w:val="002E2205"/>
    <w:rsid w:val="002E2711"/>
    <w:rsid w:val="002E28A1"/>
    <w:rsid w:val="002E323B"/>
    <w:rsid w:val="002E336D"/>
    <w:rsid w:val="002E33F9"/>
    <w:rsid w:val="002E40D7"/>
    <w:rsid w:val="002E493F"/>
    <w:rsid w:val="002E4C7E"/>
    <w:rsid w:val="002E5743"/>
    <w:rsid w:val="002E5A20"/>
    <w:rsid w:val="002E5C52"/>
    <w:rsid w:val="002E6488"/>
    <w:rsid w:val="002E6645"/>
    <w:rsid w:val="002E6D00"/>
    <w:rsid w:val="002E6D9E"/>
    <w:rsid w:val="002E72CD"/>
    <w:rsid w:val="002E75F6"/>
    <w:rsid w:val="002F0421"/>
    <w:rsid w:val="002F109D"/>
    <w:rsid w:val="002F11BA"/>
    <w:rsid w:val="002F17E5"/>
    <w:rsid w:val="002F1BA6"/>
    <w:rsid w:val="002F2B0F"/>
    <w:rsid w:val="002F2C66"/>
    <w:rsid w:val="002F2E15"/>
    <w:rsid w:val="002F3293"/>
    <w:rsid w:val="002F3853"/>
    <w:rsid w:val="002F3ED0"/>
    <w:rsid w:val="002F41E3"/>
    <w:rsid w:val="002F42CB"/>
    <w:rsid w:val="002F5806"/>
    <w:rsid w:val="002F63E2"/>
    <w:rsid w:val="002F65C2"/>
    <w:rsid w:val="002F7B33"/>
    <w:rsid w:val="003000E5"/>
    <w:rsid w:val="003001B1"/>
    <w:rsid w:val="003006D0"/>
    <w:rsid w:val="00300A1F"/>
    <w:rsid w:val="00300A6C"/>
    <w:rsid w:val="00301455"/>
    <w:rsid w:val="00301F37"/>
    <w:rsid w:val="00302032"/>
    <w:rsid w:val="003021EF"/>
    <w:rsid w:val="00302E9D"/>
    <w:rsid w:val="003032AF"/>
    <w:rsid w:val="00303809"/>
    <w:rsid w:val="00303C1D"/>
    <w:rsid w:val="0030495B"/>
    <w:rsid w:val="00305F97"/>
    <w:rsid w:val="0030665B"/>
    <w:rsid w:val="00306D2D"/>
    <w:rsid w:val="00307EF0"/>
    <w:rsid w:val="00307F5F"/>
    <w:rsid w:val="00310B87"/>
    <w:rsid w:val="00311650"/>
    <w:rsid w:val="00311E5E"/>
    <w:rsid w:val="00312357"/>
    <w:rsid w:val="00312BCA"/>
    <w:rsid w:val="00313001"/>
    <w:rsid w:val="003132FA"/>
    <w:rsid w:val="00313601"/>
    <w:rsid w:val="00313F02"/>
    <w:rsid w:val="00313F8A"/>
    <w:rsid w:val="003144C4"/>
    <w:rsid w:val="00314521"/>
    <w:rsid w:val="0031454D"/>
    <w:rsid w:val="003145E6"/>
    <w:rsid w:val="00314A24"/>
    <w:rsid w:val="00314C7E"/>
    <w:rsid w:val="00314E13"/>
    <w:rsid w:val="00314E1B"/>
    <w:rsid w:val="00315DE9"/>
    <w:rsid w:val="00315FB8"/>
    <w:rsid w:val="00316143"/>
    <w:rsid w:val="00317656"/>
    <w:rsid w:val="0032040C"/>
    <w:rsid w:val="003207B4"/>
    <w:rsid w:val="00321914"/>
    <w:rsid w:val="0032204A"/>
    <w:rsid w:val="00322C46"/>
    <w:rsid w:val="00322CAF"/>
    <w:rsid w:val="00323A7D"/>
    <w:rsid w:val="00323BDE"/>
    <w:rsid w:val="003244BE"/>
    <w:rsid w:val="00324BE9"/>
    <w:rsid w:val="003255CE"/>
    <w:rsid w:val="00325CF0"/>
    <w:rsid w:val="00326336"/>
    <w:rsid w:val="00326E46"/>
    <w:rsid w:val="00327894"/>
    <w:rsid w:val="00327C51"/>
    <w:rsid w:val="00327CEC"/>
    <w:rsid w:val="00327FCE"/>
    <w:rsid w:val="00330E0F"/>
    <w:rsid w:val="00331691"/>
    <w:rsid w:val="003316D6"/>
    <w:rsid w:val="00331CA3"/>
    <w:rsid w:val="00331F01"/>
    <w:rsid w:val="00332173"/>
    <w:rsid w:val="003321B9"/>
    <w:rsid w:val="00332D17"/>
    <w:rsid w:val="00333A06"/>
    <w:rsid w:val="003345CA"/>
    <w:rsid w:val="00334C83"/>
    <w:rsid w:val="0033518E"/>
    <w:rsid w:val="00335BF6"/>
    <w:rsid w:val="00335CB2"/>
    <w:rsid w:val="003362E7"/>
    <w:rsid w:val="0033661A"/>
    <w:rsid w:val="003366DE"/>
    <w:rsid w:val="00336C64"/>
    <w:rsid w:val="00337B9F"/>
    <w:rsid w:val="003407C7"/>
    <w:rsid w:val="00340D47"/>
    <w:rsid w:val="003418B0"/>
    <w:rsid w:val="0034292F"/>
    <w:rsid w:val="00343355"/>
    <w:rsid w:val="003433DA"/>
    <w:rsid w:val="00343698"/>
    <w:rsid w:val="00343C24"/>
    <w:rsid w:val="0034419A"/>
    <w:rsid w:val="00344359"/>
    <w:rsid w:val="0034497E"/>
    <w:rsid w:val="003452B7"/>
    <w:rsid w:val="003454DE"/>
    <w:rsid w:val="00345AA9"/>
    <w:rsid w:val="003462B2"/>
    <w:rsid w:val="0034646B"/>
    <w:rsid w:val="0034692A"/>
    <w:rsid w:val="00347551"/>
    <w:rsid w:val="003479F7"/>
    <w:rsid w:val="0035098D"/>
    <w:rsid w:val="00350B1C"/>
    <w:rsid w:val="00351AA1"/>
    <w:rsid w:val="00351F91"/>
    <w:rsid w:val="00352356"/>
    <w:rsid w:val="00352D71"/>
    <w:rsid w:val="003532E4"/>
    <w:rsid w:val="00353655"/>
    <w:rsid w:val="00354BFC"/>
    <w:rsid w:val="00354DBB"/>
    <w:rsid w:val="00354E18"/>
    <w:rsid w:val="00354F8C"/>
    <w:rsid w:val="003554C4"/>
    <w:rsid w:val="00355C30"/>
    <w:rsid w:val="003563BF"/>
    <w:rsid w:val="003570C9"/>
    <w:rsid w:val="00357C9E"/>
    <w:rsid w:val="00357FF5"/>
    <w:rsid w:val="00360D1A"/>
    <w:rsid w:val="003612B0"/>
    <w:rsid w:val="003617A4"/>
    <w:rsid w:val="00361F04"/>
    <w:rsid w:val="00361F6F"/>
    <w:rsid w:val="00362B8E"/>
    <w:rsid w:val="00362E0A"/>
    <w:rsid w:val="003632E9"/>
    <w:rsid w:val="00363A6F"/>
    <w:rsid w:val="00364015"/>
    <w:rsid w:val="00364512"/>
    <w:rsid w:val="00364968"/>
    <w:rsid w:val="003654AC"/>
    <w:rsid w:val="00365545"/>
    <w:rsid w:val="0036559A"/>
    <w:rsid w:val="00365969"/>
    <w:rsid w:val="0036598C"/>
    <w:rsid w:val="00365AEA"/>
    <w:rsid w:val="0036621C"/>
    <w:rsid w:val="00366593"/>
    <w:rsid w:val="00367981"/>
    <w:rsid w:val="0037118B"/>
    <w:rsid w:val="00371A8F"/>
    <w:rsid w:val="00371B6A"/>
    <w:rsid w:val="00371CFC"/>
    <w:rsid w:val="00371E7F"/>
    <w:rsid w:val="0037226C"/>
    <w:rsid w:val="003723D0"/>
    <w:rsid w:val="003728E9"/>
    <w:rsid w:val="00372DBC"/>
    <w:rsid w:val="003734DF"/>
    <w:rsid w:val="00373797"/>
    <w:rsid w:val="00373A88"/>
    <w:rsid w:val="00373C2E"/>
    <w:rsid w:val="00373C9B"/>
    <w:rsid w:val="003750AD"/>
    <w:rsid w:val="0037669F"/>
    <w:rsid w:val="00376D7F"/>
    <w:rsid w:val="00376FDC"/>
    <w:rsid w:val="00377845"/>
    <w:rsid w:val="00377CA5"/>
    <w:rsid w:val="00380484"/>
    <w:rsid w:val="00380804"/>
    <w:rsid w:val="00382064"/>
    <w:rsid w:val="003827C5"/>
    <w:rsid w:val="003827DD"/>
    <w:rsid w:val="00383596"/>
    <w:rsid w:val="0038371F"/>
    <w:rsid w:val="003838F1"/>
    <w:rsid w:val="00383ADA"/>
    <w:rsid w:val="00383CE7"/>
    <w:rsid w:val="003852CB"/>
    <w:rsid w:val="00385C5F"/>
    <w:rsid w:val="00385E07"/>
    <w:rsid w:val="003862D7"/>
    <w:rsid w:val="00387228"/>
    <w:rsid w:val="00387BE6"/>
    <w:rsid w:val="00390BA9"/>
    <w:rsid w:val="0039124D"/>
    <w:rsid w:val="00391301"/>
    <w:rsid w:val="003932BE"/>
    <w:rsid w:val="00393B2B"/>
    <w:rsid w:val="003940F0"/>
    <w:rsid w:val="00394EAA"/>
    <w:rsid w:val="003950F2"/>
    <w:rsid w:val="00396008"/>
    <w:rsid w:val="0039646F"/>
    <w:rsid w:val="0039682D"/>
    <w:rsid w:val="00396B65"/>
    <w:rsid w:val="00396FCD"/>
    <w:rsid w:val="00397B86"/>
    <w:rsid w:val="00397E58"/>
    <w:rsid w:val="003A0062"/>
    <w:rsid w:val="003A011A"/>
    <w:rsid w:val="003A0881"/>
    <w:rsid w:val="003A0C94"/>
    <w:rsid w:val="003A1445"/>
    <w:rsid w:val="003A1E40"/>
    <w:rsid w:val="003A1FE2"/>
    <w:rsid w:val="003A2127"/>
    <w:rsid w:val="003A2332"/>
    <w:rsid w:val="003A287F"/>
    <w:rsid w:val="003A2BFD"/>
    <w:rsid w:val="003A3516"/>
    <w:rsid w:val="003A4ACA"/>
    <w:rsid w:val="003A4D4A"/>
    <w:rsid w:val="003A505E"/>
    <w:rsid w:val="003A54CC"/>
    <w:rsid w:val="003A5F03"/>
    <w:rsid w:val="003A60B4"/>
    <w:rsid w:val="003A769C"/>
    <w:rsid w:val="003A7CEC"/>
    <w:rsid w:val="003A7D36"/>
    <w:rsid w:val="003B0036"/>
    <w:rsid w:val="003B0067"/>
    <w:rsid w:val="003B0690"/>
    <w:rsid w:val="003B08EE"/>
    <w:rsid w:val="003B0940"/>
    <w:rsid w:val="003B0E3A"/>
    <w:rsid w:val="003B14BE"/>
    <w:rsid w:val="003B1798"/>
    <w:rsid w:val="003B18B6"/>
    <w:rsid w:val="003B278D"/>
    <w:rsid w:val="003B2EBD"/>
    <w:rsid w:val="003B3664"/>
    <w:rsid w:val="003B3CD4"/>
    <w:rsid w:val="003B48BD"/>
    <w:rsid w:val="003B49A4"/>
    <w:rsid w:val="003B4D20"/>
    <w:rsid w:val="003B4E18"/>
    <w:rsid w:val="003B4E3B"/>
    <w:rsid w:val="003B5642"/>
    <w:rsid w:val="003B57AD"/>
    <w:rsid w:val="003B7223"/>
    <w:rsid w:val="003B77DE"/>
    <w:rsid w:val="003B7938"/>
    <w:rsid w:val="003B7CB3"/>
    <w:rsid w:val="003C057D"/>
    <w:rsid w:val="003C0D8F"/>
    <w:rsid w:val="003C15DC"/>
    <w:rsid w:val="003C15FB"/>
    <w:rsid w:val="003C1BF7"/>
    <w:rsid w:val="003C332D"/>
    <w:rsid w:val="003C3438"/>
    <w:rsid w:val="003C35AD"/>
    <w:rsid w:val="003C3C6C"/>
    <w:rsid w:val="003C3DC8"/>
    <w:rsid w:val="003C45AD"/>
    <w:rsid w:val="003C5CC8"/>
    <w:rsid w:val="003C6201"/>
    <w:rsid w:val="003C7514"/>
    <w:rsid w:val="003C7778"/>
    <w:rsid w:val="003D0B91"/>
    <w:rsid w:val="003D0D2B"/>
    <w:rsid w:val="003D160C"/>
    <w:rsid w:val="003D25A4"/>
    <w:rsid w:val="003D32CD"/>
    <w:rsid w:val="003D3DB0"/>
    <w:rsid w:val="003D3EA5"/>
    <w:rsid w:val="003D4B0F"/>
    <w:rsid w:val="003D4E56"/>
    <w:rsid w:val="003D5070"/>
    <w:rsid w:val="003D659E"/>
    <w:rsid w:val="003D68EE"/>
    <w:rsid w:val="003D7726"/>
    <w:rsid w:val="003E02FC"/>
    <w:rsid w:val="003E0DE7"/>
    <w:rsid w:val="003E11DA"/>
    <w:rsid w:val="003E1565"/>
    <w:rsid w:val="003E201C"/>
    <w:rsid w:val="003E210E"/>
    <w:rsid w:val="003E23F4"/>
    <w:rsid w:val="003E2585"/>
    <w:rsid w:val="003E3FF0"/>
    <w:rsid w:val="003E46F4"/>
    <w:rsid w:val="003E54BC"/>
    <w:rsid w:val="003E5A8F"/>
    <w:rsid w:val="003E5D0B"/>
    <w:rsid w:val="003E5DAB"/>
    <w:rsid w:val="003E6875"/>
    <w:rsid w:val="003E6910"/>
    <w:rsid w:val="003E69D5"/>
    <w:rsid w:val="003E78BD"/>
    <w:rsid w:val="003F07F3"/>
    <w:rsid w:val="003F0861"/>
    <w:rsid w:val="003F0E17"/>
    <w:rsid w:val="003F1064"/>
    <w:rsid w:val="003F10CC"/>
    <w:rsid w:val="003F1199"/>
    <w:rsid w:val="003F18A1"/>
    <w:rsid w:val="003F1FF0"/>
    <w:rsid w:val="003F2682"/>
    <w:rsid w:val="003F3913"/>
    <w:rsid w:val="003F3EE8"/>
    <w:rsid w:val="003F3FD0"/>
    <w:rsid w:val="003F41F5"/>
    <w:rsid w:val="003F4534"/>
    <w:rsid w:val="003F4980"/>
    <w:rsid w:val="003F4A58"/>
    <w:rsid w:val="003F512A"/>
    <w:rsid w:val="003F5907"/>
    <w:rsid w:val="003F5A47"/>
    <w:rsid w:val="003F6D68"/>
    <w:rsid w:val="003F6DAC"/>
    <w:rsid w:val="003F6E24"/>
    <w:rsid w:val="003F6EFD"/>
    <w:rsid w:val="003F71EE"/>
    <w:rsid w:val="003F7226"/>
    <w:rsid w:val="003F72F2"/>
    <w:rsid w:val="003F78A0"/>
    <w:rsid w:val="003F7CAD"/>
    <w:rsid w:val="003F7DA9"/>
    <w:rsid w:val="003F7E91"/>
    <w:rsid w:val="00400205"/>
    <w:rsid w:val="00400511"/>
    <w:rsid w:val="0040096A"/>
    <w:rsid w:val="00400AD7"/>
    <w:rsid w:val="00400E3E"/>
    <w:rsid w:val="00401347"/>
    <w:rsid w:val="00401917"/>
    <w:rsid w:val="00401961"/>
    <w:rsid w:val="004025FD"/>
    <w:rsid w:val="00403075"/>
    <w:rsid w:val="0040359F"/>
    <w:rsid w:val="00403D85"/>
    <w:rsid w:val="00403FFE"/>
    <w:rsid w:val="00404083"/>
    <w:rsid w:val="004043C1"/>
    <w:rsid w:val="004054C4"/>
    <w:rsid w:val="004054DD"/>
    <w:rsid w:val="004055C1"/>
    <w:rsid w:val="004060CA"/>
    <w:rsid w:val="00406321"/>
    <w:rsid w:val="00406A17"/>
    <w:rsid w:val="004074D8"/>
    <w:rsid w:val="00410024"/>
    <w:rsid w:val="00410233"/>
    <w:rsid w:val="00410393"/>
    <w:rsid w:val="004105F1"/>
    <w:rsid w:val="00410ACF"/>
    <w:rsid w:val="004113C1"/>
    <w:rsid w:val="00411564"/>
    <w:rsid w:val="0041196B"/>
    <w:rsid w:val="00411D3C"/>
    <w:rsid w:val="004120AD"/>
    <w:rsid w:val="0041233C"/>
    <w:rsid w:val="00414D34"/>
    <w:rsid w:val="00415100"/>
    <w:rsid w:val="00416091"/>
    <w:rsid w:val="004163BA"/>
    <w:rsid w:val="00416C95"/>
    <w:rsid w:val="00417652"/>
    <w:rsid w:val="00417C97"/>
    <w:rsid w:val="00421352"/>
    <w:rsid w:val="004220B9"/>
    <w:rsid w:val="00422489"/>
    <w:rsid w:val="00422719"/>
    <w:rsid w:val="00422737"/>
    <w:rsid w:val="004227C2"/>
    <w:rsid w:val="00422EFF"/>
    <w:rsid w:val="00422FD2"/>
    <w:rsid w:val="00423A24"/>
    <w:rsid w:val="00423B2B"/>
    <w:rsid w:val="00423C90"/>
    <w:rsid w:val="0042430C"/>
    <w:rsid w:val="004246CA"/>
    <w:rsid w:val="0042581B"/>
    <w:rsid w:val="00425AE1"/>
    <w:rsid w:val="00425FEA"/>
    <w:rsid w:val="00426470"/>
    <w:rsid w:val="00426E4A"/>
    <w:rsid w:val="0042710D"/>
    <w:rsid w:val="004279EA"/>
    <w:rsid w:val="00427EA9"/>
    <w:rsid w:val="00427FA8"/>
    <w:rsid w:val="00430339"/>
    <w:rsid w:val="004305CA"/>
    <w:rsid w:val="00430FA3"/>
    <w:rsid w:val="0043147B"/>
    <w:rsid w:val="00432017"/>
    <w:rsid w:val="004324CE"/>
    <w:rsid w:val="00432A38"/>
    <w:rsid w:val="00432A98"/>
    <w:rsid w:val="00432FE0"/>
    <w:rsid w:val="00433A8D"/>
    <w:rsid w:val="00433C0B"/>
    <w:rsid w:val="00433CBB"/>
    <w:rsid w:val="00434D1A"/>
    <w:rsid w:val="00435CDF"/>
    <w:rsid w:val="00435F31"/>
    <w:rsid w:val="00436054"/>
    <w:rsid w:val="004364B8"/>
    <w:rsid w:val="00436800"/>
    <w:rsid w:val="00437024"/>
    <w:rsid w:val="00437062"/>
    <w:rsid w:val="004408BC"/>
    <w:rsid w:val="00440A34"/>
    <w:rsid w:val="00440AAA"/>
    <w:rsid w:val="00440B95"/>
    <w:rsid w:val="00440CD4"/>
    <w:rsid w:val="00440F04"/>
    <w:rsid w:val="00441D5D"/>
    <w:rsid w:val="00441F4A"/>
    <w:rsid w:val="00442236"/>
    <w:rsid w:val="00442624"/>
    <w:rsid w:val="00442922"/>
    <w:rsid w:val="00442ED5"/>
    <w:rsid w:val="00443219"/>
    <w:rsid w:val="004436D7"/>
    <w:rsid w:val="004438BA"/>
    <w:rsid w:val="004448A2"/>
    <w:rsid w:val="00444B5A"/>
    <w:rsid w:val="004455D7"/>
    <w:rsid w:val="00445808"/>
    <w:rsid w:val="00445C03"/>
    <w:rsid w:val="00446774"/>
    <w:rsid w:val="00446795"/>
    <w:rsid w:val="00446927"/>
    <w:rsid w:val="00447FA7"/>
    <w:rsid w:val="0045048C"/>
    <w:rsid w:val="004508E6"/>
    <w:rsid w:val="004510BC"/>
    <w:rsid w:val="0045190C"/>
    <w:rsid w:val="00451C1A"/>
    <w:rsid w:val="00452512"/>
    <w:rsid w:val="004525D9"/>
    <w:rsid w:val="00453993"/>
    <w:rsid w:val="00453B1B"/>
    <w:rsid w:val="00453CDA"/>
    <w:rsid w:val="004546DE"/>
    <w:rsid w:val="00454950"/>
    <w:rsid w:val="0045495D"/>
    <w:rsid w:val="00454BBF"/>
    <w:rsid w:val="004551C4"/>
    <w:rsid w:val="0045522B"/>
    <w:rsid w:val="0045532E"/>
    <w:rsid w:val="00455F6D"/>
    <w:rsid w:val="00456CAC"/>
    <w:rsid w:val="00456EB3"/>
    <w:rsid w:val="00456FAE"/>
    <w:rsid w:val="004572B1"/>
    <w:rsid w:val="0045737E"/>
    <w:rsid w:val="00457ECD"/>
    <w:rsid w:val="00457FCD"/>
    <w:rsid w:val="0046036C"/>
    <w:rsid w:val="00460C80"/>
    <w:rsid w:val="00460DB0"/>
    <w:rsid w:val="004611F8"/>
    <w:rsid w:val="0046148E"/>
    <w:rsid w:val="00461781"/>
    <w:rsid w:val="00461AE2"/>
    <w:rsid w:val="004623D1"/>
    <w:rsid w:val="0046273D"/>
    <w:rsid w:val="00462B43"/>
    <w:rsid w:val="00463314"/>
    <w:rsid w:val="00463381"/>
    <w:rsid w:val="00463A9B"/>
    <w:rsid w:val="00463BBD"/>
    <w:rsid w:val="00463DF3"/>
    <w:rsid w:val="00464FB2"/>
    <w:rsid w:val="00465306"/>
    <w:rsid w:val="004669E9"/>
    <w:rsid w:val="00470508"/>
    <w:rsid w:val="0047089B"/>
    <w:rsid w:val="00471233"/>
    <w:rsid w:val="00471378"/>
    <w:rsid w:val="004714E9"/>
    <w:rsid w:val="00472C36"/>
    <w:rsid w:val="004736D6"/>
    <w:rsid w:val="00473AA5"/>
    <w:rsid w:val="00473BF2"/>
    <w:rsid w:val="004749BA"/>
    <w:rsid w:val="00475943"/>
    <w:rsid w:val="00475CAE"/>
    <w:rsid w:val="00475F88"/>
    <w:rsid w:val="00476650"/>
    <w:rsid w:val="004767F3"/>
    <w:rsid w:val="00476E8E"/>
    <w:rsid w:val="004774B6"/>
    <w:rsid w:val="00477F02"/>
    <w:rsid w:val="00477F8F"/>
    <w:rsid w:val="004801EA"/>
    <w:rsid w:val="0048079B"/>
    <w:rsid w:val="004814B1"/>
    <w:rsid w:val="00481B69"/>
    <w:rsid w:val="004821CE"/>
    <w:rsid w:val="004827D6"/>
    <w:rsid w:val="004831DE"/>
    <w:rsid w:val="004839E3"/>
    <w:rsid w:val="0048443A"/>
    <w:rsid w:val="004844CD"/>
    <w:rsid w:val="004848E1"/>
    <w:rsid w:val="00484DEA"/>
    <w:rsid w:val="00485520"/>
    <w:rsid w:val="004857E1"/>
    <w:rsid w:val="00485BEE"/>
    <w:rsid w:val="00485DE8"/>
    <w:rsid w:val="00486736"/>
    <w:rsid w:val="00486F5D"/>
    <w:rsid w:val="004870CE"/>
    <w:rsid w:val="00487C1C"/>
    <w:rsid w:val="004900B4"/>
    <w:rsid w:val="004903C8"/>
    <w:rsid w:val="00490AF9"/>
    <w:rsid w:val="00491516"/>
    <w:rsid w:val="00491A7E"/>
    <w:rsid w:val="00492BF2"/>
    <w:rsid w:val="00494270"/>
    <w:rsid w:val="00494545"/>
    <w:rsid w:val="00494BEA"/>
    <w:rsid w:val="00495EF2"/>
    <w:rsid w:val="004975A9"/>
    <w:rsid w:val="0049787E"/>
    <w:rsid w:val="00497E28"/>
    <w:rsid w:val="00497FC4"/>
    <w:rsid w:val="004A0924"/>
    <w:rsid w:val="004A09CF"/>
    <w:rsid w:val="004A1437"/>
    <w:rsid w:val="004A1688"/>
    <w:rsid w:val="004A20A5"/>
    <w:rsid w:val="004A2627"/>
    <w:rsid w:val="004A2839"/>
    <w:rsid w:val="004A2A17"/>
    <w:rsid w:val="004A2E89"/>
    <w:rsid w:val="004A356C"/>
    <w:rsid w:val="004A3CB9"/>
    <w:rsid w:val="004A46A1"/>
    <w:rsid w:val="004A4BA7"/>
    <w:rsid w:val="004A5588"/>
    <w:rsid w:val="004A5842"/>
    <w:rsid w:val="004A6513"/>
    <w:rsid w:val="004A6537"/>
    <w:rsid w:val="004A67DC"/>
    <w:rsid w:val="004A7756"/>
    <w:rsid w:val="004A7834"/>
    <w:rsid w:val="004A7BEC"/>
    <w:rsid w:val="004B09F3"/>
    <w:rsid w:val="004B0EDF"/>
    <w:rsid w:val="004B1A84"/>
    <w:rsid w:val="004B1B34"/>
    <w:rsid w:val="004B1C57"/>
    <w:rsid w:val="004B2F8D"/>
    <w:rsid w:val="004B3826"/>
    <w:rsid w:val="004B3A44"/>
    <w:rsid w:val="004B3D42"/>
    <w:rsid w:val="004B493C"/>
    <w:rsid w:val="004B49BC"/>
    <w:rsid w:val="004B4B53"/>
    <w:rsid w:val="004B4B67"/>
    <w:rsid w:val="004B4CA8"/>
    <w:rsid w:val="004B52F3"/>
    <w:rsid w:val="004B5A96"/>
    <w:rsid w:val="004B5AF5"/>
    <w:rsid w:val="004B7BC4"/>
    <w:rsid w:val="004C0309"/>
    <w:rsid w:val="004C0A4F"/>
    <w:rsid w:val="004C17E5"/>
    <w:rsid w:val="004C1B19"/>
    <w:rsid w:val="004C2097"/>
    <w:rsid w:val="004C239D"/>
    <w:rsid w:val="004C247E"/>
    <w:rsid w:val="004C271F"/>
    <w:rsid w:val="004C300A"/>
    <w:rsid w:val="004C36D8"/>
    <w:rsid w:val="004C3DAB"/>
    <w:rsid w:val="004C47F7"/>
    <w:rsid w:val="004C5E6E"/>
    <w:rsid w:val="004C616B"/>
    <w:rsid w:val="004C61F6"/>
    <w:rsid w:val="004C653F"/>
    <w:rsid w:val="004C6AF1"/>
    <w:rsid w:val="004C750C"/>
    <w:rsid w:val="004C7953"/>
    <w:rsid w:val="004C7AEB"/>
    <w:rsid w:val="004C7CCE"/>
    <w:rsid w:val="004D01D2"/>
    <w:rsid w:val="004D069A"/>
    <w:rsid w:val="004D081C"/>
    <w:rsid w:val="004D0FAC"/>
    <w:rsid w:val="004D1BE8"/>
    <w:rsid w:val="004D1C14"/>
    <w:rsid w:val="004D60BB"/>
    <w:rsid w:val="004D6329"/>
    <w:rsid w:val="004D68CB"/>
    <w:rsid w:val="004D7008"/>
    <w:rsid w:val="004D7354"/>
    <w:rsid w:val="004E09DA"/>
    <w:rsid w:val="004E0B44"/>
    <w:rsid w:val="004E1536"/>
    <w:rsid w:val="004E2190"/>
    <w:rsid w:val="004E2258"/>
    <w:rsid w:val="004E277F"/>
    <w:rsid w:val="004E2E68"/>
    <w:rsid w:val="004E2F02"/>
    <w:rsid w:val="004E3D31"/>
    <w:rsid w:val="004E3FF2"/>
    <w:rsid w:val="004E42AD"/>
    <w:rsid w:val="004E4946"/>
    <w:rsid w:val="004E587B"/>
    <w:rsid w:val="004E6D08"/>
    <w:rsid w:val="004E6F9C"/>
    <w:rsid w:val="004E703D"/>
    <w:rsid w:val="004E73C4"/>
    <w:rsid w:val="004E756F"/>
    <w:rsid w:val="004E7CCB"/>
    <w:rsid w:val="004F036C"/>
    <w:rsid w:val="004F083F"/>
    <w:rsid w:val="004F08C8"/>
    <w:rsid w:val="004F121C"/>
    <w:rsid w:val="004F20B5"/>
    <w:rsid w:val="004F23C8"/>
    <w:rsid w:val="004F298B"/>
    <w:rsid w:val="004F2D02"/>
    <w:rsid w:val="004F2FAC"/>
    <w:rsid w:val="004F31B2"/>
    <w:rsid w:val="004F36C6"/>
    <w:rsid w:val="004F46B5"/>
    <w:rsid w:val="004F48CD"/>
    <w:rsid w:val="004F4941"/>
    <w:rsid w:val="004F4D59"/>
    <w:rsid w:val="004F4F08"/>
    <w:rsid w:val="004F54B3"/>
    <w:rsid w:val="004F5F32"/>
    <w:rsid w:val="004F647F"/>
    <w:rsid w:val="004F64DC"/>
    <w:rsid w:val="004F688E"/>
    <w:rsid w:val="004F711D"/>
    <w:rsid w:val="004F7A97"/>
    <w:rsid w:val="00500560"/>
    <w:rsid w:val="005005FA"/>
    <w:rsid w:val="00501069"/>
    <w:rsid w:val="005027B6"/>
    <w:rsid w:val="00502EA9"/>
    <w:rsid w:val="00503067"/>
    <w:rsid w:val="00505663"/>
    <w:rsid w:val="00505A81"/>
    <w:rsid w:val="00505AEC"/>
    <w:rsid w:val="005060AF"/>
    <w:rsid w:val="005064B5"/>
    <w:rsid w:val="00506798"/>
    <w:rsid w:val="00506B50"/>
    <w:rsid w:val="00507836"/>
    <w:rsid w:val="00507BF3"/>
    <w:rsid w:val="00507F14"/>
    <w:rsid w:val="005108E7"/>
    <w:rsid w:val="00510AF1"/>
    <w:rsid w:val="0051138C"/>
    <w:rsid w:val="00511A80"/>
    <w:rsid w:val="00514405"/>
    <w:rsid w:val="005147ED"/>
    <w:rsid w:val="005156AF"/>
    <w:rsid w:val="00515C93"/>
    <w:rsid w:val="00515DFC"/>
    <w:rsid w:val="005167A4"/>
    <w:rsid w:val="00516B60"/>
    <w:rsid w:val="00516CF4"/>
    <w:rsid w:val="00517162"/>
    <w:rsid w:val="00517FF2"/>
    <w:rsid w:val="00520237"/>
    <w:rsid w:val="0052170B"/>
    <w:rsid w:val="005235A1"/>
    <w:rsid w:val="00524248"/>
    <w:rsid w:val="00524E09"/>
    <w:rsid w:val="00525967"/>
    <w:rsid w:val="00525BE6"/>
    <w:rsid w:val="00526018"/>
    <w:rsid w:val="00526160"/>
    <w:rsid w:val="00526202"/>
    <w:rsid w:val="00526557"/>
    <w:rsid w:val="0052665E"/>
    <w:rsid w:val="00527111"/>
    <w:rsid w:val="00527183"/>
    <w:rsid w:val="00530A4D"/>
    <w:rsid w:val="00530B47"/>
    <w:rsid w:val="00530BDD"/>
    <w:rsid w:val="005314DA"/>
    <w:rsid w:val="00531795"/>
    <w:rsid w:val="00531FC5"/>
    <w:rsid w:val="005331EA"/>
    <w:rsid w:val="0053346A"/>
    <w:rsid w:val="005334AB"/>
    <w:rsid w:val="00533884"/>
    <w:rsid w:val="0053441E"/>
    <w:rsid w:val="0053512C"/>
    <w:rsid w:val="005352C5"/>
    <w:rsid w:val="00535BA9"/>
    <w:rsid w:val="00535BDF"/>
    <w:rsid w:val="00535D36"/>
    <w:rsid w:val="00535F8D"/>
    <w:rsid w:val="005368C9"/>
    <w:rsid w:val="00536B58"/>
    <w:rsid w:val="00536CC6"/>
    <w:rsid w:val="00536F50"/>
    <w:rsid w:val="005376AA"/>
    <w:rsid w:val="00537B1C"/>
    <w:rsid w:val="00540058"/>
    <w:rsid w:val="00540217"/>
    <w:rsid w:val="0054058B"/>
    <w:rsid w:val="00540C9F"/>
    <w:rsid w:val="00540CC2"/>
    <w:rsid w:val="00541E5E"/>
    <w:rsid w:val="005421D6"/>
    <w:rsid w:val="00542277"/>
    <w:rsid w:val="00542669"/>
    <w:rsid w:val="00542760"/>
    <w:rsid w:val="005440D4"/>
    <w:rsid w:val="0054568E"/>
    <w:rsid w:val="00545D4A"/>
    <w:rsid w:val="00545E97"/>
    <w:rsid w:val="0054667F"/>
    <w:rsid w:val="00546812"/>
    <w:rsid w:val="00546CE2"/>
    <w:rsid w:val="0054738F"/>
    <w:rsid w:val="005479C3"/>
    <w:rsid w:val="00547BEF"/>
    <w:rsid w:val="0055036E"/>
    <w:rsid w:val="005503B9"/>
    <w:rsid w:val="0055058C"/>
    <w:rsid w:val="00550BE9"/>
    <w:rsid w:val="00550C78"/>
    <w:rsid w:val="00551506"/>
    <w:rsid w:val="00551C91"/>
    <w:rsid w:val="0055202E"/>
    <w:rsid w:val="00552DA1"/>
    <w:rsid w:val="00553119"/>
    <w:rsid w:val="0055396A"/>
    <w:rsid w:val="00554325"/>
    <w:rsid w:val="005544DB"/>
    <w:rsid w:val="00555CC1"/>
    <w:rsid w:val="005560B7"/>
    <w:rsid w:val="0055699A"/>
    <w:rsid w:val="005569DF"/>
    <w:rsid w:val="00556B02"/>
    <w:rsid w:val="00557777"/>
    <w:rsid w:val="005579A4"/>
    <w:rsid w:val="005579A9"/>
    <w:rsid w:val="00557EB6"/>
    <w:rsid w:val="005607D5"/>
    <w:rsid w:val="00560E36"/>
    <w:rsid w:val="00561141"/>
    <w:rsid w:val="0056127C"/>
    <w:rsid w:val="00563B18"/>
    <w:rsid w:val="00563BB0"/>
    <w:rsid w:val="00564DBC"/>
    <w:rsid w:val="005655AA"/>
    <w:rsid w:val="005659AB"/>
    <w:rsid w:val="005659FB"/>
    <w:rsid w:val="00565AC0"/>
    <w:rsid w:val="00565E07"/>
    <w:rsid w:val="005660AB"/>
    <w:rsid w:val="00567510"/>
    <w:rsid w:val="0057063B"/>
    <w:rsid w:val="00570E76"/>
    <w:rsid w:val="0057169C"/>
    <w:rsid w:val="00572040"/>
    <w:rsid w:val="005720B1"/>
    <w:rsid w:val="0057281D"/>
    <w:rsid w:val="0057283F"/>
    <w:rsid w:val="00573326"/>
    <w:rsid w:val="00573569"/>
    <w:rsid w:val="00573D29"/>
    <w:rsid w:val="0057410A"/>
    <w:rsid w:val="0057410F"/>
    <w:rsid w:val="00574196"/>
    <w:rsid w:val="00574BB1"/>
    <w:rsid w:val="00575A86"/>
    <w:rsid w:val="00575ABC"/>
    <w:rsid w:val="00575C7E"/>
    <w:rsid w:val="005770C5"/>
    <w:rsid w:val="00577248"/>
    <w:rsid w:val="005773CC"/>
    <w:rsid w:val="005774E8"/>
    <w:rsid w:val="00577882"/>
    <w:rsid w:val="00577C32"/>
    <w:rsid w:val="00577D6D"/>
    <w:rsid w:val="00580113"/>
    <w:rsid w:val="005803B3"/>
    <w:rsid w:val="00581A9B"/>
    <w:rsid w:val="005826EA"/>
    <w:rsid w:val="00582929"/>
    <w:rsid w:val="005829F9"/>
    <w:rsid w:val="00582DE5"/>
    <w:rsid w:val="00583D01"/>
    <w:rsid w:val="00583D55"/>
    <w:rsid w:val="00584136"/>
    <w:rsid w:val="00584175"/>
    <w:rsid w:val="00584210"/>
    <w:rsid w:val="0058538D"/>
    <w:rsid w:val="00585707"/>
    <w:rsid w:val="005864B8"/>
    <w:rsid w:val="005866E3"/>
    <w:rsid w:val="0058797E"/>
    <w:rsid w:val="00587C71"/>
    <w:rsid w:val="00587CB1"/>
    <w:rsid w:val="00587D19"/>
    <w:rsid w:val="00590AD0"/>
    <w:rsid w:val="00591092"/>
    <w:rsid w:val="0059128B"/>
    <w:rsid w:val="005918BB"/>
    <w:rsid w:val="005922AF"/>
    <w:rsid w:val="0059280F"/>
    <w:rsid w:val="0059289E"/>
    <w:rsid w:val="00592D15"/>
    <w:rsid w:val="00595328"/>
    <w:rsid w:val="00595739"/>
    <w:rsid w:val="00595B57"/>
    <w:rsid w:val="00595F47"/>
    <w:rsid w:val="005962BD"/>
    <w:rsid w:val="00596675"/>
    <w:rsid w:val="005966E9"/>
    <w:rsid w:val="00596E9D"/>
    <w:rsid w:val="0059757C"/>
    <w:rsid w:val="005976AB"/>
    <w:rsid w:val="005977F0"/>
    <w:rsid w:val="00597ABA"/>
    <w:rsid w:val="005A105B"/>
    <w:rsid w:val="005A1A80"/>
    <w:rsid w:val="005A20F3"/>
    <w:rsid w:val="005A2596"/>
    <w:rsid w:val="005A25CF"/>
    <w:rsid w:val="005A2CC8"/>
    <w:rsid w:val="005A32DC"/>
    <w:rsid w:val="005A36F7"/>
    <w:rsid w:val="005A4F87"/>
    <w:rsid w:val="005A5698"/>
    <w:rsid w:val="005A5838"/>
    <w:rsid w:val="005A5BAA"/>
    <w:rsid w:val="005A6339"/>
    <w:rsid w:val="005A6D96"/>
    <w:rsid w:val="005A756F"/>
    <w:rsid w:val="005A75A6"/>
    <w:rsid w:val="005A7D51"/>
    <w:rsid w:val="005A7F05"/>
    <w:rsid w:val="005B0CB8"/>
    <w:rsid w:val="005B0EDA"/>
    <w:rsid w:val="005B222D"/>
    <w:rsid w:val="005B2769"/>
    <w:rsid w:val="005B276C"/>
    <w:rsid w:val="005B284B"/>
    <w:rsid w:val="005B2A4A"/>
    <w:rsid w:val="005B3B7A"/>
    <w:rsid w:val="005B434D"/>
    <w:rsid w:val="005B45D3"/>
    <w:rsid w:val="005B5472"/>
    <w:rsid w:val="005B64A1"/>
    <w:rsid w:val="005B67FE"/>
    <w:rsid w:val="005B6AAF"/>
    <w:rsid w:val="005B7275"/>
    <w:rsid w:val="005B740D"/>
    <w:rsid w:val="005B7AB0"/>
    <w:rsid w:val="005C0477"/>
    <w:rsid w:val="005C12C9"/>
    <w:rsid w:val="005C1B4D"/>
    <w:rsid w:val="005C2298"/>
    <w:rsid w:val="005C22E2"/>
    <w:rsid w:val="005C26DA"/>
    <w:rsid w:val="005C2A1D"/>
    <w:rsid w:val="005C2EF1"/>
    <w:rsid w:val="005C307A"/>
    <w:rsid w:val="005C3143"/>
    <w:rsid w:val="005C37ED"/>
    <w:rsid w:val="005C43D2"/>
    <w:rsid w:val="005C4563"/>
    <w:rsid w:val="005C4BEE"/>
    <w:rsid w:val="005C5463"/>
    <w:rsid w:val="005C60E3"/>
    <w:rsid w:val="005C60FC"/>
    <w:rsid w:val="005C642D"/>
    <w:rsid w:val="005C65CD"/>
    <w:rsid w:val="005C682C"/>
    <w:rsid w:val="005C6E8F"/>
    <w:rsid w:val="005C7B14"/>
    <w:rsid w:val="005D0F98"/>
    <w:rsid w:val="005D0FAE"/>
    <w:rsid w:val="005D115B"/>
    <w:rsid w:val="005D1A74"/>
    <w:rsid w:val="005D22D3"/>
    <w:rsid w:val="005D30BE"/>
    <w:rsid w:val="005D3243"/>
    <w:rsid w:val="005D37EA"/>
    <w:rsid w:val="005D3A69"/>
    <w:rsid w:val="005D3B4A"/>
    <w:rsid w:val="005D4EC8"/>
    <w:rsid w:val="005D5ECA"/>
    <w:rsid w:val="005D5FAD"/>
    <w:rsid w:val="005D6371"/>
    <w:rsid w:val="005D782E"/>
    <w:rsid w:val="005D7EEC"/>
    <w:rsid w:val="005E008B"/>
    <w:rsid w:val="005E00DD"/>
    <w:rsid w:val="005E04B9"/>
    <w:rsid w:val="005E0EF3"/>
    <w:rsid w:val="005E1099"/>
    <w:rsid w:val="005E1BDC"/>
    <w:rsid w:val="005E1CAE"/>
    <w:rsid w:val="005E1EFB"/>
    <w:rsid w:val="005E28BE"/>
    <w:rsid w:val="005E2C61"/>
    <w:rsid w:val="005E3B8C"/>
    <w:rsid w:val="005E5801"/>
    <w:rsid w:val="005E593A"/>
    <w:rsid w:val="005E5DDD"/>
    <w:rsid w:val="005E5F37"/>
    <w:rsid w:val="005E5FD9"/>
    <w:rsid w:val="005E66E8"/>
    <w:rsid w:val="005E6CF2"/>
    <w:rsid w:val="005F0D19"/>
    <w:rsid w:val="005F172D"/>
    <w:rsid w:val="005F24EE"/>
    <w:rsid w:val="005F251E"/>
    <w:rsid w:val="005F317F"/>
    <w:rsid w:val="005F37F7"/>
    <w:rsid w:val="005F3859"/>
    <w:rsid w:val="005F3DD6"/>
    <w:rsid w:val="005F40BD"/>
    <w:rsid w:val="005F4C0C"/>
    <w:rsid w:val="005F4F4C"/>
    <w:rsid w:val="005F5713"/>
    <w:rsid w:val="005F6175"/>
    <w:rsid w:val="005F6C7F"/>
    <w:rsid w:val="005F7162"/>
    <w:rsid w:val="005F7A3A"/>
    <w:rsid w:val="005F7ECF"/>
    <w:rsid w:val="00600A52"/>
    <w:rsid w:val="00600ABE"/>
    <w:rsid w:val="00600C26"/>
    <w:rsid w:val="00600E9F"/>
    <w:rsid w:val="006016AC"/>
    <w:rsid w:val="00601A11"/>
    <w:rsid w:val="00601F09"/>
    <w:rsid w:val="0060301A"/>
    <w:rsid w:val="0060486E"/>
    <w:rsid w:val="00604C1B"/>
    <w:rsid w:val="006060EB"/>
    <w:rsid w:val="00606270"/>
    <w:rsid w:val="006062F4"/>
    <w:rsid w:val="00606E0C"/>
    <w:rsid w:val="00606E3D"/>
    <w:rsid w:val="00606F65"/>
    <w:rsid w:val="0060732F"/>
    <w:rsid w:val="006073DD"/>
    <w:rsid w:val="00607AB2"/>
    <w:rsid w:val="00607D71"/>
    <w:rsid w:val="006104C0"/>
    <w:rsid w:val="006107C9"/>
    <w:rsid w:val="00610AE1"/>
    <w:rsid w:val="00610D25"/>
    <w:rsid w:val="0061154D"/>
    <w:rsid w:val="00611689"/>
    <w:rsid w:val="00612323"/>
    <w:rsid w:val="00612419"/>
    <w:rsid w:val="006131D1"/>
    <w:rsid w:val="006144CB"/>
    <w:rsid w:val="00614840"/>
    <w:rsid w:val="0061497B"/>
    <w:rsid w:val="00615458"/>
    <w:rsid w:val="0061551F"/>
    <w:rsid w:val="00615AEE"/>
    <w:rsid w:val="00615BF4"/>
    <w:rsid w:val="00615E2C"/>
    <w:rsid w:val="006161C6"/>
    <w:rsid w:val="00617354"/>
    <w:rsid w:val="006173B0"/>
    <w:rsid w:val="006202C6"/>
    <w:rsid w:val="00620E17"/>
    <w:rsid w:val="006211F4"/>
    <w:rsid w:val="00622073"/>
    <w:rsid w:val="00622414"/>
    <w:rsid w:val="0062340F"/>
    <w:rsid w:val="0062343C"/>
    <w:rsid w:val="00623575"/>
    <w:rsid w:val="00623D72"/>
    <w:rsid w:val="0062430A"/>
    <w:rsid w:val="00624BF4"/>
    <w:rsid w:val="0062548F"/>
    <w:rsid w:val="00625B31"/>
    <w:rsid w:val="00626065"/>
    <w:rsid w:val="006264AB"/>
    <w:rsid w:val="00626D98"/>
    <w:rsid w:val="006274AE"/>
    <w:rsid w:val="006300F5"/>
    <w:rsid w:val="006309DB"/>
    <w:rsid w:val="0063120B"/>
    <w:rsid w:val="006312E3"/>
    <w:rsid w:val="006318C2"/>
    <w:rsid w:val="00631F51"/>
    <w:rsid w:val="006325D3"/>
    <w:rsid w:val="00632776"/>
    <w:rsid w:val="00632BA5"/>
    <w:rsid w:val="00632F19"/>
    <w:rsid w:val="00633B12"/>
    <w:rsid w:val="00635217"/>
    <w:rsid w:val="006355C0"/>
    <w:rsid w:val="00635CF5"/>
    <w:rsid w:val="00635DF3"/>
    <w:rsid w:val="00636140"/>
    <w:rsid w:val="006367CF"/>
    <w:rsid w:val="00637110"/>
    <w:rsid w:val="0063722C"/>
    <w:rsid w:val="006378CC"/>
    <w:rsid w:val="0064071C"/>
    <w:rsid w:val="00641549"/>
    <w:rsid w:val="00642633"/>
    <w:rsid w:val="00643E56"/>
    <w:rsid w:val="00644654"/>
    <w:rsid w:val="00644880"/>
    <w:rsid w:val="00645743"/>
    <w:rsid w:val="00645943"/>
    <w:rsid w:val="00645C46"/>
    <w:rsid w:val="00646F4D"/>
    <w:rsid w:val="00647894"/>
    <w:rsid w:val="00650B2D"/>
    <w:rsid w:val="00650CC6"/>
    <w:rsid w:val="00651200"/>
    <w:rsid w:val="006512B1"/>
    <w:rsid w:val="0065137F"/>
    <w:rsid w:val="00651938"/>
    <w:rsid w:val="00652001"/>
    <w:rsid w:val="00653211"/>
    <w:rsid w:val="00653D5B"/>
    <w:rsid w:val="00653E10"/>
    <w:rsid w:val="006548F5"/>
    <w:rsid w:val="00654A75"/>
    <w:rsid w:val="006557BF"/>
    <w:rsid w:val="0065585F"/>
    <w:rsid w:val="006566B8"/>
    <w:rsid w:val="00656A6B"/>
    <w:rsid w:val="00657128"/>
    <w:rsid w:val="00657F2A"/>
    <w:rsid w:val="006600BF"/>
    <w:rsid w:val="0066018D"/>
    <w:rsid w:val="00660287"/>
    <w:rsid w:val="00660AD0"/>
    <w:rsid w:val="00660CFB"/>
    <w:rsid w:val="00660E67"/>
    <w:rsid w:val="0066246C"/>
    <w:rsid w:val="0066287C"/>
    <w:rsid w:val="006638AC"/>
    <w:rsid w:val="006640F7"/>
    <w:rsid w:val="00664560"/>
    <w:rsid w:val="00664E77"/>
    <w:rsid w:val="00665131"/>
    <w:rsid w:val="006652E0"/>
    <w:rsid w:val="006659D8"/>
    <w:rsid w:val="00666B3A"/>
    <w:rsid w:val="0066716E"/>
    <w:rsid w:val="006674E2"/>
    <w:rsid w:val="00667915"/>
    <w:rsid w:val="00667A7E"/>
    <w:rsid w:val="00667D48"/>
    <w:rsid w:val="00667FB8"/>
    <w:rsid w:val="0067039A"/>
    <w:rsid w:val="00670A16"/>
    <w:rsid w:val="006711F8"/>
    <w:rsid w:val="00671324"/>
    <w:rsid w:val="00671AF3"/>
    <w:rsid w:val="00672DC0"/>
    <w:rsid w:val="00673E14"/>
    <w:rsid w:val="006754DC"/>
    <w:rsid w:val="00675C96"/>
    <w:rsid w:val="00675FE9"/>
    <w:rsid w:val="00677EC2"/>
    <w:rsid w:val="006801B7"/>
    <w:rsid w:val="0068046A"/>
    <w:rsid w:val="00681220"/>
    <w:rsid w:val="006820E8"/>
    <w:rsid w:val="0068288B"/>
    <w:rsid w:val="00682A71"/>
    <w:rsid w:val="006837E8"/>
    <w:rsid w:val="0068380A"/>
    <w:rsid w:val="00684292"/>
    <w:rsid w:val="00684439"/>
    <w:rsid w:val="00684723"/>
    <w:rsid w:val="00685334"/>
    <w:rsid w:val="00686182"/>
    <w:rsid w:val="00686244"/>
    <w:rsid w:val="006864A9"/>
    <w:rsid w:val="006870FE"/>
    <w:rsid w:val="00687617"/>
    <w:rsid w:val="006877E6"/>
    <w:rsid w:val="0068783C"/>
    <w:rsid w:val="0068788A"/>
    <w:rsid w:val="00687BD1"/>
    <w:rsid w:val="0069031A"/>
    <w:rsid w:val="006903D0"/>
    <w:rsid w:val="00690963"/>
    <w:rsid w:val="00690ABE"/>
    <w:rsid w:val="00691179"/>
    <w:rsid w:val="00691926"/>
    <w:rsid w:val="00691B36"/>
    <w:rsid w:val="00691C9A"/>
    <w:rsid w:val="00691D71"/>
    <w:rsid w:val="00692E62"/>
    <w:rsid w:val="00693294"/>
    <w:rsid w:val="00693797"/>
    <w:rsid w:val="00693809"/>
    <w:rsid w:val="00693BE2"/>
    <w:rsid w:val="00693F5C"/>
    <w:rsid w:val="00694D46"/>
    <w:rsid w:val="00694DD4"/>
    <w:rsid w:val="00694E3D"/>
    <w:rsid w:val="00694F1D"/>
    <w:rsid w:val="00695244"/>
    <w:rsid w:val="006953AB"/>
    <w:rsid w:val="00695501"/>
    <w:rsid w:val="0069567A"/>
    <w:rsid w:val="00695778"/>
    <w:rsid w:val="006957B3"/>
    <w:rsid w:val="00696359"/>
    <w:rsid w:val="006968C5"/>
    <w:rsid w:val="00697878"/>
    <w:rsid w:val="006A04D0"/>
    <w:rsid w:val="006A0591"/>
    <w:rsid w:val="006A086C"/>
    <w:rsid w:val="006A0CC6"/>
    <w:rsid w:val="006A0CE8"/>
    <w:rsid w:val="006A1183"/>
    <w:rsid w:val="006A127E"/>
    <w:rsid w:val="006A177F"/>
    <w:rsid w:val="006A1A78"/>
    <w:rsid w:val="006A1C59"/>
    <w:rsid w:val="006A2A11"/>
    <w:rsid w:val="006A2E88"/>
    <w:rsid w:val="006A3487"/>
    <w:rsid w:val="006A437D"/>
    <w:rsid w:val="006A48EB"/>
    <w:rsid w:val="006A518E"/>
    <w:rsid w:val="006A524E"/>
    <w:rsid w:val="006A570C"/>
    <w:rsid w:val="006A6E4E"/>
    <w:rsid w:val="006A6F0A"/>
    <w:rsid w:val="006A6F6E"/>
    <w:rsid w:val="006A76AF"/>
    <w:rsid w:val="006A779F"/>
    <w:rsid w:val="006A7AE6"/>
    <w:rsid w:val="006B0104"/>
    <w:rsid w:val="006B06E8"/>
    <w:rsid w:val="006B0B35"/>
    <w:rsid w:val="006B0B70"/>
    <w:rsid w:val="006B1318"/>
    <w:rsid w:val="006B153A"/>
    <w:rsid w:val="006B1BC2"/>
    <w:rsid w:val="006B2728"/>
    <w:rsid w:val="006B2DFF"/>
    <w:rsid w:val="006B37AA"/>
    <w:rsid w:val="006B39E7"/>
    <w:rsid w:val="006B3D7C"/>
    <w:rsid w:val="006B3FC1"/>
    <w:rsid w:val="006B4147"/>
    <w:rsid w:val="006B423A"/>
    <w:rsid w:val="006B461C"/>
    <w:rsid w:val="006B4AF0"/>
    <w:rsid w:val="006B4C20"/>
    <w:rsid w:val="006B59EC"/>
    <w:rsid w:val="006B5D87"/>
    <w:rsid w:val="006B5E64"/>
    <w:rsid w:val="006B6498"/>
    <w:rsid w:val="006B662B"/>
    <w:rsid w:val="006B6898"/>
    <w:rsid w:val="006B692F"/>
    <w:rsid w:val="006B6D01"/>
    <w:rsid w:val="006B770F"/>
    <w:rsid w:val="006C0114"/>
    <w:rsid w:val="006C0434"/>
    <w:rsid w:val="006C07A0"/>
    <w:rsid w:val="006C0E1A"/>
    <w:rsid w:val="006C3838"/>
    <w:rsid w:val="006C4B24"/>
    <w:rsid w:val="006C5159"/>
    <w:rsid w:val="006C570A"/>
    <w:rsid w:val="006C6077"/>
    <w:rsid w:val="006C61CE"/>
    <w:rsid w:val="006C63FA"/>
    <w:rsid w:val="006C6729"/>
    <w:rsid w:val="006C679A"/>
    <w:rsid w:val="006C711C"/>
    <w:rsid w:val="006C749F"/>
    <w:rsid w:val="006C78ED"/>
    <w:rsid w:val="006C7B05"/>
    <w:rsid w:val="006D0361"/>
    <w:rsid w:val="006D05E2"/>
    <w:rsid w:val="006D2321"/>
    <w:rsid w:val="006D2AE6"/>
    <w:rsid w:val="006D38AD"/>
    <w:rsid w:val="006D47AC"/>
    <w:rsid w:val="006D535D"/>
    <w:rsid w:val="006D5F67"/>
    <w:rsid w:val="006D60C0"/>
    <w:rsid w:val="006D6473"/>
    <w:rsid w:val="006D653F"/>
    <w:rsid w:val="006D657E"/>
    <w:rsid w:val="006D6DE7"/>
    <w:rsid w:val="006D6FFD"/>
    <w:rsid w:val="006D770C"/>
    <w:rsid w:val="006D7B15"/>
    <w:rsid w:val="006E0824"/>
    <w:rsid w:val="006E0CD2"/>
    <w:rsid w:val="006E1B07"/>
    <w:rsid w:val="006E1B41"/>
    <w:rsid w:val="006E2BDA"/>
    <w:rsid w:val="006E371C"/>
    <w:rsid w:val="006E413A"/>
    <w:rsid w:val="006E47DE"/>
    <w:rsid w:val="006E5986"/>
    <w:rsid w:val="006E7608"/>
    <w:rsid w:val="006E7750"/>
    <w:rsid w:val="006E77DD"/>
    <w:rsid w:val="006E7B3A"/>
    <w:rsid w:val="006F041B"/>
    <w:rsid w:val="006F0A5B"/>
    <w:rsid w:val="006F0EC6"/>
    <w:rsid w:val="006F1E38"/>
    <w:rsid w:val="006F1E42"/>
    <w:rsid w:val="006F2192"/>
    <w:rsid w:val="006F2E11"/>
    <w:rsid w:val="006F332F"/>
    <w:rsid w:val="006F3671"/>
    <w:rsid w:val="006F4216"/>
    <w:rsid w:val="006F4937"/>
    <w:rsid w:val="006F4B5A"/>
    <w:rsid w:val="006F5A59"/>
    <w:rsid w:val="006F6F9A"/>
    <w:rsid w:val="006F772B"/>
    <w:rsid w:val="006F777D"/>
    <w:rsid w:val="006F79E8"/>
    <w:rsid w:val="006F7F9C"/>
    <w:rsid w:val="00700FD5"/>
    <w:rsid w:val="0070101C"/>
    <w:rsid w:val="0070196C"/>
    <w:rsid w:val="00702703"/>
    <w:rsid w:val="0070301E"/>
    <w:rsid w:val="00703254"/>
    <w:rsid w:val="00703286"/>
    <w:rsid w:val="0070358A"/>
    <w:rsid w:val="00703ABA"/>
    <w:rsid w:val="00703BED"/>
    <w:rsid w:val="00703F1E"/>
    <w:rsid w:val="00704467"/>
    <w:rsid w:val="00704F33"/>
    <w:rsid w:val="007053C6"/>
    <w:rsid w:val="007062EA"/>
    <w:rsid w:val="0070633B"/>
    <w:rsid w:val="007064D1"/>
    <w:rsid w:val="007076DC"/>
    <w:rsid w:val="00707726"/>
    <w:rsid w:val="0071007D"/>
    <w:rsid w:val="0071079F"/>
    <w:rsid w:val="00710DAA"/>
    <w:rsid w:val="0071105F"/>
    <w:rsid w:val="007114E3"/>
    <w:rsid w:val="00711558"/>
    <w:rsid w:val="0071194F"/>
    <w:rsid w:val="00712D0A"/>
    <w:rsid w:val="00714B99"/>
    <w:rsid w:val="00714DA2"/>
    <w:rsid w:val="00714DEE"/>
    <w:rsid w:val="007159E3"/>
    <w:rsid w:val="00715B2F"/>
    <w:rsid w:val="007162AC"/>
    <w:rsid w:val="0071694E"/>
    <w:rsid w:val="00716ABB"/>
    <w:rsid w:val="00716CE2"/>
    <w:rsid w:val="00717254"/>
    <w:rsid w:val="0071796A"/>
    <w:rsid w:val="00717A4D"/>
    <w:rsid w:val="00717D70"/>
    <w:rsid w:val="00720B61"/>
    <w:rsid w:val="007212F3"/>
    <w:rsid w:val="00721BF9"/>
    <w:rsid w:val="00722C27"/>
    <w:rsid w:val="00723B50"/>
    <w:rsid w:val="00723F37"/>
    <w:rsid w:val="00724156"/>
    <w:rsid w:val="007243E5"/>
    <w:rsid w:val="0072445B"/>
    <w:rsid w:val="00725101"/>
    <w:rsid w:val="00725323"/>
    <w:rsid w:val="00725EA9"/>
    <w:rsid w:val="00726385"/>
    <w:rsid w:val="007265A5"/>
    <w:rsid w:val="00726AD6"/>
    <w:rsid w:val="00726BF0"/>
    <w:rsid w:val="00726DA2"/>
    <w:rsid w:val="0072741A"/>
    <w:rsid w:val="0072763D"/>
    <w:rsid w:val="00727668"/>
    <w:rsid w:val="0072788F"/>
    <w:rsid w:val="00727B24"/>
    <w:rsid w:val="007305FF"/>
    <w:rsid w:val="007308FA"/>
    <w:rsid w:val="00731039"/>
    <w:rsid w:val="00731442"/>
    <w:rsid w:val="007318D0"/>
    <w:rsid w:val="007321FD"/>
    <w:rsid w:val="007326CD"/>
    <w:rsid w:val="007326E1"/>
    <w:rsid w:val="00732C59"/>
    <w:rsid w:val="0073394C"/>
    <w:rsid w:val="007339DF"/>
    <w:rsid w:val="007340DB"/>
    <w:rsid w:val="007341DD"/>
    <w:rsid w:val="00734412"/>
    <w:rsid w:val="00734468"/>
    <w:rsid w:val="00734A3B"/>
    <w:rsid w:val="0073531D"/>
    <w:rsid w:val="00735C9E"/>
    <w:rsid w:val="00735F69"/>
    <w:rsid w:val="00736030"/>
    <w:rsid w:val="007361DE"/>
    <w:rsid w:val="00736FBC"/>
    <w:rsid w:val="0073701A"/>
    <w:rsid w:val="00737A27"/>
    <w:rsid w:val="007403D0"/>
    <w:rsid w:val="0074110B"/>
    <w:rsid w:val="007415C5"/>
    <w:rsid w:val="00742756"/>
    <w:rsid w:val="0074276A"/>
    <w:rsid w:val="007432BB"/>
    <w:rsid w:val="00743580"/>
    <w:rsid w:val="00743931"/>
    <w:rsid w:val="007444C7"/>
    <w:rsid w:val="0074491E"/>
    <w:rsid w:val="00744920"/>
    <w:rsid w:val="00744AE2"/>
    <w:rsid w:val="00744DE9"/>
    <w:rsid w:val="0075282E"/>
    <w:rsid w:val="0075283D"/>
    <w:rsid w:val="00752D5E"/>
    <w:rsid w:val="00753DCF"/>
    <w:rsid w:val="00753FB6"/>
    <w:rsid w:val="007543E4"/>
    <w:rsid w:val="00754DBF"/>
    <w:rsid w:val="00755894"/>
    <w:rsid w:val="00755CE7"/>
    <w:rsid w:val="00756228"/>
    <w:rsid w:val="0075645B"/>
    <w:rsid w:val="00756765"/>
    <w:rsid w:val="00756EF0"/>
    <w:rsid w:val="007571A2"/>
    <w:rsid w:val="007573F7"/>
    <w:rsid w:val="00757787"/>
    <w:rsid w:val="00757978"/>
    <w:rsid w:val="00760631"/>
    <w:rsid w:val="00760664"/>
    <w:rsid w:val="00761976"/>
    <w:rsid w:val="00761BF1"/>
    <w:rsid w:val="00761DEF"/>
    <w:rsid w:val="00761E8E"/>
    <w:rsid w:val="00762012"/>
    <w:rsid w:val="00762141"/>
    <w:rsid w:val="00762754"/>
    <w:rsid w:val="00762EC8"/>
    <w:rsid w:val="00763173"/>
    <w:rsid w:val="00764161"/>
    <w:rsid w:val="007645ED"/>
    <w:rsid w:val="007647AD"/>
    <w:rsid w:val="00764900"/>
    <w:rsid w:val="00764CB7"/>
    <w:rsid w:val="00764F14"/>
    <w:rsid w:val="00766D9C"/>
    <w:rsid w:val="00767421"/>
    <w:rsid w:val="0076793C"/>
    <w:rsid w:val="00770660"/>
    <w:rsid w:val="00770C61"/>
    <w:rsid w:val="0077169F"/>
    <w:rsid w:val="007718CD"/>
    <w:rsid w:val="00771ED6"/>
    <w:rsid w:val="007726A3"/>
    <w:rsid w:val="00774389"/>
    <w:rsid w:val="007743C4"/>
    <w:rsid w:val="00774CA4"/>
    <w:rsid w:val="00774E41"/>
    <w:rsid w:val="00774F17"/>
    <w:rsid w:val="00774FFE"/>
    <w:rsid w:val="00775A1F"/>
    <w:rsid w:val="00775B74"/>
    <w:rsid w:val="00775DDA"/>
    <w:rsid w:val="0077623E"/>
    <w:rsid w:val="007765B6"/>
    <w:rsid w:val="00776898"/>
    <w:rsid w:val="007768D6"/>
    <w:rsid w:val="00776932"/>
    <w:rsid w:val="00776A73"/>
    <w:rsid w:val="0077732E"/>
    <w:rsid w:val="00777E1D"/>
    <w:rsid w:val="0078000F"/>
    <w:rsid w:val="00780080"/>
    <w:rsid w:val="0078122C"/>
    <w:rsid w:val="0078248B"/>
    <w:rsid w:val="00784C0D"/>
    <w:rsid w:val="00784CA2"/>
    <w:rsid w:val="00784D2E"/>
    <w:rsid w:val="00785646"/>
    <w:rsid w:val="00785D7B"/>
    <w:rsid w:val="00786CA0"/>
    <w:rsid w:val="00786E4B"/>
    <w:rsid w:val="00787585"/>
    <w:rsid w:val="00787C51"/>
    <w:rsid w:val="00787FB5"/>
    <w:rsid w:val="0079093D"/>
    <w:rsid w:val="007909F4"/>
    <w:rsid w:val="00790F31"/>
    <w:rsid w:val="00793749"/>
    <w:rsid w:val="007945A0"/>
    <w:rsid w:val="00795724"/>
    <w:rsid w:val="0079577F"/>
    <w:rsid w:val="007957C1"/>
    <w:rsid w:val="007957F0"/>
    <w:rsid w:val="00795919"/>
    <w:rsid w:val="00795A7A"/>
    <w:rsid w:val="00795BD0"/>
    <w:rsid w:val="00795DA6"/>
    <w:rsid w:val="007964C5"/>
    <w:rsid w:val="00797657"/>
    <w:rsid w:val="00797F4E"/>
    <w:rsid w:val="007A0CEC"/>
    <w:rsid w:val="007A10B8"/>
    <w:rsid w:val="007A1BE3"/>
    <w:rsid w:val="007A1CF6"/>
    <w:rsid w:val="007A2540"/>
    <w:rsid w:val="007A26D5"/>
    <w:rsid w:val="007A33BA"/>
    <w:rsid w:val="007A3808"/>
    <w:rsid w:val="007A3DB5"/>
    <w:rsid w:val="007A3F27"/>
    <w:rsid w:val="007A3F56"/>
    <w:rsid w:val="007A42A6"/>
    <w:rsid w:val="007A46CF"/>
    <w:rsid w:val="007A499E"/>
    <w:rsid w:val="007A4DB1"/>
    <w:rsid w:val="007A5773"/>
    <w:rsid w:val="007A6070"/>
    <w:rsid w:val="007A6958"/>
    <w:rsid w:val="007A6CB6"/>
    <w:rsid w:val="007A6DC9"/>
    <w:rsid w:val="007A7EDE"/>
    <w:rsid w:val="007B0FFC"/>
    <w:rsid w:val="007B1ED6"/>
    <w:rsid w:val="007B24C7"/>
    <w:rsid w:val="007B3251"/>
    <w:rsid w:val="007B45D2"/>
    <w:rsid w:val="007B45E4"/>
    <w:rsid w:val="007B4CB2"/>
    <w:rsid w:val="007B51D0"/>
    <w:rsid w:val="007B5625"/>
    <w:rsid w:val="007B59DE"/>
    <w:rsid w:val="007B61D3"/>
    <w:rsid w:val="007B6261"/>
    <w:rsid w:val="007B67E9"/>
    <w:rsid w:val="007B7295"/>
    <w:rsid w:val="007B7533"/>
    <w:rsid w:val="007B7819"/>
    <w:rsid w:val="007B79D8"/>
    <w:rsid w:val="007C0097"/>
    <w:rsid w:val="007C011A"/>
    <w:rsid w:val="007C0627"/>
    <w:rsid w:val="007C0957"/>
    <w:rsid w:val="007C109D"/>
    <w:rsid w:val="007C10B8"/>
    <w:rsid w:val="007C1450"/>
    <w:rsid w:val="007C1A5B"/>
    <w:rsid w:val="007C1A85"/>
    <w:rsid w:val="007C275B"/>
    <w:rsid w:val="007C2A60"/>
    <w:rsid w:val="007C3235"/>
    <w:rsid w:val="007C349D"/>
    <w:rsid w:val="007C3596"/>
    <w:rsid w:val="007C35FE"/>
    <w:rsid w:val="007C3CD7"/>
    <w:rsid w:val="007C3EFC"/>
    <w:rsid w:val="007C4017"/>
    <w:rsid w:val="007C4137"/>
    <w:rsid w:val="007C46E0"/>
    <w:rsid w:val="007C54A3"/>
    <w:rsid w:val="007C57B2"/>
    <w:rsid w:val="007C59F8"/>
    <w:rsid w:val="007C5FD3"/>
    <w:rsid w:val="007D02E8"/>
    <w:rsid w:val="007D0501"/>
    <w:rsid w:val="007D1542"/>
    <w:rsid w:val="007D2796"/>
    <w:rsid w:val="007D304C"/>
    <w:rsid w:val="007D3820"/>
    <w:rsid w:val="007D3ED4"/>
    <w:rsid w:val="007D478C"/>
    <w:rsid w:val="007D498C"/>
    <w:rsid w:val="007D4DA2"/>
    <w:rsid w:val="007D5178"/>
    <w:rsid w:val="007D59C2"/>
    <w:rsid w:val="007D5E10"/>
    <w:rsid w:val="007D60C2"/>
    <w:rsid w:val="007D6770"/>
    <w:rsid w:val="007D70C8"/>
    <w:rsid w:val="007D7480"/>
    <w:rsid w:val="007D7C2D"/>
    <w:rsid w:val="007E019C"/>
    <w:rsid w:val="007E0298"/>
    <w:rsid w:val="007E1080"/>
    <w:rsid w:val="007E116E"/>
    <w:rsid w:val="007E14DF"/>
    <w:rsid w:val="007E157F"/>
    <w:rsid w:val="007E1B6E"/>
    <w:rsid w:val="007E230C"/>
    <w:rsid w:val="007E31E6"/>
    <w:rsid w:val="007E3286"/>
    <w:rsid w:val="007E40C7"/>
    <w:rsid w:val="007E501A"/>
    <w:rsid w:val="007E5203"/>
    <w:rsid w:val="007E52CC"/>
    <w:rsid w:val="007E585A"/>
    <w:rsid w:val="007E5C54"/>
    <w:rsid w:val="007E5E77"/>
    <w:rsid w:val="007E6AEB"/>
    <w:rsid w:val="007E71FB"/>
    <w:rsid w:val="007E74E3"/>
    <w:rsid w:val="007E769C"/>
    <w:rsid w:val="007F0119"/>
    <w:rsid w:val="007F06A6"/>
    <w:rsid w:val="007F0AC0"/>
    <w:rsid w:val="007F0D75"/>
    <w:rsid w:val="007F1E49"/>
    <w:rsid w:val="007F3030"/>
    <w:rsid w:val="007F389C"/>
    <w:rsid w:val="007F4520"/>
    <w:rsid w:val="007F5203"/>
    <w:rsid w:val="007F5A1E"/>
    <w:rsid w:val="007F5D74"/>
    <w:rsid w:val="007F601E"/>
    <w:rsid w:val="007F603C"/>
    <w:rsid w:val="007F6A00"/>
    <w:rsid w:val="007F6A69"/>
    <w:rsid w:val="00800AB7"/>
    <w:rsid w:val="00801564"/>
    <w:rsid w:val="0080176B"/>
    <w:rsid w:val="00801C9D"/>
    <w:rsid w:val="008024B6"/>
    <w:rsid w:val="0080380E"/>
    <w:rsid w:val="008041B3"/>
    <w:rsid w:val="008043BA"/>
    <w:rsid w:val="00805E81"/>
    <w:rsid w:val="00805EB1"/>
    <w:rsid w:val="0080697C"/>
    <w:rsid w:val="00806F03"/>
    <w:rsid w:val="008076BF"/>
    <w:rsid w:val="00807FEA"/>
    <w:rsid w:val="008107D3"/>
    <w:rsid w:val="008108D2"/>
    <w:rsid w:val="00811F8A"/>
    <w:rsid w:val="00812645"/>
    <w:rsid w:val="008135C4"/>
    <w:rsid w:val="008147FF"/>
    <w:rsid w:val="00814C56"/>
    <w:rsid w:val="00815734"/>
    <w:rsid w:val="00815CF0"/>
    <w:rsid w:val="008165B6"/>
    <w:rsid w:val="0081783A"/>
    <w:rsid w:val="00817BD2"/>
    <w:rsid w:val="00817C98"/>
    <w:rsid w:val="00820779"/>
    <w:rsid w:val="00821535"/>
    <w:rsid w:val="00823064"/>
    <w:rsid w:val="00823CA8"/>
    <w:rsid w:val="00824E01"/>
    <w:rsid w:val="0082532F"/>
    <w:rsid w:val="00826637"/>
    <w:rsid w:val="00826706"/>
    <w:rsid w:val="00826762"/>
    <w:rsid w:val="008270AE"/>
    <w:rsid w:val="00827191"/>
    <w:rsid w:val="00827852"/>
    <w:rsid w:val="00827975"/>
    <w:rsid w:val="0082799F"/>
    <w:rsid w:val="00827A42"/>
    <w:rsid w:val="00827E6E"/>
    <w:rsid w:val="008304D3"/>
    <w:rsid w:val="00830684"/>
    <w:rsid w:val="00830941"/>
    <w:rsid w:val="00830A8A"/>
    <w:rsid w:val="0083171D"/>
    <w:rsid w:val="00832C47"/>
    <w:rsid w:val="00833747"/>
    <w:rsid w:val="0083409F"/>
    <w:rsid w:val="00834504"/>
    <w:rsid w:val="0083507B"/>
    <w:rsid w:val="00835535"/>
    <w:rsid w:val="00836405"/>
    <w:rsid w:val="0083648D"/>
    <w:rsid w:val="00837A8B"/>
    <w:rsid w:val="00837AAE"/>
    <w:rsid w:val="00837B32"/>
    <w:rsid w:val="008403AD"/>
    <w:rsid w:val="0084072B"/>
    <w:rsid w:val="0084128C"/>
    <w:rsid w:val="008412E1"/>
    <w:rsid w:val="008413F1"/>
    <w:rsid w:val="00841944"/>
    <w:rsid w:val="00841A81"/>
    <w:rsid w:val="00842698"/>
    <w:rsid w:val="00842789"/>
    <w:rsid w:val="00842DB6"/>
    <w:rsid w:val="00842FA0"/>
    <w:rsid w:val="00843494"/>
    <w:rsid w:val="00843EF6"/>
    <w:rsid w:val="008440B8"/>
    <w:rsid w:val="0084414F"/>
    <w:rsid w:val="00844948"/>
    <w:rsid w:val="00844BF4"/>
    <w:rsid w:val="0084509B"/>
    <w:rsid w:val="00845245"/>
    <w:rsid w:val="0084525C"/>
    <w:rsid w:val="00846E16"/>
    <w:rsid w:val="0084733C"/>
    <w:rsid w:val="008479FC"/>
    <w:rsid w:val="008501BC"/>
    <w:rsid w:val="0085039C"/>
    <w:rsid w:val="0085040E"/>
    <w:rsid w:val="008506EC"/>
    <w:rsid w:val="00850CA1"/>
    <w:rsid w:val="00850D11"/>
    <w:rsid w:val="008510A1"/>
    <w:rsid w:val="008520D4"/>
    <w:rsid w:val="008520EF"/>
    <w:rsid w:val="00852943"/>
    <w:rsid w:val="0085310A"/>
    <w:rsid w:val="00853567"/>
    <w:rsid w:val="00854428"/>
    <w:rsid w:val="008550D4"/>
    <w:rsid w:val="0085554E"/>
    <w:rsid w:val="00856267"/>
    <w:rsid w:val="008562D7"/>
    <w:rsid w:val="00856617"/>
    <w:rsid w:val="008568AD"/>
    <w:rsid w:val="008569EB"/>
    <w:rsid w:val="008577E1"/>
    <w:rsid w:val="00860164"/>
    <w:rsid w:val="008606E2"/>
    <w:rsid w:val="00860BE6"/>
    <w:rsid w:val="00860E44"/>
    <w:rsid w:val="00861722"/>
    <w:rsid w:val="00861937"/>
    <w:rsid w:val="00861CEA"/>
    <w:rsid w:val="00861EC4"/>
    <w:rsid w:val="00862364"/>
    <w:rsid w:val="0086260E"/>
    <w:rsid w:val="00863BB4"/>
    <w:rsid w:val="00863F50"/>
    <w:rsid w:val="008643B3"/>
    <w:rsid w:val="00864698"/>
    <w:rsid w:val="00864802"/>
    <w:rsid w:val="008648E8"/>
    <w:rsid w:val="00864F0C"/>
    <w:rsid w:val="00865137"/>
    <w:rsid w:val="008654E3"/>
    <w:rsid w:val="00865B44"/>
    <w:rsid w:val="008660CA"/>
    <w:rsid w:val="008661E7"/>
    <w:rsid w:val="00866653"/>
    <w:rsid w:val="00866763"/>
    <w:rsid w:val="00866963"/>
    <w:rsid w:val="00866A0B"/>
    <w:rsid w:val="0086711B"/>
    <w:rsid w:val="00867A9C"/>
    <w:rsid w:val="00867C3D"/>
    <w:rsid w:val="008702EF"/>
    <w:rsid w:val="00870317"/>
    <w:rsid w:val="00870674"/>
    <w:rsid w:val="008710BD"/>
    <w:rsid w:val="00871748"/>
    <w:rsid w:val="00871D79"/>
    <w:rsid w:val="00871E95"/>
    <w:rsid w:val="00872058"/>
    <w:rsid w:val="00872157"/>
    <w:rsid w:val="008723F5"/>
    <w:rsid w:val="00872863"/>
    <w:rsid w:val="008736F1"/>
    <w:rsid w:val="0087378B"/>
    <w:rsid w:val="00873B71"/>
    <w:rsid w:val="00873D0F"/>
    <w:rsid w:val="008740F5"/>
    <w:rsid w:val="00875390"/>
    <w:rsid w:val="0087556F"/>
    <w:rsid w:val="00875634"/>
    <w:rsid w:val="00875652"/>
    <w:rsid w:val="00875716"/>
    <w:rsid w:val="0087581E"/>
    <w:rsid w:val="008778D2"/>
    <w:rsid w:val="00877A85"/>
    <w:rsid w:val="00877FA5"/>
    <w:rsid w:val="00880536"/>
    <w:rsid w:val="00880DE7"/>
    <w:rsid w:val="008812A5"/>
    <w:rsid w:val="00881496"/>
    <w:rsid w:val="00882944"/>
    <w:rsid w:val="00882D8F"/>
    <w:rsid w:val="00882E3C"/>
    <w:rsid w:val="008830F2"/>
    <w:rsid w:val="008838BC"/>
    <w:rsid w:val="00883EA8"/>
    <w:rsid w:val="008845CC"/>
    <w:rsid w:val="00884FE8"/>
    <w:rsid w:val="008852B0"/>
    <w:rsid w:val="00885900"/>
    <w:rsid w:val="00885B14"/>
    <w:rsid w:val="00886067"/>
    <w:rsid w:val="008874AD"/>
    <w:rsid w:val="008902A8"/>
    <w:rsid w:val="00890865"/>
    <w:rsid w:val="00890D36"/>
    <w:rsid w:val="0089107C"/>
    <w:rsid w:val="008911FC"/>
    <w:rsid w:val="00892109"/>
    <w:rsid w:val="00892476"/>
    <w:rsid w:val="00892492"/>
    <w:rsid w:val="008930F6"/>
    <w:rsid w:val="00893148"/>
    <w:rsid w:val="008936BE"/>
    <w:rsid w:val="00893940"/>
    <w:rsid w:val="00893B5C"/>
    <w:rsid w:val="008960D6"/>
    <w:rsid w:val="0089628E"/>
    <w:rsid w:val="00896921"/>
    <w:rsid w:val="00896EE4"/>
    <w:rsid w:val="008973DE"/>
    <w:rsid w:val="00897470"/>
    <w:rsid w:val="008975C5"/>
    <w:rsid w:val="008978F2"/>
    <w:rsid w:val="00897DCF"/>
    <w:rsid w:val="00897DE2"/>
    <w:rsid w:val="008A02D5"/>
    <w:rsid w:val="008A044A"/>
    <w:rsid w:val="008A19FA"/>
    <w:rsid w:val="008A246F"/>
    <w:rsid w:val="008A2D62"/>
    <w:rsid w:val="008A3A5D"/>
    <w:rsid w:val="008A40D7"/>
    <w:rsid w:val="008A4143"/>
    <w:rsid w:val="008A46E3"/>
    <w:rsid w:val="008A474E"/>
    <w:rsid w:val="008A4B24"/>
    <w:rsid w:val="008A4C6E"/>
    <w:rsid w:val="008A4D88"/>
    <w:rsid w:val="008A53A7"/>
    <w:rsid w:val="008A5EB1"/>
    <w:rsid w:val="008A6109"/>
    <w:rsid w:val="008A64E1"/>
    <w:rsid w:val="008A698B"/>
    <w:rsid w:val="008A6F08"/>
    <w:rsid w:val="008A7C00"/>
    <w:rsid w:val="008B0306"/>
    <w:rsid w:val="008B150A"/>
    <w:rsid w:val="008B218E"/>
    <w:rsid w:val="008B2704"/>
    <w:rsid w:val="008B27A1"/>
    <w:rsid w:val="008B33F2"/>
    <w:rsid w:val="008B38D1"/>
    <w:rsid w:val="008B3A56"/>
    <w:rsid w:val="008B3D1B"/>
    <w:rsid w:val="008B4874"/>
    <w:rsid w:val="008B4F45"/>
    <w:rsid w:val="008B6131"/>
    <w:rsid w:val="008B70C2"/>
    <w:rsid w:val="008B793D"/>
    <w:rsid w:val="008C0664"/>
    <w:rsid w:val="008C07C2"/>
    <w:rsid w:val="008C0EAD"/>
    <w:rsid w:val="008C13F5"/>
    <w:rsid w:val="008C1C85"/>
    <w:rsid w:val="008C1FF4"/>
    <w:rsid w:val="008C26B9"/>
    <w:rsid w:val="008C291C"/>
    <w:rsid w:val="008C31CF"/>
    <w:rsid w:val="008C42F1"/>
    <w:rsid w:val="008C439A"/>
    <w:rsid w:val="008C4FAE"/>
    <w:rsid w:val="008C4FE8"/>
    <w:rsid w:val="008C537C"/>
    <w:rsid w:val="008C55BC"/>
    <w:rsid w:val="008C57C6"/>
    <w:rsid w:val="008C586E"/>
    <w:rsid w:val="008C5CF3"/>
    <w:rsid w:val="008C6736"/>
    <w:rsid w:val="008C7C34"/>
    <w:rsid w:val="008D08D8"/>
    <w:rsid w:val="008D0D38"/>
    <w:rsid w:val="008D0D72"/>
    <w:rsid w:val="008D0E9F"/>
    <w:rsid w:val="008D1226"/>
    <w:rsid w:val="008D14D2"/>
    <w:rsid w:val="008D17F7"/>
    <w:rsid w:val="008D1984"/>
    <w:rsid w:val="008D1EB3"/>
    <w:rsid w:val="008D2E06"/>
    <w:rsid w:val="008D3399"/>
    <w:rsid w:val="008D3934"/>
    <w:rsid w:val="008D3CD8"/>
    <w:rsid w:val="008D3CF5"/>
    <w:rsid w:val="008D4121"/>
    <w:rsid w:val="008D46A8"/>
    <w:rsid w:val="008D46E5"/>
    <w:rsid w:val="008D4975"/>
    <w:rsid w:val="008D4B9F"/>
    <w:rsid w:val="008D5272"/>
    <w:rsid w:val="008D53A3"/>
    <w:rsid w:val="008D70BF"/>
    <w:rsid w:val="008D72F9"/>
    <w:rsid w:val="008E0271"/>
    <w:rsid w:val="008E07D7"/>
    <w:rsid w:val="008E09B1"/>
    <w:rsid w:val="008E0F4C"/>
    <w:rsid w:val="008E1396"/>
    <w:rsid w:val="008E23FA"/>
    <w:rsid w:val="008E24E4"/>
    <w:rsid w:val="008E2FC7"/>
    <w:rsid w:val="008E3106"/>
    <w:rsid w:val="008E3FB2"/>
    <w:rsid w:val="008E404C"/>
    <w:rsid w:val="008E416C"/>
    <w:rsid w:val="008E4733"/>
    <w:rsid w:val="008E4936"/>
    <w:rsid w:val="008E4C78"/>
    <w:rsid w:val="008E5063"/>
    <w:rsid w:val="008E517C"/>
    <w:rsid w:val="008E59D6"/>
    <w:rsid w:val="008E61BB"/>
    <w:rsid w:val="008E6752"/>
    <w:rsid w:val="008E6E98"/>
    <w:rsid w:val="008E6F51"/>
    <w:rsid w:val="008E79F4"/>
    <w:rsid w:val="008F03BF"/>
    <w:rsid w:val="008F0C7C"/>
    <w:rsid w:val="008F1AD6"/>
    <w:rsid w:val="008F2C9F"/>
    <w:rsid w:val="008F34E0"/>
    <w:rsid w:val="008F35E9"/>
    <w:rsid w:val="008F3C9E"/>
    <w:rsid w:val="008F438E"/>
    <w:rsid w:val="008F53B5"/>
    <w:rsid w:val="008F5E96"/>
    <w:rsid w:val="008F5F28"/>
    <w:rsid w:val="008F6104"/>
    <w:rsid w:val="008F736B"/>
    <w:rsid w:val="008F757F"/>
    <w:rsid w:val="00900711"/>
    <w:rsid w:val="00900C40"/>
    <w:rsid w:val="00900F14"/>
    <w:rsid w:val="00901456"/>
    <w:rsid w:val="0090197A"/>
    <w:rsid w:val="00901B44"/>
    <w:rsid w:val="00901BC8"/>
    <w:rsid w:val="00901C13"/>
    <w:rsid w:val="00901E11"/>
    <w:rsid w:val="009030EC"/>
    <w:rsid w:val="00903256"/>
    <w:rsid w:val="009033A9"/>
    <w:rsid w:val="009039B8"/>
    <w:rsid w:val="00903BF7"/>
    <w:rsid w:val="009044C9"/>
    <w:rsid w:val="009049B4"/>
    <w:rsid w:val="00904A9B"/>
    <w:rsid w:val="009056C2"/>
    <w:rsid w:val="00905752"/>
    <w:rsid w:val="00905FBB"/>
    <w:rsid w:val="0090656D"/>
    <w:rsid w:val="00906788"/>
    <w:rsid w:val="00907AAF"/>
    <w:rsid w:val="00907BDF"/>
    <w:rsid w:val="0091048E"/>
    <w:rsid w:val="00911010"/>
    <w:rsid w:val="009117C0"/>
    <w:rsid w:val="00912273"/>
    <w:rsid w:val="009128F2"/>
    <w:rsid w:val="00912C1C"/>
    <w:rsid w:val="00912C22"/>
    <w:rsid w:val="009134D2"/>
    <w:rsid w:val="00916245"/>
    <w:rsid w:val="009163BE"/>
    <w:rsid w:val="00916478"/>
    <w:rsid w:val="0091667D"/>
    <w:rsid w:val="00916A94"/>
    <w:rsid w:val="00916C84"/>
    <w:rsid w:val="00916E86"/>
    <w:rsid w:val="0091705E"/>
    <w:rsid w:val="00917BA9"/>
    <w:rsid w:val="00920ACE"/>
    <w:rsid w:val="00920F7A"/>
    <w:rsid w:val="0092112F"/>
    <w:rsid w:val="00921195"/>
    <w:rsid w:val="00921647"/>
    <w:rsid w:val="00921C2E"/>
    <w:rsid w:val="009228D5"/>
    <w:rsid w:val="00922918"/>
    <w:rsid w:val="0092440D"/>
    <w:rsid w:val="00924F24"/>
    <w:rsid w:val="0092539E"/>
    <w:rsid w:val="00925455"/>
    <w:rsid w:val="00925D92"/>
    <w:rsid w:val="00925F17"/>
    <w:rsid w:val="0092610C"/>
    <w:rsid w:val="009262A6"/>
    <w:rsid w:val="0092631D"/>
    <w:rsid w:val="009271FA"/>
    <w:rsid w:val="00927205"/>
    <w:rsid w:val="00927629"/>
    <w:rsid w:val="00927ACB"/>
    <w:rsid w:val="00927AFB"/>
    <w:rsid w:val="00927C9C"/>
    <w:rsid w:val="00930B15"/>
    <w:rsid w:val="00930CBF"/>
    <w:rsid w:val="00930D28"/>
    <w:rsid w:val="00930D44"/>
    <w:rsid w:val="009314CF"/>
    <w:rsid w:val="00931504"/>
    <w:rsid w:val="00931575"/>
    <w:rsid w:val="00931A9B"/>
    <w:rsid w:val="00933352"/>
    <w:rsid w:val="00933B54"/>
    <w:rsid w:val="00933CE3"/>
    <w:rsid w:val="009348FA"/>
    <w:rsid w:val="00934F53"/>
    <w:rsid w:val="00935496"/>
    <w:rsid w:val="009354D9"/>
    <w:rsid w:val="009373A3"/>
    <w:rsid w:val="009373EA"/>
    <w:rsid w:val="00937A69"/>
    <w:rsid w:val="00937DF2"/>
    <w:rsid w:val="00937F08"/>
    <w:rsid w:val="009412E7"/>
    <w:rsid w:val="009414E3"/>
    <w:rsid w:val="00941559"/>
    <w:rsid w:val="009418E0"/>
    <w:rsid w:val="0094268C"/>
    <w:rsid w:val="00944202"/>
    <w:rsid w:val="00944660"/>
    <w:rsid w:val="00944FAD"/>
    <w:rsid w:val="009458FF"/>
    <w:rsid w:val="0094591B"/>
    <w:rsid w:val="00946498"/>
    <w:rsid w:val="00947555"/>
    <w:rsid w:val="009476D8"/>
    <w:rsid w:val="00947A20"/>
    <w:rsid w:val="00950028"/>
    <w:rsid w:val="00950BC2"/>
    <w:rsid w:val="00950DEB"/>
    <w:rsid w:val="00951145"/>
    <w:rsid w:val="009511C2"/>
    <w:rsid w:val="00951201"/>
    <w:rsid w:val="009518C1"/>
    <w:rsid w:val="00952548"/>
    <w:rsid w:val="00952639"/>
    <w:rsid w:val="00952952"/>
    <w:rsid w:val="00952CE5"/>
    <w:rsid w:val="00953782"/>
    <w:rsid w:val="009537C8"/>
    <w:rsid w:val="00953DAE"/>
    <w:rsid w:val="009541E4"/>
    <w:rsid w:val="00954366"/>
    <w:rsid w:val="009551A9"/>
    <w:rsid w:val="009552E2"/>
    <w:rsid w:val="00955672"/>
    <w:rsid w:val="009561D1"/>
    <w:rsid w:val="00956833"/>
    <w:rsid w:val="00956923"/>
    <w:rsid w:val="00956C27"/>
    <w:rsid w:val="00957299"/>
    <w:rsid w:val="009601DF"/>
    <w:rsid w:val="00960F56"/>
    <w:rsid w:val="009615DA"/>
    <w:rsid w:val="00961623"/>
    <w:rsid w:val="0096390E"/>
    <w:rsid w:val="009643C7"/>
    <w:rsid w:val="00964529"/>
    <w:rsid w:val="00964B61"/>
    <w:rsid w:val="00965602"/>
    <w:rsid w:val="00965E2E"/>
    <w:rsid w:val="009660B7"/>
    <w:rsid w:val="00967FC1"/>
    <w:rsid w:val="0097029B"/>
    <w:rsid w:val="00970AEE"/>
    <w:rsid w:val="00970E63"/>
    <w:rsid w:val="00970F36"/>
    <w:rsid w:val="00970F5C"/>
    <w:rsid w:val="00970FCB"/>
    <w:rsid w:val="0097151F"/>
    <w:rsid w:val="009716C9"/>
    <w:rsid w:val="0097177D"/>
    <w:rsid w:val="00971BE8"/>
    <w:rsid w:val="009720E2"/>
    <w:rsid w:val="009727D9"/>
    <w:rsid w:val="0097298E"/>
    <w:rsid w:val="00972E5A"/>
    <w:rsid w:val="00973BE2"/>
    <w:rsid w:val="00973BE6"/>
    <w:rsid w:val="00973FB0"/>
    <w:rsid w:val="00975424"/>
    <w:rsid w:val="009755D7"/>
    <w:rsid w:val="00975DAB"/>
    <w:rsid w:val="00975EB3"/>
    <w:rsid w:val="00976BDB"/>
    <w:rsid w:val="00976C5B"/>
    <w:rsid w:val="00976EF0"/>
    <w:rsid w:val="00980673"/>
    <w:rsid w:val="00980BAC"/>
    <w:rsid w:val="00980BFE"/>
    <w:rsid w:val="00980D89"/>
    <w:rsid w:val="0098118E"/>
    <w:rsid w:val="009814FE"/>
    <w:rsid w:val="00981DCF"/>
    <w:rsid w:val="009823C4"/>
    <w:rsid w:val="00982436"/>
    <w:rsid w:val="0098270F"/>
    <w:rsid w:val="009830CC"/>
    <w:rsid w:val="0098399E"/>
    <w:rsid w:val="009841BD"/>
    <w:rsid w:val="0098444E"/>
    <w:rsid w:val="00984459"/>
    <w:rsid w:val="009850A6"/>
    <w:rsid w:val="0098528F"/>
    <w:rsid w:val="00985847"/>
    <w:rsid w:val="00985C34"/>
    <w:rsid w:val="00985FD6"/>
    <w:rsid w:val="009861D7"/>
    <w:rsid w:val="00986418"/>
    <w:rsid w:val="009869E5"/>
    <w:rsid w:val="0098707D"/>
    <w:rsid w:val="00987135"/>
    <w:rsid w:val="00987189"/>
    <w:rsid w:val="009873A9"/>
    <w:rsid w:val="00992747"/>
    <w:rsid w:val="00992E9A"/>
    <w:rsid w:val="00992FF6"/>
    <w:rsid w:val="00993C1E"/>
    <w:rsid w:val="00994DE1"/>
    <w:rsid w:val="00994F73"/>
    <w:rsid w:val="00995029"/>
    <w:rsid w:val="00995195"/>
    <w:rsid w:val="0099523D"/>
    <w:rsid w:val="0099553C"/>
    <w:rsid w:val="00995FCB"/>
    <w:rsid w:val="0099634D"/>
    <w:rsid w:val="00996558"/>
    <w:rsid w:val="00996A35"/>
    <w:rsid w:val="00997080"/>
    <w:rsid w:val="009974D7"/>
    <w:rsid w:val="0099765E"/>
    <w:rsid w:val="0099768C"/>
    <w:rsid w:val="00997EFF"/>
    <w:rsid w:val="009A057F"/>
    <w:rsid w:val="009A0724"/>
    <w:rsid w:val="009A07DD"/>
    <w:rsid w:val="009A1473"/>
    <w:rsid w:val="009A1CF0"/>
    <w:rsid w:val="009A20B0"/>
    <w:rsid w:val="009A2323"/>
    <w:rsid w:val="009A284E"/>
    <w:rsid w:val="009A28A0"/>
    <w:rsid w:val="009A2F36"/>
    <w:rsid w:val="009A35A3"/>
    <w:rsid w:val="009A3DE0"/>
    <w:rsid w:val="009A3ED4"/>
    <w:rsid w:val="009A3FDA"/>
    <w:rsid w:val="009A42D0"/>
    <w:rsid w:val="009A5385"/>
    <w:rsid w:val="009A592C"/>
    <w:rsid w:val="009A5EA0"/>
    <w:rsid w:val="009A6C1F"/>
    <w:rsid w:val="009A733C"/>
    <w:rsid w:val="009A77C0"/>
    <w:rsid w:val="009A7C8E"/>
    <w:rsid w:val="009A7EC4"/>
    <w:rsid w:val="009B0208"/>
    <w:rsid w:val="009B023F"/>
    <w:rsid w:val="009B091C"/>
    <w:rsid w:val="009B1464"/>
    <w:rsid w:val="009B219F"/>
    <w:rsid w:val="009B2984"/>
    <w:rsid w:val="009B2B2E"/>
    <w:rsid w:val="009B2E2E"/>
    <w:rsid w:val="009B3F47"/>
    <w:rsid w:val="009B4262"/>
    <w:rsid w:val="009B43F1"/>
    <w:rsid w:val="009B54C2"/>
    <w:rsid w:val="009B5AAD"/>
    <w:rsid w:val="009B7681"/>
    <w:rsid w:val="009B7837"/>
    <w:rsid w:val="009B7F27"/>
    <w:rsid w:val="009C01C7"/>
    <w:rsid w:val="009C0966"/>
    <w:rsid w:val="009C149E"/>
    <w:rsid w:val="009C1569"/>
    <w:rsid w:val="009C19FB"/>
    <w:rsid w:val="009C27DF"/>
    <w:rsid w:val="009C2C9D"/>
    <w:rsid w:val="009C2F7F"/>
    <w:rsid w:val="009C3113"/>
    <w:rsid w:val="009C3DE7"/>
    <w:rsid w:val="009C3F07"/>
    <w:rsid w:val="009C48BA"/>
    <w:rsid w:val="009C4D05"/>
    <w:rsid w:val="009C5479"/>
    <w:rsid w:val="009C54E8"/>
    <w:rsid w:val="009C558E"/>
    <w:rsid w:val="009C56F9"/>
    <w:rsid w:val="009C5E01"/>
    <w:rsid w:val="009C60BD"/>
    <w:rsid w:val="009C655F"/>
    <w:rsid w:val="009C672A"/>
    <w:rsid w:val="009C6773"/>
    <w:rsid w:val="009C7105"/>
    <w:rsid w:val="009C7319"/>
    <w:rsid w:val="009C789C"/>
    <w:rsid w:val="009C7E7F"/>
    <w:rsid w:val="009C7F00"/>
    <w:rsid w:val="009D04CC"/>
    <w:rsid w:val="009D0514"/>
    <w:rsid w:val="009D06D7"/>
    <w:rsid w:val="009D079A"/>
    <w:rsid w:val="009D0FD9"/>
    <w:rsid w:val="009D0FF8"/>
    <w:rsid w:val="009D13BD"/>
    <w:rsid w:val="009D140A"/>
    <w:rsid w:val="009D194C"/>
    <w:rsid w:val="009D2485"/>
    <w:rsid w:val="009D2CC2"/>
    <w:rsid w:val="009D331D"/>
    <w:rsid w:val="009D360D"/>
    <w:rsid w:val="009D3869"/>
    <w:rsid w:val="009D4063"/>
    <w:rsid w:val="009D4069"/>
    <w:rsid w:val="009D4138"/>
    <w:rsid w:val="009D41D5"/>
    <w:rsid w:val="009D5531"/>
    <w:rsid w:val="009D5A72"/>
    <w:rsid w:val="009D6107"/>
    <w:rsid w:val="009D6AD9"/>
    <w:rsid w:val="009D6C88"/>
    <w:rsid w:val="009D7138"/>
    <w:rsid w:val="009D79F0"/>
    <w:rsid w:val="009D7E62"/>
    <w:rsid w:val="009E12EF"/>
    <w:rsid w:val="009E1A4C"/>
    <w:rsid w:val="009E1D07"/>
    <w:rsid w:val="009E1FAA"/>
    <w:rsid w:val="009E2011"/>
    <w:rsid w:val="009E2380"/>
    <w:rsid w:val="009E2DDF"/>
    <w:rsid w:val="009E3BB6"/>
    <w:rsid w:val="009E3D07"/>
    <w:rsid w:val="009E4CFB"/>
    <w:rsid w:val="009E4E72"/>
    <w:rsid w:val="009E4FBC"/>
    <w:rsid w:val="009E5009"/>
    <w:rsid w:val="009E5472"/>
    <w:rsid w:val="009E5760"/>
    <w:rsid w:val="009E7ACB"/>
    <w:rsid w:val="009E7F5A"/>
    <w:rsid w:val="009F085E"/>
    <w:rsid w:val="009F0B59"/>
    <w:rsid w:val="009F0CD1"/>
    <w:rsid w:val="009F0DF8"/>
    <w:rsid w:val="009F0FA1"/>
    <w:rsid w:val="009F146D"/>
    <w:rsid w:val="009F15D6"/>
    <w:rsid w:val="009F1873"/>
    <w:rsid w:val="009F1AC9"/>
    <w:rsid w:val="009F1B19"/>
    <w:rsid w:val="009F35E4"/>
    <w:rsid w:val="009F42C6"/>
    <w:rsid w:val="009F4C1D"/>
    <w:rsid w:val="009F6153"/>
    <w:rsid w:val="009F6352"/>
    <w:rsid w:val="009F6E4B"/>
    <w:rsid w:val="009F7719"/>
    <w:rsid w:val="00A00587"/>
    <w:rsid w:val="00A0061D"/>
    <w:rsid w:val="00A0063B"/>
    <w:rsid w:val="00A010E2"/>
    <w:rsid w:val="00A01243"/>
    <w:rsid w:val="00A01554"/>
    <w:rsid w:val="00A01A1F"/>
    <w:rsid w:val="00A01C21"/>
    <w:rsid w:val="00A021FA"/>
    <w:rsid w:val="00A0248E"/>
    <w:rsid w:val="00A02AC2"/>
    <w:rsid w:val="00A02B35"/>
    <w:rsid w:val="00A02CF0"/>
    <w:rsid w:val="00A030FC"/>
    <w:rsid w:val="00A03B2A"/>
    <w:rsid w:val="00A03C4E"/>
    <w:rsid w:val="00A04D43"/>
    <w:rsid w:val="00A05254"/>
    <w:rsid w:val="00A055BF"/>
    <w:rsid w:val="00A069DC"/>
    <w:rsid w:val="00A07203"/>
    <w:rsid w:val="00A072A0"/>
    <w:rsid w:val="00A076ED"/>
    <w:rsid w:val="00A10384"/>
    <w:rsid w:val="00A10AC4"/>
    <w:rsid w:val="00A10C28"/>
    <w:rsid w:val="00A10DE8"/>
    <w:rsid w:val="00A10E8B"/>
    <w:rsid w:val="00A11132"/>
    <w:rsid w:val="00A11B57"/>
    <w:rsid w:val="00A11EC9"/>
    <w:rsid w:val="00A120C0"/>
    <w:rsid w:val="00A12478"/>
    <w:rsid w:val="00A1299A"/>
    <w:rsid w:val="00A1340D"/>
    <w:rsid w:val="00A138F1"/>
    <w:rsid w:val="00A13B91"/>
    <w:rsid w:val="00A13EA4"/>
    <w:rsid w:val="00A14208"/>
    <w:rsid w:val="00A144BD"/>
    <w:rsid w:val="00A14948"/>
    <w:rsid w:val="00A1564C"/>
    <w:rsid w:val="00A156D4"/>
    <w:rsid w:val="00A158D3"/>
    <w:rsid w:val="00A15F52"/>
    <w:rsid w:val="00A160B5"/>
    <w:rsid w:val="00A16B94"/>
    <w:rsid w:val="00A16F9F"/>
    <w:rsid w:val="00A17496"/>
    <w:rsid w:val="00A202E7"/>
    <w:rsid w:val="00A21697"/>
    <w:rsid w:val="00A22168"/>
    <w:rsid w:val="00A2224C"/>
    <w:rsid w:val="00A22260"/>
    <w:rsid w:val="00A222B8"/>
    <w:rsid w:val="00A22421"/>
    <w:rsid w:val="00A22F53"/>
    <w:rsid w:val="00A23AC8"/>
    <w:rsid w:val="00A242D5"/>
    <w:rsid w:val="00A248DA"/>
    <w:rsid w:val="00A25A2A"/>
    <w:rsid w:val="00A25F43"/>
    <w:rsid w:val="00A2634F"/>
    <w:rsid w:val="00A266BB"/>
    <w:rsid w:val="00A27354"/>
    <w:rsid w:val="00A279EF"/>
    <w:rsid w:val="00A30296"/>
    <w:rsid w:val="00A309B8"/>
    <w:rsid w:val="00A31434"/>
    <w:rsid w:val="00A315FD"/>
    <w:rsid w:val="00A319DD"/>
    <w:rsid w:val="00A31F18"/>
    <w:rsid w:val="00A32825"/>
    <w:rsid w:val="00A3303C"/>
    <w:rsid w:val="00A33148"/>
    <w:rsid w:val="00A335A5"/>
    <w:rsid w:val="00A34CE0"/>
    <w:rsid w:val="00A35347"/>
    <w:rsid w:val="00A36122"/>
    <w:rsid w:val="00A36CDD"/>
    <w:rsid w:val="00A36D5C"/>
    <w:rsid w:val="00A37069"/>
    <w:rsid w:val="00A3711B"/>
    <w:rsid w:val="00A37283"/>
    <w:rsid w:val="00A3776A"/>
    <w:rsid w:val="00A377D4"/>
    <w:rsid w:val="00A37A9E"/>
    <w:rsid w:val="00A40252"/>
    <w:rsid w:val="00A40581"/>
    <w:rsid w:val="00A40A9A"/>
    <w:rsid w:val="00A40F5E"/>
    <w:rsid w:val="00A413F7"/>
    <w:rsid w:val="00A425BC"/>
    <w:rsid w:val="00A4317D"/>
    <w:rsid w:val="00A440E1"/>
    <w:rsid w:val="00A44154"/>
    <w:rsid w:val="00A44229"/>
    <w:rsid w:val="00A452AA"/>
    <w:rsid w:val="00A454A2"/>
    <w:rsid w:val="00A45781"/>
    <w:rsid w:val="00A4588F"/>
    <w:rsid w:val="00A45C17"/>
    <w:rsid w:val="00A465FD"/>
    <w:rsid w:val="00A473F8"/>
    <w:rsid w:val="00A47854"/>
    <w:rsid w:val="00A50230"/>
    <w:rsid w:val="00A50D6B"/>
    <w:rsid w:val="00A51577"/>
    <w:rsid w:val="00A51713"/>
    <w:rsid w:val="00A51928"/>
    <w:rsid w:val="00A52AE0"/>
    <w:rsid w:val="00A53049"/>
    <w:rsid w:val="00A5354E"/>
    <w:rsid w:val="00A54101"/>
    <w:rsid w:val="00A54628"/>
    <w:rsid w:val="00A54C3A"/>
    <w:rsid w:val="00A54CCE"/>
    <w:rsid w:val="00A556DF"/>
    <w:rsid w:val="00A55AD3"/>
    <w:rsid w:val="00A55D96"/>
    <w:rsid w:val="00A56565"/>
    <w:rsid w:val="00A565A3"/>
    <w:rsid w:val="00A56657"/>
    <w:rsid w:val="00A56B18"/>
    <w:rsid w:val="00A56BF9"/>
    <w:rsid w:val="00A60850"/>
    <w:rsid w:val="00A60A84"/>
    <w:rsid w:val="00A60DB8"/>
    <w:rsid w:val="00A60E77"/>
    <w:rsid w:val="00A616DF"/>
    <w:rsid w:val="00A61718"/>
    <w:rsid w:val="00A61B2C"/>
    <w:rsid w:val="00A61C12"/>
    <w:rsid w:val="00A61F36"/>
    <w:rsid w:val="00A623D0"/>
    <w:rsid w:val="00A625E9"/>
    <w:rsid w:val="00A62626"/>
    <w:rsid w:val="00A6279D"/>
    <w:rsid w:val="00A64023"/>
    <w:rsid w:val="00A64412"/>
    <w:rsid w:val="00A64D6E"/>
    <w:rsid w:val="00A64E93"/>
    <w:rsid w:val="00A657E7"/>
    <w:rsid w:val="00A668B7"/>
    <w:rsid w:val="00A66C0A"/>
    <w:rsid w:val="00A67FDB"/>
    <w:rsid w:val="00A70310"/>
    <w:rsid w:val="00A70C64"/>
    <w:rsid w:val="00A70F07"/>
    <w:rsid w:val="00A71999"/>
    <w:rsid w:val="00A71CF3"/>
    <w:rsid w:val="00A71E91"/>
    <w:rsid w:val="00A71F14"/>
    <w:rsid w:val="00A720C8"/>
    <w:rsid w:val="00A72E02"/>
    <w:rsid w:val="00A73C6B"/>
    <w:rsid w:val="00A73D4F"/>
    <w:rsid w:val="00A74485"/>
    <w:rsid w:val="00A74A0B"/>
    <w:rsid w:val="00A74B25"/>
    <w:rsid w:val="00A753D5"/>
    <w:rsid w:val="00A76674"/>
    <w:rsid w:val="00A77164"/>
    <w:rsid w:val="00A7747D"/>
    <w:rsid w:val="00A807D0"/>
    <w:rsid w:val="00A81471"/>
    <w:rsid w:val="00A818F4"/>
    <w:rsid w:val="00A81A43"/>
    <w:rsid w:val="00A81A57"/>
    <w:rsid w:val="00A81ADD"/>
    <w:rsid w:val="00A82560"/>
    <w:rsid w:val="00A8259D"/>
    <w:rsid w:val="00A82F8F"/>
    <w:rsid w:val="00A83942"/>
    <w:rsid w:val="00A839B1"/>
    <w:rsid w:val="00A85062"/>
    <w:rsid w:val="00A85F50"/>
    <w:rsid w:val="00A87481"/>
    <w:rsid w:val="00A87689"/>
    <w:rsid w:val="00A87B7A"/>
    <w:rsid w:val="00A90309"/>
    <w:rsid w:val="00A903E5"/>
    <w:rsid w:val="00A90710"/>
    <w:rsid w:val="00A91439"/>
    <w:rsid w:val="00A91848"/>
    <w:rsid w:val="00A91C49"/>
    <w:rsid w:val="00A91F3F"/>
    <w:rsid w:val="00A91F82"/>
    <w:rsid w:val="00A92B70"/>
    <w:rsid w:val="00A92E36"/>
    <w:rsid w:val="00A93F76"/>
    <w:rsid w:val="00A93F99"/>
    <w:rsid w:val="00A9408D"/>
    <w:rsid w:val="00A9589E"/>
    <w:rsid w:val="00A95F35"/>
    <w:rsid w:val="00A95FDB"/>
    <w:rsid w:val="00A96273"/>
    <w:rsid w:val="00A965A5"/>
    <w:rsid w:val="00A965FD"/>
    <w:rsid w:val="00A96EA7"/>
    <w:rsid w:val="00A97103"/>
    <w:rsid w:val="00A971C2"/>
    <w:rsid w:val="00A9721B"/>
    <w:rsid w:val="00AA04CA"/>
    <w:rsid w:val="00AA05FA"/>
    <w:rsid w:val="00AA170C"/>
    <w:rsid w:val="00AA1D10"/>
    <w:rsid w:val="00AA1E90"/>
    <w:rsid w:val="00AA2544"/>
    <w:rsid w:val="00AA2733"/>
    <w:rsid w:val="00AA2D1D"/>
    <w:rsid w:val="00AA2E19"/>
    <w:rsid w:val="00AA2F91"/>
    <w:rsid w:val="00AA3E7E"/>
    <w:rsid w:val="00AA42AD"/>
    <w:rsid w:val="00AA45DD"/>
    <w:rsid w:val="00AA4649"/>
    <w:rsid w:val="00AA50A5"/>
    <w:rsid w:val="00AA52EC"/>
    <w:rsid w:val="00AA53B5"/>
    <w:rsid w:val="00AA5807"/>
    <w:rsid w:val="00AA6235"/>
    <w:rsid w:val="00AA6346"/>
    <w:rsid w:val="00AA6CB1"/>
    <w:rsid w:val="00AA6FED"/>
    <w:rsid w:val="00AA73B9"/>
    <w:rsid w:val="00AA7448"/>
    <w:rsid w:val="00AA7DCE"/>
    <w:rsid w:val="00AB07AD"/>
    <w:rsid w:val="00AB1136"/>
    <w:rsid w:val="00AB20A9"/>
    <w:rsid w:val="00AB20F2"/>
    <w:rsid w:val="00AB3181"/>
    <w:rsid w:val="00AB322A"/>
    <w:rsid w:val="00AB32EE"/>
    <w:rsid w:val="00AB361A"/>
    <w:rsid w:val="00AB37EE"/>
    <w:rsid w:val="00AB419E"/>
    <w:rsid w:val="00AB4859"/>
    <w:rsid w:val="00AB49CC"/>
    <w:rsid w:val="00AB4B6A"/>
    <w:rsid w:val="00AB56F5"/>
    <w:rsid w:val="00AB58B5"/>
    <w:rsid w:val="00AB6764"/>
    <w:rsid w:val="00AB6C4F"/>
    <w:rsid w:val="00AB6CE7"/>
    <w:rsid w:val="00AB6F4C"/>
    <w:rsid w:val="00AB78F6"/>
    <w:rsid w:val="00AB7977"/>
    <w:rsid w:val="00AC0E2B"/>
    <w:rsid w:val="00AC0E3C"/>
    <w:rsid w:val="00AC1468"/>
    <w:rsid w:val="00AC15B9"/>
    <w:rsid w:val="00AC1953"/>
    <w:rsid w:val="00AC1BB2"/>
    <w:rsid w:val="00AC1FB5"/>
    <w:rsid w:val="00AC244A"/>
    <w:rsid w:val="00AC2536"/>
    <w:rsid w:val="00AC30F3"/>
    <w:rsid w:val="00AC343F"/>
    <w:rsid w:val="00AC3849"/>
    <w:rsid w:val="00AC38E3"/>
    <w:rsid w:val="00AC421A"/>
    <w:rsid w:val="00AC42C5"/>
    <w:rsid w:val="00AC50F6"/>
    <w:rsid w:val="00AC548D"/>
    <w:rsid w:val="00AC595A"/>
    <w:rsid w:val="00AC5A06"/>
    <w:rsid w:val="00AC6323"/>
    <w:rsid w:val="00AC644A"/>
    <w:rsid w:val="00AC655F"/>
    <w:rsid w:val="00AC658C"/>
    <w:rsid w:val="00AC7CD8"/>
    <w:rsid w:val="00AD0CE5"/>
    <w:rsid w:val="00AD10BF"/>
    <w:rsid w:val="00AD1161"/>
    <w:rsid w:val="00AD147B"/>
    <w:rsid w:val="00AD1D72"/>
    <w:rsid w:val="00AD243B"/>
    <w:rsid w:val="00AD27EB"/>
    <w:rsid w:val="00AD2A65"/>
    <w:rsid w:val="00AD2B09"/>
    <w:rsid w:val="00AD334F"/>
    <w:rsid w:val="00AD3721"/>
    <w:rsid w:val="00AD3B87"/>
    <w:rsid w:val="00AD47A0"/>
    <w:rsid w:val="00AD4CAE"/>
    <w:rsid w:val="00AD541C"/>
    <w:rsid w:val="00AD5AF8"/>
    <w:rsid w:val="00AD5BC6"/>
    <w:rsid w:val="00AD5EC5"/>
    <w:rsid w:val="00AD67B5"/>
    <w:rsid w:val="00AD67C0"/>
    <w:rsid w:val="00AD67C5"/>
    <w:rsid w:val="00AD6DCF"/>
    <w:rsid w:val="00AD6E84"/>
    <w:rsid w:val="00AD7B33"/>
    <w:rsid w:val="00AD7BB8"/>
    <w:rsid w:val="00AD7E00"/>
    <w:rsid w:val="00AE071C"/>
    <w:rsid w:val="00AE0A1C"/>
    <w:rsid w:val="00AE0A68"/>
    <w:rsid w:val="00AE0D10"/>
    <w:rsid w:val="00AE2358"/>
    <w:rsid w:val="00AE2616"/>
    <w:rsid w:val="00AE31F9"/>
    <w:rsid w:val="00AE3B83"/>
    <w:rsid w:val="00AE47AF"/>
    <w:rsid w:val="00AE48A6"/>
    <w:rsid w:val="00AE49E7"/>
    <w:rsid w:val="00AE4DF5"/>
    <w:rsid w:val="00AE6647"/>
    <w:rsid w:val="00AE6B76"/>
    <w:rsid w:val="00AE791A"/>
    <w:rsid w:val="00AF06BD"/>
    <w:rsid w:val="00AF1E0D"/>
    <w:rsid w:val="00AF3A82"/>
    <w:rsid w:val="00AF3D12"/>
    <w:rsid w:val="00AF41FC"/>
    <w:rsid w:val="00AF4465"/>
    <w:rsid w:val="00AF46D4"/>
    <w:rsid w:val="00AF4C6E"/>
    <w:rsid w:val="00AF51E7"/>
    <w:rsid w:val="00AF58B8"/>
    <w:rsid w:val="00AF692C"/>
    <w:rsid w:val="00AF6B89"/>
    <w:rsid w:val="00AF6CB4"/>
    <w:rsid w:val="00AF70C1"/>
    <w:rsid w:val="00B00573"/>
    <w:rsid w:val="00B00ADF"/>
    <w:rsid w:val="00B00BC0"/>
    <w:rsid w:val="00B00CDA"/>
    <w:rsid w:val="00B00D6A"/>
    <w:rsid w:val="00B0117A"/>
    <w:rsid w:val="00B013FC"/>
    <w:rsid w:val="00B0196B"/>
    <w:rsid w:val="00B019A1"/>
    <w:rsid w:val="00B02045"/>
    <w:rsid w:val="00B02532"/>
    <w:rsid w:val="00B02EA9"/>
    <w:rsid w:val="00B02FB7"/>
    <w:rsid w:val="00B03013"/>
    <w:rsid w:val="00B0333E"/>
    <w:rsid w:val="00B03C59"/>
    <w:rsid w:val="00B03D63"/>
    <w:rsid w:val="00B040F1"/>
    <w:rsid w:val="00B0479B"/>
    <w:rsid w:val="00B059D6"/>
    <w:rsid w:val="00B05B1E"/>
    <w:rsid w:val="00B05E31"/>
    <w:rsid w:val="00B0638B"/>
    <w:rsid w:val="00B06B0B"/>
    <w:rsid w:val="00B07180"/>
    <w:rsid w:val="00B07DA9"/>
    <w:rsid w:val="00B103C2"/>
    <w:rsid w:val="00B104A9"/>
    <w:rsid w:val="00B10721"/>
    <w:rsid w:val="00B11413"/>
    <w:rsid w:val="00B12762"/>
    <w:rsid w:val="00B12B5E"/>
    <w:rsid w:val="00B1335A"/>
    <w:rsid w:val="00B1448D"/>
    <w:rsid w:val="00B145F6"/>
    <w:rsid w:val="00B15C03"/>
    <w:rsid w:val="00B16274"/>
    <w:rsid w:val="00B1678E"/>
    <w:rsid w:val="00B167A3"/>
    <w:rsid w:val="00B167D2"/>
    <w:rsid w:val="00B1733A"/>
    <w:rsid w:val="00B178C6"/>
    <w:rsid w:val="00B17B0B"/>
    <w:rsid w:val="00B20081"/>
    <w:rsid w:val="00B20208"/>
    <w:rsid w:val="00B205C8"/>
    <w:rsid w:val="00B20F42"/>
    <w:rsid w:val="00B20FD9"/>
    <w:rsid w:val="00B21612"/>
    <w:rsid w:val="00B22082"/>
    <w:rsid w:val="00B22819"/>
    <w:rsid w:val="00B229B4"/>
    <w:rsid w:val="00B233C6"/>
    <w:rsid w:val="00B23628"/>
    <w:rsid w:val="00B241BF"/>
    <w:rsid w:val="00B24B53"/>
    <w:rsid w:val="00B25D79"/>
    <w:rsid w:val="00B25DA7"/>
    <w:rsid w:val="00B2600B"/>
    <w:rsid w:val="00B26AC8"/>
    <w:rsid w:val="00B275AF"/>
    <w:rsid w:val="00B27645"/>
    <w:rsid w:val="00B276D5"/>
    <w:rsid w:val="00B27D18"/>
    <w:rsid w:val="00B30765"/>
    <w:rsid w:val="00B30EDB"/>
    <w:rsid w:val="00B3384B"/>
    <w:rsid w:val="00B340C0"/>
    <w:rsid w:val="00B343DB"/>
    <w:rsid w:val="00B35430"/>
    <w:rsid w:val="00B356F4"/>
    <w:rsid w:val="00B359E0"/>
    <w:rsid w:val="00B369F2"/>
    <w:rsid w:val="00B36DC3"/>
    <w:rsid w:val="00B36DE1"/>
    <w:rsid w:val="00B3704F"/>
    <w:rsid w:val="00B37110"/>
    <w:rsid w:val="00B378A1"/>
    <w:rsid w:val="00B37B98"/>
    <w:rsid w:val="00B37D36"/>
    <w:rsid w:val="00B37D8E"/>
    <w:rsid w:val="00B37EAA"/>
    <w:rsid w:val="00B40720"/>
    <w:rsid w:val="00B40935"/>
    <w:rsid w:val="00B40C5F"/>
    <w:rsid w:val="00B41188"/>
    <w:rsid w:val="00B41337"/>
    <w:rsid w:val="00B41D3B"/>
    <w:rsid w:val="00B41F87"/>
    <w:rsid w:val="00B420E8"/>
    <w:rsid w:val="00B42520"/>
    <w:rsid w:val="00B425F0"/>
    <w:rsid w:val="00B4277F"/>
    <w:rsid w:val="00B4290C"/>
    <w:rsid w:val="00B42AA5"/>
    <w:rsid w:val="00B43CDB"/>
    <w:rsid w:val="00B43FD5"/>
    <w:rsid w:val="00B44057"/>
    <w:rsid w:val="00B44F6D"/>
    <w:rsid w:val="00B45147"/>
    <w:rsid w:val="00B4536F"/>
    <w:rsid w:val="00B46268"/>
    <w:rsid w:val="00B467FD"/>
    <w:rsid w:val="00B468B4"/>
    <w:rsid w:val="00B46B92"/>
    <w:rsid w:val="00B46B9B"/>
    <w:rsid w:val="00B476C8"/>
    <w:rsid w:val="00B47F0C"/>
    <w:rsid w:val="00B50189"/>
    <w:rsid w:val="00B50FA4"/>
    <w:rsid w:val="00B514EE"/>
    <w:rsid w:val="00B518AB"/>
    <w:rsid w:val="00B51A83"/>
    <w:rsid w:val="00B51F6B"/>
    <w:rsid w:val="00B5238A"/>
    <w:rsid w:val="00B529F0"/>
    <w:rsid w:val="00B53057"/>
    <w:rsid w:val="00B53E34"/>
    <w:rsid w:val="00B54075"/>
    <w:rsid w:val="00B54355"/>
    <w:rsid w:val="00B5438D"/>
    <w:rsid w:val="00B54985"/>
    <w:rsid w:val="00B553FD"/>
    <w:rsid w:val="00B558C8"/>
    <w:rsid w:val="00B5597A"/>
    <w:rsid w:val="00B565D2"/>
    <w:rsid w:val="00B5693A"/>
    <w:rsid w:val="00B57591"/>
    <w:rsid w:val="00B57825"/>
    <w:rsid w:val="00B57DA2"/>
    <w:rsid w:val="00B60885"/>
    <w:rsid w:val="00B60FC6"/>
    <w:rsid w:val="00B611F4"/>
    <w:rsid w:val="00B61513"/>
    <w:rsid w:val="00B61CE0"/>
    <w:rsid w:val="00B61F73"/>
    <w:rsid w:val="00B621D2"/>
    <w:rsid w:val="00B62577"/>
    <w:rsid w:val="00B626EF"/>
    <w:rsid w:val="00B6272C"/>
    <w:rsid w:val="00B6423C"/>
    <w:rsid w:val="00B64612"/>
    <w:rsid w:val="00B64B0E"/>
    <w:rsid w:val="00B64DDC"/>
    <w:rsid w:val="00B64EED"/>
    <w:rsid w:val="00B653FF"/>
    <w:rsid w:val="00B65636"/>
    <w:rsid w:val="00B66025"/>
    <w:rsid w:val="00B6623F"/>
    <w:rsid w:val="00B665E7"/>
    <w:rsid w:val="00B668C0"/>
    <w:rsid w:val="00B66D8F"/>
    <w:rsid w:val="00B67558"/>
    <w:rsid w:val="00B67DBF"/>
    <w:rsid w:val="00B70ADC"/>
    <w:rsid w:val="00B71E98"/>
    <w:rsid w:val="00B720BB"/>
    <w:rsid w:val="00B72362"/>
    <w:rsid w:val="00B725C8"/>
    <w:rsid w:val="00B72F7C"/>
    <w:rsid w:val="00B73375"/>
    <w:rsid w:val="00B737D7"/>
    <w:rsid w:val="00B737EB"/>
    <w:rsid w:val="00B73839"/>
    <w:rsid w:val="00B73C5E"/>
    <w:rsid w:val="00B73F29"/>
    <w:rsid w:val="00B741F4"/>
    <w:rsid w:val="00B74A11"/>
    <w:rsid w:val="00B74BD9"/>
    <w:rsid w:val="00B754DB"/>
    <w:rsid w:val="00B75A9C"/>
    <w:rsid w:val="00B76AD4"/>
    <w:rsid w:val="00B76FE7"/>
    <w:rsid w:val="00B7708F"/>
    <w:rsid w:val="00B77A1B"/>
    <w:rsid w:val="00B805F4"/>
    <w:rsid w:val="00B80632"/>
    <w:rsid w:val="00B80C84"/>
    <w:rsid w:val="00B8127B"/>
    <w:rsid w:val="00B8142A"/>
    <w:rsid w:val="00B81F1E"/>
    <w:rsid w:val="00B81FCA"/>
    <w:rsid w:val="00B827EB"/>
    <w:rsid w:val="00B82927"/>
    <w:rsid w:val="00B82C0F"/>
    <w:rsid w:val="00B82D62"/>
    <w:rsid w:val="00B830B0"/>
    <w:rsid w:val="00B83D7D"/>
    <w:rsid w:val="00B84369"/>
    <w:rsid w:val="00B84571"/>
    <w:rsid w:val="00B845D9"/>
    <w:rsid w:val="00B8552E"/>
    <w:rsid w:val="00B85871"/>
    <w:rsid w:val="00B85B99"/>
    <w:rsid w:val="00B86DC9"/>
    <w:rsid w:val="00B87146"/>
    <w:rsid w:val="00B87441"/>
    <w:rsid w:val="00B876A4"/>
    <w:rsid w:val="00B876BA"/>
    <w:rsid w:val="00B87CAA"/>
    <w:rsid w:val="00B87E94"/>
    <w:rsid w:val="00B90352"/>
    <w:rsid w:val="00B90EA2"/>
    <w:rsid w:val="00B90FAA"/>
    <w:rsid w:val="00B923FB"/>
    <w:rsid w:val="00B92577"/>
    <w:rsid w:val="00B92671"/>
    <w:rsid w:val="00B92813"/>
    <w:rsid w:val="00B92AE2"/>
    <w:rsid w:val="00B92EB3"/>
    <w:rsid w:val="00B93036"/>
    <w:rsid w:val="00B932C9"/>
    <w:rsid w:val="00B938E7"/>
    <w:rsid w:val="00B947BE"/>
    <w:rsid w:val="00B954D7"/>
    <w:rsid w:val="00B95ED4"/>
    <w:rsid w:val="00B96555"/>
    <w:rsid w:val="00B96724"/>
    <w:rsid w:val="00B968B9"/>
    <w:rsid w:val="00B968E2"/>
    <w:rsid w:val="00B978EB"/>
    <w:rsid w:val="00B97950"/>
    <w:rsid w:val="00B97BCF"/>
    <w:rsid w:val="00B97BDC"/>
    <w:rsid w:val="00B97FDA"/>
    <w:rsid w:val="00BA07B8"/>
    <w:rsid w:val="00BA0D5B"/>
    <w:rsid w:val="00BA178C"/>
    <w:rsid w:val="00BA1CE3"/>
    <w:rsid w:val="00BA2A96"/>
    <w:rsid w:val="00BA2CC3"/>
    <w:rsid w:val="00BA2EFD"/>
    <w:rsid w:val="00BA3260"/>
    <w:rsid w:val="00BA3425"/>
    <w:rsid w:val="00BA3C84"/>
    <w:rsid w:val="00BA3EC4"/>
    <w:rsid w:val="00BA4224"/>
    <w:rsid w:val="00BA50E1"/>
    <w:rsid w:val="00BA5486"/>
    <w:rsid w:val="00BA5657"/>
    <w:rsid w:val="00BA5947"/>
    <w:rsid w:val="00BA5A05"/>
    <w:rsid w:val="00BA5AE1"/>
    <w:rsid w:val="00BA5ECD"/>
    <w:rsid w:val="00BA687D"/>
    <w:rsid w:val="00BA6EB9"/>
    <w:rsid w:val="00BA6ED1"/>
    <w:rsid w:val="00BA77C8"/>
    <w:rsid w:val="00BB06C6"/>
    <w:rsid w:val="00BB0A23"/>
    <w:rsid w:val="00BB0CA4"/>
    <w:rsid w:val="00BB115C"/>
    <w:rsid w:val="00BB1308"/>
    <w:rsid w:val="00BB15F5"/>
    <w:rsid w:val="00BB1BC4"/>
    <w:rsid w:val="00BB1EA5"/>
    <w:rsid w:val="00BB2452"/>
    <w:rsid w:val="00BB28DB"/>
    <w:rsid w:val="00BB314B"/>
    <w:rsid w:val="00BB3B55"/>
    <w:rsid w:val="00BB3EE9"/>
    <w:rsid w:val="00BB43A2"/>
    <w:rsid w:val="00BB5495"/>
    <w:rsid w:val="00BB56F7"/>
    <w:rsid w:val="00BB6790"/>
    <w:rsid w:val="00BB6AC2"/>
    <w:rsid w:val="00BB6CF9"/>
    <w:rsid w:val="00BB7043"/>
    <w:rsid w:val="00BB7414"/>
    <w:rsid w:val="00BB749C"/>
    <w:rsid w:val="00BB74B8"/>
    <w:rsid w:val="00BB75D8"/>
    <w:rsid w:val="00BB75DC"/>
    <w:rsid w:val="00BB781E"/>
    <w:rsid w:val="00BB78E3"/>
    <w:rsid w:val="00BC0D88"/>
    <w:rsid w:val="00BC23E7"/>
    <w:rsid w:val="00BC3F05"/>
    <w:rsid w:val="00BC4285"/>
    <w:rsid w:val="00BC4326"/>
    <w:rsid w:val="00BC4655"/>
    <w:rsid w:val="00BC50DF"/>
    <w:rsid w:val="00BC5821"/>
    <w:rsid w:val="00BC58E5"/>
    <w:rsid w:val="00BC5B54"/>
    <w:rsid w:val="00BC5E85"/>
    <w:rsid w:val="00BC62AB"/>
    <w:rsid w:val="00BC677B"/>
    <w:rsid w:val="00BC6DC5"/>
    <w:rsid w:val="00BC703F"/>
    <w:rsid w:val="00BC7704"/>
    <w:rsid w:val="00BC78A6"/>
    <w:rsid w:val="00BC7D53"/>
    <w:rsid w:val="00BD0F5D"/>
    <w:rsid w:val="00BD19EE"/>
    <w:rsid w:val="00BD1E82"/>
    <w:rsid w:val="00BD259A"/>
    <w:rsid w:val="00BD2A84"/>
    <w:rsid w:val="00BD2B81"/>
    <w:rsid w:val="00BD31DE"/>
    <w:rsid w:val="00BD3507"/>
    <w:rsid w:val="00BD371C"/>
    <w:rsid w:val="00BD627B"/>
    <w:rsid w:val="00BD63A1"/>
    <w:rsid w:val="00BD6FCD"/>
    <w:rsid w:val="00BD70A2"/>
    <w:rsid w:val="00BD72B0"/>
    <w:rsid w:val="00BD77FA"/>
    <w:rsid w:val="00BD7ABA"/>
    <w:rsid w:val="00BD7DF4"/>
    <w:rsid w:val="00BE0510"/>
    <w:rsid w:val="00BE0666"/>
    <w:rsid w:val="00BE0B80"/>
    <w:rsid w:val="00BE1521"/>
    <w:rsid w:val="00BE1649"/>
    <w:rsid w:val="00BE1677"/>
    <w:rsid w:val="00BE237A"/>
    <w:rsid w:val="00BE266E"/>
    <w:rsid w:val="00BE2820"/>
    <w:rsid w:val="00BE2A83"/>
    <w:rsid w:val="00BE2EC6"/>
    <w:rsid w:val="00BE34B8"/>
    <w:rsid w:val="00BE368C"/>
    <w:rsid w:val="00BE3B9F"/>
    <w:rsid w:val="00BE3C39"/>
    <w:rsid w:val="00BE409D"/>
    <w:rsid w:val="00BE4514"/>
    <w:rsid w:val="00BE4920"/>
    <w:rsid w:val="00BE4F93"/>
    <w:rsid w:val="00BE5222"/>
    <w:rsid w:val="00BE5313"/>
    <w:rsid w:val="00BE5938"/>
    <w:rsid w:val="00BE5C0D"/>
    <w:rsid w:val="00BE6B41"/>
    <w:rsid w:val="00BE7957"/>
    <w:rsid w:val="00BE7AFE"/>
    <w:rsid w:val="00BE7C37"/>
    <w:rsid w:val="00BF1C2F"/>
    <w:rsid w:val="00BF2059"/>
    <w:rsid w:val="00BF2BD9"/>
    <w:rsid w:val="00BF2CF1"/>
    <w:rsid w:val="00BF3C9A"/>
    <w:rsid w:val="00BF3F03"/>
    <w:rsid w:val="00BF5090"/>
    <w:rsid w:val="00BF5124"/>
    <w:rsid w:val="00BF53D4"/>
    <w:rsid w:val="00BF557F"/>
    <w:rsid w:val="00BF5904"/>
    <w:rsid w:val="00BF5E06"/>
    <w:rsid w:val="00BF5FCD"/>
    <w:rsid w:val="00BF676D"/>
    <w:rsid w:val="00C00070"/>
    <w:rsid w:val="00C00539"/>
    <w:rsid w:val="00C005B4"/>
    <w:rsid w:val="00C00DD2"/>
    <w:rsid w:val="00C03229"/>
    <w:rsid w:val="00C0325C"/>
    <w:rsid w:val="00C04886"/>
    <w:rsid w:val="00C04CC8"/>
    <w:rsid w:val="00C04FC1"/>
    <w:rsid w:val="00C050B8"/>
    <w:rsid w:val="00C056D4"/>
    <w:rsid w:val="00C0606B"/>
    <w:rsid w:val="00C06182"/>
    <w:rsid w:val="00C0650B"/>
    <w:rsid w:val="00C06A2C"/>
    <w:rsid w:val="00C06AD0"/>
    <w:rsid w:val="00C07B24"/>
    <w:rsid w:val="00C07C56"/>
    <w:rsid w:val="00C10094"/>
    <w:rsid w:val="00C1019D"/>
    <w:rsid w:val="00C108D7"/>
    <w:rsid w:val="00C109FE"/>
    <w:rsid w:val="00C10AA2"/>
    <w:rsid w:val="00C10F5D"/>
    <w:rsid w:val="00C10F91"/>
    <w:rsid w:val="00C1112F"/>
    <w:rsid w:val="00C11C80"/>
    <w:rsid w:val="00C11FE9"/>
    <w:rsid w:val="00C12491"/>
    <w:rsid w:val="00C1267E"/>
    <w:rsid w:val="00C12680"/>
    <w:rsid w:val="00C12B22"/>
    <w:rsid w:val="00C1303B"/>
    <w:rsid w:val="00C13644"/>
    <w:rsid w:val="00C13D00"/>
    <w:rsid w:val="00C14156"/>
    <w:rsid w:val="00C1467B"/>
    <w:rsid w:val="00C14B56"/>
    <w:rsid w:val="00C15B3B"/>
    <w:rsid w:val="00C161E1"/>
    <w:rsid w:val="00C16298"/>
    <w:rsid w:val="00C16350"/>
    <w:rsid w:val="00C17227"/>
    <w:rsid w:val="00C1734F"/>
    <w:rsid w:val="00C178BB"/>
    <w:rsid w:val="00C21042"/>
    <w:rsid w:val="00C2134A"/>
    <w:rsid w:val="00C2192E"/>
    <w:rsid w:val="00C21AC9"/>
    <w:rsid w:val="00C2286C"/>
    <w:rsid w:val="00C235F7"/>
    <w:rsid w:val="00C23C9E"/>
    <w:rsid w:val="00C24064"/>
    <w:rsid w:val="00C24234"/>
    <w:rsid w:val="00C244B1"/>
    <w:rsid w:val="00C2494D"/>
    <w:rsid w:val="00C24A20"/>
    <w:rsid w:val="00C25205"/>
    <w:rsid w:val="00C256C3"/>
    <w:rsid w:val="00C25AFB"/>
    <w:rsid w:val="00C25E1B"/>
    <w:rsid w:val="00C25E65"/>
    <w:rsid w:val="00C264B1"/>
    <w:rsid w:val="00C26BE1"/>
    <w:rsid w:val="00C2719B"/>
    <w:rsid w:val="00C272B6"/>
    <w:rsid w:val="00C2793E"/>
    <w:rsid w:val="00C27DDC"/>
    <w:rsid w:val="00C27E76"/>
    <w:rsid w:val="00C3089E"/>
    <w:rsid w:val="00C3092D"/>
    <w:rsid w:val="00C30BB3"/>
    <w:rsid w:val="00C30C93"/>
    <w:rsid w:val="00C31127"/>
    <w:rsid w:val="00C314E3"/>
    <w:rsid w:val="00C3157C"/>
    <w:rsid w:val="00C3182E"/>
    <w:rsid w:val="00C31E12"/>
    <w:rsid w:val="00C32051"/>
    <w:rsid w:val="00C32483"/>
    <w:rsid w:val="00C3268A"/>
    <w:rsid w:val="00C32981"/>
    <w:rsid w:val="00C32C91"/>
    <w:rsid w:val="00C3462C"/>
    <w:rsid w:val="00C355FE"/>
    <w:rsid w:val="00C35EA5"/>
    <w:rsid w:val="00C361D4"/>
    <w:rsid w:val="00C36A49"/>
    <w:rsid w:val="00C37513"/>
    <w:rsid w:val="00C37C4A"/>
    <w:rsid w:val="00C40C4F"/>
    <w:rsid w:val="00C4193D"/>
    <w:rsid w:val="00C41974"/>
    <w:rsid w:val="00C41A57"/>
    <w:rsid w:val="00C4215D"/>
    <w:rsid w:val="00C428A7"/>
    <w:rsid w:val="00C43476"/>
    <w:rsid w:val="00C436D9"/>
    <w:rsid w:val="00C44413"/>
    <w:rsid w:val="00C4481D"/>
    <w:rsid w:val="00C448A4"/>
    <w:rsid w:val="00C4512E"/>
    <w:rsid w:val="00C45369"/>
    <w:rsid w:val="00C4635D"/>
    <w:rsid w:val="00C47297"/>
    <w:rsid w:val="00C47953"/>
    <w:rsid w:val="00C47F0D"/>
    <w:rsid w:val="00C501C2"/>
    <w:rsid w:val="00C51787"/>
    <w:rsid w:val="00C5187A"/>
    <w:rsid w:val="00C51B64"/>
    <w:rsid w:val="00C51E6F"/>
    <w:rsid w:val="00C52056"/>
    <w:rsid w:val="00C53B2F"/>
    <w:rsid w:val="00C53B7D"/>
    <w:rsid w:val="00C53CE1"/>
    <w:rsid w:val="00C552CE"/>
    <w:rsid w:val="00C55622"/>
    <w:rsid w:val="00C56459"/>
    <w:rsid w:val="00C56AF0"/>
    <w:rsid w:val="00C56B20"/>
    <w:rsid w:val="00C5769E"/>
    <w:rsid w:val="00C57B1C"/>
    <w:rsid w:val="00C604D0"/>
    <w:rsid w:val="00C61075"/>
    <w:rsid w:val="00C613C4"/>
    <w:rsid w:val="00C62A42"/>
    <w:rsid w:val="00C639DF"/>
    <w:rsid w:val="00C63B47"/>
    <w:rsid w:val="00C64297"/>
    <w:rsid w:val="00C65760"/>
    <w:rsid w:val="00C65AE7"/>
    <w:rsid w:val="00C67189"/>
    <w:rsid w:val="00C673DB"/>
    <w:rsid w:val="00C67918"/>
    <w:rsid w:val="00C67A90"/>
    <w:rsid w:val="00C70003"/>
    <w:rsid w:val="00C70784"/>
    <w:rsid w:val="00C70815"/>
    <w:rsid w:val="00C70852"/>
    <w:rsid w:val="00C71455"/>
    <w:rsid w:val="00C71560"/>
    <w:rsid w:val="00C724DD"/>
    <w:rsid w:val="00C72AFB"/>
    <w:rsid w:val="00C72F40"/>
    <w:rsid w:val="00C73013"/>
    <w:rsid w:val="00C7510B"/>
    <w:rsid w:val="00C75CC1"/>
    <w:rsid w:val="00C76121"/>
    <w:rsid w:val="00C76ACA"/>
    <w:rsid w:val="00C76AFC"/>
    <w:rsid w:val="00C77C15"/>
    <w:rsid w:val="00C801B9"/>
    <w:rsid w:val="00C81232"/>
    <w:rsid w:val="00C81B46"/>
    <w:rsid w:val="00C82323"/>
    <w:rsid w:val="00C8282A"/>
    <w:rsid w:val="00C835EE"/>
    <w:rsid w:val="00C842DE"/>
    <w:rsid w:val="00C8487B"/>
    <w:rsid w:val="00C85EA1"/>
    <w:rsid w:val="00C85EAE"/>
    <w:rsid w:val="00C860A6"/>
    <w:rsid w:val="00C87F76"/>
    <w:rsid w:val="00C9078E"/>
    <w:rsid w:val="00C91B6C"/>
    <w:rsid w:val="00C92A5D"/>
    <w:rsid w:val="00C936CF"/>
    <w:rsid w:val="00C93760"/>
    <w:rsid w:val="00C9421A"/>
    <w:rsid w:val="00C944EF"/>
    <w:rsid w:val="00C9568D"/>
    <w:rsid w:val="00C95B7F"/>
    <w:rsid w:val="00C95ED7"/>
    <w:rsid w:val="00C96D4E"/>
    <w:rsid w:val="00C97594"/>
    <w:rsid w:val="00C9781D"/>
    <w:rsid w:val="00C97DC1"/>
    <w:rsid w:val="00C97E94"/>
    <w:rsid w:val="00CA132D"/>
    <w:rsid w:val="00CA14F4"/>
    <w:rsid w:val="00CA16A3"/>
    <w:rsid w:val="00CA1A2D"/>
    <w:rsid w:val="00CA1B67"/>
    <w:rsid w:val="00CA1BFF"/>
    <w:rsid w:val="00CA1E4E"/>
    <w:rsid w:val="00CA1EC4"/>
    <w:rsid w:val="00CA2FFE"/>
    <w:rsid w:val="00CA35C1"/>
    <w:rsid w:val="00CA36D5"/>
    <w:rsid w:val="00CA44C1"/>
    <w:rsid w:val="00CA4651"/>
    <w:rsid w:val="00CA497E"/>
    <w:rsid w:val="00CA5B5D"/>
    <w:rsid w:val="00CA5FBC"/>
    <w:rsid w:val="00CA6C62"/>
    <w:rsid w:val="00CA6EE0"/>
    <w:rsid w:val="00CA709A"/>
    <w:rsid w:val="00CA717D"/>
    <w:rsid w:val="00CB01E6"/>
    <w:rsid w:val="00CB03C8"/>
    <w:rsid w:val="00CB0D50"/>
    <w:rsid w:val="00CB0E52"/>
    <w:rsid w:val="00CB184A"/>
    <w:rsid w:val="00CB185C"/>
    <w:rsid w:val="00CB2481"/>
    <w:rsid w:val="00CB265C"/>
    <w:rsid w:val="00CB2898"/>
    <w:rsid w:val="00CB29C6"/>
    <w:rsid w:val="00CB3E04"/>
    <w:rsid w:val="00CB4447"/>
    <w:rsid w:val="00CB4468"/>
    <w:rsid w:val="00CB45D9"/>
    <w:rsid w:val="00CB4618"/>
    <w:rsid w:val="00CB48F3"/>
    <w:rsid w:val="00CB4928"/>
    <w:rsid w:val="00CB4F40"/>
    <w:rsid w:val="00CB5345"/>
    <w:rsid w:val="00CB5438"/>
    <w:rsid w:val="00CB5862"/>
    <w:rsid w:val="00CB5DBE"/>
    <w:rsid w:val="00CB64C2"/>
    <w:rsid w:val="00CB64D9"/>
    <w:rsid w:val="00CB673A"/>
    <w:rsid w:val="00CB71E5"/>
    <w:rsid w:val="00CC07A6"/>
    <w:rsid w:val="00CC080B"/>
    <w:rsid w:val="00CC0A0E"/>
    <w:rsid w:val="00CC0A6A"/>
    <w:rsid w:val="00CC0EB7"/>
    <w:rsid w:val="00CC1CC9"/>
    <w:rsid w:val="00CC23D3"/>
    <w:rsid w:val="00CC2696"/>
    <w:rsid w:val="00CC35DA"/>
    <w:rsid w:val="00CC3692"/>
    <w:rsid w:val="00CC37A7"/>
    <w:rsid w:val="00CC4423"/>
    <w:rsid w:val="00CC5287"/>
    <w:rsid w:val="00CC54B3"/>
    <w:rsid w:val="00CD020E"/>
    <w:rsid w:val="00CD07E7"/>
    <w:rsid w:val="00CD0836"/>
    <w:rsid w:val="00CD0C08"/>
    <w:rsid w:val="00CD1926"/>
    <w:rsid w:val="00CD1A62"/>
    <w:rsid w:val="00CD1B8B"/>
    <w:rsid w:val="00CD1BC3"/>
    <w:rsid w:val="00CD1C70"/>
    <w:rsid w:val="00CD1EAE"/>
    <w:rsid w:val="00CD2398"/>
    <w:rsid w:val="00CD263F"/>
    <w:rsid w:val="00CD319A"/>
    <w:rsid w:val="00CD3285"/>
    <w:rsid w:val="00CD480B"/>
    <w:rsid w:val="00CD5366"/>
    <w:rsid w:val="00CD5600"/>
    <w:rsid w:val="00CD5E0E"/>
    <w:rsid w:val="00CD7201"/>
    <w:rsid w:val="00CD730E"/>
    <w:rsid w:val="00CD7771"/>
    <w:rsid w:val="00CD7DBD"/>
    <w:rsid w:val="00CE0015"/>
    <w:rsid w:val="00CE07EC"/>
    <w:rsid w:val="00CE0E06"/>
    <w:rsid w:val="00CE12CD"/>
    <w:rsid w:val="00CE1874"/>
    <w:rsid w:val="00CE1881"/>
    <w:rsid w:val="00CE1BCA"/>
    <w:rsid w:val="00CE1E37"/>
    <w:rsid w:val="00CE2539"/>
    <w:rsid w:val="00CE25A0"/>
    <w:rsid w:val="00CE263B"/>
    <w:rsid w:val="00CE2EE1"/>
    <w:rsid w:val="00CE2F78"/>
    <w:rsid w:val="00CE31DD"/>
    <w:rsid w:val="00CE3230"/>
    <w:rsid w:val="00CE36A7"/>
    <w:rsid w:val="00CE3835"/>
    <w:rsid w:val="00CE38EC"/>
    <w:rsid w:val="00CE3A5C"/>
    <w:rsid w:val="00CE525E"/>
    <w:rsid w:val="00CE53E1"/>
    <w:rsid w:val="00CE5431"/>
    <w:rsid w:val="00CE5D99"/>
    <w:rsid w:val="00CE5E45"/>
    <w:rsid w:val="00CE742C"/>
    <w:rsid w:val="00CE75C0"/>
    <w:rsid w:val="00CE790D"/>
    <w:rsid w:val="00CE7F76"/>
    <w:rsid w:val="00CF01FE"/>
    <w:rsid w:val="00CF0EDE"/>
    <w:rsid w:val="00CF1801"/>
    <w:rsid w:val="00CF1941"/>
    <w:rsid w:val="00CF21BC"/>
    <w:rsid w:val="00CF230C"/>
    <w:rsid w:val="00CF2459"/>
    <w:rsid w:val="00CF255C"/>
    <w:rsid w:val="00CF26FE"/>
    <w:rsid w:val="00CF2937"/>
    <w:rsid w:val="00CF294A"/>
    <w:rsid w:val="00CF2BBA"/>
    <w:rsid w:val="00CF33A0"/>
    <w:rsid w:val="00CF3B32"/>
    <w:rsid w:val="00CF3D24"/>
    <w:rsid w:val="00CF49ED"/>
    <w:rsid w:val="00CF539B"/>
    <w:rsid w:val="00CF54F4"/>
    <w:rsid w:val="00CF5C72"/>
    <w:rsid w:val="00CF6665"/>
    <w:rsid w:val="00CF6E17"/>
    <w:rsid w:val="00D01603"/>
    <w:rsid w:val="00D01D17"/>
    <w:rsid w:val="00D01DBE"/>
    <w:rsid w:val="00D025F9"/>
    <w:rsid w:val="00D02FFD"/>
    <w:rsid w:val="00D03123"/>
    <w:rsid w:val="00D03BB8"/>
    <w:rsid w:val="00D03FCB"/>
    <w:rsid w:val="00D048A3"/>
    <w:rsid w:val="00D056FE"/>
    <w:rsid w:val="00D0582F"/>
    <w:rsid w:val="00D06311"/>
    <w:rsid w:val="00D0691D"/>
    <w:rsid w:val="00D07313"/>
    <w:rsid w:val="00D07779"/>
    <w:rsid w:val="00D079B2"/>
    <w:rsid w:val="00D07B1C"/>
    <w:rsid w:val="00D07C39"/>
    <w:rsid w:val="00D100D4"/>
    <w:rsid w:val="00D11140"/>
    <w:rsid w:val="00D11332"/>
    <w:rsid w:val="00D11447"/>
    <w:rsid w:val="00D118C1"/>
    <w:rsid w:val="00D12372"/>
    <w:rsid w:val="00D124FF"/>
    <w:rsid w:val="00D12C83"/>
    <w:rsid w:val="00D13ADC"/>
    <w:rsid w:val="00D13CFA"/>
    <w:rsid w:val="00D13EDD"/>
    <w:rsid w:val="00D13F4F"/>
    <w:rsid w:val="00D148C1"/>
    <w:rsid w:val="00D14CFA"/>
    <w:rsid w:val="00D14FE2"/>
    <w:rsid w:val="00D151B6"/>
    <w:rsid w:val="00D1563D"/>
    <w:rsid w:val="00D1626C"/>
    <w:rsid w:val="00D16A5D"/>
    <w:rsid w:val="00D171D2"/>
    <w:rsid w:val="00D17FD3"/>
    <w:rsid w:val="00D20751"/>
    <w:rsid w:val="00D207A2"/>
    <w:rsid w:val="00D20B1B"/>
    <w:rsid w:val="00D20D6D"/>
    <w:rsid w:val="00D21DD3"/>
    <w:rsid w:val="00D22BB7"/>
    <w:rsid w:val="00D234F6"/>
    <w:rsid w:val="00D238FF"/>
    <w:rsid w:val="00D23A97"/>
    <w:rsid w:val="00D240E9"/>
    <w:rsid w:val="00D2430C"/>
    <w:rsid w:val="00D24AB9"/>
    <w:rsid w:val="00D24D26"/>
    <w:rsid w:val="00D24D81"/>
    <w:rsid w:val="00D25346"/>
    <w:rsid w:val="00D25366"/>
    <w:rsid w:val="00D25846"/>
    <w:rsid w:val="00D25A48"/>
    <w:rsid w:val="00D260DA"/>
    <w:rsid w:val="00D26EAA"/>
    <w:rsid w:val="00D27C6D"/>
    <w:rsid w:val="00D30D5E"/>
    <w:rsid w:val="00D30EBA"/>
    <w:rsid w:val="00D312AE"/>
    <w:rsid w:val="00D313CE"/>
    <w:rsid w:val="00D31BBA"/>
    <w:rsid w:val="00D32169"/>
    <w:rsid w:val="00D325D3"/>
    <w:rsid w:val="00D329C4"/>
    <w:rsid w:val="00D33791"/>
    <w:rsid w:val="00D337E5"/>
    <w:rsid w:val="00D3504D"/>
    <w:rsid w:val="00D35F54"/>
    <w:rsid w:val="00D3620E"/>
    <w:rsid w:val="00D36ECD"/>
    <w:rsid w:val="00D37EDD"/>
    <w:rsid w:val="00D400F5"/>
    <w:rsid w:val="00D40B0A"/>
    <w:rsid w:val="00D40EF8"/>
    <w:rsid w:val="00D40F8C"/>
    <w:rsid w:val="00D41350"/>
    <w:rsid w:val="00D41735"/>
    <w:rsid w:val="00D4192F"/>
    <w:rsid w:val="00D41FCD"/>
    <w:rsid w:val="00D421FF"/>
    <w:rsid w:val="00D422A3"/>
    <w:rsid w:val="00D4289E"/>
    <w:rsid w:val="00D42D10"/>
    <w:rsid w:val="00D43183"/>
    <w:rsid w:val="00D43392"/>
    <w:rsid w:val="00D43A03"/>
    <w:rsid w:val="00D4499C"/>
    <w:rsid w:val="00D45F91"/>
    <w:rsid w:val="00D460F1"/>
    <w:rsid w:val="00D461BC"/>
    <w:rsid w:val="00D464F7"/>
    <w:rsid w:val="00D465FB"/>
    <w:rsid w:val="00D4668A"/>
    <w:rsid w:val="00D47843"/>
    <w:rsid w:val="00D47951"/>
    <w:rsid w:val="00D5000C"/>
    <w:rsid w:val="00D51209"/>
    <w:rsid w:val="00D51A5C"/>
    <w:rsid w:val="00D51D19"/>
    <w:rsid w:val="00D533D5"/>
    <w:rsid w:val="00D53476"/>
    <w:rsid w:val="00D53624"/>
    <w:rsid w:val="00D54469"/>
    <w:rsid w:val="00D55006"/>
    <w:rsid w:val="00D55BD1"/>
    <w:rsid w:val="00D55E78"/>
    <w:rsid w:val="00D56B22"/>
    <w:rsid w:val="00D57381"/>
    <w:rsid w:val="00D57EF6"/>
    <w:rsid w:val="00D614D7"/>
    <w:rsid w:val="00D61557"/>
    <w:rsid w:val="00D616DD"/>
    <w:rsid w:val="00D61CC9"/>
    <w:rsid w:val="00D62805"/>
    <w:rsid w:val="00D62C96"/>
    <w:rsid w:val="00D62FBC"/>
    <w:rsid w:val="00D631A0"/>
    <w:rsid w:val="00D631C4"/>
    <w:rsid w:val="00D632C7"/>
    <w:rsid w:val="00D63F88"/>
    <w:rsid w:val="00D64097"/>
    <w:rsid w:val="00D641A3"/>
    <w:rsid w:val="00D6474F"/>
    <w:rsid w:val="00D652A4"/>
    <w:rsid w:val="00D66C61"/>
    <w:rsid w:val="00D674B9"/>
    <w:rsid w:val="00D67857"/>
    <w:rsid w:val="00D67CA8"/>
    <w:rsid w:val="00D67F46"/>
    <w:rsid w:val="00D70045"/>
    <w:rsid w:val="00D7010C"/>
    <w:rsid w:val="00D70679"/>
    <w:rsid w:val="00D71368"/>
    <w:rsid w:val="00D7177E"/>
    <w:rsid w:val="00D719D3"/>
    <w:rsid w:val="00D722CB"/>
    <w:rsid w:val="00D7281D"/>
    <w:rsid w:val="00D72B3C"/>
    <w:rsid w:val="00D72D8D"/>
    <w:rsid w:val="00D7306E"/>
    <w:rsid w:val="00D7318B"/>
    <w:rsid w:val="00D738D8"/>
    <w:rsid w:val="00D73A2C"/>
    <w:rsid w:val="00D73DD1"/>
    <w:rsid w:val="00D7442B"/>
    <w:rsid w:val="00D74702"/>
    <w:rsid w:val="00D747FF"/>
    <w:rsid w:val="00D74DDB"/>
    <w:rsid w:val="00D7504C"/>
    <w:rsid w:val="00D75813"/>
    <w:rsid w:val="00D75E8E"/>
    <w:rsid w:val="00D762FF"/>
    <w:rsid w:val="00D76486"/>
    <w:rsid w:val="00D76557"/>
    <w:rsid w:val="00D76A79"/>
    <w:rsid w:val="00D76C1A"/>
    <w:rsid w:val="00D76D53"/>
    <w:rsid w:val="00D77155"/>
    <w:rsid w:val="00D77958"/>
    <w:rsid w:val="00D77AAE"/>
    <w:rsid w:val="00D77E79"/>
    <w:rsid w:val="00D80712"/>
    <w:rsid w:val="00D8100D"/>
    <w:rsid w:val="00D8105F"/>
    <w:rsid w:val="00D81330"/>
    <w:rsid w:val="00D81D0D"/>
    <w:rsid w:val="00D81ED6"/>
    <w:rsid w:val="00D824FB"/>
    <w:rsid w:val="00D83377"/>
    <w:rsid w:val="00D83C2C"/>
    <w:rsid w:val="00D84B71"/>
    <w:rsid w:val="00D84C58"/>
    <w:rsid w:val="00D84DFB"/>
    <w:rsid w:val="00D84FF6"/>
    <w:rsid w:val="00D8730F"/>
    <w:rsid w:val="00D8735B"/>
    <w:rsid w:val="00D876BC"/>
    <w:rsid w:val="00D878E9"/>
    <w:rsid w:val="00D907F3"/>
    <w:rsid w:val="00D9111A"/>
    <w:rsid w:val="00D91285"/>
    <w:rsid w:val="00D91BBC"/>
    <w:rsid w:val="00D91C96"/>
    <w:rsid w:val="00D91D69"/>
    <w:rsid w:val="00D91E4D"/>
    <w:rsid w:val="00D92BCC"/>
    <w:rsid w:val="00D92E93"/>
    <w:rsid w:val="00D936F9"/>
    <w:rsid w:val="00D93798"/>
    <w:rsid w:val="00D93FD6"/>
    <w:rsid w:val="00D943D1"/>
    <w:rsid w:val="00D943EA"/>
    <w:rsid w:val="00D95935"/>
    <w:rsid w:val="00D967F0"/>
    <w:rsid w:val="00D97807"/>
    <w:rsid w:val="00D97D01"/>
    <w:rsid w:val="00DA04F3"/>
    <w:rsid w:val="00DA0B17"/>
    <w:rsid w:val="00DA110E"/>
    <w:rsid w:val="00DA1773"/>
    <w:rsid w:val="00DA25B8"/>
    <w:rsid w:val="00DA2794"/>
    <w:rsid w:val="00DA4BA9"/>
    <w:rsid w:val="00DA4C78"/>
    <w:rsid w:val="00DA4CAB"/>
    <w:rsid w:val="00DA558E"/>
    <w:rsid w:val="00DA56FB"/>
    <w:rsid w:val="00DA5BBA"/>
    <w:rsid w:val="00DA5D86"/>
    <w:rsid w:val="00DA5EAF"/>
    <w:rsid w:val="00DA61CD"/>
    <w:rsid w:val="00DA65B5"/>
    <w:rsid w:val="00DA65FA"/>
    <w:rsid w:val="00DA6685"/>
    <w:rsid w:val="00DA6953"/>
    <w:rsid w:val="00DA718D"/>
    <w:rsid w:val="00DA79ED"/>
    <w:rsid w:val="00DA7B1D"/>
    <w:rsid w:val="00DA7B80"/>
    <w:rsid w:val="00DA7D69"/>
    <w:rsid w:val="00DB0E1C"/>
    <w:rsid w:val="00DB0F5C"/>
    <w:rsid w:val="00DB0FCB"/>
    <w:rsid w:val="00DB10DC"/>
    <w:rsid w:val="00DB1A6E"/>
    <w:rsid w:val="00DB1CB1"/>
    <w:rsid w:val="00DB34DB"/>
    <w:rsid w:val="00DB3827"/>
    <w:rsid w:val="00DB3E39"/>
    <w:rsid w:val="00DB4591"/>
    <w:rsid w:val="00DB4772"/>
    <w:rsid w:val="00DB4B1D"/>
    <w:rsid w:val="00DB512D"/>
    <w:rsid w:val="00DB5330"/>
    <w:rsid w:val="00DB5AB6"/>
    <w:rsid w:val="00DB5F2D"/>
    <w:rsid w:val="00DB5FDE"/>
    <w:rsid w:val="00DB660A"/>
    <w:rsid w:val="00DB6989"/>
    <w:rsid w:val="00DB6DE1"/>
    <w:rsid w:val="00DB77B0"/>
    <w:rsid w:val="00DB7C95"/>
    <w:rsid w:val="00DC0180"/>
    <w:rsid w:val="00DC06DC"/>
    <w:rsid w:val="00DC0F7D"/>
    <w:rsid w:val="00DC12F3"/>
    <w:rsid w:val="00DC1642"/>
    <w:rsid w:val="00DC16E3"/>
    <w:rsid w:val="00DC1C24"/>
    <w:rsid w:val="00DC1CA8"/>
    <w:rsid w:val="00DC21C2"/>
    <w:rsid w:val="00DC3094"/>
    <w:rsid w:val="00DC3142"/>
    <w:rsid w:val="00DC315C"/>
    <w:rsid w:val="00DC3EF0"/>
    <w:rsid w:val="00DC473E"/>
    <w:rsid w:val="00DC4CCD"/>
    <w:rsid w:val="00DC5356"/>
    <w:rsid w:val="00DC53BE"/>
    <w:rsid w:val="00DC5541"/>
    <w:rsid w:val="00DC5D75"/>
    <w:rsid w:val="00DC6BDF"/>
    <w:rsid w:val="00DC6D27"/>
    <w:rsid w:val="00DC6D5A"/>
    <w:rsid w:val="00DC7641"/>
    <w:rsid w:val="00DC7689"/>
    <w:rsid w:val="00DD0375"/>
    <w:rsid w:val="00DD0616"/>
    <w:rsid w:val="00DD097E"/>
    <w:rsid w:val="00DD0EBD"/>
    <w:rsid w:val="00DD15C2"/>
    <w:rsid w:val="00DD17A1"/>
    <w:rsid w:val="00DD1E54"/>
    <w:rsid w:val="00DD24A1"/>
    <w:rsid w:val="00DD24F1"/>
    <w:rsid w:val="00DD2C92"/>
    <w:rsid w:val="00DD3555"/>
    <w:rsid w:val="00DD396D"/>
    <w:rsid w:val="00DD39C5"/>
    <w:rsid w:val="00DD3C74"/>
    <w:rsid w:val="00DD3E35"/>
    <w:rsid w:val="00DD473A"/>
    <w:rsid w:val="00DD4F18"/>
    <w:rsid w:val="00DD64C3"/>
    <w:rsid w:val="00DD64CC"/>
    <w:rsid w:val="00DD6EC6"/>
    <w:rsid w:val="00DD6EF5"/>
    <w:rsid w:val="00DD7812"/>
    <w:rsid w:val="00DD7CA2"/>
    <w:rsid w:val="00DE0BA3"/>
    <w:rsid w:val="00DE0F3B"/>
    <w:rsid w:val="00DE13E0"/>
    <w:rsid w:val="00DE1738"/>
    <w:rsid w:val="00DE1812"/>
    <w:rsid w:val="00DE1991"/>
    <w:rsid w:val="00DE281C"/>
    <w:rsid w:val="00DE2CBC"/>
    <w:rsid w:val="00DE35C2"/>
    <w:rsid w:val="00DE37A7"/>
    <w:rsid w:val="00DE5846"/>
    <w:rsid w:val="00DE58BD"/>
    <w:rsid w:val="00DE6575"/>
    <w:rsid w:val="00DE677A"/>
    <w:rsid w:val="00DE6A43"/>
    <w:rsid w:val="00DE6AAA"/>
    <w:rsid w:val="00DE6E93"/>
    <w:rsid w:val="00DE72AF"/>
    <w:rsid w:val="00DE7517"/>
    <w:rsid w:val="00DE7722"/>
    <w:rsid w:val="00DF0123"/>
    <w:rsid w:val="00DF0AC5"/>
    <w:rsid w:val="00DF1383"/>
    <w:rsid w:val="00DF17C0"/>
    <w:rsid w:val="00DF1B03"/>
    <w:rsid w:val="00DF1BF4"/>
    <w:rsid w:val="00DF2795"/>
    <w:rsid w:val="00DF35D6"/>
    <w:rsid w:val="00DF3991"/>
    <w:rsid w:val="00DF3B23"/>
    <w:rsid w:val="00DF3E1B"/>
    <w:rsid w:val="00DF479D"/>
    <w:rsid w:val="00DF47ED"/>
    <w:rsid w:val="00DF4D1E"/>
    <w:rsid w:val="00DF4D29"/>
    <w:rsid w:val="00DF4D56"/>
    <w:rsid w:val="00DF506C"/>
    <w:rsid w:val="00DF51AF"/>
    <w:rsid w:val="00DF552B"/>
    <w:rsid w:val="00DF5657"/>
    <w:rsid w:val="00DF5B97"/>
    <w:rsid w:val="00DF5CB3"/>
    <w:rsid w:val="00DF79DE"/>
    <w:rsid w:val="00E0084C"/>
    <w:rsid w:val="00E00E08"/>
    <w:rsid w:val="00E01030"/>
    <w:rsid w:val="00E01203"/>
    <w:rsid w:val="00E01213"/>
    <w:rsid w:val="00E016EF"/>
    <w:rsid w:val="00E01B85"/>
    <w:rsid w:val="00E01E7F"/>
    <w:rsid w:val="00E026D8"/>
    <w:rsid w:val="00E03888"/>
    <w:rsid w:val="00E0448A"/>
    <w:rsid w:val="00E04519"/>
    <w:rsid w:val="00E04AF6"/>
    <w:rsid w:val="00E05D9B"/>
    <w:rsid w:val="00E0600D"/>
    <w:rsid w:val="00E07750"/>
    <w:rsid w:val="00E07B3A"/>
    <w:rsid w:val="00E10302"/>
    <w:rsid w:val="00E108A7"/>
    <w:rsid w:val="00E10C3F"/>
    <w:rsid w:val="00E11A2D"/>
    <w:rsid w:val="00E11F37"/>
    <w:rsid w:val="00E12099"/>
    <w:rsid w:val="00E1248D"/>
    <w:rsid w:val="00E12674"/>
    <w:rsid w:val="00E1286D"/>
    <w:rsid w:val="00E12939"/>
    <w:rsid w:val="00E13284"/>
    <w:rsid w:val="00E13391"/>
    <w:rsid w:val="00E13BBC"/>
    <w:rsid w:val="00E13C99"/>
    <w:rsid w:val="00E14C6A"/>
    <w:rsid w:val="00E15FDE"/>
    <w:rsid w:val="00E16BAA"/>
    <w:rsid w:val="00E2021C"/>
    <w:rsid w:val="00E203DC"/>
    <w:rsid w:val="00E206E7"/>
    <w:rsid w:val="00E20F58"/>
    <w:rsid w:val="00E21324"/>
    <w:rsid w:val="00E21A8F"/>
    <w:rsid w:val="00E21DD3"/>
    <w:rsid w:val="00E224FB"/>
    <w:rsid w:val="00E22B36"/>
    <w:rsid w:val="00E23E9E"/>
    <w:rsid w:val="00E23EA5"/>
    <w:rsid w:val="00E243CD"/>
    <w:rsid w:val="00E24530"/>
    <w:rsid w:val="00E24533"/>
    <w:rsid w:val="00E2456E"/>
    <w:rsid w:val="00E2509B"/>
    <w:rsid w:val="00E25AFD"/>
    <w:rsid w:val="00E25B11"/>
    <w:rsid w:val="00E25D17"/>
    <w:rsid w:val="00E25DC7"/>
    <w:rsid w:val="00E26E9B"/>
    <w:rsid w:val="00E27E83"/>
    <w:rsid w:val="00E307D5"/>
    <w:rsid w:val="00E30819"/>
    <w:rsid w:val="00E3098C"/>
    <w:rsid w:val="00E30FB0"/>
    <w:rsid w:val="00E31BD5"/>
    <w:rsid w:val="00E3213F"/>
    <w:rsid w:val="00E32600"/>
    <w:rsid w:val="00E32A30"/>
    <w:rsid w:val="00E32E2B"/>
    <w:rsid w:val="00E3407F"/>
    <w:rsid w:val="00E341CB"/>
    <w:rsid w:val="00E342BC"/>
    <w:rsid w:val="00E346CA"/>
    <w:rsid w:val="00E35979"/>
    <w:rsid w:val="00E360F6"/>
    <w:rsid w:val="00E36766"/>
    <w:rsid w:val="00E36834"/>
    <w:rsid w:val="00E36887"/>
    <w:rsid w:val="00E37183"/>
    <w:rsid w:val="00E37263"/>
    <w:rsid w:val="00E37287"/>
    <w:rsid w:val="00E40252"/>
    <w:rsid w:val="00E40AFB"/>
    <w:rsid w:val="00E40F01"/>
    <w:rsid w:val="00E415E7"/>
    <w:rsid w:val="00E420C9"/>
    <w:rsid w:val="00E42953"/>
    <w:rsid w:val="00E42B53"/>
    <w:rsid w:val="00E42F21"/>
    <w:rsid w:val="00E4347B"/>
    <w:rsid w:val="00E43DD1"/>
    <w:rsid w:val="00E43DDE"/>
    <w:rsid w:val="00E43E65"/>
    <w:rsid w:val="00E44E60"/>
    <w:rsid w:val="00E44E85"/>
    <w:rsid w:val="00E45674"/>
    <w:rsid w:val="00E473B3"/>
    <w:rsid w:val="00E4782B"/>
    <w:rsid w:val="00E5024B"/>
    <w:rsid w:val="00E50427"/>
    <w:rsid w:val="00E5062D"/>
    <w:rsid w:val="00E5085F"/>
    <w:rsid w:val="00E508AC"/>
    <w:rsid w:val="00E508C3"/>
    <w:rsid w:val="00E50E8F"/>
    <w:rsid w:val="00E52508"/>
    <w:rsid w:val="00E528A5"/>
    <w:rsid w:val="00E52CD5"/>
    <w:rsid w:val="00E531D4"/>
    <w:rsid w:val="00E5328A"/>
    <w:rsid w:val="00E535F4"/>
    <w:rsid w:val="00E53E36"/>
    <w:rsid w:val="00E54BC1"/>
    <w:rsid w:val="00E55257"/>
    <w:rsid w:val="00E552D5"/>
    <w:rsid w:val="00E55470"/>
    <w:rsid w:val="00E55515"/>
    <w:rsid w:val="00E55E4A"/>
    <w:rsid w:val="00E55F02"/>
    <w:rsid w:val="00E5602E"/>
    <w:rsid w:val="00E56FFD"/>
    <w:rsid w:val="00E575D5"/>
    <w:rsid w:val="00E57C15"/>
    <w:rsid w:val="00E57C30"/>
    <w:rsid w:val="00E608EA"/>
    <w:rsid w:val="00E61865"/>
    <w:rsid w:val="00E61926"/>
    <w:rsid w:val="00E61978"/>
    <w:rsid w:val="00E61D31"/>
    <w:rsid w:val="00E62A5F"/>
    <w:rsid w:val="00E62BD5"/>
    <w:rsid w:val="00E6308A"/>
    <w:rsid w:val="00E64130"/>
    <w:rsid w:val="00E643AF"/>
    <w:rsid w:val="00E64AF9"/>
    <w:rsid w:val="00E64F74"/>
    <w:rsid w:val="00E64FD7"/>
    <w:rsid w:val="00E66A1C"/>
    <w:rsid w:val="00E66A77"/>
    <w:rsid w:val="00E66C43"/>
    <w:rsid w:val="00E66D8E"/>
    <w:rsid w:val="00E6720E"/>
    <w:rsid w:val="00E673C8"/>
    <w:rsid w:val="00E67B9C"/>
    <w:rsid w:val="00E67C73"/>
    <w:rsid w:val="00E7088B"/>
    <w:rsid w:val="00E712E2"/>
    <w:rsid w:val="00E717D8"/>
    <w:rsid w:val="00E71B87"/>
    <w:rsid w:val="00E72148"/>
    <w:rsid w:val="00E735FB"/>
    <w:rsid w:val="00E7387F"/>
    <w:rsid w:val="00E74C8D"/>
    <w:rsid w:val="00E75627"/>
    <w:rsid w:val="00E76040"/>
    <w:rsid w:val="00E7663F"/>
    <w:rsid w:val="00E76739"/>
    <w:rsid w:val="00E76F7F"/>
    <w:rsid w:val="00E7760A"/>
    <w:rsid w:val="00E77BC2"/>
    <w:rsid w:val="00E80113"/>
    <w:rsid w:val="00E810E9"/>
    <w:rsid w:val="00E8172B"/>
    <w:rsid w:val="00E81A9B"/>
    <w:rsid w:val="00E82053"/>
    <w:rsid w:val="00E82290"/>
    <w:rsid w:val="00E82915"/>
    <w:rsid w:val="00E830E1"/>
    <w:rsid w:val="00E83519"/>
    <w:rsid w:val="00E84585"/>
    <w:rsid w:val="00E84604"/>
    <w:rsid w:val="00E8515B"/>
    <w:rsid w:val="00E85269"/>
    <w:rsid w:val="00E852DD"/>
    <w:rsid w:val="00E85817"/>
    <w:rsid w:val="00E8673C"/>
    <w:rsid w:val="00E87323"/>
    <w:rsid w:val="00E87478"/>
    <w:rsid w:val="00E87B84"/>
    <w:rsid w:val="00E90E20"/>
    <w:rsid w:val="00E91859"/>
    <w:rsid w:val="00E91C89"/>
    <w:rsid w:val="00E9205E"/>
    <w:rsid w:val="00E93025"/>
    <w:rsid w:val="00E93CA4"/>
    <w:rsid w:val="00E94441"/>
    <w:rsid w:val="00E94BF6"/>
    <w:rsid w:val="00E94DC1"/>
    <w:rsid w:val="00E95576"/>
    <w:rsid w:val="00E958AA"/>
    <w:rsid w:val="00E95E71"/>
    <w:rsid w:val="00E961EB"/>
    <w:rsid w:val="00E96262"/>
    <w:rsid w:val="00E96E1E"/>
    <w:rsid w:val="00E979E3"/>
    <w:rsid w:val="00E97B43"/>
    <w:rsid w:val="00E97BD2"/>
    <w:rsid w:val="00E97F2C"/>
    <w:rsid w:val="00EA02D4"/>
    <w:rsid w:val="00EA0349"/>
    <w:rsid w:val="00EA08A2"/>
    <w:rsid w:val="00EA1551"/>
    <w:rsid w:val="00EA15BC"/>
    <w:rsid w:val="00EA1A9E"/>
    <w:rsid w:val="00EA26EA"/>
    <w:rsid w:val="00EA27E8"/>
    <w:rsid w:val="00EA2A8F"/>
    <w:rsid w:val="00EA2C89"/>
    <w:rsid w:val="00EA2CF3"/>
    <w:rsid w:val="00EA2EBE"/>
    <w:rsid w:val="00EA3123"/>
    <w:rsid w:val="00EA355B"/>
    <w:rsid w:val="00EA3615"/>
    <w:rsid w:val="00EA3A75"/>
    <w:rsid w:val="00EA3F42"/>
    <w:rsid w:val="00EA44D0"/>
    <w:rsid w:val="00EA46A6"/>
    <w:rsid w:val="00EA47CB"/>
    <w:rsid w:val="00EA50BD"/>
    <w:rsid w:val="00EA62BA"/>
    <w:rsid w:val="00EA6548"/>
    <w:rsid w:val="00EA6D36"/>
    <w:rsid w:val="00EA7A6F"/>
    <w:rsid w:val="00EB0B6F"/>
    <w:rsid w:val="00EB1BB6"/>
    <w:rsid w:val="00EB1FA8"/>
    <w:rsid w:val="00EB254F"/>
    <w:rsid w:val="00EB27BA"/>
    <w:rsid w:val="00EB2ACB"/>
    <w:rsid w:val="00EB2C5A"/>
    <w:rsid w:val="00EB3B8F"/>
    <w:rsid w:val="00EB3BFA"/>
    <w:rsid w:val="00EB3C6B"/>
    <w:rsid w:val="00EB41EC"/>
    <w:rsid w:val="00EB47AE"/>
    <w:rsid w:val="00EB4891"/>
    <w:rsid w:val="00EB4F7B"/>
    <w:rsid w:val="00EB5B40"/>
    <w:rsid w:val="00EB7EF5"/>
    <w:rsid w:val="00EC02B1"/>
    <w:rsid w:val="00EC085C"/>
    <w:rsid w:val="00EC0AD9"/>
    <w:rsid w:val="00EC12E9"/>
    <w:rsid w:val="00EC1375"/>
    <w:rsid w:val="00EC15B7"/>
    <w:rsid w:val="00EC1761"/>
    <w:rsid w:val="00EC1E03"/>
    <w:rsid w:val="00EC1E9C"/>
    <w:rsid w:val="00EC2365"/>
    <w:rsid w:val="00EC2726"/>
    <w:rsid w:val="00EC2B4B"/>
    <w:rsid w:val="00EC3461"/>
    <w:rsid w:val="00EC36F8"/>
    <w:rsid w:val="00EC4052"/>
    <w:rsid w:val="00EC4574"/>
    <w:rsid w:val="00EC4EEC"/>
    <w:rsid w:val="00EC5088"/>
    <w:rsid w:val="00EC5275"/>
    <w:rsid w:val="00EC52B3"/>
    <w:rsid w:val="00EC54FE"/>
    <w:rsid w:val="00EC5D32"/>
    <w:rsid w:val="00EC64D2"/>
    <w:rsid w:val="00EC6B86"/>
    <w:rsid w:val="00EC701D"/>
    <w:rsid w:val="00EC70E6"/>
    <w:rsid w:val="00ED0026"/>
    <w:rsid w:val="00ED03ED"/>
    <w:rsid w:val="00ED0ECD"/>
    <w:rsid w:val="00ED147A"/>
    <w:rsid w:val="00ED1BDB"/>
    <w:rsid w:val="00ED2A08"/>
    <w:rsid w:val="00ED3017"/>
    <w:rsid w:val="00ED347C"/>
    <w:rsid w:val="00ED44BA"/>
    <w:rsid w:val="00ED473E"/>
    <w:rsid w:val="00ED4744"/>
    <w:rsid w:val="00ED475B"/>
    <w:rsid w:val="00ED500D"/>
    <w:rsid w:val="00ED537B"/>
    <w:rsid w:val="00ED555E"/>
    <w:rsid w:val="00ED5733"/>
    <w:rsid w:val="00ED5CAF"/>
    <w:rsid w:val="00ED5CE5"/>
    <w:rsid w:val="00ED5FD6"/>
    <w:rsid w:val="00ED6C7E"/>
    <w:rsid w:val="00ED6CF3"/>
    <w:rsid w:val="00ED7717"/>
    <w:rsid w:val="00ED7D88"/>
    <w:rsid w:val="00EE0D83"/>
    <w:rsid w:val="00EE0E79"/>
    <w:rsid w:val="00EE23C9"/>
    <w:rsid w:val="00EE282F"/>
    <w:rsid w:val="00EE29A3"/>
    <w:rsid w:val="00EE2C5A"/>
    <w:rsid w:val="00EE3230"/>
    <w:rsid w:val="00EE3726"/>
    <w:rsid w:val="00EE4C3C"/>
    <w:rsid w:val="00EE4E29"/>
    <w:rsid w:val="00EE51D7"/>
    <w:rsid w:val="00EE52AC"/>
    <w:rsid w:val="00EE5E0A"/>
    <w:rsid w:val="00EE63E2"/>
    <w:rsid w:val="00EE6EF0"/>
    <w:rsid w:val="00EE70E2"/>
    <w:rsid w:val="00EE77E1"/>
    <w:rsid w:val="00EF00B7"/>
    <w:rsid w:val="00EF06CB"/>
    <w:rsid w:val="00EF1029"/>
    <w:rsid w:val="00EF1403"/>
    <w:rsid w:val="00EF1A41"/>
    <w:rsid w:val="00EF1A60"/>
    <w:rsid w:val="00EF208C"/>
    <w:rsid w:val="00EF21FE"/>
    <w:rsid w:val="00EF2244"/>
    <w:rsid w:val="00EF2DFF"/>
    <w:rsid w:val="00EF2E5C"/>
    <w:rsid w:val="00EF39B0"/>
    <w:rsid w:val="00EF3A3C"/>
    <w:rsid w:val="00EF4CD8"/>
    <w:rsid w:val="00EF5542"/>
    <w:rsid w:val="00EF6641"/>
    <w:rsid w:val="00EF6948"/>
    <w:rsid w:val="00EF6C0D"/>
    <w:rsid w:val="00EF75B0"/>
    <w:rsid w:val="00EF7E32"/>
    <w:rsid w:val="00F00A1B"/>
    <w:rsid w:val="00F01043"/>
    <w:rsid w:val="00F01381"/>
    <w:rsid w:val="00F01553"/>
    <w:rsid w:val="00F016A2"/>
    <w:rsid w:val="00F02681"/>
    <w:rsid w:val="00F026D6"/>
    <w:rsid w:val="00F0272D"/>
    <w:rsid w:val="00F02770"/>
    <w:rsid w:val="00F04780"/>
    <w:rsid w:val="00F0524E"/>
    <w:rsid w:val="00F052DF"/>
    <w:rsid w:val="00F057DC"/>
    <w:rsid w:val="00F05A74"/>
    <w:rsid w:val="00F06131"/>
    <w:rsid w:val="00F06CCD"/>
    <w:rsid w:val="00F07249"/>
    <w:rsid w:val="00F0766E"/>
    <w:rsid w:val="00F07E4C"/>
    <w:rsid w:val="00F11E13"/>
    <w:rsid w:val="00F12910"/>
    <w:rsid w:val="00F12AD5"/>
    <w:rsid w:val="00F1364F"/>
    <w:rsid w:val="00F136C6"/>
    <w:rsid w:val="00F13AF9"/>
    <w:rsid w:val="00F1436F"/>
    <w:rsid w:val="00F14B43"/>
    <w:rsid w:val="00F14FBD"/>
    <w:rsid w:val="00F154F2"/>
    <w:rsid w:val="00F15C1C"/>
    <w:rsid w:val="00F15C87"/>
    <w:rsid w:val="00F15D00"/>
    <w:rsid w:val="00F17822"/>
    <w:rsid w:val="00F17A4E"/>
    <w:rsid w:val="00F201AB"/>
    <w:rsid w:val="00F202BE"/>
    <w:rsid w:val="00F206A5"/>
    <w:rsid w:val="00F2146D"/>
    <w:rsid w:val="00F222A1"/>
    <w:rsid w:val="00F234D5"/>
    <w:rsid w:val="00F2397F"/>
    <w:rsid w:val="00F23AB4"/>
    <w:rsid w:val="00F23D43"/>
    <w:rsid w:val="00F24D16"/>
    <w:rsid w:val="00F251F5"/>
    <w:rsid w:val="00F25519"/>
    <w:rsid w:val="00F2670A"/>
    <w:rsid w:val="00F2683A"/>
    <w:rsid w:val="00F26849"/>
    <w:rsid w:val="00F26BF0"/>
    <w:rsid w:val="00F26E02"/>
    <w:rsid w:val="00F3099D"/>
    <w:rsid w:val="00F30C6B"/>
    <w:rsid w:val="00F30C7B"/>
    <w:rsid w:val="00F31098"/>
    <w:rsid w:val="00F31858"/>
    <w:rsid w:val="00F32E12"/>
    <w:rsid w:val="00F33222"/>
    <w:rsid w:val="00F333F5"/>
    <w:rsid w:val="00F334B0"/>
    <w:rsid w:val="00F33896"/>
    <w:rsid w:val="00F34574"/>
    <w:rsid w:val="00F34E2C"/>
    <w:rsid w:val="00F34F87"/>
    <w:rsid w:val="00F34FB3"/>
    <w:rsid w:val="00F361DA"/>
    <w:rsid w:val="00F36790"/>
    <w:rsid w:val="00F36A1F"/>
    <w:rsid w:val="00F36FF5"/>
    <w:rsid w:val="00F405B3"/>
    <w:rsid w:val="00F40F63"/>
    <w:rsid w:val="00F410ED"/>
    <w:rsid w:val="00F412F7"/>
    <w:rsid w:val="00F4201A"/>
    <w:rsid w:val="00F421CE"/>
    <w:rsid w:val="00F423B6"/>
    <w:rsid w:val="00F424D2"/>
    <w:rsid w:val="00F4325C"/>
    <w:rsid w:val="00F4342C"/>
    <w:rsid w:val="00F43508"/>
    <w:rsid w:val="00F435AA"/>
    <w:rsid w:val="00F43C76"/>
    <w:rsid w:val="00F43DB9"/>
    <w:rsid w:val="00F4458A"/>
    <w:rsid w:val="00F44798"/>
    <w:rsid w:val="00F44C29"/>
    <w:rsid w:val="00F45443"/>
    <w:rsid w:val="00F45A21"/>
    <w:rsid w:val="00F45B04"/>
    <w:rsid w:val="00F45E2E"/>
    <w:rsid w:val="00F46E96"/>
    <w:rsid w:val="00F47082"/>
    <w:rsid w:val="00F47647"/>
    <w:rsid w:val="00F4790D"/>
    <w:rsid w:val="00F47A81"/>
    <w:rsid w:val="00F47A8B"/>
    <w:rsid w:val="00F5057A"/>
    <w:rsid w:val="00F50CDC"/>
    <w:rsid w:val="00F50E40"/>
    <w:rsid w:val="00F51176"/>
    <w:rsid w:val="00F5195C"/>
    <w:rsid w:val="00F5203B"/>
    <w:rsid w:val="00F52A88"/>
    <w:rsid w:val="00F52C30"/>
    <w:rsid w:val="00F52C40"/>
    <w:rsid w:val="00F52E03"/>
    <w:rsid w:val="00F52F4C"/>
    <w:rsid w:val="00F53203"/>
    <w:rsid w:val="00F539F6"/>
    <w:rsid w:val="00F53C08"/>
    <w:rsid w:val="00F5430C"/>
    <w:rsid w:val="00F54830"/>
    <w:rsid w:val="00F5515C"/>
    <w:rsid w:val="00F55518"/>
    <w:rsid w:val="00F55818"/>
    <w:rsid w:val="00F60EC1"/>
    <w:rsid w:val="00F611DD"/>
    <w:rsid w:val="00F619CB"/>
    <w:rsid w:val="00F63D9F"/>
    <w:rsid w:val="00F64512"/>
    <w:rsid w:val="00F64C55"/>
    <w:rsid w:val="00F64CC2"/>
    <w:rsid w:val="00F657B8"/>
    <w:rsid w:val="00F65C0D"/>
    <w:rsid w:val="00F65C5F"/>
    <w:rsid w:val="00F66181"/>
    <w:rsid w:val="00F667DA"/>
    <w:rsid w:val="00F66A95"/>
    <w:rsid w:val="00F66CC6"/>
    <w:rsid w:val="00F67040"/>
    <w:rsid w:val="00F6792B"/>
    <w:rsid w:val="00F67A23"/>
    <w:rsid w:val="00F67ABC"/>
    <w:rsid w:val="00F70230"/>
    <w:rsid w:val="00F70304"/>
    <w:rsid w:val="00F70FFE"/>
    <w:rsid w:val="00F71C6E"/>
    <w:rsid w:val="00F72006"/>
    <w:rsid w:val="00F72591"/>
    <w:rsid w:val="00F7268F"/>
    <w:rsid w:val="00F728EB"/>
    <w:rsid w:val="00F73A10"/>
    <w:rsid w:val="00F73B98"/>
    <w:rsid w:val="00F73C73"/>
    <w:rsid w:val="00F73F7E"/>
    <w:rsid w:val="00F742BF"/>
    <w:rsid w:val="00F7473A"/>
    <w:rsid w:val="00F74AEA"/>
    <w:rsid w:val="00F74D71"/>
    <w:rsid w:val="00F74EFD"/>
    <w:rsid w:val="00F75B8B"/>
    <w:rsid w:val="00F7709B"/>
    <w:rsid w:val="00F77359"/>
    <w:rsid w:val="00F77AEA"/>
    <w:rsid w:val="00F77D73"/>
    <w:rsid w:val="00F8075F"/>
    <w:rsid w:val="00F81352"/>
    <w:rsid w:val="00F816F9"/>
    <w:rsid w:val="00F81D0A"/>
    <w:rsid w:val="00F829AB"/>
    <w:rsid w:val="00F82F59"/>
    <w:rsid w:val="00F82F8E"/>
    <w:rsid w:val="00F83269"/>
    <w:rsid w:val="00F8367E"/>
    <w:rsid w:val="00F839A5"/>
    <w:rsid w:val="00F84889"/>
    <w:rsid w:val="00F848B3"/>
    <w:rsid w:val="00F85816"/>
    <w:rsid w:val="00F85BFC"/>
    <w:rsid w:val="00F8671E"/>
    <w:rsid w:val="00F86BD2"/>
    <w:rsid w:val="00F8712D"/>
    <w:rsid w:val="00F87545"/>
    <w:rsid w:val="00F9006E"/>
    <w:rsid w:val="00F917C4"/>
    <w:rsid w:val="00F91B99"/>
    <w:rsid w:val="00F920AE"/>
    <w:rsid w:val="00F9299F"/>
    <w:rsid w:val="00F931DD"/>
    <w:rsid w:val="00F932E0"/>
    <w:rsid w:val="00F938A9"/>
    <w:rsid w:val="00F93EF4"/>
    <w:rsid w:val="00F93FB5"/>
    <w:rsid w:val="00F94B55"/>
    <w:rsid w:val="00F94F1E"/>
    <w:rsid w:val="00F960EF"/>
    <w:rsid w:val="00F968FF"/>
    <w:rsid w:val="00F96C4D"/>
    <w:rsid w:val="00F96CC1"/>
    <w:rsid w:val="00F9737A"/>
    <w:rsid w:val="00F9779F"/>
    <w:rsid w:val="00F97B29"/>
    <w:rsid w:val="00F97D29"/>
    <w:rsid w:val="00F97E39"/>
    <w:rsid w:val="00FA05BE"/>
    <w:rsid w:val="00FA05F4"/>
    <w:rsid w:val="00FA1024"/>
    <w:rsid w:val="00FA12DC"/>
    <w:rsid w:val="00FA192A"/>
    <w:rsid w:val="00FA1953"/>
    <w:rsid w:val="00FA20D0"/>
    <w:rsid w:val="00FA2430"/>
    <w:rsid w:val="00FA2440"/>
    <w:rsid w:val="00FA25F1"/>
    <w:rsid w:val="00FA261F"/>
    <w:rsid w:val="00FA2FEF"/>
    <w:rsid w:val="00FA378E"/>
    <w:rsid w:val="00FA4634"/>
    <w:rsid w:val="00FA4A0B"/>
    <w:rsid w:val="00FA4BC1"/>
    <w:rsid w:val="00FA5227"/>
    <w:rsid w:val="00FA5EA8"/>
    <w:rsid w:val="00FA634A"/>
    <w:rsid w:val="00FA68FC"/>
    <w:rsid w:val="00FA7181"/>
    <w:rsid w:val="00FA7943"/>
    <w:rsid w:val="00FB02B7"/>
    <w:rsid w:val="00FB033A"/>
    <w:rsid w:val="00FB0388"/>
    <w:rsid w:val="00FB082E"/>
    <w:rsid w:val="00FB0B8C"/>
    <w:rsid w:val="00FB0BF3"/>
    <w:rsid w:val="00FB0CF4"/>
    <w:rsid w:val="00FB1462"/>
    <w:rsid w:val="00FB23EC"/>
    <w:rsid w:val="00FB24B1"/>
    <w:rsid w:val="00FB35F8"/>
    <w:rsid w:val="00FB4093"/>
    <w:rsid w:val="00FB4511"/>
    <w:rsid w:val="00FB4BBC"/>
    <w:rsid w:val="00FB4FB9"/>
    <w:rsid w:val="00FB4FDC"/>
    <w:rsid w:val="00FB50E9"/>
    <w:rsid w:val="00FB5320"/>
    <w:rsid w:val="00FB56F5"/>
    <w:rsid w:val="00FB73FC"/>
    <w:rsid w:val="00FB791E"/>
    <w:rsid w:val="00FB7B76"/>
    <w:rsid w:val="00FC028B"/>
    <w:rsid w:val="00FC05BF"/>
    <w:rsid w:val="00FC0777"/>
    <w:rsid w:val="00FC115B"/>
    <w:rsid w:val="00FC320F"/>
    <w:rsid w:val="00FC351B"/>
    <w:rsid w:val="00FC362A"/>
    <w:rsid w:val="00FC3660"/>
    <w:rsid w:val="00FC3B2B"/>
    <w:rsid w:val="00FC4331"/>
    <w:rsid w:val="00FC45E3"/>
    <w:rsid w:val="00FC5C08"/>
    <w:rsid w:val="00FC6379"/>
    <w:rsid w:val="00FC6773"/>
    <w:rsid w:val="00FC7262"/>
    <w:rsid w:val="00FC748B"/>
    <w:rsid w:val="00FC78A7"/>
    <w:rsid w:val="00FC78F0"/>
    <w:rsid w:val="00FD051B"/>
    <w:rsid w:val="00FD117B"/>
    <w:rsid w:val="00FD124E"/>
    <w:rsid w:val="00FD146D"/>
    <w:rsid w:val="00FD17E9"/>
    <w:rsid w:val="00FD1B6C"/>
    <w:rsid w:val="00FD1B71"/>
    <w:rsid w:val="00FD24C0"/>
    <w:rsid w:val="00FD2C13"/>
    <w:rsid w:val="00FD3773"/>
    <w:rsid w:val="00FD51DF"/>
    <w:rsid w:val="00FD552E"/>
    <w:rsid w:val="00FD5731"/>
    <w:rsid w:val="00FD58A5"/>
    <w:rsid w:val="00FD5C51"/>
    <w:rsid w:val="00FD5D36"/>
    <w:rsid w:val="00FD6072"/>
    <w:rsid w:val="00FD6650"/>
    <w:rsid w:val="00FD67BE"/>
    <w:rsid w:val="00FD6BBA"/>
    <w:rsid w:val="00FD70A0"/>
    <w:rsid w:val="00FD7D13"/>
    <w:rsid w:val="00FE0013"/>
    <w:rsid w:val="00FE099E"/>
    <w:rsid w:val="00FE0CEB"/>
    <w:rsid w:val="00FE132A"/>
    <w:rsid w:val="00FE13ED"/>
    <w:rsid w:val="00FE1E52"/>
    <w:rsid w:val="00FE294C"/>
    <w:rsid w:val="00FE2E66"/>
    <w:rsid w:val="00FE37D3"/>
    <w:rsid w:val="00FE3AF0"/>
    <w:rsid w:val="00FE3E8F"/>
    <w:rsid w:val="00FE44EB"/>
    <w:rsid w:val="00FE4D40"/>
    <w:rsid w:val="00FE4E0A"/>
    <w:rsid w:val="00FE4F2A"/>
    <w:rsid w:val="00FE4FE3"/>
    <w:rsid w:val="00FE50D8"/>
    <w:rsid w:val="00FE5AC0"/>
    <w:rsid w:val="00FE5BF7"/>
    <w:rsid w:val="00FE65A2"/>
    <w:rsid w:val="00FE697A"/>
    <w:rsid w:val="00FE6AE8"/>
    <w:rsid w:val="00FE721F"/>
    <w:rsid w:val="00FE749F"/>
    <w:rsid w:val="00FE77B2"/>
    <w:rsid w:val="00FE7B58"/>
    <w:rsid w:val="00FF00AF"/>
    <w:rsid w:val="00FF0335"/>
    <w:rsid w:val="00FF0A85"/>
    <w:rsid w:val="00FF0CE7"/>
    <w:rsid w:val="00FF1B6D"/>
    <w:rsid w:val="00FF208A"/>
    <w:rsid w:val="00FF2AA2"/>
    <w:rsid w:val="00FF2CB1"/>
    <w:rsid w:val="00FF3367"/>
    <w:rsid w:val="00FF37DE"/>
    <w:rsid w:val="00FF3BDE"/>
    <w:rsid w:val="00FF423D"/>
    <w:rsid w:val="00FF446E"/>
    <w:rsid w:val="00FF4685"/>
    <w:rsid w:val="00FF4765"/>
    <w:rsid w:val="00FF5B10"/>
    <w:rsid w:val="00FF5B73"/>
    <w:rsid w:val="00FF625B"/>
    <w:rsid w:val="00FF637A"/>
    <w:rsid w:val="00FF6911"/>
    <w:rsid w:val="00FF6918"/>
    <w:rsid w:val="00FF6E73"/>
    <w:rsid w:val="00FF6FB7"/>
    <w:rsid w:val="00FF74FF"/>
    <w:rsid w:val="00FF765B"/>
    <w:rsid w:val="00FF7F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56B2D6"/>
  <w14:defaultImageDpi w14:val="0"/>
  <w15:docId w15:val="{072B01BE-CB38-41E6-9B57-1CE35A08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CB71E5"/>
    <w:pPr>
      <w:tabs>
        <w:tab w:val="left" w:pos="709"/>
      </w:tabs>
      <w:ind w:left="705" w:hanging="705"/>
      <w:jc w:val="both"/>
    </w:pPr>
    <w:rPr>
      <w:rFonts w:ascii="Times New Roman" w:hAnsi="Times New Roman" w:cs="Times New Roman"/>
      <w:b/>
      <w:szCs w:val="24"/>
      <w:lang w:val="en-GB"/>
    </w:rPr>
  </w:style>
  <w:style w:type="paragraph" w:styleId="Nadpis1">
    <w:name w:val="heading 1"/>
    <w:basedOn w:val="Normlny"/>
    <w:next w:val="Normlny"/>
    <w:link w:val="Nadpis1Char"/>
    <w:uiPriority w:val="9"/>
    <w:qFormat/>
    <w:rsid w:val="008778D2"/>
    <w:pPr>
      <w:keepNext/>
      <w:numPr>
        <w:numId w:val="1"/>
      </w:numPr>
      <w:jc w:val="left"/>
      <w:outlineLvl w:val="0"/>
    </w:pPr>
    <w:rPr>
      <w:b w:val="0"/>
      <w:sz w:val="28"/>
      <w:szCs w:val="20"/>
      <w:lang w:val="sk-SK" w:eastAsia="cs-CZ"/>
    </w:rPr>
  </w:style>
  <w:style w:type="paragraph" w:styleId="Nadpis2">
    <w:name w:val="heading 2"/>
    <w:basedOn w:val="Normlny"/>
    <w:next w:val="Normlny"/>
    <w:link w:val="Nadpis2Char"/>
    <w:uiPriority w:val="9"/>
    <w:qFormat/>
    <w:rsid w:val="008778D2"/>
    <w:pPr>
      <w:keepNext/>
      <w:tabs>
        <w:tab w:val="clear" w:pos="709"/>
      </w:tabs>
      <w:ind w:left="0" w:firstLine="0"/>
      <w:outlineLvl w:val="1"/>
    </w:pPr>
    <w:rPr>
      <w:b w:val="0"/>
      <w:sz w:val="24"/>
      <w:szCs w:val="20"/>
      <w:lang w:val="sk-SK" w:eastAsia="cs-CZ"/>
    </w:rPr>
  </w:style>
  <w:style w:type="paragraph" w:styleId="Nadpis3">
    <w:name w:val="heading 3"/>
    <w:basedOn w:val="Normlny"/>
    <w:next w:val="Normlny"/>
    <w:link w:val="Nadpis3Char"/>
    <w:uiPriority w:val="9"/>
    <w:qFormat/>
    <w:rsid w:val="008778D2"/>
    <w:pPr>
      <w:keepNext/>
      <w:tabs>
        <w:tab w:val="clear" w:pos="709"/>
      </w:tabs>
      <w:ind w:left="0" w:firstLine="0"/>
      <w:outlineLvl w:val="2"/>
    </w:pPr>
    <w:rPr>
      <w:sz w:val="28"/>
      <w:szCs w:val="20"/>
      <w:lang w:val="sk-SK" w:eastAsia="cs-CZ"/>
    </w:rPr>
  </w:style>
  <w:style w:type="paragraph" w:styleId="Nadpis4">
    <w:name w:val="heading 4"/>
    <w:basedOn w:val="Normlny"/>
    <w:next w:val="Normlny"/>
    <w:link w:val="Nadpis4Char"/>
    <w:uiPriority w:val="9"/>
    <w:qFormat/>
    <w:rsid w:val="008778D2"/>
    <w:pPr>
      <w:keepNext/>
      <w:tabs>
        <w:tab w:val="clear" w:pos="709"/>
      </w:tabs>
      <w:ind w:left="0" w:firstLine="0"/>
      <w:jc w:val="center"/>
      <w:outlineLvl w:val="3"/>
    </w:pPr>
    <w:rPr>
      <w:b w:val="0"/>
      <w:sz w:val="28"/>
      <w:szCs w:val="20"/>
      <w:lang w:val="sk-SK" w:eastAsia="cs-CZ"/>
    </w:rPr>
  </w:style>
  <w:style w:type="paragraph" w:styleId="Nadpis5">
    <w:name w:val="heading 5"/>
    <w:basedOn w:val="Normlny"/>
    <w:next w:val="Normlny"/>
    <w:link w:val="Nadpis5Char"/>
    <w:uiPriority w:val="9"/>
    <w:qFormat/>
    <w:rsid w:val="008778D2"/>
    <w:pPr>
      <w:keepNext/>
      <w:tabs>
        <w:tab w:val="clear" w:pos="709"/>
      </w:tabs>
      <w:ind w:left="0" w:firstLine="0"/>
      <w:jc w:val="center"/>
      <w:outlineLvl w:val="4"/>
    </w:pPr>
    <w:rPr>
      <w:sz w:val="28"/>
      <w:szCs w:val="20"/>
      <w:lang w:val="sk-SK" w:eastAsia="cs-CZ"/>
    </w:rPr>
  </w:style>
  <w:style w:type="paragraph" w:styleId="Nadpis6">
    <w:name w:val="heading 6"/>
    <w:basedOn w:val="Normlny"/>
    <w:next w:val="Normlny"/>
    <w:link w:val="Nadpis6Char"/>
    <w:uiPriority w:val="9"/>
    <w:qFormat/>
    <w:rsid w:val="008778D2"/>
    <w:pPr>
      <w:keepNext/>
      <w:tabs>
        <w:tab w:val="clear" w:pos="709"/>
      </w:tabs>
      <w:ind w:left="0" w:firstLine="0"/>
      <w:outlineLvl w:val="5"/>
    </w:pPr>
    <w:rPr>
      <w:sz w:val="24"/>
      <w:szCs w:val="20"/>
      <w:lang w:val="sk-SK" w:eastAsia="cs-CZ"/>
    </w:rPr>
  </w:style>
  <w:style w:type="paragraph" w:styleId="Nadpis7">
    <w:name w:val="heading 7"/>
    <w:basedOn w:val="Normlny"/>
    <w:next w:val="Normlny"/>
    <w:link w:val="Nadpis7Char"/>
    <w:uiPriority w:val="9"/>
    <w:qFormat/>
    <w:rsid w:val="008778D2"/>
    <w:pPr>
      <w:tabs>
        <w:tab w:val="clear" w:pos="709"/>
      </w:tabs>
      <w:spacing w:before="240" w:after="60"/>
      <w:ind w:left="0" w:firstLine="0"/>
      <w:jc w:val="left"/>
      <w:outlineLvl w:val="6"/>
    </w:pPr>
    <w:rPr>
      <w:b w:val="0"/>
      <w:sz w:val="24"/>
      <w:lang w:val="sk-SK"/>
    </w:rPr>
  </w:style>
  <w:style w:type="paragraph" w:styleId="Nadpis8">
    <w:name w:val="heading 8"/>
    <w:basedOn w:val="Normlny"/>
    <w:next w:val="Normlny"/>
    <w:link w:val="Nadpis8Char"/>
    <w:uiPriority w:val="9"/>
    <w:qFormat/>
    <w:rsid w:val="008778D2"/>
    <w:pPr>
      <w:tabs>
        <w:tab w:val="clear" w:pos="709"/>
      </w:tabs>
      <w:spacing w:before="240" w:after="60"/>
      <w:ind w:left="0" w:firstLine="0"/>
      <w:jc w:val="left"/>
      <w:outlineLvl w:val="7"/>
    </w:pPr>
    <w:rPr>
      <w:b w:val="0"/>
      <w:i/>
      <w:iCs/>
      <w:sz w:val="24"/>
      <w:lang w:val="sk-SK"/>
    </w:rPr>
  </w:style>
  <w:style w:type="paragraph" w:styleId="Nadpis9">
    <w:name w:val="heading 9"/>
    <w:basedOn w:val="Normlny"/>
    <w:next w:val="Normlny"/>
    <w:link w:val="Nadpis9Char"/>
    <w:uiPriority w:val="9"/>
    <w:qFormat/>
    <w:rsid w:val="008778D2"/>
    <w:pPr>
      <w:tabs>
        <w:tab w:val="clear" w:pos="709"/>
      </w:tabs>
      <w:spacing w:before="240" w:after="60"/>
      <w:ind w:left="0" w:firstLine="0"/>
      <w:jc w:val="left"/>
      <w:outlineLvl w:val="8"/>
    </w:pPr>
    <w:rPr>
      <w:rFonts w:ascii="Arial" w:hAnsi="Arial"/>
      <w:b w:val="0"/>
      <w:szCs w:val="20"/>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8778D2"/>
    <w:rPr>
      <w:rFonts w:ascii="Times New Roman" w:hAnsi="Times New Roman" w:cs="Times New Roman"/>
      <w:sz w:val="28"/>
      <w:lang w:eastAsia="cs-CZ"/>
    </w:rPr>
  </w:style>
  <w:style w:type="character" w:customStyle="1" w:styleId="Nadpis2Char">
    <w:name w:val="Nadpis 2 Char"/>
    <w:link w:val="Nadpis2"/>
    <w:uiPriority w:val="9"/>
    <w:locked/>
    <w:rsid w:val="008778D2"/>
    <w:rPr>
      <w:rFonts w:ascii="Times New Roman" w:hAnsi="Times New Roman" w:cs="Times New Roman"/>
      <w:sz w:val="20"/>
      <w:lang w:val="x-none" w:eastAsia="cs-CZ"/>
    </w:rPr>
  </w:style>
  <w:style w:type="character" w:customStyle="1" w:styleId="Nadpis3Char">
    <w:name w:val="Nadpis 3 Char"/>
    <w:link w:val="Nadpis3"/>
    <w:uiPriority w:val="9"/>
    <w:locked/>
    <w:rsid w:val="008778D2"/>
    <w:rPr>
      <w:rFonts w:ascii="Times New Roman" w:hAnsi="Times New Roman" w:cs="Times New Roman"/>
      <w:b/>
      <w:sz w:val="20"/>
      <w:lang w:val="x-none" w:eastAsia="cs-CZ"/>
    </w:rPr>
  </w:style>
  <w:style w:type="character" w:customStyle="1" w:styleId="Nadpis4Char">
    <w:name w:val="Nadpis 4 Char"/>
    <w:link w:val="Nadpis4"/>
    <w:uiPriority w:val="9"/>
    <w:locked/>
    <w:rsid w:val="008778D2"/>
    <w:rPr>
      <w:rFonts w:ascii="Times New Roman" w:hAnsi="Times New Roman" w:cs="Times New Roman"/>
      <w:sz w:val="20"/>
      <w:lang w:val="x-none" w:eastAsia="cs-CZ"/>
    </w:rPr>
  </w:style>
  <w:style w:type="character" w:customStyle="1" w:styleId="Nadpis5Char">
    <w:name w:val="Nadpis 5 Char"/>
    <w:link w:val="Nadpis5"/>
    <w:uiPriority w:val="9"/>
    <w:locked/>
    <w:rsid w:val="008778D2"/>
    <w:rPr>
      <w:rFonts w:ascii="Times New Roman" w:hAnsi="Times New Roman" w:cs="Times New Roman"/>
      <w:b/>
      <w:sz w:val="20"/>
      <w:lang w:val="x-none" w:eastAsia="cs-CZ"/>
    </w:rPr>
  </w:style>
  <w:style w:type="character" w:customStyle="1" w:styleId="Nadpis6Char">
    <w:name w:val="Nadpis 6 Char"/>
    <w:link w:val="Nadpis6"/>
    <w:uiPriority w:val="9"/>
    <w:locked/>
    <w:rsid w:val="008778D2"/>
    <w:rPr>
      <w:rFonts w:ascii="Times New Roman" w:hAnsi="Times New Roman" w:cs="Times New Roman"/>
      <w:b/>
      <w:sz w:val="20"/>
      <w:lang w:val="x-none" w:eastAsia="cs-CZ"/>
    </w:rPr>
  </w:style>
  <w:style w:type="character" w:customStyle="1" w:styleId="Nadpis7Char">
    <w:name w:val="Nadpis 7 Char"/>
    <w:link w:val="Nadpis7"/>
    <w:uiPriority w:val="9"/>
    <w:locked/>
    <w:rsid w:val="008778D2"/>
    <w:rPr>
      <w:rFonts w:ascii="Times New Roman" w:hAnsi="Times New Roman" w:cs="Times New Roman"/>
      <w:sz w:val="24"/>
      <w:lang w:val="x-none" w:eastAsia="sk-SK"/>
    </w:rPr>
  </w:style>
  <w:style w:type="character" w:customStyle="1" w:styleId="Nadpis8Char">
    <w:name w:val="Nadpis 8 Char"/>
    <w:link w:val="Nadpis8"/>
    <w:uiPriority w:val="9"/>
    <w:locked/>
    <w:rsid w:val="008778D2"/>
    <w:rPr>
      <w:rFonts w:ascii="Times New Roman" w:hAnsi="Times New Roman" w:cs="Times New Roman"/>
      <w:i/>
      <w:sz w:val="24"/>
      <w:lang w:val="x-none" w:eastAsia="sk-SK"/>
    </w:rPr>
  </w:style>
  <w:style w:type="character" w:customStyle="1" w:styleId="Nadpis9Char">
    <w:name w:val="Nadpis 9 Char"/>
    <w:link w:val="Nadpis9"/>
    <w:uiPriority w:val="9"/>
    <w:locked/>
    <w:rsid w:val="008778D2"/>
    <w:rPr>
      <w:rFonts w:ascii="Arial" w:hAnsi="Arial" w:cs="Times New Roman"/>
      <w:lang w:val="x-none" w:eastAsia="sk-SK"/>
    </w:rPr>
  </w:style>
  <w:style w:type="paragraph" w:styleId="Zarkazkladnhotextu">
    <w:name w:val="Body Text Indent"/>
    <w:basedOn w:val="Normlny"/>
    <w:link w:val="ZarkazkladnhotextuChar"/>
    <w:uiPriority w:val="99"/>
    <w:rsid w:val="008778D2"/>
    <w:pPr>
      <w:tabs>
        <w:tab w:val="clear" w:pos="709"/>
      </w:tabs>
      <w:ind w:left="0" w:firstLine="0"/>
    </w:pPr>
    <w:rPr>
      <w:rFonts w:ascii="Arial" w:hAnsi="Arial"/>
      <w:b w:val="0"/>
      <w:sz w:val="24"/>
      <w:szCs w:val="20"/>
      <w:lang w:val="sk-SK" w:eastAsia="cs-CZ"/>
    </w:rPr>
  </w:style>
  <w:style w:type="character" w:customStyle="1" w:styleId="ZarkazkladnhotextuChar">
    <w:name w:val="Zarážka základného textu Char"/>
    <w:link w:val="Zarkazkladnhotextu"/>
    <w:uiPriority w:val="99"/>
    <w:locked/>
    <w:rsid w:val="008778D2"/>
    <w:rPr>
      <w:rFonts w:ascii="Arial" w:hAnsi="Arial" w:cs="Times New Roman"/>
      <w:sz w:val="20"/>
      <w:lang w:val="x-none" w:eastAsia="cs-CZ"/>
    </w:rPr>
  </w:style>
  <w:style w:type="paragraph" w:styleId="Zkladntext">
    <w:name w:val="Body Text"/>
    <w:basedOn w:val="Normlny"/>
    <w:link w:val="ZkladntextChar"/>
    <w:uiPriority w:val="99"/>
    <w:rsid w:val="008778D2"/>
    <w:pPr>
      <w:widowControl w:val="0"/>
      <w:tabs>
        <w:tab w:val="clear" w:pos="709"/>
      </w:tabs>
      <w:autoSpaceDE w:val="0"/>
      <w:autoSpaceDN w:val="0"/>
      <w:spacing w:before="160"/>
      <w:ind w:left="0" w:firstLine="454"/>
    </w:pPr>
    <w:rPr>
      <w:b w:val="0"/>
      <w:noProof/>
      <w:color w:val="000000"/>
      <w:lang w:val="en-US"/>
    </w:rPr>
  </w:style>
  <w:style w:type="character" w:customStyle="1" w:styleId="ZkladntextChar">
    <w:name w:val="Základný text Char"/>
    <w:link w:val="Zkladntext"/>
    <w:uiPriority w:val="99"/>
    <w:locked/>
    <w:rsid w:val="008778D2"/>
    <w:rPr>
      <w:rFonts w:ascii="Times New Roman" w:hAnsi="Times New Roman" w:cs="Times New Roman"/>
      <w:b/>
      <w:sz w:val="20"/>
      <w:lang w:val="x-none" w:eastAsia="cs-CZ"/>
    </w:rPr>
  </w:style>
  <w:style w:type="paragraph" w:customStyle="1" w:styleId="NAZACIATOK">
    <w:name w:val="NA_ZACIATOK"/>
    <w:rsid w:val="008778D2"/>
    <w:pPr>
      <w:widowControl w:val="0"/>
      <w:jc w:val="both"/>
    </w:pPr>
    <w:rPr>
      <w:rFonts w:ascii="Times New Roman" w:hAnsi="Times New Roman" w:cs="Times New Roman"/>
      <w:color w:val="000000"/>
      <w:lang w:eastAsia="cs-CZ"/>
    </w:rPr>
  </w:style>
  <w:style w:type="character" w:styleId="Hypertextovprepojenie">
    <w:name w:val="Hyperlink"/>
    <w:uiPriority w:val="99"/>
    <w:rsid w:val="008778D2"/>
    <w:rPr>
      <w:rFonts w:cs="Times New Roman"/>
      <w:color w:val="0000FF"/>
      <w:u w:val="single"/>
    </w:rPr>
  </w:style>
  <w:style w:type="paragraph" w:styleId="Zarkazkladnhotextu2">
    <w:name w:val="Body Text Indent 2"/>
    <w:basedOn w:val="Normlny"/>
    <w:link w:val="Zarkazkladnhotextu2Char"/>
    <w:uiPriority w:val="99"/>
    <w:rsid w:val="008778D2"/>
    <w:pPr>
      <w:tabs>
        <w:tab w:val="clear" w:pos="709"/>
      </w:tabs>
      <w:ind w:left="360" w:firstLine="0"/>
    </w:pPr>
    <w:rPr>
      <w:b w:val="0"/>
      <w:sz w:val="24"/>
      <w:szCs w:val="20"/>
      <w:lang w:val="sk-SK" w:eastAsia="cs-CZ"/>
    </w:rPr>
  </w:style>
  <w:style w:type="character" w:customStyle="1" w:styleId="Zarkazkladnhotextu2Char">
    <w:name w:val="Zarážka základného textu 2 Char"/>
    <w:link w:val="Zarkazkladnhotextu2"/>
    <w:uiPriority w:val="99"/>
    <w:locked/>
    <w:rsid w:val="008778D2"/>
    <w:rPr>
      <w:rFonts w:ascii="Times New Roman" w:hAnsi="Times New Roman" w:cs="Times New Roman"/>
      <w:sz w:val="20"/>
      <w:lang w:val="x-none" w:eastAsia="cs-CZ"/>
    </w:rPr>
  </w:style>
  <w:style w:type="paragraph" w:styleId="Hlavika">
    <w:name w:val="header"/>
    <w:aliases w:val="1. Zeile"/>
    <w:basedOn w:val="Normlny"/>
    <w:link w:val="Hlavik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HlavikaChar">
    <w:name w:val="Hlavička Char"/>
    <w:aliases w:val="1. Zeile Char"/>
    <w:link w:val="Hlavika"/>
    <w:uiPriority w:val="99"/>
    <w:locked/>
    <w:rsid w:val="008778D2"/>
    <w:rPr>
      <w:rFonts w:ascii="Times New Roman" w:hAnsi="Times New Roman" w:cs="Times New Roman"/>
      <w:sz w:val="20"/>
      <w:lang w:val="x-none" w:eastAsia="cs-CZ"/>
    </w:rPr>
  </w:style>
  <w:style w:type="character" w:styleId="slostrany">
    <w:name w:val="page number"/>
    <w:uiPriority w:val="99"/>
    <w:rsid w:val="008778D2"/>
    <w:rPr>
      <w:rFonts w:cs="Times New Roman"/>
    </w:rPr>
  </w:style>
  <w:style w:type="paragraph" w:styleId="Pta">
    <w:name w:val="footer"/>
    <w:aliases w:val="Char"/>
    <w:basedOn w:val="Normlny"/>
    <w:link w:val="PtaChar"/>
    <w:uiPriority w:val="99"/>
    <w:rsid w:val="008778D2"/>
    <w:pPr>
      <w:tabs>
        <w:tab w:val="clear" w:pos="709"/>
        <w:tab w:val="center" w:pos="4536"/>
        <w:tab w:val="right" w:pos="9072"/>
      </w:tabs>
      <w:ind w:left="0" w:firstLine="0"/>
      <w:jc w:val="left"/>
    </w:pPr>
    <w:rPr>
      <w:b w:val="0"/>
      <w:sz w:val="24"/>
      <w:szCs w:val="20"/>
      <w:lang w:val="sk-SK" w:eastAsia="cs-CZ"/>
    </w:rPr>
  </w:style>
  <w:style w:type="character" w:customStyle="1" w:styleId="PtaChar">
    <w:name w:val="Päta Char"/>
    <w:aliases w:val="Char Char"/>
    <w:link w:val="Pta"/>
    <w:uiPriority w:val="99"/>
    <w:locked/>
    <w:rsid w:val="008778D2"/>
    <w:rPr>
      <w:rFonts w:ascii="Times New Roman" w:hAnsi="Times New Roman" w:cs="Times New Roman"/>
      <w:sz w:val="20"/>
      <w:lang w:val="x-none" w:eastAsia="cs-CZ"/>
    </w:rPr>
  </w:style>
  <w:style w:type="paragraph" w:styleId="Register1">
    <w:name w:val="index 1"/>
    <w:basedOn w:val="Normlny"/>
    <w:next w:val="Normlny"/>
    <w:autoRedefine/>
    <w:uiPriority w:val="99"/>
    <w:semiHidden/>
    <w:rsid w:val="008778D2"/>
    <w:pPr>
      <w:tabs>
        <w:tab w:val="clear" w:pos="709"/>
        <w:tab w:val="right" w:leader="underscore" w:pos="9072"/>
      </w:tabs>
      <w:autoSpaceDE w:val="0"/>
      <w:autoSpaceDN w:val="0"/>
      <w:ind w:left="567" w:hanging="534"/>
      <w:jc w:val="left"/>
    </w:pPr>
    <w:rPr>
      <w:rFonts w:ascii="Arial" w:hAnsi="Arial" w:cs="Arial"/>
      <w:b w:val="0"/>
      <w:sz w:val="24"/>
      <w:lang w:val="sk-SK"/>
    </w:rPr>
  </w:style>
  <w:style w:type="paragraph" w:styleId="Textvysvetlivky">
    <w:name w:val="endnote text"/>
    <w:basedOn w:val="Normlny"/>
    <w:link w:val="TextvysvetlivkyChar"/>
    <w:uiPriority w:val="99"/>
    <w:semiHidden/>
    <w:rsid w:val="008778D2"/>
    <w:pPr>
      <w:tabs>
        <w:tab w:val="clear" w:pos="709"/>
      </w:tabs>
      <w:autoSpaceDE w:val="0"/>
      <w:autoSpaceDN w:val="0"/>
      <w:spacing w:after="240"/>
      <w:ind w:left="0" w:firstLine="0"/>
    </w:pPr>
    <w:rPr>
      <w:b w:val="0"/>
      <w:szCs w:val="20"/>
      <w:lang w:val="fr-FR"/>
    </w:rPr>
  </w:style>
  <w:style w:type="character" w:customStyle="1" w:styleId="TextvysvetlivkyChar">
    <w:name w:val="Text vysvetlivky Char"/>
    <w:link w:val="Textvysvetlivky"/>
    <w:uiPriority w:val="99"/>
    <w:semiHidden/>
    <w:locked/>
    <w:rsid w:val="008778D2"/>
    <w:rPr>
      <w:rFonts w:ascii="Times New Roman" w:hAnsi="Times New Roman" w:cs="Times New Roman"/>
      <w:sz w:val="20"/>
      <w:lang w:val="fr-FR" w:eastAsia="sk-SK"/>
    </w:rPr>
  </w:style>
  <w:style w:type="paragraph" w:styleId="Normlnywebov">
    <w:name w:val="Normal (Web)"/>
    <w:basedOn w:val="Normlny"/>
    <w:uiPriority w:val="99"/>
    <w:rsid w:val="008778D2"/>
    <w:pPr>
      <w:tabs>
        <w:tab w:val="clear" w:pos="709"/>
      </w:tabs>
      <w:autoSpaceDE w:val="0"/>
      <w:autoSpaceDN w:val="0"/>
      <w:spacing w:before="100" w:after="100"/>
      <w:ind w:left="0" w:firstLine="0"/>
      <w:jc w:val="left"/>
    </w:pPr>
    <w:rPr>
      <w:b w:val="0"/>
      <w:color w:val="000000"/>
      <w:sz w:val="24"/>
      <w:lang w:val="sk-SK"/>
    </w:rPr>
  </w:style>
  <w:style w:type="paragraph" w:customStyle="1" w:styleId="ODSAD">
    <w:name w:val="ODSAD"/>
    <w:basedOn w:val="Normlny"/>
    <w:rsid w:val="008778D2"/>
    <w:pPr>
      <w:widowControl w:val="0"/>
      <w:tabs>
        <w:tab w:val="clear" w:pos="709"/>
        <w:tab w:val="left" w:pos="454"/>
      </w:tabs>
      <w:autoSpaceDE w:val="0"/>
      <w:autoSpaceDN w:val="0"/>
      <w:ind w:left="454" w:hanging="454"/>
    </w:pPr>
    <w:rPr>
      <w:b w:val="0"/>
      <w:noProof/>
      <w:color w:val="000000"/>
      <w:lang w:val="en-US"/>
    </w:rPr>
  </w:style>
  <w:style w:type="paragraph" w:styleId="Zkladntext2">
    <w:name w:val="Body Text 2"/>
    <w:basedOn w:val="Normlny"/>
    <w:link w:val="Zkladntext2Char"/>
    <w:uiPriority w:val="99"/>
    <w:rsid w:val="008778D2"/>
    <w:pPr>
      <w:tabs>
        <w:tab w:val="clear" w:pos="709"/>
      </w:tabs>
      <w:spacing w:after="120" w:line="480" w:lineRule="auto"/>
      <w:ind w:left="0" w:firstLine="0"/>
      <w:jc w:val="left"/>
    </w:pPr>
    <w:rPr>
      <w:b w:val="0"/>
      <w:sz w:val="24"/>
      <w:szCs w:val="20"/>
      <w:lang w:val="sk-SK"/>
    </w:rPr>
  </w:style>
  <w:style w:type="character" w:customStyle="1" w:styleId="Zkladntext2Char">
    <w:name w:val="Základný text 2 Char"/>
    <w:link w:val="Zkladntext2"/>
    <w:uiPriority w:val="99"/>
    <w:locked/>
    <w:rsid w:val="008778D2"/>
    <w:rPr>
      <w:rFonts w:ascii="Times New Roman" w:hAnsi="Times New Roman" w:cs="Times New Roman"/>
      <w:sz w:val="20"/>
      <w:lang w:val="x-none" w:eastAsia="sk-SK"/>
    </w:rPr>
  </w:style>
  <w:style w:type="character" w:styleId="Vrazn">
    <w:name w:val="Strong"/>
    <w:uiPriority w:val="22"/>
    <w:qFormat/>
    <w:rsid w:val="008778D2"/>
    <w:rPr>
      <w:rFonts w:cs="Times New Roman"/>
      <w:b/>
    </w:rPr>
  </w:style>
  <w:style w:type="paragraph" w:styleId="Textbubliny">
    <w:name w:val="Balloon Text"/>
    <w:basedOn w:val="Normlny"/>
    <w:link w:val="TextbublinyChar"/>
    <w:uiPriority w:val="99"/>
    <w:semiHidden/>
    <w:rsid w:val="008778D2"/>
    <w:pPr>
      <w:tabs>
        <w:tab w:val="clear" w:pos="709"/>
      </w:tabs>
      <w:ind w:left="0" w:firstLine="0"/>
      <w:jc w:val="left"/>
    </w:pPr>
    <w:rPr>
      <w:rFonts w:ascii="Tahoma" w:hAnsi="Tahoma"/>
      <w:b w:val="0"/>
      <w:sz w:val="16"/>
      <w:szCs w:val="16"/>
      <w:lang w:val="sk-SK"/>
    </w:rPr>
  </w:style>
  <w:style w:type="character" w:customStyle="1" w:styleId="TextbublinyChar">
    <w:name w:val="Text bubliny Char"/>
    <w:link w:val="Textbubliny"/>
    <w:uiPriority w:val="99"/>
    <w:semiHidden/>
    <w:locked/>
    <w:rsid w:val="008778D2"/>
    <w:rPr>
      <w:rFonts w:ascii="Tahoma" w:hAnsi="Tahoma" w:cs="Times New Roman"/>
      <w:sz w:val="16"/>
      <w:lang w:val="x-none" w:eastAsia="sk-SK"/>
    </w:rPr>
  </w:style>
  <w:style w:type="character" w:customStyle="1" w:styleId="ra">
    <w:name w:val="ra"/>
    <w:rsid w:val="008778D2"/>
    <w:rPr>
      <w:rFonts w:cs="Times New Roman"/>
    </w:rPr>
  </w:style>
  <w:style w:type="paragraph" w:customStyle="1" w:styleId="NormlnyWWW">
    <w:name w:val="Normálny (WWW)"/>
    <w:basedOn w:val="Normlny"/>
    <w:rsid w:val="008778D2"/>
    <w:pPr>
      <w:tabs>
        <w:tab w:val="clear" w:pos="709"/>
      </w:tabs>
      <w:spacing w:before="100" w:beforeAutospacing="1" w:after="100" w:afterAutospacing="1"/>
      <w:ind w:left="0" w:firstLine="0"/>
      <w:jc w:val="left"/>
    </w:pPr>
    <w:rPr>
      <w:rFonts w:ascii="Arial Unicode MS"/>
      <w:b w:val="0"/>
      <w:color w:val="000000"/>
      <w:sz w:val="24"/>
      <w:lang w:val="sk-SK"/>
    </w:rPr>
  </w:style>
  <w:style w:type="paragraph" w:styleId="Zkladntext3">
    <w:name w:val="Body Text 3"/>
    <w:basedOn w:val="Normlny"/>
    <w:link w:val="Zkladntext3Char"/>
    <w:uiPriority w:val="99"/>
    <w:rsid w:val="008778D2"/>
    <w:pPr>
      <w:tabs>
        <w:tab w:val="clear" w:pos="709"/>
      </w:tabs>
      <w:spacing w:after="120"/>
      <w:ind w:left="0" w:firstLine="0"/>
      <w:jc w:val="left"/>
    </w:pPr>
    <w:rPr>
      <w:b w:val="0"/>
      <w:sz w:val="16"/>
      <w:szCs w:val="16"/>
      <w:lang w:val="sk-SK"/>
    </w:rPr>
  </w:style>
  <w:style w:type="character" w:customStyle="1" w:styleId="Zkladntext3Char">
    <w:name w:val="Základný text 3 Char"/>
    <w:link w:val="Zkladntext3"/>
    <w:uiPriority w:val="99"/>
    <w:locked/>
    <w:rsid w:val="008778D2"/>
    <w:rPr>
      <w:rFonts w:ascii="Times New Roman" w:hAnsi="Times New Roman" w:cs="Times New Roman"/>
      <w:sz w:val="16"/>
      <w:lang w:val="x-none" w:eastAsia="sk-SK"/>
    </w:rPr>
  </w:style>
  <w:style w:type="character" w:customStyle="1" w:styleId="pismonormal2">
    <w:name w:val="pismonormal2"/>
    <w:rsid w:val="008778D2"/>
    <w:rPr>
      <w:rFonts w:ascii="Arial" w:hAnsi="Arial"/>
      <w:sz w:val="24"/>
    </w:rPr>
  </w:style>
  <w:style w:type="paragraph" w:styleId="Nzov">
    <w:name w:val="Title"/>
    <w:basedOn w:val="Normlny"/>
    <w:link w:val="NzovChar"/>
    <w:uiPriority w:val="10"/>
    <w:qFormat/>
    <w:rsid w:val="008778D2"/>
    <w:pPr>
      <w:tabs>
        <w:tab w:val="clear" w:pos="709"/>
      </w:tabs>
      <w:ind w:left="0" w:firstLine="0"/>
      <w:jc w:val="center"/>
    </w:pPr>
    <w:rPr>
      <w:sz w:val="36"/>
      <w:szCs w:val="20"/>
      <w:lang w:val="sk-SK"/>
    </w:rPr>
  </w:style>
  <w:style w:type="character" w:customStyle="1" w:styleId="NzovChar">
    <w:name w:val="Názov Char"/>
    <w:link w:val="Nzov"/>
    <w:uiPriority w:val="10"/>
    <w:locked/>
    <w:rsid w:val="008778D2"/>
    <w:rPr>
      <w:rFonts w:ascii="Times New Roman" w:hAnsi="Times New Roman" w:cs="Times New Roman"/>
      <w:b/>
      <w:sz w:val="20"/>
      <w:lang w:val="x-none" w:eastAsia="sk-SK"/>
    </w:rPr>
  </w:style>
  <w:style w:type="paragraph" w:styleId="Zarkazkladnhotextu3">
    <w:name w:val="Body Text Indent 3"/>
    <w:basedOn w:val="Normlny"/>
    <w:link w:val="Zarkazkladnhotextu3Char"/>
    <w:uiPriority w:val="99"/>
    <w:rsid w:val="008778D2"/>
    <w:pPr>
      <w:tabs>
        <w:tab w:val="clear" w:pos="709"/>
      </w:tabs>
      <w:spacing w:after="120"/>
      <w:ind w:left="283" w:firstLine="0"/>
      <w:jc w:val="left"/>
    </w:pPr>
    <w:rPr>
      <w:b w:val="0"/>
      <w:sz w:val="16"/>
      <w:szCs w:val="16"/>
      <w:lang w:val="sk-SK"/>
    </w:rPr>
  </w:style>
  <w:style w:type="character" w:customStyle="1" w:styleId="Zarkazkladnhotextu3Char">
    <w:name w:val="Zarážka základného textu 3 Char"/>
    <w:link w:val="Zarkazkladnhotextu3"/>
    <w:uiPriority w:val="99"/>
    <w:locked/>
    <w:rsid w:val="008778D2"/>
    <w:rPr>
      <w:rFonts w:ascii="Times New Roman" w:hAnsi="Times New Roman" w:cs="Times New Roman"/>
      <w:sz w:val="16"/>
      <w:lang w:val="x-none" w:eastAsia="sk-SK"/>
    </w:rPr>
  </w:style>
  <w:style w:type="character" w:styleId="PouitHypertextovPrepojenie">
    <w:name w:val="FollowedHyperlink"/>
    <w:uiPriority w:val="99"/>
    <w:rsid w:val="008778D2"/>
    <w:rPr>
      <w:rFonts w:cs="Times New Roman"/>
      <w:color w:val="800080"/>
      <w:u w:val="single"/>
    </w:rPr>
  </w:style>
  <w:style w:type="character" w:styleId="Zvraznenie">
    <w:name w:val="Emphasis"/>
    <w:uiPriority w:val="20"/>
    <w:qFormat/>
    <w:rsid w:val="008778D2"/>
    <w:rPr>
      <w:rFonts w:cs="Times New Roman"/>
      <w:i/>
    </w:rPr>
  </w:style>
  <w:style w:type="paragraph" w:styleId="Oznaitext">
    <w:name w:val="Block Text"/>
    <w:basedOn w:val="Normlny"/>
    <w:uiPriority w:val="99"/>
    <w:rsid w:val="008778D2"/>
    <w:pPr>
      <w:tabs>
        <w:tab w:val="clear" w:pos="709"/>
      </w:tabs>
      <w:autoSpaceDE w:val="0"/>
      <w:autoSpaceDN w:val="0"/>
      <w:ind w:left="102" w:right="432" w:firstLine="0"/>
      <w:jc w:val="center"/>
    </w:pPr>
    <w:rPr>
      <w:rFonts w:ascii="Arial" w:hAnsi="Arial" w:cs="Arial"/>
      <w:b w:val="0"/>
      <w:color w:val="000000"/>
      <w:sz w:val="22"/>
      <w:szCs w:val="22"/>
      <w:lang w:val="en-US" w:eastAsia="en-US"/>
    </w:rPr>
  </w:style>
  <w:style w:type="paragraph" w:customStyle="1" w:styleId="NADPIS">
    <w:name w:val="NADPIS"/>
    <w:rsid w:val="008778D2"/>
    <w:pPr>
      <w:widowControl w:val="0"/>
      <w:autoSpaceDE w:val="0"/>
      <w:autoSpaceDN w:val="0"/>
      <w:spacing w:before="40" w:after="40"/>
      <w:jc w:val="center"/>
    </w:pPr>
    <w:rPr>
      <w:rFonts w:ascii="Times New Roman" w:hAnsi="Times New Roman" w:cs="Times New Roman"/>
      <w:b/>
      <w:bCs/>
      <w:color w:val="000000"/>
      <w:lang w:val="en-US" w:eastAsia="cs-CZ"/>
    </w:rPr>
  </w:style>
  <w:style w:type="paragraph" w:styleId="Zoznamsodrkami5">
    <w:name w:val="List Bullet 5"/>
    <w:basedOn w:val="Normlny"/>
    <w:uiPriority w:val="99"/>
    <w:rsid w:val="008778D2"/>
    <w:pPr>
      <w:tabs>
        <w:tab w:val="clear" w:pos="709"/>
        <w:tab w:val="num" w:pos="1492"/>
      </w:tabs>
      <w:ind w:left="1492" w:hanging="360"/>
      <w:jc w:val="left"/>
    </w:pPr>
    <w:rPr>
      <w:b w:val="0"/>
      <w:szCs w:val="20"/>
      <w:lang w:val="sk-SK"/>
    </w:rPr>
  </w:style>
  <w:style w:type="character" w:customStyle="1" w:styleId="new">
    <w:name w:val="new"/>
    <w:rsid w:val="008778D2"/>
    <w:rPr>
      <w:rFonts w:cs="Times New Roman"/>
    </w:rPr>
  </w:style>
  <w:style w:type="character" w:customStyle="1" w:styleId="highlight1">
    <w:name w:val="highlight1"/>
    <w:rsid w:val="008778D2"/>
    <w:rPr>
      <w:shd w:val="clear" w:color="auto" w:fill="FFFF00"/>
    </w:rPr>
  </w:style>
  <w:style w:type="paragraph" w:styleId="Odsekzoznamu">
    <w:name w:val="List Paragraph"/>
    <w:aliases w:val="Odsek a)"/>
    <w:basedOn w:val="Normlny"/>
    <w:uiPriority w:val="34"/>
    <w:qFormat/>
    <w:rsid w:val="008778D2"/>
    <w:pPr>
      <w:tabs>
        <w:tab w:val="clear" w:pos="709"/>
      </w:tabs>
      <w:ind w:left="708" w:firstLine="0"/>
      <w:jc w:val="left"/>
    </w:pPr>
    <w:rPr>
      <w:b w:val="0"/>
      <w:sz w:val="24"/>
      <w:szCs w:val="20"/>
      <w:lang w:val="sk-SK"/>
    </w:rPr>
  </w:style>
  <w:style w:type="character" w:customStyle="1" w:styleId="pre">
    <w:name w:val="pre"/>
    <w:rsid w:val="008778D2"/>
    <w:rPr>
      <w:rFonts w:cs="Times New Roman"/>
    </w:rPr>
  </w:style>
  <w:style w:type="paragraph" w:styleId="Textkomentra">
    <w:name w:val="annotation text"/>
    <w:basedOn w:val="Normlny"/>
    <w:link w:val="TextkomentraChar"/>
    <w:uiPriority w:val="99"/>
    <w:rsid w:val="008778D2"/>
    <w:pPr>
      <w:widowControl w:val="0"/>
      <w:tabs>
        <w:tab w:val="clear" w:pos="709"/>
      </w:tabs>
      <w:ind w:left="0" w:firstLine="0"/>
      <w:jc w:val="left"/>
    </w:pPr>
    <w:rPr>
      <w:b w:val="0"/>
      <w:szCs w:val="20"/>
      <w:lang w:eastAsia="en-GB"/>
    </w:rPr>
  </w:style>
  <w:style w:type="character" w:customStyle="1" w:styleId="TextkomentraChar">
    <w:name w:val="Text komentára Char"/>
    <w:link w:val="Textkomentra"/>
    <w:uiPriority w:val="99"/>
    <w:locked/>
    <w:rsid w:val="008778D2"/>
    <w:rPr>
      <w:rFonts w:ascii="Times New Roman" w:hAnsi="Times New Roman" w:cs="Times New Roman"/>
      <w:sz w:val="20"/>
      <w:lang w:val="en-GB" w:eastAsia="en-GB"/>
    </w:rPr>
  </w:style>
  <w:style w:type="paragraph" w:customStyle="1" w:styleId="slovn">
    <w:name w:val="číslování"/>
    <w:basedOn w:val="Normlny"/>
    <w:rsid w:val="008778D2"/>
    <w:pPr>
      <w:tabs>
        <w:tab w:val="clear" w:pos="709"/>
      </w:tabs>
      <w:overflowPunct w:val="0"/>
      <w:autoSpaceDE w:val="0"/>
      <w:autoSpaceDN w:val="0"/>
      <w:adjustRightInd w:val="0"/>
      <w:ind w:left="283" w:hanging="283"/>
      <w:textAlignment w:val="baseline"/>
    </w:pPr>
    <w:rPr>
      <w:b w:val="0"/>
      <w:sz w:val="24"/>
      <w:szCs w:val="20"/>
      <w:lang w:val="cs-CZ" w:eastAsia="cs-CZ"/>
    </w:rPr>
  </w:style>
  <w:style w:type="character" w:customStyle="1" w:styleId="linky1">
    <w:name w:val="linky1"/>
    <w:rsid w:val="008778D2"/>
    <w:rPr>
      <w:color w:val="333333"/>
      <w:sz w:val="20"/>
      <w:u w:val="none"/>
      <w:effect w:val="none"/>
    </w:rPr>
  </w:style>
  <w:style w:type="character" w:customStyle="1" w:styleId="modre-pismo1">
    <w:name w:val="modre-pismo1"/>
    <w:rsid w:val="008778D2"/>
    <w:rPr>
      <w:rFonts w:ascii="Verdana" w:hAnsi="Verdana"/>
      <w:color w:val="1D53B8"/>
      <w:sz w:val="17"/>
    </w:rPr>
  </w:style>
  <w:style w:type="character" w:customStyle="1" w:styleId="normal-pismo1">
    <w:name w:val="normal-pismo1"/>
    <w:rsid w:val="008778D2"/>
    <w:rPr>
      <w:rFonts w:ascii="Verdana" w:hAnsi="Verdana"/>
      <w:color w:val="333333"/>
      <w:sz w:val="17"/>
    </w:rPr>
  </w:style>
  <w:style w:type="character" w:styleId="Odkaznakomentr">
    <w:name w:val="annotation reference"/>
    <w:uiPriority w:val="99"/>
    <w:rsid w:val="008778D2"/>
    <w:rPr>
      <w:rFonts w:cs="Times New Roman"/>
      <w:sz w:val="16"/>
    </w:rPr>
  </w:style>
  <w:style w:type="paragraph" w:styleId="Predmetkomentra">
    <w:name w:val="annotation subject"/>
    <w:basedOn w:val="Textkomentra"/>
    <w:next w:val="Textkomentra"/>
    <w:link w:val="PredmetkomentraChar"/>
    <w:uiPriority w:val="99"/>
    <w:rsid w:val="008778D2"/>
    <w:pPr>
      <w:widowControl/>
    </w:pPr>
    <w:rPr>
      <w:b/>
      <w:bCs/>
      <w:lang w:eastAsia="sk-SK"/>
    </w:rPr>
  </w:style>
  <w:style w:type="character" w:customStyle="1" w:styleId="PredmetkomentraChar">
    <w:name w:val="Predmet komentára Char"/>
    <w:link w:val="Predmetkomentra"/>
    <w:uiPriority w:val="99"/>
    <w:locked/>
    <w:rsid w:val="008778D2"/>
    <w:rPr>
      <w:rFonts w:ascii="Times New Roman" w:hAnsi="Times New Roman" w:cs="Times New Roman"/>
      <w:b/>
      <w:sz w:val="20"/>
      <w:lang w:val="en-GB" w:eastAsia="sk-SK"/>
    </w:rPr>
  </w:style>
  <w:style w:type="character" w:customStyle="1" w:styleId="style11">
    <w:name w:val="style11"/>
    <w:rsid w:val="008778D2"/>
    <w:rPr>
      <w:color w:val="FFFFFF"/>
    </w:rPr>
  </w:style>
  <w:style w:type="paragraph" w:customStyle="1" w:styleId="Odsekzoznamu1">
    <w:name w:val="Odsek zoznamu1"/>
    <w:basedOn w:val="Normlny"/>
    <w:rsid w:val="008778D2"/>
    <w:pPr>
      <w:tabs>
        <w:tab w:val="clear" w:pos="709"/>
      </w:tabs>
      <w:ind w:left="720" w:firstLine="0"/>
      <w:contextualSpacing/>
      <w:jc w:val="left"/>
    </w:pPr>
    <w:rPr>
      <w:b w:val="0"/>
      <w:sz w:val="24"/>
      <w:lang w:val="sk-SK"/>
    </w:rPr>
  </w:style>
  <w:style w:type="character" w:customStyle="1" w:styleId="hodnota">
    <w:name w:val="hodnota"/>
    <w:rsid w:val="00D240E9"/>
    <w:rPr>
      <w:rFonts w:cs="Times New Roman"/>
    </w:rPr>
  </w:style>
  <w:style w:type="paragraph" w:customStyle="1" w:styleId="Default">
    <w:name w:val="Default"/>
    <w:rsid w:val="00C501C2"/>
    <w:rPr>
      <w:rFonts w:ascii="Arial" w:hAnsi="Arial" w:cs="Times New Roman"/>
      <w:color w:val="000000"/>
      <w:sz w:val="24"/>
      <w:lang w:val="en-AU" w:eastAsia="en-US"/>
    </w:rPr>
  </w:style>
  <w:style w:type="paragraph" w:customStyle="1" w:styleId="Zarkazkladnhotextu21">
    <w:name w:val="Zarážka základného textu 21"/>
    <w:basedOn w:val="Default"/>
    <w:next w:val="Default"/>
    <w:rsid w:val="00C501C2"/>
    <w:rPr>
      <w:color w:val="auto"/>
    </w:rPr>
  </w:style>
  <w:style w:type="paragraph" w:customStyle="1" w:styleId="tl1">
    <w:name w:val="Štýl1"/>
    <w:basedOn w:val="Normlny"/>
    <w:rsid w:val="00C501C2"/>
    <w:pPr>
      <w:numPr>
        <w:numId w:val="4"/>
      </w:numPr>
      <w:jc w:val="center"/>
    </w:pPr>
    <w:rPr>
      <w:rFonts w:ascii="Tahoma" w:hAnsi="Tahoma"/>
      <w:b w:val="0"/>
      <w:sz w:val="18"/>
      <w:lang w:val="sk-SK" w:eastAsia="ar-SA"/>
    </w:rPr>
  </w:style>
  <w:style w:type="paragraph" w:customStyle="1" w:styleId="titre3">
    <w:name w:val="titre3"/>
    <w:rsid w:val="00C501C2"/>
    <w:pPr>
      <w:tabs>
        <w:tab w:val="left" w:pos="567"/>
      </w:tabs>
      <w:overflowPunct w:val="0"/>
      <w:autoSpaceDE w:val="0"/>
      <w:autoSpaceDN w:val="0"/>
      <w:adjustRightInd w:val="0"/>
      <w:spacing w:line="240" w:lineRule="atLeast"/>
      <w:textAlignment w:val="baseline"/>
    </w:pPr>
    <w:rPr>
      <w:rFonts w:ascii="NewCenturySchlbk" w:hAnsi="NewCenturySchlbk" w:cs="Times New Roman"/>
      <w:b/>
      <w:lang w:val="fr-FR" w:eastAsia="cs-CZ"/>
    </w:rPr>
  </w:style>
  <w:style w:type="paragraph" w:customStyle="1" w:styleId="texte1">
    <w:name w:val="texte1"/>
    <w:rsid w:val="00C501C2"/>
    <w:pPr>
      <w:tabs>
        <w:tab w:val="left" w:pos="1701"/>
        <w:tab w:val="left" w:pos="5953"/>
      </w:tabs>
      <w:overflowPunct w:val="0"/>
      <w:autoSpaceDE w:val="0"/>
      <w:autoSpaceDN w:val="0"/>
      <w:adjustRightInd w:val="0"/>
      <w:spacing w:line="240" w:lineRule="atLeast"/>
      <w:textAlignment w:val="baseline"/>
    </w:pPr>
    <w:rPr>
      <w:rFonts w:ascii="NewCenturySchlbk" w:hAnsi="NewCenturySchlbk" w:cs="Times New Roman"/>
      <w:lang w:val="fr-FR" w:eastAsia="cs-CZ"/>
    </w:rPr>
  </w:style>
  <w:style w:type="paragraph" w:customStyle="1" w:styleId="texteA">
    <w:name w:val="texte A"/>
    <w:basedOn w:val="Normlny"/>
    <w:rsid w:val="00C501C2"/>
    <w:pPr>
      <w:tabs>
        <w:tab w:val="clear" w:pos="709"/>
        <w:tab w:val="left" w:pos="1701"/>
        <w:tab w:val="left" w:pos="2268"/>
      </w:tabs>
      <w:spacing w:before="1" w:after="1" w:line="240" w:lineRule="atLeast"/>
      <w:ind w:left="1758" w:right="1" w:hanging="57"/>
      <w:jc w:val="left"/>
    </w:pPr>
    <w:rPr>
      <w:rFonts w:ascii="NewCenturySchlbk" w:hAnsi="NewCenturySchlbk"/>
      <w:b w:val="0"/>
      <w:szCs w:val="20"/>
      <w:lang w:val="fr-FR" w:eastAsia="cs-CZ"/>
    </w:rPr>
  </w:style>
  <w:style w:type="paragraph" w:styleId="Podtitul">
    <w:name w:val="Subtitle"/>
    <w:basedOn w:val="Normlny"/>
    <w:link w:val="PodtitulChar"/>
    <w:uiPriority w:val="11"/>
    <w:qFormat/>
    <w:rsid w:val="006D7B15"/>
    <w:pPr>
      <w:tabs>
        <w:tab w:val="clear" w:pos="709"/>
      </w:tabs>
      <w:ind w:left="0" w:firstLine="0"/>
      <w:jc w:val="center"/>
    </w:pPr>
    <w:rPr>
      <w:bCs/>
      <w:sz w:val="28"/>
      <w:lang w:val="sk-SK"/>
    </w:rPr>
  </w:style>
  <w:style w:type="character" w:customStyle="1" w:styleId="PodtitulChar">
    <w:name w:val="Podtitul Char"/>
    <w:link w:val="Podtitul"/>
    <w:uiPriority w:val="11"/>
    <w:locked/>
    <w:rsid w:val="006D7B15"/>
    <w:rPr>
      <w:rFonts w:ascii="Times New Roman" w:hAnsi="Times New Roman" w:cs="Times New Roman"/>
      <w:b/>
      <w:sz w:val="24"/>
      <w:lang w:val="x-none" w:eastAsia="sk-SK"/>
    </w:rPr>
  </w:style>
  <w:style w:type="character" w:customStyle="1" w:styleId="skypepnhprintcontainer1352875930">
    <w:name w:val="skype_pnh_print_container_1352875930"/>
    <w:rsid w:val="00BE1521"/>
    <w:rPr>
      <w:rFonts w:cs="Times New Roman"/>
    </w:rPr>
  </w:style>
  <w:style w:type="character" w:customStyle="1" w:styleId="skypepnhmark">
    <w:name w:val="skype_pnh_mark"/>
    <w:rsid w:val="00BE1521"/>
    <w:rPr>
      <w:rFonts w:cs="Times New Roman"/>
    </w:rPr>
  </w:style>
  <w:style w:type="character" w:customStyle="1" w:styleId="skypepnhtextspan">
    <w:name w:val="skype_pnh_text_span"/>
    <w:rsid w:val="00BE1521"/>
    <w:rPr>
      <w:rFonts w:cs="Times New Roman"/>
    </w:rPr>
  </w:style>
  <w:style w:type="paragraph" w:styleId="Revzia">
    <w:name w:val="Revision"/>
    <w:hidden/>
    <w:uiPriority w:val="99"/>
    <w:semiHidden/>
    <w:rsid w:val="005962BD"/>
    <w:rPr>
      <w:rFonts w:ascii="Times New Roman" w:hAnsi="Times New Roman" w:cs="Times New Roman"/>
      <w:sz w:val="24"/>
    </w:rPr>
  </w:style>
  <w:style w:type="paragraph" w:styleId="Bezriadkovania">
    <w:name w:val="No Spacing"/>
    <w:uiPriority w:val="1"/>
    <w:qFormat/>
    <w:rsid w:val="00C41A57"/>
    <w:rPr>
      <w:rFonts w:cs="Times New Roman"/>
      <w:sz w:val="22"/>
      <w:szCs w:val="22"/>
    </w:rPr>
  </w:style>
  <w:style w:type="character" w:customStyle="1" w:styleId="apple-converted-space">
    <w:name w:val="apple-converted-space"/>
    <w:rsid w:val="009D0514"/>
    <w:rPr>
      <w:rFonts w:cs="Times New Roman"/>
    </w:rPr>
  </w:style>
  <w:style w:type="character" w:customStyle="1" w:styleId="highlight">
    <w:name w:val="highlight"/>
    <w:rsid w:val="00AE47AF"/>
    <w:rPr>
      <w:rFonts w:cs="Times New Roman"/>
    </w:rPr>
  </w:style>
  <w:style w:type="character" w:customStyle="1" w:styleId="im">
    <w:name w:val="im"/>
    <w:rsid w:val="0012717C"/>
    <w:rPr>
      <w:rFonts w:cs="Times New Roman"/>
    </w:rPr>
  </w:style>
  <w:style w:type="paragraph" w:customStyle="1" w:styleId="default0">
    <w:name w:val="default"/>
    <w:basedOn w:val="Normlny"/>
    <w:rsid w:val="00EE52AC"/>
    <w:pPr>
      <w:tabs>
        <w:tab w:val="clear" w:pos="709"/>
      </w:tabs>
      <w:ind w:left="0" w:firstLine="0"/>
      <w:jc w:val="left"/>
    </w:pPr>
    <w:rPr>
      <w:b w:val="0"/>
      <w:sz w:val="24"/>
      <w:lang w:val="sk-SK"/>
    </w:rPr>
  </w:style>
  <w:style w:type="character" w:customStyle="1" w:styleId="Zkladntext20">
    <w:name w:val="Základný text (2)_"/>
    <w:link w:val="Zkladntext21"/>
    <w:locked/>
    <w:rsid w:val="00837AAE"/>
    <w:rPr>
      <w:rFonts w:ascii="Arial Narrow" w:hAnsi="Arial Narrow"/>
      <w:shd w:val="clear" w:color="auto" w:fill="FFFFFF"/>
    </w:rPr>
  </w:style>
  <w:style w:type="paragraph" w:customStyle="1" w:styleId="Zkladntext21">
    <w:name w:val="Základný text (2)"/>
    <w:basedOn w:val="Normlny"/>
    <w:link w:val="Zkladntext20"/>
    <w:rsid w:val="00837AAE"/>
    <w:pPr>
      <w:widowControl w:val="0"/>
      <w:shd w:val="clear" w:color="auto" w:fill="FFFFFF"/>
      <w:tabs>
        <w:tab w:val="clear" w:pos="709"/>
      </w:tabs>
      <w:spacing w:before="420" w:after="60" w:line="240" w:lineRule="atLeast"/>
      <w:ind w:left="0" w:hanging="2060"/>
      <w:jc w:val="right"/>
    </w:pPr>
    <w:rPr>
      <w:rFonts w:ascii="Arial Narrow" w:hAnsi="Arial Narrow"/>
      <w:b w:val="0"/>
      <w:szCs w:val="20"/>
      <w:lang w:val="sk-SK"/>
    </w:rPr>
  </w:style>
  <w:style w:type="character" w:customStyle="1" w:styleId="FontStyle21">
    <w:name w:val="Font Style21"/>
    <w:uiPriority w:val="99"/>
    <w:rsid w:val="00154F47"/>
    <w:rPr>
      <w:rFonts w:ascii="Franklin Gothic Medium" w:hAnsi="Franklin Gothic Medium"/>
      <w:spacing w:val="-10"/>
    </w:rPr>
  </w:style>
  <w:style w:type="character" w:customStyle="1" w:styleId="h1a">
    <w:name w:val="h1a"/>
    <w:rsid w:val="007C46E0"/>
    <w:rPr>
      <w:rFonts w:cs="Times New Roman"/>
    </w:rPr>
  </w:style>
  <w:style w:type="character" w:customStyle="1" w:styleId="apple-style-span">
    <w:name w:val="apple-style-span"/>
    <w:uiPriority w:val="99"/>
    <w:rsid w:val="003C15FB"/>
    <w:rPr>
      <w:rFonts w:cs="Times New Roman"/>
    </w:rPr>
  </w:style>
  <w:style w:type="character" w:customStyle="1" w:styleId="h1a4">
    <w:name w:val="h1a4"/>
    <w:rsid w:val="00B954D7"/>
    <w:rPr>
      <w:rFonts w:ascii="Trebuchet MS" w:hAnsi="Trebuchet MS" w:cs="Times New Roman"/>
      <w:color w:val="505050"/>
    </w:rPr>
  </w:style>
  <w:style w:type="character" w:customStyle="1" w:styleId="Nevyrieenzmienka1">
    <w:name w:val="Nevyriešená zmienka1"/>
    <w:uiPriority w:val="99"/>
    <w:semiHidden/>
    <w:unhideWhenUsed/>
    <w:rsid w:val="00767421"/>
    <w:rPr>
      <w:rFonts w:cs="Times New Roman"/>
      <w:color w:val="605E5C"/>
      <w:shd w:val="clear" w:color="auto" w:fill="E1DFDD"/>
    </w:rPr>
  </w:style>
  <w:style w:type="character" w:styleId="PremennHTML">
    <w:name w:val="HTML Variable"/>
    <w:uiPriority w:val="99"/>
    <w:unhideWhenUsed/>
    <w:rsid w:val="008108D2"/>
    <w:rPr>
      <w:rFonts w:cs="Times New Roman"/>
      <w:i/>
    </w:rPr>
  </w:style>
  <w:style w:type="paragraph" w:customStyle="1" w:styleId="tl">
    <w:name w:val="Štýl"/>
    <w:uiPriority w:val="22"/>
    <w:qFormat/>
    <w:rsid w:val="00164F58"/>
    <w:pPr>
      <w:tabs>
        <w:tab w:val="left" w:pos="709"/>
      </w:tabs>
      <w:ind w:left="705" w:hanging="705"/>
      <w:jc w:val="both"/>
    </w:pPr>
    <w:rPr>
      <w:rFonts w:ascii="Times New Roman" w:hAnsi="Times New Roman" w:cs="Times New Roman"/>
      <w:b/>
      <w:szCs w:val="24"/>
      <w:lang w:val="en-GB"/>
    </w:rPr>
  </w:style>
  <w:style w:type="character" w:styleId="Nevyrieenzmienka">
    <w:name w:val="Unresolved Mention"/>
    <w:basedOn w:val="Predvolenpsmoodseku"/>
    <w:uiPriority w:val="99"/>
    <w:semiHidden/>
    <w:unhideWhenUsed/>
    <w:rsid w:val="00AB1136"/>
    <w:rPr>
      <w:color w:val="605E5C"/>
      <w:shd w:val="clear" w:color="auto" w:fill="E1DFDD"/>
    </w:rPr>
  </w:style>
  <w:style w:type="paragraph" w:customStyle="1" w:styleId="gmail-m694782302934920394msolistparagraph">
    <w:name w:val="gmail-m_694782302934920394msolistparagraph"/>
    <w:basedOn w:val="Normlny"/>
    <w:rsid w:val="00682A71"/>
    <w:pPr>
      <w:tabs>
        <w:tab w:val="clear" w:pos="709"/>
      </w:tabs>
      <w:spacing w:before="100" w:beforeAutospacing="1" w:after="100" w:afterAutospacing="1"/>
      <w:ind w:left="0" w:firstLine="0"/>
      <w:jc w:val="left"/>
    </w:pPr>
    <w:rPr>
      <w:rFonts w:ascii="Calibri" w:eastAsiaTheme="minorHAnsi" w:hAnsi="Calibri" w:cs="Calibri"/>
      <w:b w:val="0"/>
      <w:sz w:val="22"/>
      <w:szCs w:val="22"/>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28816">
      <w:bodyDiv w:val="1"/>
      <w:marLeft w:val="0"/>
      <w:marRight w:val="0"/>
      <w:marTop w:val="0"/>
      <w:marBottom w:val="0"/>
      <w:divBdr>
        <w:top w:val="none" w:sz="0" w:space="0" w:color="auto"/>
        <w:left w:val="none" w:sz="0" w:space="0" w:color="auto"/>
        <w:bottom w:val="none" w:sz="0" w:space="0" w:color="auto"/>
        <w:right w:val="none" w:sz="0" w:space="0" w:color="auto"/>
      </w:divBdr>
    </w:div>
    <w:div w:id="210239943">
      <w:bodyDiv w:val="1"/>
      <w:marLeft w:val="0"/>
      <w:marRight w:val="0"/>
      <w:marTop w:val="0"/>
      <w:marBottom w:val="0"/>
      <w:divBdr>
        <w:top w:val="none" w:sz="0" w:space="0" w:color="auto"/>
        <w:left w:val="none" w:sz="0" w:space="0" w:color="auto"/>
        <w:bottom w:val="none" w:sz="0" w:space="0" w:color="auto"/>
        <w:right w:val="none" w:sz="0" w:space="0" w:color="auto"/>
      </w:divBdr>
    </w:div>
    <w:div w:id="212815022">
      <w:bodyDiv w:val="1"/>
      <w:marLeft w:val="0"/>
      <w:marRight w:val="0"/>
      <w:marTop w:val="0"/>
      <w:marBottom w:val="0"/>
      <w:divBdr>
        <w:top w:val="none" w:sz="0" w:space="0" w:color="auto"/>
        <w:left w:val="none" w:sz="0" w:space="0" w:color="auto"/>
        <w:bottom w:val="none" w:sz="0" w:space="0" w:color="auto"/>
        <w:right w:val="none" w:sz="0" w:space="0" w:color="auto"/>
      </w:divBdr>
    </w:div>
    <w:div w:id="487478958">
      <w:bodyDiv w:val="1"/>
      <w:marLeft w:val="0"/>
      <w:marRight w:val="0"/>
      <w:marTop w:val="0"/>
      <w:marBottom w:val="0"/>
      <w:divBdr>
        <w:top w:val="none" w:sz="0" w:space="0" w:color="auto"/>
        <w:left w:val="none" w:sz="0" w:space="0" w:color="auto"/>
        <w:bottom w:val="none" w:sz="0" w:space="0" w:color="auto"/>
        <w:right w:val="none" w:sz="0" w:space="0" w:color="auto"/>
      </w:divBdr>
    </w:div>
    <w:div w:id="508644774">
      <w:bodyDiv w:val="1"/>
      <w:marLeft w:val="0"/>
      <w:marRight w:val="0"/>
      <w:marTop w:val="0"/>
      <w:marBottom w:val="0"/>
      <w:divBdr>
        <w:top w:val="none" w:sz="0" w:space="0" w:color="auto"/>
        <w:left w:val="none" w:sz="0" w:space="0" w:color="auto"/>
        <w:bottom w:val="none" w:sz="0" w:space="0" w:color="auto"/>
        <w:right w:val="none" w:sz="0" w:space="0" w:color="auto"/>
      </w:divBdr>
    </w:div>
    <w:div w:id="588075290">
      <w:bodyDiv w:val="1"/>
      <w:marLeft w:val="0"/>
      <w:marRight w:val="0"/>
      <w:marTop w:val="0"/>
      <w:marBottom w:val="0"/>
      <w:divBdr>
        <w:top w:val="none" w:sz="0" w:space="0" w:color="auto"/>
        <w:left w:val="none" w:sz="0" w:space="0" w:color="auto"/>
        <w:bottom w:val="none" w:sz="0" w:space="0" w:color="auto"/>
        <w:right w:val="none" w:sz="0" w:space="0" w:color="auto"/>
      </w:divBdr>
    </w:div>
    <w:div w:id="621807786">
      <w:bodyDiv w:val="1"/>
      <w:marLeft w:val="0"/>
      <w:marRight w:val="0"/>
      <w:marTop w:val="0"/>
      <w:marBottom w:val="0"/>
      <w:divBdr>
        <w:top w:val="none" w:sz="0" w:space="0" w:color="auto"/>
        <w:left w:val="none" w:sz="0" w:space="0" w:color="auto"/>
        <w:bottom w:val="none" w:sz="0" w:space="0" w:color="auto"/>
        <w:right w:val="none" w:sz="0" w:space="0" w:color="auto"/>
      </w:divBdr>
    </w:div>
    <w:div w:id="685064406">
      <w:bodyDiv w:val="1"/>
      <w:marLeft w:val="0"/>
      <w:marRight w:val="0"/>
      <w:marTop w:val="0"/>
      <w:marBottom w:val="0"/>
      <w:divBdr>
        <w:top w:val="none" w:sz="0" w:space="0" w:color="auto"/>
        <w:left w:val="none" w:sz="0" w:space="0" w:color="auto"/>
        <w:bottom w:val="none" w:sz="0" w:space="0" w:color="auto"/>
        <w:right w:val="none" w:sz="0" w:space="0" w:color="auto"/>
      </w:divBdr>
    </w:div>
    <w:div w:id="862860525">
      <w:bodyDiv w:val="1"/>
      <w:marLeft w:val="0"/>
      <w:marRight w:val="0"/>
      <w:marTop w:val="0"/>
      <w:marBottom w:val="0"/>
      <w:divBdr>
        <w:top w:val="none" w:sz="0" w:space="0" w:color="auto"/>
        <w:left w:val="none" w:sz="0" w:space="0" w:color="auto"/>
        <w:bottom w:val="none" w:sz="0" w:space="0" w:color="auto"/>
        <w:right w:val="none" w:sz="0" w:space="0" w:color="auto"/>
      </w:divBdr>
    </w:div>
    <w:div w:id="1112163792">
      <w:bodyDiv w:val="1"/>
      <w:marLeft w:val="0"/>
      <w:marRight w:val="0"/>
      <w:marTop w:val="0"/>
      <w:marBottom w:val="0"/>
      <w:divBdr>
        <w:top w:val="none" w:sz="0" w:space="0" w:color="auto"/>
        <w:left w:val="none" w:sz="0" w:space="0" w:color="auto"/>
        <w:bottom w:val="none" w:sz="0" w:space="0" w:color="auto"/>
        <w:right w:val="none" w:sz="0" w:space="0" w:color="auto"/>
      </w:divBdr>
    </w:div>
    <w:div w:id="1188103933">
      <w:bodyDiv w:val="1"/>
      <w:marLeft w:val="0"/>
      <w:marRight w:val="0"/>
      <w:marTop w:val="0"/>
      <w:marBottom w:val="0"/>
      <w:divBdr>
        <w:top w:val="none" w:sz="0" w:space="0" w:color="auto"/>
        <w:left w:val="none" w:sz="0" w:space="0" w:color="auto"/>
        <w:bottom w:val="none" w:sz="0" w:space="0" w:color="auto"/>
        <w:right w:val="none" w:sz="0" w:space="0" w:color="auto"/>
      </w:divBdr>
    </w:div>
    <w:div w:id="1385527203">
      <w:bodyDiv w:val="1"/>
      <w:marLeft w:val="0"/>
      <w:marRight w:val="0"/>
      <w:marTop w:val="0"/>
      <w:marBottom w:val="0"/>
      <w:divBdr>
        <w:top w:val="none" w:sz="0" w:space="0" w:color="auto"/>
        <w:left w:val="none" w:sz="0" w:space="0" w:color="auto"/>
        <w:bottom w:val="none" w:sz="0" w:space="0" w:color="auto"/>
        <w:right w:val="none" w:sz="0" w:space="0" w:color="auto"/>
      </w:divBdr>
    </w:div>
    <w:div w:id="1424718279">
      <w:bodyDiv w:val="1"/>
      <w:marLeft w:val="0"/>
      <w:marRight w:val="0"/>
      <w:marTop w:val="0"/>
      <w:marBottom w:val="0"/>
      <w:divBdr>
        <w:top w:val="none" w:sz="0" w:space="0" w:color="auto"/>
        <w:left w:val="none" w:sz="0" w:space="0" w:color="auto"/>
        <w:bottom w:val="none" w:sz="0" w:space="0" w:color="auto"/>
        <w:right w:val="none" w:sz="0" w:space="0" w:color="auto"/>
      </w:divBdr>
    </w:div>
    <w:div w:id="1463888789">
      <w:bodyDiv w:val="1"/>
      <w:marLeft w:val="0"/>
      <w:marRight w:val="0"/>
      <w:marTop w:val="0"/>
      <w:marBottom w:val="0"/>
      <w:divBdr>
        <w:top w:val="none" w:sz="0" w:space="0" w:color="auto"/>
        <w:left w:val="none" w:sz="0" w:space="0" w:color="auto"/>
        <w:bottom w:val="none" w:sz="0" w:space="0" w:color="auto"/>
        <w:right w:val="none" w:sz="0" w:space="0" w:color="auto"/>
      </w:divBdr>
    </w:div>
    <w:div w:id="1549761178">
      <w:bodyDiv w:val="1"/>
      <w:marLeft w:val="0"/>
      <w:marRight w:val="0"/>
      <w:marTop w:val="0"/>
      <w:marBottom w:val="0"/>
      <w:divBdr>
        <w:top w:val="none" w:sz="0" w:space="0" w:color="auto"/>
        <w:left w:val="none" w:sz="0" w:space="0" w:color="auto"/>
        <w:bottom w:val="none" w:sz="0" w:space="0" w:color="auto"/>
        <w:right w:val="none" w:sz="0" w:space="0" w:color="auto"/>
      </w:divBdr>
    </w:div>
    <w:div w:id="1570535886">
      <w:marLeft w:val="0"/>
      <w:marRight w:val="0"/>
      <w:marTop w:val="0"/>
      <w:marBottom w:val="0"/>
      <w:divBdr>
        <w:top w:val="none" w:sz="0" w:space="0" w:color="auto"/>
        <w:left w:val="none" w:sz="0" w:space="0" w:color="auto"/>
        <w:bottom w:val="none" w:sz="0" w:space="0" w:color="auto"/>
        <w:right w:val="none" w:sz="0" w:space="0" w:color="auto"/>
      </w:divBdr>
    </w:div>
    <w:div w:id="1570535887">
      <w:marLeft w:val="0"/>
      <w:marRight w:val="0"/>
      <w:marTop w:val="0"/>
      <w:marBottom w:val="0"/>
      <w:divBdr>
        <w:top w:val="none" w:sz="0" w:space="0" w:color="auto"/>
        <w:left w:val="none" w:sz="0" w:space="0" w:color="auto"/>
        <w:bottom w:val="none" w:sz="0" w:space="0" w:color="auto"/>
        <w:right w:val="none" w:sz="0" w:space="0" w:color="auto"/>
      </w:divBdr>
    </w:div>
    <w:div w:id="1570535888">
      <w:marLeft w:val="0"/>
      <w:marRight w:val="0"/>
      <w:marTop w:val="0"/>
      <w:marBottom w:val="0"/>
      <w:divBdr>
        <w:top w:val="none" w:sz="0" w:space="0" w:color="auto"/>
        <w:left w:val="none" w:sz="0" w:space="0" w:color="auto"/>
        <w:bottom w:val="none" w:sz="0" w:space="0" w:color="auto"/>
        <w:right w:val="none" w:sz="0" w:space="0" w:color="auto"/>
      </w:divBdr>
    </w:div>
    <w:div w:id="1570535889">
      <w:marLeft w:val="0"/>
      <w:marRight w:val="0"/>
      <w:marTop w:val="0"/>
      <w:marBottom w:val="0"/>
      <w:divBdr>
        <w:top w:val="none" w:sz="0" w:space="0" w:color="auto"/>
        <w:left w:val="none" w:sz="0" w:space="0" w:color="auto"/>
        <w:bottom w:val="none" w:sz="0" w:space="0" w:color="auto"/>
        <w:right w:val="none" w:sz="0" w:space="0" w:color="auto"/>
      </w:divBdr>
    </w:div>
    <w:div w:id="1570535890">
      <w:marLeft w:val="0"/>
      <w:marRight w:val="0"/>
      <w:marTop w:val="0"/>
      <w:marBottom w:val="0"/>
      <w:divBdr>
        <w:top w:val="none" w:sz="0" w:space="0" w:color="auto"/>
        <w:left w:val="none" w:sz="0" w:space="0" w:color="auto"/>
        <w:bottom w:val="none" w:sz="0" w:space="0" w:color="auto"/>
        <w:right w:val="none" w:sz="0" w:space="0" w:color="auto"/>
      </w:divBdr>
    </w:div>
    <w:div w:id="1570535891">
      <w:marLeft w:val="0"/>
      <w:marRight w:val="0"/>
      <w:marTop w:val="0"/>
      <w:marBottom w:val="0"/>
      <w:divBdr>
        <w:top w:val="none" w:sz="0" w:space="0" w:color="auto"/>
        <w:left w:val="none" w:sz="0" w:space="0" w:color="auto"/>
        <w:bottom w:val="none" w:sz="0" w:space="0" w:color="auto"/>
        <w:right w:val="none" w:sz="0" w:space="0" w:color="auto"/>
      </w:divBdr>
    </w:div>
    <w:div w:id="1570535892">
      <w:marLeft w:val="0"/>
      <w:marRight w:val="0"/>
      <w:marTop w:val="0"/>
      <w:marBottom w:val="0"/>
      <w:divBdr>
        <w:top w:val="none" w:sz="0" w:space="0" w:color="auto"/>
        <w:left w:val="none" w:sz="0" w:space="0" w:color="auto"/>
        <w:bottom w:val="none" w:sz="0" w:space="0" w:color="auto"/>
        <w:right w:val="none" w:sz="0" w:space="0" w:color="auto"/>
      </w:divBdr>
    </w:div>
    <w:div w:id="1570535893">
      <w:marLeft w:val="0"/>
      <w:marRight w:val="0"/>
      <w:marTop w:val="0"/>
      <w:marBottom w:val="0"/>
      <w:divBdr>
        <w:top w:val="none" w:sz="0" w:space="0" w:color="auto"/>
        <w:left w:val="none" w:sz="0" w:space="0" w:color="auto"/>
        <w:bottom w:val="none" w:sz="0" w:space="0" w:color="auto"/>
        <w:right w:val="none" w:sz="0" w:space="0" w:color="auto"/>
      </w:divBdr>
    </w:div>
    <w:div w:id="1570535894">
      <w:marLeft w:val="0"/>
      <w:marRight w:val="0"/>
      <w:marTop w:val="0"/>
      <w:marBottom w:val="0"/>
      <w:divBdr>
        <w:top w:val="none" w:sz="0" w:space="0" w:color="auto"/>
        <w:left w:val="none" w:sz="0" w:space="0" w:color="auto"/>
        <w:bottom w:val="none" w:sz="0" w:space="0" w:color="auto"/>
        <w:right w:val="none" w:sz="0" w:space="0" w:color="auto"/>
      </w:divBdr>
    </w:div>
    <w:div w:id="1570535895">
      <w:marLeft w:val="0"/>
      <w:marRight w:val="0"/>
      <w:marTop w:val="0"/>
      <w:marBottom w:val="0"/>
      <w:divBdr>
        <w:top w:val="none" w:sz="0" w:space="0" w:color="auto"/>
        <w:left w:val="none" w:sz="0" w:space="0" w:color="auto"/>
        <w:bottom w:val="none" w:sz="0" w:space="0" w:color="auto"/>
        <w:right w:val="none" w:sz="0" w:space="0" w:color="auto"/>
      </w:divBdr>
    </w:div>
    <w:div w:id="1570535896">
      <w:marLeft w:val="0"/>
      <w:marRight w:val="0"/>
      <w:marTop w:val="0"/>
      <w:marBottom w:val="0"/>
      <w:divBdr>
        <w:top w:val="none" w:sz="0" w:space="0" w:color="auto"/>
        <w:left w:val="none" w:sz="0" w:space="0" w:color="auto"/>
        <w:bottom w:val="none" w:sz="0" w:space="0" w:color="auto"/>
        <w:right w:val="none" w:sz="0" w:space="0" w:color="auto"/>
      </w:divBdr>
    </w:div>
    <w:div w:id="1570535897">
      <w:marLeft w:val="0"/>
      <w:marRight w:val="0"/>
      <w:marTop w:val="0"/>
      <w:marBottom w:val="0"/>
      <w:divBdr>
        <w:top w:val="none" w:sz="0" w:space="0" w:color="auto"/>
        <w:left w:val="none" w:sz="0" w:space="0" w:color="auto"/>
        <w:bottom w:val="none" w:sz="0" w:space="0" w:color="auto"/>
        <w:right w:val="none" w:sz="0" w:space="0" w:color="auto"/>
      </w:divBdr>
    </w:div>
    <w:div w:id="1570535898">
      <w:marLeft w:val="0"/>
      <w:marRight w:val="0"/>
      <w:marTop w:val="0"/>
      <w:marBottom w:val="0"/>
      <w:divBdr>
        <w:top w:val="none" w:sz="0" w:space="0" w:color="auto"/>
        <w:left w:val="none" w:sz="0" w:space="0" w:color="auto"/>
        <w:bottom w:val="none" w:sz="0" w:space="0" w:color="auto"/>
        <w:right w:val="none" w:sz="0" w:space="0" w:color="auto"/>
      </w:divBdr>
    </w:div>
    <w:div w:id="1570535899">
      <w:marLeft w:val="0"/>
      <w:marRight w:val="0"/>
      <w:marTop w:val="0"/>
      <w:marBottom w:val="0"/>
      <w:divBdr>
        <w:top w:val="none" w:sz="0" w:space="0" w:color="auto"/>
        <w:left w:val="none" w:sz="0" w:space="0" w:color="auto"/>
        <w:bottom w:val="none" w:sz="0" w:space="0" w:color="auto"/>
        <w:right w:val="none" w:sz="0" w:space="0" w:color="auto"/>
      </w:divBdr>
    </w:div>
    <w:div w:id="1570535900">
      <w:marLeft w:val="0"/>
      <w:marRight w:val="0"/>
      <w:marTop w:val="0"/>
      <w:marBottom w:val="0"/>
      <w:divBdr>
        <w:top w:val="none" w:sz="0" w:space="0" w:color="auto"/>
        <w:left w:val="none" w:sz="0" w:space="0" w:color="auto"/>
        <w:bottom w:val="none" w:sz="0" w:space="0" w:color="auto"/>
        <w:right w:val="none" w:sz="0" w:space="0" w:color="auto"/>
      </w:divBdr>
    </w:div>
    <w:div w:id="1570535901">
      <w:marLeft w:val="0"/>
      <w:marRight w:val="0"/>
      <w:marTop w:val="0"/>
      <w:marBottom w:val="0"/>
      <w:divBdr>
        <w:top w:val="none" w:sz="0" w:space="0" w:color="auto"/>
        <w:left w:val="none" w:sz="0" w:space="0" w:color="auto"/>
        <w:bottom w:val="none" w:sz="0" w:space="0" w:color="auto"/>
        <w:right w:val="none" w:sz="0" w:space="0" w:color="auto"/>
      </w:divBdr>
    </w:div>
    <w:div w:id="1570535906">
      <w:marLeft w:val="0"/>
      <w:marRight w:val="0"/>
      <w:marTop w:val="0"/>
      <w:marBottom w:val="0"/>
      <w:divBdr>
        <w:top w:val="none" w:sz="0" w:space="0" w:color="auto"/>
        <w:left w:val="none" w:sz="0" w:space="0" w:color="auto"/>
        <w:bottom w:val="none" w:sz="0" w:space="0" w:color="auto"/>
        <w:right w:val="none" w:sz="0" w:space="0" w:color="auto"/>
      </w:divBdr>
    </w:div>
    <w:div w:id="1570535907">
      <w:marLeft w:val="0"/>
      <w:marRight w:val="0"/>
      <w:marTop w:val="0"/>
      <w:marBottom w:val="0"/>
      <w:divBdr>
        <w:top w:val="none" w:sz="0" w:space="0" w:color="auto"/>
        <w:left w:val="none" w:sz="0" w:space="0" w:color="auto"/>
        <w:bottom w:val="none" w:sz="0" w:space="0" w:color="auto"/>
        <w:right w:val="none" w:sz="0" w:space="0" w:color="auto"/>
      </w:divBdr>
    </w:div>
    <w:div w:id="1570535909">
      <w:marLeft w:val="0"/>
      <w:marRight w:val="0"/>
      <w:marTop w:val="0"/>
      <w:marBottom w:val="0"/>
      <w:divBdr>
        <w:top w:val="none" w:sz="0" w:space="0" w:color="auto"/>
        <w:left w:val="none" w:sz="0" w:space="0" w:color="auto"/>
        <w:bottom w:val="none" w:sz="0" w:space="0" w:color="auto"/>
        <w:right w:val="none" w:sz="0" w:space="0" w:color="auto"/>
      </w:divBdr>
    </w:div>
    <w:div w:id="1570535911">
      <w:marLeft w:val="0"/>
      <w:marRight w:val="0"/>
      <w:marTop w:val="0"/>
      <w:marBottom w:val="0"/>
      <w:divBdr>
        <w:top w:val="none" w:sz="0" w:space="0" w:color="auto"/>
        <w:left w:val="none" w:sz="0" w:space="0" w:color="auto"/>
        <w:bottom w:val="none" w:sz="0" w:space="0" w:color="auto"/>
        <w:right w:val="none" w:sz="0" w:space="0" w:color="auto"/>
      </w:divBdr>
    </w:div>
    <w:div w:id="1570535912">
      <w:marLeft w:val="0"/>
      <w:marRight w:val="0"/>
      <w:marTop w:val="0"/>
      <w:marBottom w:val="0"/>
      <w:divBdr>
        <w:top w:val="none" w:sz="0" w:space="0" w:color="auto"/>
        <w:left w:val="none" w:sz="0" w:space="0" w:color="auto"/>
        <w:bottom w:val="none" w:sz="0" w:space="0" w:color="auto"/>
        <w:right w:val="none" w:sz="0" w:space="0" w:color="auto"/>
      </w:divBdr>
    </w:div>
    <w:div w:id="1570535913">
      <w:marLeft w:val="0"/>
      <w:marRight w:val="0"/>
      <w:marTop w:val="0"/>
      <w:marBottom w:val="0"/>
      <w:divBdr>
        <w:top w:val="none" w:sz="0" w:space="0" w:color="auto"/>
        <w:left w:val="none" w:sz="0" w:space="0" w:color="auto"/>
        <w:bottom w:val="none" w:sz="0" w:space="0" w:color="auto"/>
        <w:right w:val="none" w:sz="0" w:space="0" w:color="auto"/>
      </w:divBdr>
    </w:div>
    <w:div w:id="1570535914">
      <w:marLeft w:val="0"/>
      <w:marRight w:val="0"/>
      <w:marTop w:val="0"/>
      <w:marBottom w:val="0"/>
      <w:divBdr>
        <w:top w:val="none" w:sz="0" w:space="0" w:color="auto"/>
        <w:left w:val="none" w:sz="0" w:space="0" w:color="auto"/>
        <w:bottom w:val="none" w:sz="0" w:space="0" w:color="auto"/>
        <w:right w:val="none" w:sz="0" w:space="0" w:color="auto"/>
      </w:divBdr>
    </w:div>
    <w:div w:id="1570535918">
      <w:marLeft w:val="0"/>
      <w:marRight w:val="0"/>
      <w:marTop w:val="0"/>
      <w:marBottom w:val="0"/>
      <w:divBdr>
        <w:top w:val="none" w:sz="0" w:space="0" w:color="auto"/>
        <w:left w:val="none" w:sz="0" w:space="0" w:color="auto"/>
        <w:bottom w:val="none" w:sz="0" w:space="0" w:color="auto"/>
        <w:right w:val="none" w:sz="0" w:space="0" w:color="auto"/>
      </w:divBdr>
    </w:div>
    <w:div w:id="1570535919">
      <w:marLeft w:val="0"/>
      <w:marRight w:val="0"/>
      <w:marTop w:val="0"/>
      <w:marBottom w:val="0"/>
      <w:divBdr>
        <w:top w:val="none" w:sz="0" w:space="0" w:color="auto"/>
        <w:left w:val="none" w:sz="0" w:space="0" w:color="auto"/>
        <w:bottom w:val="none" w:sz="0" w:space="0" w:color="auto"/>
        <w:right w:val="none" w:sz="0" w:space="0" w:color="auto"/>
      </w:divBdr>
    </w:div>
    <w:div w:id="1570535920">
      <w:marLeft w:val="0"/>
      <w:marRight w:val="0"/>
      <w:marTop w:val="0"/>
      <w:marBottom w:val="0"/>
      <w:divBdr>
        <w:top w:val="none" w:sz="0" w:space="0" w:color="auto"/>
        <w:left w:val="none" w:sz="0" w:space="0" w:color="auto"/>
        <w:bottom w:val="none" w:sz="0" w:space="0" w:color="auto"/>
        <w:right w:val="none" w:sz="0" w:space="0" w:color="auto"/>
      </w:divBdr>
    </w:div>
    <w:div w:id="1570535921">
      <w:marLeft w:val="0"/>
      <w:marRight w:val="0"/>
      <w:marTop w:val="0"/>
      <w:marBottom w:val="0"/>
      <w:divBdr>
        <w:top w:val="none" w:sz="0" w:space="0" w:color="auto"/>
        <w:left w:val="none" w:sz="0" w:space="0" w:color="auto"/>
        <w:bottom w:val="none" w:sz="0" w:space="0" w:color="auto"/>
        <w:right w:val="none" w:sz="0" w:space="0" w:color="auto"/>
      </w:divBdr>
    </w:div>
    <w:div w:id="1570535924">
      <w:marLeft w:val="0"/>
      <w:marRight w:val="0"/>
      <w:marTop w:val="0"/>
      <w:marBottom w:val="0"/>
      <w:divBdr>
        <w:top w:val="none" w:sz="0" w:space="0" w:color="auto"/>
        <w:left w:val="none" w:sz="0" w:space="0" w:color="auto"/>
        <w:bottom w:val="none" w:sz="0" w:space="0" w:color="auto"/>
        <w:right w:val="none" w:sz="0" w:space="0" w:color="auto"/>
      </w:divBdr>
    </w:div>
    <w:div w:id="1570535926">
      <w:marLeft w:val="0"/>
      <w:marRight w:val="0"/>
      <w:marTop w:val="180"/>
      <w:marBottom w:val="0"/>
      <w:divBdr>
        <w:top w:val="none" w:sz="0" w:space="0" w:color="auto"/>
        <w:left w:val="none" w:sz="0" w:space="0" w:color="auto"/>
        <w:bottom w:val="none" w:sz="0" w:space="0" w:color="auto"/>
        <w:right w:val="none" w:sz="0" w:space="0" w:color="auto"/>
      </w:divBdr>
      <w:divsChild>
        <w:div w:id="1570535962">
          <w:marLeft w:val="0"/>
          <w:marRight w:val="0"/>
          <w:marTop w:val="0"/>
          <w:marBottom w:val="0"/>
          <w:divBdr>
            <w:top w:val="none" w:sz="0" w:space="0" w:color="auto"/>
            <w:left w:val="none" w:sz="0" w:space="0" w:color="auto"/>
            <w:bottom w:val="none" w:sz="0" w:space="0" w:color="auto"/>
            <w:right w:val="none" w:sz="0" w:space="0" w:color="auto"/>
          </w:divBdr>
          <w:divsChild>
            <w:div w:id="15705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29">
      <w:marLeft w:val="0"/>
      <w:marRight w:val="0"/>
      <w:marTop w:val="0"/>
      <w:marBottom w:val="0"/>
      <w:divBdr>
        <w:top w:val="none" w:sz="0" w:space="0" w:color="auto"/>
        <w:left w:val="none" w:sz="0" w:space="0" w:color="auto"/>
        <w:bottom w:val="none" w:sz="0" w:space="0" w:color="auto"/>
        <w:right w:val="none" w:sz="0" w:space="0" w:color="auto"/>
      </w:divBdr>
    </w:div>
    <w:div w:id="1570535932">
      <w:marLeft w:val="0"/>
      <w:marRight w:val="0"/>
      <w:marTop w:val="0"/>
      <w:marBottom w:val="0"/>
      <w:divBdr>
        <w:top w:val="none" w:sz="0" w:space="0" w:color="auto"/>
        <w:left w:val="none" w:sz="0" w:space="0" w:color="auto"/>
        <w:bottom w:val="none" w:sz="0" w:space="0" w:color="auto"/>
        <w:right w:val="none" w:sz="0" w:space="0" w:color="auto"/>
      </w:divBdr>
    </w:div>
    <w:div w:id="1570535934">
      <w:marLeft w:val="0"/>
      <w:marRight w:val="0"/>
      <w:marTop w:val="0"/>
      <w:marBottom w:val="0"/>
      <w:divBdr>
        <w:top w:val="none" w:sz="0" w:space="0" w:color="auto"/>
        <w:left w:val="none" w:sz="0" w:space="0" w:color="auto"/>
        <w:bottom w:val="none" w:sz="0" w:space="0" w:color="auto"/>
        <w:right w:val="none" w:sz="0" w:space="0" w:color="auto"/>
      </w:divBdr>
    </w:div>
    <w:div w:id="1570535935">
      <w:marLeft w:val="0"/>
      <w:marRight w:val="0"/>
      <w:marTop w:val="0"/>
      <w:marBottom w:val="0"/>
      <w:divBdr>
        <w:top w:val="none" w:sz="0" w:space="0" w:color="auto"/>
        <w:left w:val="none" w:sz="0" w:space="0" w:color="auto"/>
        <w:bottom w:val="none" w:sz="0" w:space="0" w:color="auto"/>
        <w:right w:val="none" w:sz="0" w:space="0" w:color="auto"/>
      </w:divBdr>
    </w:div>
    <w:div w:id="1570535939">
      <w:marLeft w:val="0"/>
      <w:marRight w:val="0"/>
      <w:marTop w:val="0"/>
      <w:marBottom w:val="0"/>
      <w:divBdr>
        <w:top w:val="none" w:sz="0" w:space="0" w:color="auto"/>
        <w:left w:val="none" w:sz="0" w:space="0" w:color="auto"/>
        <w:bottom w:val="none" w:sz="0" w:space="0" w:color="auto"/>
        <w:right w:val="none" w:sz="0" w:space="0" w:color="auto"/>
      </w:divBdr>
    </w:div>
    <w:div w:id="1570535943">
      <w:marLeft w:val="0"/>
      <w:marRight w:val="0"/>
      <w:marTop w:val="0"/>
      <w:marBottom w:val="0"/>
      <w:divBdr>
        <w:top w:val="none" w:sz="0" w:space="0" w:color="auto"/>
        <w:left w:val="none" w:sz="0" w:space="0" w:color="auto"/>
        <w:bottom w:val="none" w:sz="0" w:space="0" w:color="auto"/>
        <w:right w:val="none" w:sz="0" w:space="0" w:color="auto"/>
      </w:divBdr>
    </w:div>
    <w:div w:id="1570535944">
      <w:marLeft w:val="0"/>
      <w:marRight w:val="0"/>
      <w:marTop w:val="0"/>
      <w:marBottom w:val="0"/>
      <w:divBdr>
        <w:top w:val="none" w:sz="0" w:space="0" w:color="auto"/>
        <w:left w:val="none" w:sz="0" w:space="0" w:color="auto"/>
        <w:bottom w:val="none" w:sz="0" w:space="0" w:color="auto"/>
        <w:right w:val="none" w:sz="0" w:space="0" w:color="auto"/>
      </w:divBdr>
    </w:div>
    <w:div w:id="1570535945">
      <w:marLeft w:val="0"/>
      <w:marRight w:val="0"/>
      <w:marTop w:val="0"/>
      <w:marBottom w:val="0"/>
      <w:divBdr>
        <w:top w:val="none" w:sz="0" w:space="0" w:color="auto"/>
        <w:left w:val="none" w:sz="0" w:space="0" w:color="auto"/>
        <w:bottom w:val="none" w:sz="0" w:space="0" w:color="auto"/>
        <w:right w:val="none" w:sz="0" w:space="0" w:color="auto"/>
      </w:divBdr>
    </w:div>
    <w:div w:id="1570535946">
      <w:marLeft w:val="0"/>
      <w:marRight w:val="0"/>
      <w:marTop w:val="0"/>
      <w:marBottom w:val="0"/>
      <w:divBdr>
        <w:top w:val="none" w:sz="0" w:space="0" w:color="auto"/>
        <w:left w:val="none" w:sz="0" w:space="0" w:color="auto"/>
        <w:bottom w:val="none" w:sz="0" w:space="0" w:color="auto"/>
        <w:right w:val="none" w:sz="0" w:space="0" w:color="auto"/>
      </w:divBdr>
    </w:div>
    <w:div w:id="1570535947">
      <w:marLeft w:val="0"/>
      <w:marRight w:val="0"/>
      <w:marTop w:val="0"/>
      <w:marBottom w:val="0"/>
      <w:divBdr>
        <w:top w:val="none" w:sz="0" w:space="0" w:color="auto"/>
        <w:left w:val="none" w:sz="0" w:space="0" w:color="auto"/>
        <w:bottom w:val="none" w:sz="0" w:space="0" w:color="auto"/>
        <w:right w:val="none" w:sz="0" w:space="0" w:color="auto"/>
      </w:divBdr>
      <w:divsChild>
        <w:div w:id="1570535927">
          <w:marLeft w:val="0"/>
          <w:marRight w:val="0"/>
          <w:marTop w:val="0"/>
          <w:marBottom w:val="0"/>
          <w:divBdr>
            <w:top w:val="none" w:sz="0" w:space="0" w:color="auto"/>
            <w:left w:val="none" w:sz="0" w:space="0" w:color="auto"/>
            <w:bottom w:val="none" w:sz="0" w:space="0" w:color="auto"/>
            <w:right w:val="none" w:sz="0" w:space="0" w:color="auto"/>
          </w:divBdr>
        </w:div>
        <w:div w:id="1570535937">
          <w:marLeft w:val="0"/>
          <w:marRight w:val="0"/>
          <w:marTop w:val="0"/>
          <w:marBottom w:val="0"/>
          <w:divBdr>
            <w:top w:val="none" w:sz="0" w:space="0" w:color="auto"/>
            <w:left w:val="none" w:sz="0" w:space="0" w:color="auto"/>
            <w:bottom w:val="none" w:sz="0" w:space="0" w:color="auto"/>
            <w:right w:val="none" w:sz="0" w:space="0" w:color="auto"/>
          </w:divBdr>
        </w:div>
        <w:div w:id="1570535960">
          <w:marLeft w:val="0"/>
          <w:marRight w:val="0"/>
          <w:marTop w:val="0"/>
          <w:marBottom w:val="0"/>
          <w:divBdr>
            <w:top w:val="none" w:sz="0" w:space="0" w:color="auto"/>
            <w:left w:val="none" w:sz="0" w:space="0" w:color="auto"/>
            <w:bottom w:val="none" w:sz="0" w:space="0" w:color="auto"/>
            <w:right w:val="none" w:sz="0" w:space="0" w:color="auto"/>
          </w:divBdr>
        </w:div>
      </w:divsChild>
    </w:div>
    <w:div w:id="1570535949">
      <w:marLeft w:val="0"/>
      <w:marRight w:val="0"/>
      <w:marTop w:val="0"/>
      <w:marBottom w:val="0"/>
      <w:divBdr>
        <w:top w:val="none" w:sz="0" w:space="0" w:color="auto"/>
        <w:left w:val="none" w:sz="0" w:space="0" w:color="auto"/>
        <w:bottom w:val="none" w:sz="0" w:space="0" w:color="auto"/>
        <w:right w:val="none" w:sz="0" w:space="0" w:color="auto"/>
      </w:divBdr>
    </w:div>
    <w:div w:id="1570535950">
      <w:marLeft w:val="0"/>
      <w:marRight w:val="0"/>
      <w:marTop w:val="0"/>
      <w:marBottom w:val="0"/>
      <w:divBdr>
        <w:top w:val="none" w:sz="0" w:space="0" w:color="auto"/>
        <w:left w:val="none" w:sz="0" w:space="0" w:color="auto"/>
        <w:bottom w:val="none" w:sz="0" w:space="0" w:color="auto"/>
        <w:right w:val="none" w:sz="0" w:space="0" w:color="auto"/>
      </w:divBdr>
    </w:div>
    <w:div w:id="1570535951">
      <w:marLeft w:val="0"/>
      <w:marRight w:val="0"/>
      <w:marTop w:val="0"/>
      <w:marBottom w:val="0"/>
      <w:divBdr>
        <w:top w:val="none" w:sz="0" w:space="0" w:color="auto"/>
        <w:left w:val="none" w:sz="0" w:space="0" w:color="auto"/>
        <w:bottom w:val="none" w:sz="0" w:space="0" w:color="auto"/>
        <w:right w:val="none" w:sz="0" w:space="0" w:color="auto"/>
      </w:divBdr>
    </w:div>
    <w:div w:id="1570535952">
      <w:marLeft w:val="0"/>
      <w:marRight w:val="0"/>
      <w:marTop w:val="0"/>
      <w:marBottom w:val="0"/>
      <w:divBdr>
        <w:top w:val="none" w:sz="0" w:space="0" w:color="auto"/>
        <w:left w:val="none" w:sz="0" w:space="0" w:color="auto"/>
        <w:bottom w:val="none" w:sz="0" w:space="0" w:color="auto"/>
        <w:right w:val="none" w:sz="0" w:space="0" w:color="auto"/>
      </w:divBdr>
      <w:divsChild>
        <w:div w:id="1570535938">
          <w:marLeft w:val="0"/>
          <w:marRight w:val="0"/>
          <w:marTop w:val="0"/>
          <w:marBottom w:val="0"/>
          <w:divBdr>
            <w:top w:val="none" w:sz="0" w:space="0" w:color="auto"/>
            <w:left w:val="none" w:sz="0" w:space="0" w:color="auto"/>
            <w:bottom w:val="none" w:sz="0" w:space="0" w:color="auto"/>
            <w:right w:val="none" w:sz="0" w:space="0" w:color="auto"/>
          </w:divBdr>
          <w:divsChild>
            <w:div w:id="15705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955">
      <w:marLeft w:val="0"/>
      <w:marRight w:val="0"/>
      <w:marTop w:val="0"/>
      <w:marBottom w:val="0"/>
      <w:divBdr>
        <w:top w:val="none" w:sz="0" w:space="0" w:color="auto"/>
        <w:left w:val="none" w:sz="0" w:space="0" w:color="auto"/>
        <w:bottom w:val="none" w:sz="0" w:space="0" w:color="auto"/>
        <w:right w:val="none" w:sz="0" w:space="0" w:color="auto"/>
      </w:divBdr>
    </w:div>
    <w:div w:id="1570535958">
      <w:marLeft w:val="0"/>
      <w:marRight w:val="0"/>
      <w:marTop w:val="0"/>
      <w:marBottom w:val="0"/>
      <w:divBdr>
        <w:top w:val="none" w:sz="0" w:space="0" w:color="auto"/>
        <w:left w:val="none" w:sz="0" w:space="0" w:color="auto"/>
        <w:bottom w:val="none" w:sz="0" w:space="0" w:color="auto"/>
        <w:right w:val="none" w:sz="0" w:space="0" w:color="auto"/>
      </w:divBdr>
    </w:div>
    <w:div w:id="1570535959">
      <w:marLeft w:val="0"/>
      <w:marRight w:val="0"/>
      <w:marTop w:val="0"/>
      <w:marBottom w:val="0"/>
      <w:divBdr>
        <w:top w:val="none" w:sz="0" w:space="0" w:color="auto"/>
        <w:left w:val="none" w:sz="0" w:space="0" w:color="auto"/>
        <w:bottom w:val="none" w:sz="0" w:space="0" w:color="auto"/>
        <w:right w:val="none" w:sz="0" w:space="0" w:color="auto"/>
      </w:divBdr>
    </w:div>
    <w:div w:id="1570535965">
      <w:marLeft w:val="0"/>
      <w:marRight w:val="0"/>
      <w:marTop w:val="0"/>
      <w:marBottom w:val="0"/>
      <w:divBdr>
        <w:top w:val="none" w:sz="0" w:space="0" w:color="auto"/>
        <w:left w:val="none" w:sz="0" w:space="0" w:color="auto"/>
        <w:bottom w:val="none" w:sz="0" w:space="0" w:color="auto"/>
        <w:right w:val="none" w:sz="0" w:space="0" w:color="auto"/>
      </w:divBdr>
    </w:div>
    <w:div w:id="1570535966">
      <w:marLeft w:val="0"/>
      <w:marRight w:val="0"/>
      <w:marTop w:val="0"/>
      <w:marBottom w:val="0"/>
      <w:divBdr>
        <w:top w:val="none" w:sz="0" w:space="0" w:color="auto"/>
        <w:left w:val="none" w:sz="0" w:space="0" w:color="auto"/>
        <w:bottom w:val="none" w:sz="0" w:space="0" w:color="auto"/>
        <w:right w:val="none" w:sz="0" w:space="0" w:color="auto"/>
      </w:divBdr>
    </w:div>
    <w:div w:id="1570535967">
      <w:marLeft w:val="0"/>
      <w:marRight w:val="0"/>
      <w:marTop w:val="0"/>
      <w:marBottom w:val="0"/>
      <w:divBdr>
        <w:top w:val="none" w:sz="0" w:space="0" w:color="auto"/>
        <w:left w:val="none" w:sz="0" w:space="0" w:color="auto"/>
        <w:bottom w:val="none" w:sz="0" w:space="0" w:color="auto"/>
        <w:right w:val="none" w:sz="0" w:space="0" w:color="auto"/>
      </w:divBdr>
      <w:divsChild>
        <w:div w:id="1570535964">
          <w:marLeft w:val="0"/>
          <w:marRight w:val="0"/>
          <w:marTop w:val="0"/>
          <w:marBottom w:val="0"/>
          <w:divBdr>
            <w:top w:val="none" w:sz="0" w:space="0" w:color="auto"/>
            <w:left w:val="none" w:sz="0" w:space="0" w:color="auto"/>
            <w:bottom w:val="none" w:sz="0" w:space="0" w:color="auto"/>
            <w:right w:val="none" w:sz="0" w:space="0" w:color="auto"/>
          </w:divBdr>
          <w:divsChild>
            <w:div w:id="1570535908">
              <w:marLeft w:val="0"/>
              <w:marRight w:val="0"/>
              <w:marTop w:val="0"/>
              <w:marBottom w:val="0"/>
              <w:divBdr>
                <w:top w:val="none" w:sz="0" w:space="0" w:color="auto"/>
                <w:left w:val="none" w:sz="0" w:space="0" w:color="auto"/>
                <w:bottom w:val="none" w:sz="0" w:space="0" w:color="auto"/>
                <w:right w:val="none" w:sz="0" w:space="0" w:color="auto"/>
              </w:divBdr>
              <w:divsChild>
                <w:div w:id="1570535936">
                  <w:marLeft w:val="0"/>
                  <w:marRight w:val="0"/>
                  <w:marTop w:val="0"/>
                  <w:marBottom w:val="0"/>
                  <w:divBdr>
                    <w:top w:val="none" w:sz="0" w:space="0" w:color="auto"/>
                    <w:left w:val="none" w:sz="0" w:space="0" w:color="auto"/>
                    <w:bottom w:val="none" w:sz="0" w:space="0" w:color="auto"/>
                    <w:right w:val="none" w:sz="0" w:space="0" w:color="auto"/>
                  </w:divBdr>
                  <w:divsChild>
                    <w:div w:id="1570535902">
                      <w:marLeft w:val="0"/>
                      <w:marRight w:val="0"/>
                      <w:marTop w:val="0"/>
                      <w:marBottom w:val="0"/>
                      <w:divBdr>
                        <w:top w:val="none" w:sz="0" w:space="0" w:color="auto"/>
                        <w:left w:val="none" w:sz="0" w:space="0" w:color="auto"/>
                        <w:bottom w:val="none" w:sz="0" w:space="0" w:color="auto"/>
                        <w:right w:val="none" w:sz="0" w:space="0" w:color="auto"/>
                      </w:divBdr>
                      <w:divsChild>
                        <w:div w:id="1570535963">
                          <w:marLeft w:val="0"/>
                          <w:marRight w:val="0"/>
                          <w:marTop w:val="0"/>
                          <w:marBottom w:val="0"/>
                          <w:divBdr>
                            <w:top w:val="none" w:sz="0" w:space="0" w:color="auto"/>
                            <w:left w:val="none" w:sz="0" w:space="0" w:color="auto"/>
                            <w:bottom w:val="none" w:sz="0" w:space="0" w:color="auto"/>
                            <w:right w:val="none" w:sz="0" w:space="0" w:color="auto"/>
                          </w:divBdr>
                          <w:divsChild>
                            <w:div w:id="1570535954">
                              <w:marLeft w:val="0"/>
                              <w:marRight w:val="0"/>
                              <w:marTop w:val="0"/>
                              <w:marBottom w:val="0"/>
                              <w:divBdr>
                                <w:top w:val="none" w:sz="0" w:space="0" w:color="auto"/>
                                <w:left w:val="none" w:sz="0" w:space="0" w:color="auto"/>
                                <w:bottom w:val="none" w:sz="0" w:space="0" w:color="auto"/>
                                <w:right w:val="none" w:sz="0" w:space="0" w:color="auto"/>
                              </w:divBdr>
                              <w:divsChild>
                                <w:div w:id="1570535916">
                                  <w:marLeft w:val="0"/>
                                  <w:marRight w:val="0"/>
                                  <w:marTop w:val="0"/>
                                  <w:marBottom w:val="0"/>
                                  <w:divBdr>
                                    <w:top w:val="none" w:sz="0" w:space="0" w:color="auto"/>
                                    <w:left w:val="none" w:sz="0" w:space="0" w:color="auto"/>
                                    <w:bottom w:val="none" w:sz="0" w:space="0" w:color="auto"/>
                                    <w:right w:val="none" w:sz="0" w:space="0" w:color="auto"/>
                                  </w:divBdr>
                                  <w:divsChild>
                                    <w:div w:id="1570535976">
                                      <w:marLeft w:val="0"/>
                                      <w:marRight w:val="0"/>
                                      <w:marTop w:val="0"/>
                                      <w:marBottom w:val="0"/>
                                      <w:divBdr>
                                        <w:top w:val="none" w:sz="0" w:space="0" w:color="auto"/>
                                        <w:left w:val="none" w:sz="0" w:space="0" w:color="auto"/>
                                        <w:bottom w:val="none" w:sz="0" w:space="0" w:color="auto"/>
                                        <w:right w:val="none" w:sz="0" w:space="0" w:color="auto"/>
                                      </w:divBdr>
                                      <w:divsChild>
                                        <w:div w:id="1570535941">
                                          <w:marLeft w:val="0"/>
                                          <w:marRight w:val="0"/>
                                          <w:marTop w:val="0"/>
                                          <w:marBottom w:val="0"/>
                                          <w:divBdr>
                                            <w:top w:val="none" w:sz="0" w:space="0" w:color="auto"/>
                                            <w:left w:val="none" w:sz="0" w:space="0" w:color="auto"/>
                                            <w:bottom w:val="none" w:sz="0" w:space="0" w:color="auto"/>
                                            <w:right w:val="none" w:sz="0" w:space="0" w:color="auto"/>
                                          </w:divBdr>
                                          <w:divsChild>
                                            <w:div w:id="1570535905">
                                              <w:marLeft w:val="0"/>
                                              <w:marRight w:val="0"/>
                                              <w:marTop w:val="0"/>
                                              <w:marBottom w:val="0"/>
                                              <w:divBdr>
                                                <w:top w:val="none" w:sz="0" w:space="0" w:color="auto"/>
                                                <w:left w:val="none" w:sz="0" w:space="0" w:color="auto"/>
                                                <w:bottom w:val="none" w:sz="0" w:space="0" w:color="auto"/>
                                                <w:right w:val="none" w:sz="0" w:space="0" w:color="auto"/>
                                              </w:divBdr>
                                              <w:divsChild>
                                                <w:div w:id="1570535940">
                                                  <w:marLeft w:val="0"/>
                                                  <w:marRight w:val="0"/>
                                                  <w:marTop w:val="0"/>
                                                  <w:marBottom w:val="0"/>
                                                  <w:divBdr>
                                                    <w:top w:val="none" w:sz="0" w:space="0" w:color="auto"/>
                                                    <w:left w:val="none" w:sz="0" w:space="0" w:color="auto"/>
                                                    <w:bottom w:val="none" w:sz="0" w:space="0" w:color="auto"/>
                                                    <w:right w:val="none" w:sz="0" w:space="0" w:color="auto"/>
                                                  </w:divBdr>
                                                  <w:divsChild>
                                                    <w:div w:id="1570535978">
                                                      <w:marLeft w:val="0"/>
                                                      <w:marRight w:val="0"/>
                                                      <w:marTop w:val="0"/>
                                                      <w:marBottom w:val="0"/>
                                                      <w:divBdr>
                                                        <w:top w:val="none" w:sz="0" w:space="0" w:color="auto"/>
                                                        <w:left w:val="none" w:sz="0" w:space="0" w:color="auto"/>
                                                        <w:bottom w:val="none" w:sz="0" w:space="0" w:color="auto"/>
                                                        <w:right w:val="none" w:sz="0" w:space="0" w:color="auto"/>
                                                      </w:divBdr>
                                                      <w:divsChild>
                                                        <w:div w:id="1570535953">
                                                          <w:marLeft w:val="0"/>
                                                          <w:marRight w:val="0"/>
                                                          <w:marTop w:val="0"/>
                                                          <w:marBottom w:val="0"/>
                                                          <w:divBdr>
                                                            <w:top w:val="none" w:sz="0" w:space="0" w:color="auto"/>
                                                            <w:left w:val="none" w:sz="0" w:space="0" w:color="auto"/>
                                                            <w:bottom w:val="none" w:sz="0" w:space="0" w:color="auto"/>
                                                            <w:right w:val="none" w:sz="0" w:space="0" w:color="auto"/>
                                                          </w:divBdr>
                                                          <w:divsChild>
                                                            <w:div w:id="1570535961">
                                                              <w:marLeft w:val="0"/>
                                                              <w:marRight w:val="0"/>
                                                              <w:marTop w:val="0"/>
                                                              <w:marBottom w:val="0"/>
                                                              <w:divBdr>
                                                                <w:top w:val="none" w:sz="0" w:space="0" w:color="auto"/>
                                                                <w:left w:val="none" w:sz="0" w:space="0" w:color="auto"/>
                                                                <w:bottom w:val="none" w:sz="0" w:space="0" w:color="auto"/>
                                                                <w:right w:val="none" w:sz="0" w:space="0" w:color="auto"/>
                                                              </w:divBdr>
                                                              <w:divsChild>
                                                                <w:div w:id="1570535910">
                                                                  <w:marLeft w:val="0"/>
                                                                  <w:marRight w:val="0"/>
                                                                  <w:marTop w:val="0"/>
                                                                  <w:marBottom w:val="0"/>
                                                                  <w:divBdr>
                                                                    <w:top w:val="none" w:sz="0" w:space="0" w:color="auto"/>
                                                                    <w:left w:val="none" w:sz="0" w:space="0" w:color="auto"/>
                                                                    <w:bottom w:val="none" w:sz="0" w:space="0" w:color="auto"/>
                                                                    <w:right w:val="none" w:sz="0" w:space="0" w:color="auto"/>
                                                                  </w:divBdr>
                                                                  <w:divsChild>
                                                                    <w:div w:id="1570535931">
                                                                      <w:marLeft w:val="0"/>
                                                                      <w:marRight w:val="0"/>
                                                                      <w:marTop w:val="0"/>
                                                                      <w:marBottom w:val="0"/>
                                                                      <w:divBdr>
                                                                        <w:top w:val="none" w:sz="0" w:space="0" w:color="auto"/>
                                                                        <w:left w:val="none" w:sz="0" w:space="0" w:color="auto"/>
                                                                        <w:bottom w:val="none" w:sz="0" w:space="0" w:color="auto"/>
                                                                        <w:right w:val="none" w:sz="0" w:space="0" w:color="auto"/>
                                                                      </w:divBdr>
                                                                      <w:divsChild>
                                                                        <w:div w:id="1570535974">
                                                                          <w:marLeft w:val="0"/>
                                                                          <w:marRight w:val="0"/>
                                                                          <w:marTop w:val="0"/>
                                                                          <w:marBottom w:val="0"/>
                                                                          <w:divBdr>
                                                                            <w:top w:val="none" w:sz="0" w:space="0" w:color="auto"/>
                                                                            <w:left w:val="none" w:sz="0" w:space="0" w:color="auto"/>
                                                                            <w:bottom w:val="none" w:sz="0" w:space="0" w:color="auto"/>
                                                                            <w:right w:val="none" w:sz="0" w:space="0" w:color="auto"/>
                                                                          </w:divBdr>
                                                                          <w:divsChild>
                                                                            <w:div w:id="1570535904">
                                                                              <w:marLeft w:val="0"/>
                                                                              <w:marRight w:val="0"/>
                                                                              <w:marTop w:val="0"/>
                                                                              <w:marBottom w:val="0"/>
                                                                              <w:divBdr>
                                                                                <w:top w:val="none" w:sz="0" w:space="0" w:color="auto"/>
                                                                                <w:left w:val="none" w:sz="0" w:space="0" w:color="auto"/>
                                                                                <w:bottom w:val="none" w:sz="0" w:space="0" w:color="auto"/>
                                                                                <w:right w:val="none" w:sz="0" w:space="0" w:color="auto"/>
                                                                              </w:divBdr>
                                                                              <w:divsChild>
                                                                                <w:div w:id="1570535969">
                                                                                  <w:marLeft w:val="0"/>
                                                                                  <w:marRight w:val="0"/>
                                                                                  <w:marTop w:val="0"/>
                                                                                  <w:marBottom w:val="0"/>
                                                                                  <w:divBdr>
                                                                                    <w:top w:val="none" w:sz="0" w:space="0" w:color="auto"/>
                                                                                    <w:left w:val="none" w:sz="0" w:space="0" w:color="auto"/>
                                                                                    <w:bottom w:val="none" w:sz="0" w:space="0" w:color="auto"/>
                                                                                    <w:right w:val="none" w:sz="0" w:space="0" w:color="auto"/>
                                                                                  </w:divBdr>
                                                                                  <w:divsChild>
                                                                                    <w:div w:id="1570535923">
                                                                                      <w:marLeft w:val="0"/>
                                                                                      <w:marRight w:val="0"/>
                                                                                      <w:marTop w:val="0"/>
                                                                                      <w:marBottom w:val="0"/>
                                                                                      <w:divBdr>
                                                                                        <w:top w:val="none" w:sz="0" w:space="0" w:color="auto"/>
                                                                                        <w:left w:val="none" w:sz="0" w:space="0" w:color="auto"/>
                                                                                        <w:bottom w:val="none" w:sz="0" w:space="0" w:color="auto"/>
                                                                                        <w:right w:val="none" w:sz="0" w:space="0" w:color="auto"/>
                                                                                      </w:divBdr>
                                                                                      <w:divsChild>
                                                                                        <w:div w:id="1570535942">
                                                                                          <w:marLeft w:val="0"/>
                                                                                          <w:marRight w:val="0"/>
                                                                                          <w:marTop w:val="0"/>
                                                                                          <w:marBottom w:val="0"/>
                                                                                          <w:divBdr>
                                                                                            <w:top w:val="none" w:sz="0" w:space="0" w:color="auto"/>
                                                                                            <w:left w:val="none" w:sz="0" w:space="0" w:color="auto"/>
                                                                                            <w:bottom w:val="none" w:sz="0" w:space="0" w:color="auto"/>
                                                                                            <w:right w:val="none" w:sz="0" w:space="0" w:color="auto"/>
                                                                                          </w:divBdr>
                                                                                          <w:divsChild>
                                                                                            <w:div w:id="1570535922">
                                                                                              <w:marLeft w:val="0"/>
                                                                                              <w:marRight w:val="0"/>
                                                                                              <w:marTop w:val="0"/>
                                                                                              <w:marBottom w:val="0"/>
                                                                                              <w:divBdr>
                                                                                                <w:top w:val="none" w:sz="0" w:space="0" w:color="auto"/>
                                                                                                <w:left w:val="none" w:sz="0" w:space="0" w:color="auto"/>
                                                                                                <w:bottom w:val="none" w:sz="0" w:space="0" w:color="auto"/>
                                                                                                <w:right w:val="none" w:sz="0" w:space="0" w:color="auto"/>
                                                                                              </w:divBdr>
                                                                                              <w:divsChild>
                                                                                                <w:div w:id="1570535903">
                                                                                                  <w:marLeft w:val="0"/>
                                                                                                  <w:marRight w:val="0"/>
                                                                                                  <w:marTop w:val="0"/>
                                                                                                  <w:marBottom w:val="0"/>
                                                                                                  <w:divBdr>
                                                                                                    <w:top w:val="none" w:sz="0" w:space="0" w:color="auto"/>
                                                                                                    <w:left w:val="none" w:sz="0" w:space="0" w:color="auto"/>
                                                                                                    <w:bottom w:val="none" w:sz="0" w:space="0" w:color="auto"/>
                                                                                                    <w:right w:val="none" w:sz="0" w:space="0" w:color="auto"/>
                                                                                                  </w:divBdr>
                                                                                                  <w:divsChild>
                                                                                                    <w:div w:id="1570535979">
                                                                                                      <w:marLeft w:val="0"/>
                                                                                                      <w:marRight w:val="0"/>
                                                                                                      <w:marTop w:val="0"/>
                                                                                                      <w:marBottom w:val="0"/>
                                                                                                      <w:divBdr>
                                                                                                        <w:top w:val="none" w:sz="0" w:space="0" w:color="auto"/>
                                                                                                        <w:left w:val="none" w:sz="0" w:space="0" w:color="auto"/>
                                                                                                        <w:bottom w:val="none" w:sz="0" w:space="0" w:color="auto"/>
                                                                                                        <w:right w:val="none" w:sz="0" w:space="0" w:color="auto"/>
                                                                                                      </w:divBdr>
                                                                                                      <w:divsChild>
                                                                                                        <w:div w:id="1570535933">
                                                                                                          <w:marLeft w:val="0"/>
                                                                                                          <w:marRight w:val="0"/>
                                                                                                          <w:marTop w:val="0"/>
                                                                                                          <w:marBottom w:val="0"/>
                                                                                                          <w:divBdr>
                                                                                                            <w:top w:val="none" w:sz="0" w:space="0" w:color="auto"/>
                                                                                                            <w:left w:val="none" w:sz="0" w:space="0" w:color="auto"/>
                                                                                                            <w:bottom w:val="none" w:sz="0" w:space="0" w:color="auto"/>
                                                                                                            <w:right w:val="none" w:sz="0" w:space="0" w:color="auto"/>
                                                                                                          </w:divBdr>
                                                                                                          <w:divsChild>
                                                                                                            <w:div w:id="1570535917">
                                                                                                              <w:marLeft w:val="0"/>
                                                                                                              <w:marRight w:val="0"/>
                                                                                                              <w:marTop w:val="0"/>
                                                                                                              <w:marBottom w:val="0"/>
                                                                                                              <w:divBdr>
                                                                                                                <w:top w:val="none" w:sz="0" w:space="0" w:color="auto"/>
                                                                                                                <w:left w:val="none" w:sz="0" w:space="0" w:color="auto"/>
                                                                                                                <w:bottom w:val="none" w:sz="0" w:space="0" w:color="auto"/>
                                                                                                                <w:right w:val="none" w:sz="0" w:space="0" w:color="auto"/>
                                                                                                              </w:divBdr>
                                                                                                              <w:divsChild>
                                                                                                                <w:div w:id="1570535980">
                                                                                                                  <w:marLeft w:val="0"/>
                                                                                                                  <w:marRight w:val="0"/>
                                                                                                                  <w:marTop w:val="0"/>
                                                                                                                  <w:marBottom w:val="0"/>
                                                                                                                  <w:divBdr>
                                                                                                                    <w:top w:val="none" w:sz="0" w:space="0" w:color="auto"/>
                                                                                                                    <w:left w:val="none" w:sz="0" w:space="0" w:color="auto"/>
                                                                                                                    <w:bottom w:val="none" w:sz="0" w:space="0" w:color="auto"/>
                                                                                                                    <w:right w:val="none" w:sz="0" w:space="0" w:color="auto"/>
                                                                                                                  </w:divBdr>
                                                                                                                  <w:divsChild>
                                                                                                                    <w:div w:id="1570535973">
                                                                                                                      <w:marLeft w:val="0"/>
                                                                                                                      <w:marRight w:val="0"/>
                                                                                                                      <w:marTop w:val="0"/>
                                                                                                                      <w:marBottom w:val="0"/>
                                                                                                                      <w:divBdr>
                                                                                                                        <w:top w:val="none" w:sz="0" w:space="0" w:color="auto"/>
                                                                                                                        <w:left w:val="none" w:sz="0" w:space="0" w:color="auto"/>
                                                                                                                        <w:bottom w:val="none" w:sz="0" w:space="0" w:color="auto"/>
                                                                                                                        <w:right w:val="none" w:sz="0" w:space="0" w:color="auto"/>
                                                                                                                      </w:divBdr>
                                                                                                                      <w:divsChild>
                                                                                                                        <w:div w:id="1570535977">
                                                                                                                          <w:marLeft w:val="0"/>
                                                                                                                          <w:marRight w:val="0"/>
                                                                                                                          <w:marTop w:val="0"/>
                                                                                                                          <w:marBottom w:val="0"/>
                                                                                                                          <w:divBdr>
                                                                                                                            <w:top w:val="none" w:sz="0" w:space="0" w:color="auto"/>
                                                                                                                            <w:left w:val="none" w:sz="0" w:space="0" w:color="auto"/>
                                                                                                                            <w:bottom w:val="none" w:sz="0" w:space="0" w:color="auto"/>
                                                                                                                            <w:right w:val="none" w:sz="0" w:space="0" w:color="auto"/>
                                                                                                                          </w:divBdr>
                                                                                                                          <w:divsChild>
                                                                                                                            <w:div w:id="1570535915">
                                                                                                                              <w:marLeft w:val="0"/>
                                                                                                                              <w:marRight w:val="0"/>
                                                                                                                              <w:marTop w:val="0"/>
                                                                                                                              <w:marBottom w:val="0"/>
                                                                                                                              <w:divBdr>
                                                                                                                                <w:top w:val="none" w:sz="0" w:space="0" w:color="auto"/>
                                                                                                                                <w:left w:val="none" w:sz="0" w:space="0" w:color="auto"/>
                                                                                                                                <w:bottom w:val="none" w:sz="0" w:space="0" w:color="auto"/>
                                                                                                                                <w:right w:val="none" w:sz="0" w:space="0" w:color="auto"/>
                                                                                                                              </w:divBdr>
                                                                                                                              <w:divsChild>
                                                                                                                                <w:div w:id="1570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5970">
      <w:marLeft w:val="0"/>
      <w:marRight w:val="0"/>
      <w:marTop w:val="0"/>
      <w:marBottom w:val="0"/>
      <w:divBdr>
        <w:top w:val="none" w:sz="0" w:space="0" w:color="auto"/>
        <w:left w:val="none" w:sz="0" w:space="0" w:color="auto"/>
        <w:bottom w:val="none" w:sz="0" w:space="0" w:color="auto"/>
        <w:right w:val="none" w:sz="0" w:space="0" w:color="auto"/>
      </w:divBdr>
      <w:divsChild>
        <w:div w:id="1570535971">
          <w:marLeft w:val="0"/>
          <w:marRight w:val="0"/>
          <w:marTop w:val="0"/>
          <w:marBottom w:val="0"/>
          <w:divBdr>
            <w:top w:val="none" w:sz="0" w:space="0" w:color="auto"/>
            <w:left w:val="none" w:sz="0" w:space="0" w:color="auto"/>
            <w:bottom w:val="none" w:sz="0" w:space="0" w:color="auto"/>
            <w:right w:val="none" w:sz="0" w:space="0" w:color="auto"/>
          </w:divBdr>
          <w:divsChild>
            <w:div w:id="1570535948">
              <w:marLeft w:val="0"/>
              <w:marRight w:val="0"/>
              <w:marTop w:val="0"/>
              <w:marBottom w:val="120"/>
              <w:divBdr>
                <w:top w:val="none" w:sz="0" w:space="0" w:color="auto"/>
                <w:left w:val="none" w:sz="0" w:space="0" w:color="auto"/>
                <w:bottom w:val="none" w:sz="0" w:space="0" w:color="auto"/>
                <w:right w:val="none" w:sz="0" w:space="0" w:color="auto"/>
              </w:divBdr>
              <w:divsChild>
                <w:div w:id="1570535928">
                  <w:marLeft w:val="0"/>
                  <w:marRight w:val="0"/>
                  <w:marTop w:val="0"/>
                  <w:marBottom w:val="120"/>
                  <w:divBdr>
                    <w:top w:val="none" w:sz="0" w:space="0" w:color="auto"/>
                    <w:left w:val="none" w:sz="0" w:space="0" w:color="auto"/>
                    <w:bottom w:val="none" w:sz="0" w:space="0" w:color="auto"/>
                    <w:right w:val="none" w:sz="0" w:space="0" w:color="auto"/>
                  </w:divBdr>
                  <w:divsChild>
                    <w:div w:id="1570535930">
                      <w:marLeft w:val="0"/>
                      <w:marRight w:val="0"/>
                      <w:marTop w:val="0"/>
                      <w:marBottom w:val="0"/>
                      <w:divBdr>
                        <w:top w:val="none" w:sz="0" w:space="0" w:color="auto"/>
                        <w:left w:val="none" w:sz="0" w:space="0" w:color="auto"/>
                        <w:bottom w:val="none" w:sz="0" w:space="0" w:color="auto"/>
                        <w:right w:val="none" w:sz="0" w:space="0" w:color="auto"/>
                      </w:divBdr>
                      <w:divsChild>
                        <w:div w:id="157053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5972">
      <w:marLeft w:val="0"/>
      <w:marRight w:val="0"/>
      <w:marTop w:val="0"/>
      <w:marBottom w:val="0"/>
      <w:divBdr>
        <w:top w:val="none" w:sz="0" w:space="0" w:color="auto"/>
        <w:left w:val="none" w:sz="0" w:space="0" w:color="auto"/>
        <w:bottom w:val="none" w:sz="0" w:space="0" w:color="auto"/>
        <w:right w:val="none" w:sz="0" w:space="0" w:color="auto"/>
      </w:divBdr>
    </w:div>
    <w:div w:id="1570535975">
      <w:marLeft w:val="0"/>
      <w:marRight w:val="0"/>
      <w:marTop w:val="0"/>
      <w:marBottom w:val="0"/>
      <w:divBdr>
        <w:top w:val="none" w:sz="0" w:space="0" w:color="auto"/>
        <w:left w:val="none" w:sz="0" w:space="0" w:color="auto"/>
        <w:bottom w:val="none" w:sz="0" w:space="0" w:color="auto"/>
        <w:right w:val="none" w:sz="0" w:space="0" w:color="auto"/>
      </w:divBdr>
    </w:div>
    <w:div w:id="1570535981">
      <w:marLeft w:val="0"/>
      <w:marRight w:val="0"/>
      <w:marTop w:val="0"/>
      <w:marBottom w:val="0"/>
      <w:divBdr>
        <w:top w:val="none" w:sz="0" w:space="0" w:color="auto"/>
        <w:left w:val="none" w:sz="0" w:space="0" w:color="auto"/>
        <w:bottom w:val="none" w:sz="0" w:space="0" w:color="auto"/>
        <w:right w:val="none" w:sz="0" w:space="0" w:color="auto"/>
      </w:divBdr>
    </w:div>
    <w:div w:id="1570535982">
      <w:marLeft w:val="0"/>
      <w:marRight w:val="0"/>
      <w:marTop w:val="0"/>
      <w:marBottom w:val="0"/>
      <w:divBdr>
        <w:top w:val="none" w:sz="0" w:space="0" w:color="auto"/>
        <w:left w:val="none" w:sz="0" w:space="0" w:color="auto"/>
        <w:bottom w:val="none" w:sz="0" w:space="0" w:color="auto"/>
        <w:right w:val="none" w:sz="0" w:space="0" w:color="auto"/>
      </w:divBdr>
    </w:div>
    <w:div w:id="1570535983">
      <w:marLeft w:val="0"/>
      <w:marRight w:val="0"/>
      <w:marTop w:val="0"/>
      <w:marBottom w:val="0"/>
      <w:divBdr>
        <w:top w:val="none" w:sz="0" w:space="0" w:color="auto"/>
        <w:left w:val="none" w:sz="0" w:space="0" w:color="auto"/>
        <w:bottom w:val="none" w:sz="0" w:space="0" w:color="auto"/>
        <w:right w:val="none" w:sz="0" w:space="0" w:color="auto"/>
      </w:divBdr>
    </w:div>
    <w:div w:id="1570535984">
      <w:marLeft w:val="0"/>
      <w:marRight w:val="0"/>
      <w:marTop w:val="0"/>
      <w:marBottom w:val="0"/>
      <w:divBdr>
        <w:top w:val="none" w:sz="0" w:space="0" w:color="auto"/>
        <w:left w:val="none" w:sz="0" w:space="0" w:color="auto"/>
        <w:bottom w:val="none" w:sz="0" w:space="0" w:color="auto"/>
        <w:right w:val="none" w:sz="0" w:space="0" w:color="auto"/>
      </w:divBdr>
    </w:div>
    <w:div w:id="1570535985">
      <w:marLeft w:val="0"/>
      <w:marRight w:val="0"/>
      <w:marTop w:val="0"/>
      <w:marBottom w:val="0"/>
      <w:divBdr>
        <w:top w:val="none" w:sz="0" w:space="0" w:color="auto"/>
        <w:left w:val="none" w:sz="0" w:space="0" w:color="auto"/>
        <w:bottom w:val="none" w:sz="0" w:space="0" w:color="auto"/>
        <w:right w:val="none" w:sz="0" w:space="0" w:color="auto"/>
      </w:divBdr>
    </w:div>
    <w:div w:id="1570535986">
      <w:marLeft w:val="0"/>
      <w:marRight w:val="0"/>
      <w:marTop w:val="0"/>
      <w:marBottom w:val="0"/>
      <w:divBdr>
        <w:top w:val="none" w:sz="0" w:space="0" w:color="auto"/>
        <w:left w:val="none" w:sz="0" w:space="0" w:color="auto"/>
        <w:bottom w:val="none" w:sz="0" w:space="0" w:color="auto"/>
        <w:right w:val="none" w:sz="0" w:space="0" w:color="auto"/>
      </w:divBdr>
    </w:div>
    <w:div w:id="1570535987">
      <w:marLeft w:val="0"/>
      <w:marRight w:val="0"/>
      <w:marTop w:val="0"/>
      <w:marBottom w:val="0"/>
      <w:divBdr>
        <w:top w:val="none" w:sz="0" w:space="0" w:color="auto"/>
        <w:left w:val="none" w:sz="0" w:space="0" w:color="auto"/>
        <w:bottom w:val="none" w:sz="0" w:space="0" w:color="auto"/>
        <w:right w:val="none" w:sz="0" w:space="0" w:color="auto"/>
      </w:divBdr>
    </w:div>
    <w:div w:id="1570535988">
      <w:marLeft w:val="0"/>
      <w:marRight w:val="0"/>
      <w:marTop w:val="0"/>
      <w:marBottom w:val="0"/>
      <w:divBdr>
        <w:top w:val="none" w:sz="0" w:space="0" w:color="auto"/>
        <w:left w:val="none" w:sz="0" w:space="0" w:color="auto"/>
        <w:bottom w:val="none" w:sz="0" w:space="0" w:color="auto"/>
        <w:right w:val="none" w:sz="0" w:space="0" w:color="auto"/>
      </w:divBdr>
    </w:div>
    <w:div w:id="1570535989">
      <w:marLeft w:val="0"/>
      <w:marRight w:val="0"/>
      <w:marTop w:val="0"/>
      <w:marBottom w:val="0"/>
      <w:divBdr>
        <w:top w:val="none" w:sz="0" w:space="0" w:color="auto"/>
        <w:left w:val="none" w:sz="0" w:space="0" w:color="auto"/>
        <w:bottom w:val="none" w:sz="0" w:space="0" w:color="auto"/>
        <w:right w:val="none" w:sz="0" w:space="0" w:color="auto"/>
      </w:divBdr>
    </w:div>
    <w:div w:id="1570535990">
      <w:marLeft w:val="0"/>
      <w:marRight w:val="0"/>
      <w:marTop w:val="0"/>
      <w:marBottom w:val="0"/>
      <w:divBdr>
        <w:top w:val="none" w:sz="0" w:space="0" w:color="auto"/>
        <w:left w:val="none" w:sz="0" w:space="0" w:color="auto"/>
        <w:bottom w:val="none" w:sz="0" w:space="0" w:color="auto"/>
        <w:right w:val="none" w:sz="0" w:space="0" w:color="auto"/>
      </w:divBdr>
    </w:div>
    <w:div w:id="1570535991">
      <w:marLeft w:val="0"/>
      <w:marRight w:val="0"/>
      <w:marTop w:val="0"/>
      <w:marBottom w:val="0"/>
      <w:divBdr>
        <w:top w:val="none" w:sz="0" w:space="0" w:color="auto"/>
        <w:left w:val="none" w:sz="0" w:space="0" w:color="auto"/>
        <w:bottom w:val="none" w:sz="0" w:space="0" w:color="auto"/>
        <w:right w:val="none" w:sz="0" w:space="0" w:color="auto"/>
      </w:divBdr>
    </w:div>
    <w:div w:id="1570535992">
      <w:marLeft w:val="0"/>
      <w:marRight w:val="0"/>
      <w:marTop w:val="0"/>
      <w:marBottom w:val="0"/>
      <w:divBdr>
        <w:top w:val="none" w:sz="0" w:space="0" w:color="auto"/>
        <w:left w:val="none" w:sz="0" w:space="0" w:color="auto"/>
        <w:bottom w:val="none" w:sz="0" w:space="0" w:color="auto"/>
        <w:right w:val="none" w:sz="0" w:space="0" w:color="auto"/>
      </w:divBdr>
    </w:div>
    <w:div w:id="1570535993">
      <w:marLeft w:val="0"/>
      <w:marRight w:val="0"/>
      <w:marTop w:val="0"/>
      <w:marBottom w:val="0"/>
      <w:divBdr>
        <w:top w:val="none" w:sz="0" w:space="0" w:color="auto"/>
        <w:left w:val="none" w:sz="0" w:space="0" w:color="auto"/>
        <w:bottom w:val="none" w:sz="0" w:space="0" w:color="auto"/>
        <w:right w:val="none" w:sz="0" w:space="0" w:color="auto"/>
      </w:divBdr>
    </w:div>
    <w:div w:id="1570535994">
      <w:marLeft w:val="0"/>
      <w:marRight w:val="0"/>
      <w:marTop w:val="0"/>
      <w:marBottom w:val="0"/>
      <w:divBdr>
        <w:top w:val="none" w:sz="0" w:space="0" w:color="auto"/>
        <w:left w:val="none" w:sz="0" w:space="0" w:color="auto"/>
        <w:bottom w:val="none" w:sz="0" w:space="0" w:color="auto"/>
        <w:right w:val="none" w:sz="0" w:space="0" w:color="auto"/>
      </w:divBdr>
    </w:div>
    <w:div w:id="1570535995">
      <w:marLeft w:val="0"/>
      <w:marRight w:val="0"/>
      <w:marTop w:val="0"/>
      <w:marBottom w:val="0"/>
      <w:divBdr>
        <w:top w:val="none" w:sz="0" w:space="0" w:color="auto"/>
        <w:left w:val="none" w:sz="0" w:space="0" w:color="auto"/>
        <w:bottom w:val="none" w:sz="0" w:space="0" w:color="auto"/>
        <w:right w:val="none" w:sz="0" w:space="0" w:color="auto"/>
      </w:divBdr>
    </w:div>
    <w:div w:id="1570535996">
      <w:marLeft w:val="0"/>
      <w:marRight w:val="0"/>
      <w:marTop w:val="0"/>
      <w:marBottom w:val="0"/>
      <w:divBdr>
        <w:top w:val="none" w:sz="0" w:space="0" w:color="auto"/>
        <w:left w:val="none" w:sz="0" w:space="0" w:color="auto"/>
        <w:bottom w:val="none" w:sz="0" w:space="0" w:color="auto"/>
        <w:right w:val="none" w:sz="0" w:space="0" w:color="auto"/>
      </w:divBdr>
    </w:div>
    <w:div w:id="1570536002">
      <w:marLeft w:val="0"/>
      <w:marRight w:val="0"/>
      <w:marTop w:val="0"/>
      <w:marBottom w:val="0"/>
      <w:divBdr>
        <w:top w:val="none" w:sz="0" w:space="0" w:color="auto"/>
        <w:left w:val="none" w:sz="0" w:space="0" w:color="auto"/>
        <w:bottom w:val="none" w:sz="0" w:space="0" w:color="auto"/>
        <w:right w:val="none" w:sz="0" w:space="0" w:color="auto"/>
      </w:divBdr>
      <w:divsChild>
        <w:div w:id="1570535997">
          <w:marLeft w:val="0"/>
          <w:marRight w:val="0"/>
          <w:marTop w:val="0"/>
          <w:marBottom w:val="0"/>
          <w:divBdr>
            <w:top w:val="none" w:sz="0" w:space="0" w:color="auto"/>
            <w:left w:val="none" w:sz="0" w:space="0" w:color="auto"/>
            <w:bottom w:val="none" w:sz="0" w:space="0" w:color="auto"/>
            <w:right w:val="none" w:sz="0" w:space="0" w:color="auto"/>
          </w:divBdr>
        </w:div>
        <w:div w:id="1570535998">
          <w:marLeft w:val="0"/>
          <w:marRight w:val="0"/>
          <w:marTop w:val="0"/>
          <w:marBottom w:val="0"/>
          <w:divBdr>
            <w:top w:val="none" w:sz="0" w:space="0" w:color="auto"/>
            <w:left w:val="none" w:sz="0" w:space="0" w:color="auto"/>
            <w:bottom w:val="none" w:sz="0" w:space="0" w:color="auto"/>
            <w:right w:val="none" w:sz="0" w:space="0" w:color="auto"/>
          </w:divBdr>
        </w:div>
        <w:div w:id="1570535999">
          <w:marLeft w:val="0"/>
          <w:marRight w:val="0"/>
          <w:marTop w:val="0"/>
          <w:marBottom w:val="0"/>
          <w:divBdr>
            <w:top w:val="none" w:sz="0" w:space="0" w:color="auto"/>
            <w:left w:val="none" w:sz="0" w:space="0" w:color="auto"/>
            <w:bottom w:val="none" w:sz="0" w:space="0" w:color="auto"/>
            <w:right w:val="none" w:sz="0" w:space="0" w:color="auto"/>
          </w:divBdr>
        </w:div>
        <w:div w:id="1570536000">
          <w:marLeft w:val="0"/>
          <w:marRight w:val="0"/>
          <w:marTop w:val="0"/>
          <w:marBottom w:val="0"/>
          <w:divBdr>
            <w:top w:val="none" w:sz="0" w:space="0" w:color="auto"/>
            <w:left w:val="none" w:sz="0" w:space="0" w:color="auto"/>
            <w:bottom w:val="none" w:sz="0" w:space="0" w:color="auto"/>
            <w:right w:val="none" w:sz="0" w:space="0" w:color="auto"/>
          </w:divBdr>
        </w:div>
        <w:div w:id="1570536001">
          <w:marLeft w:val="0"/>
          <w:marRight w:val="0"/>
          <w:marTop w:val="0"/>
          <w:marBottom w:val="0"/>
          <w:divBdr>
            <w:top w:val="none" w:sz="0" w:space="0" w:color="auto"/>
            <w:left w:val="none" w:sz="0" w:space="0" w:color="auto"/>
            <w:bottom w:val="none" w:sz="0" w:space="0" w:color="auto"/>
            <w:right w:val="none" w:sz="0" w:space="0" w:color="auto"/>
          </w:divBdr>
        </w:div>
        <w:div w:id="1570536003">
          <w:marLeft w:val="0"/>
          <w:marRight w:val="0"/>
          <w:marTop w:val="0"/>
          <w:marBottom w:val="0"/>
          <w:divBdr>
            <w:top w:val="none" w:sz="0" w:space="0" w:color="auto"/>
            <w:left w:val="none" w:sz="0" w:space="0" w:color="auto"/>
            <w:bottom w:val="none" w:sz="0" w:space="0" w:color="auto"/>
            <w:right w:val="none" w:sz="0" w:space="0" w:color="auto"/>
          </w:divBdr>
        </w:div>
        <w:div w:id="1570536004">
          <w:marLeft w:val="0"/>
          <w:marRight w:val="0"/>
          <w:marTop w:val="0"/>
          <w:marBottom w:val="0"/>
          <w:divBdr>
            <w:top w:val="none" w:sz="0" w:space="0" w:color="auto"/>
            <w:left w:val="none" w:sz="0" w:space="0" w:color="auto"/>
            <w:bottom w:val="none" w:sz="0" w:space="0" w:color="auto"/>
            <w:right w:val="none" w:sz="0" w:space="0" w:color="auto"/>
          </w:divBdr>
        </w:div>
        <w:div w:id="1570536005">
          <w:marLeft w:val="0"/>
          <w:marRight w:val="0"/>
          <w:marTop w:val="0"/>
          <w:marBottom w:val="0"/>
          <w:divBdr>
            <w:top w:val="none" w:sz="0" w:space="0" w:color="auto"/>
            <w:left w:val="none" w:sz="0" w:space="0" w:color="auto"/>
            <w:bottom w:val="none" w:sz="0" w:space="0" w:color="auto"/>
            <w:right w:val="none" w:sz="0" w:space="0" w:color="auto"/>
          </w:divBdr>
        </w:div>
        <w:div w:id="1570536006">
          <w:marLeft w:val="0"/>
          <w:marRight w:val="0"/>
          <w:marTop w:val="0"/>
          <w:marBottom w:val="0"/>
          <w:divBdr>
            <w:top w:val="none" w:sz="0" w:space="0" w:color="auto"/>
            <w:left w:val="none" w:sz="0" w:space="0" w:color="auto"/>
            <w:bottom w:val="none" w:sz="0" w:space="0" w:color="auto"/>
            <w:right w:val="none" w:sz="0" w:space="0" w:color="auto"/>
          </w:divBdr>
        </w:div>
        <w:div w:id="1570536007">
          <w:marLeft w:val="0"/>
          <w:marRight w:val="0"/>
          <w:marTop w:val="0"/>
          <w:marBottom w:val="0"/>
          <w:divBdr>
            <w:top w:val="none" w:sz="0" w:space="0" w:color="auto"/>
            <w:left w:val="none" w:sz="0" w:space="0" w:color="auto"/>
            <w:bottom w:val="none" w:sz="0" w:space="0" w:color="auto"/>
            <w:right w:val="none" w:sz="0" w:space="0" w:color="auto"/>
          </w:divBdr>
        </w:div>
        <w:div w:id="1570536008">
          <w:marLeft w:val="0"/>
          <w:marRight w:val="0"/>
          <w:marTop w:val="0"/>
          <w:marBottom w:val="0"/>
          <w:divBdr>
            <w:top w:val="none" w:sz="0" w:space="0" w:color="auto"/>
            <w:left w:val="none" w:sz="0" w:space="0" w:color="auto"/>
            <w:bottom w:val="none" w:sz="0" w:space="0" w:color="auto"/>
            <w:right w:val="none" w:sz="0" w:space="0" w:color="auto"/>
          </w:divBdr>
        </w:div>
        <w:div w:id="1570536009">
          <w:marLeft w:val="0"/>
          <w:marRight w:val="0"/>
          <w:marTop w:val="0"/>
          <w:marBottom w:val="0"/>
          <w:divBdr>
            <w:top w:val="none" w:sz="0" w:space="0" w:color="auto"/>
            <w:left w:val="none" w:sz="0" w:space="0" w:color="auto"/>
            <w:bottom w:val="none" w:sz="0" w:space="0" w:color="auto"/>
            <w:right w:val="none" w:sz="0" w:space="0" w:color="auto"/>
          </w:divBdr>
        </w:div>
        <w:div w:id="1570536093">
          <w:marLeft w:val="0"/>
          <w:marRight w:val="0"/>
          <w:marTop w:val="0"/>
          <w:marBottom w:val="0"/>
          <w:divBdr>
            <w:top w:val="none" w:sz="0" w:space="0" w:color="auto"/>
            <w:left w:val="none" w:sz="0" w:space="0" w:color="auto"/>
            <w:bottom w:val="none" w:sz="0" w:space="0" w:color="auto"/>
            <w:right w:val="none" w:sz="0" w:space="0" w:color="auto"/>
          </w:divBdr>
        </w:div>
        <w:div w:id="1570536094">
          <w:marLeft w:val="0"/>
          <w:marRight w:val="0"/>
          <w:marTop w:val="0"/>
          <w:marBottom w:val="0"/>
          <w:divBdr>
            <w:top w:val="none" w:sz="0" w:space="0" w:color="auto"/>
            <w:left w:val="none" w:sz="0" w:space="0" w:color="auto"/>
            <w:bottom w:val="none" w:sz="0" w:space="0" w:color="auto"/>
            <w:right w:val="none" w:sz="0" w:space="0" w:color="auto"/>
          </w:divBdr>
        </w:div>
        <w:div w:id="1570536095">
          <w:marLeft w:val="0"/>
          <w:marRight w:val="0"/>
          <w:marTop w:val="0"/>
          <w:marBottom w:val="0"/>
          <w:divBdr>
            <w:top w:val="none" w:sz="0" w:space="0" w:color="auto"/>
            <w:left w:val="none" w:sz="0" w:space="0" w:color="auto"/>
            <w:bottom w:val="none" w:sz="0" w:space="0" w:color="auto"/>
            <w:right w:val="none" w:sz="0" w:space="0" w:color="auto"/>
          </w:divBdr>
        </w:div>
        <w:div w:id="1570536096">
          <w:marLeft w:val="0"/>
          <w:marRight w:val="0"/>
          <w:marTop w:val="0"/>
          <w:marBottom w:val="0"/>
          <w:divBdr>
            <w:top w:val="none" w:sz="0" w:space="0" w:color="auto"/>
            <w:left w:val="none" w:sz="0" w:space="0" w:color="auto"/>
            <w:bottom w:val="none" w:sz="0" w:space="0" w:color="auto"/>
            <w:right w:val="none" w:sz="0" w:space="0" w:color="auto"/>
          </w:divBdr>
        </w:div>
      </w:divsChild>
    </w:div>
    <w:div w:id="1570536010">
      <w:marLeft w:val="0"/>
      <w:marRight w:val="0"/>
      <w:marTop w:val="0"/>
      <w:marBottom w:val="0"/>
      <w:divBdr>
        <w:top w:val="none" w:sz="0" w:space="0" w:color="auto"/>
        <w:left w:val="none" w:sz="0" w:space="0" w:color="auto"/>
        <w:bottom w:val="none" w:sz="0" w:space="0" w:color="auto"/>
        <w:right w:val="none" w:sz="0" w:space="0" w:color="auto"/>
      </w:divBdr>
    </w:div>
    <w:div w:id="1570536011">
      <w:marLeft w:val="0"/>
      <w:marRight w:val="0"/>
      <w:marTop w:val="0"/>
      <w:marBottom w:val="0"/>
      <w:divBdr>
        <w:top w:val="none" w:sz="0" w:space="0" w:color="auto"/>
        <w:left w:val="none" w:sz="0" w:space="0" w:color="auto"/>
        <w:bottom w:val="none" w:sz="0" w:space="0" w:color="auto"/>
        <w:right w:val="none" w:sz="0" w:space="0" w:color="auto"/>
      </w:divBdr>
    </w:div>
    <w:div w:id="1570536016">
      <w:marLeft w:val="0"/>
      <w:marRight w:val="0"/>
      <w:marTop w:val="0"/>
      <w:marBottom w:val="0"/>
      <w:divBdr>
        <w:top w:val="none" w:sz="0" w:space="0" w:color="auto"/>
        <w:left w:val="none" w:sz="0" w:space="0" w:color="auto"/>
        <w:bottom w:val="none" w:sz="0" w:space="0" w:color="auto"/>
        <w:right w:val="none" w:sz="0" w:space="0" w:color="auto"/>
      </w:divBdr>
    </w:div>
    <w:div w:id="1570536017">
      <w:marLeft w:val="0"/>
      <w:marRight w:val="0"/>
      <w:marTop w:val="0"/>
      <w:marBottom w:val="0"/>
      <w:divBdr>
        <w:top w:val="none" w:sz="0" w:space="0" w:color="auto"/>
        <w:left w:val="none" w:sz="0" w:space="0" w:color="auto"/>
        <w:bottom w:val="none" w:sz="0" w:space="0" w:color="auto"/>
        <w:right w:val="none" w:sz="0" w:space="0" w:color="auto"/>
      </w:divBdr>
    </w:div>
    <w:div w:id="1570536019">
      <w:marLeft w:val="0"/>
      <w:marRight w:val="0"/>
      <w:marTop w:val="0"/>
      <w:marBottom w:val="0"/>
      <w:divBdr>
        <w:top w:val="none" w:sz="0" w:space="0" w:color="auto"/>
        <w:left w:val="none" w:sz="0" w:space="0" w:color="auto"/>
        <w:bottom w:val="none" w:sz="0" w:space="0" w:color="auto"/>
        <w:right w:val="none" w:sz="0" w:space="0" w:color="auto"/>
      </w:divBdr>
    </w:div>
    <w:div w:id="1570536021">
      <w:marLeft w:val="0"/>
      <w:marRight w:val="0"/>
      <w:marTop w:val="0"/>
      <w:marBottom w:val="0"/>
      <w:divBdr>
        <w:top w:val="none" w:sz="0" w:space="0" w:color="auto"/>
        <w:left w:val="none" w:sz="0" w:space="0" w:color="auto"/>
        <w:bottom w:val="none" w:sz="0" w:space="0" w:color="auto"/>
        <w:right w:val="none" w:sz="0" w:space="0" w:color="auto"/>
      </w:divBdr>
    </w:div>
    <w:div w:id="1570536022">
      <w:marLeft w:val="0"/>
      <w:marRight w:val="0"/>
      <w:marTop w:val="0"/>
      <w:marBottom w:val="0"/>
      <w:divBdr>
        <w:top w:val="none" w:sz="0" w:space="0" w:color="auto"/>
        <w:left w:val="none" w:sz="0" w:space="0" w:color="auto"/>
        <w:bottom w:val="none" w:sz="0" w:space="0" w:color="auto"/>
        <w:right w:val="none" w:sz="0" w:space="0" w:color="auto"/>
      </w:divBdr>
    </w:div>
    <w:div w:id="1570536023">
      <w:marLeft w:val="0"/>
      <w:marRight w:val="0"/>
      <w:marTop w:val="0"/>
      <w:marBottom w:val="0"/>
      <w:divBdr>
        <w:top w:val="none" w:sz="0" w:space="0" w:color="auto"/>
        <w:left w:val="none" w:sz="0" w:space="0" w:color="auto"/>
        <w:bottom w:val="none" w:sz="0" w:space="0" w:color="auto"/>
        <w:right w:val="none" w:sz="0" w:space="0" w:color="auto"/>
      </w:divBdr>
    </w:div>
    <w:div w:id="1570536024">
      <w:marLeft w:val="0"/>
      <w:marRight w:val="0"/>
      <w:marTop w:val="0"/>
      <w:marBottom w:val="0"/>
      <w:divBdr>
        <w:top w:val="none" w:sz="0" w:space="0" w:color="auto"/>
        <w:left w:val="none" w:sz="0" w:space="0" w:color="auto"/>
        <w:bottom w:val="none" w:sz="0" w:space="0" w:color="auto"/>
        <w:right w:val="none" w:sz="0" w:space="0" w:color="auto"/>
      </w:divBdr>
    </w:div>
    <w:div w:id="1570536028">
      <w:marLeft w:val="0"/>
      <w:marRight w:val="0"/>
      <w:marTop w:val="0"/>
      <w:marBottom w:val="0"/>
      <w:divBdr>
        <w:top w:val="none" w:sz="0" w:space="0" w:color="auto"/>
        <w:left w:val="none" w:sz="0" w:space="0" w:color="auto"/>
        <w:bottom w:val="none" w:sz="0" w:space="0" w:color="auto"/>
        <w:right w:val="none" w:sz="0" w:space="0" w:color="auto"/>
      </w:divBdr>
    </w:div>
    <w:div w:id="1570536029">
      <w:marLeft w:val="0"/>
      <w:marRight w:val="0"/>
      <w:marTop w:val="0"/>
      <w:marBottom w:val="0"/>
      <w:divBdr>
        <w:top w:val="none" w:sz="0" w:space="0" w:color="auto"/>
        <w:left w:val="none" w:sz="0" w:space="0" w:color="auto"/>
        <w:bottom w:val="none" w:sz="0" w:space="0" w:color="auto"/>
        <w:right w:val="none" w:sz="0" w:space="0" w:color="auto"/>
      </w:divBdr>
    </w:div>
    <w:div w:id="1570536030">
      <w:marLeft w:val="0"/>
      <w:marRight w:val="0"/>
      <w:marTop w:val="0"/>
      <w:marBottom w:val="0"/>
      <w:divBdr>
        <w:top w:val="none" w:sz="0" w:space="0" w:color="auto"/>
        <w:left w:val="none" w:sz="0" w:space="0" w:color="auto"/>
        <w:bottom w:val="none" w:sz="0" w:space="0" w:color="auto"/>
        <w:right w:val="none" w:sz="0" w:space="0" w:color="auto"/>
      </w:divBdr>
    </w:div>
    <w:div w:id="1570536031">
      <w:marLeft w:val="0"/>
      <w:marRight w:val="0"/>
      <w:marTop w:val="0"/>
      <w:marBottom w:val="0"/>
      <w:divBdr>
        <w:top w:val="none" w:sz="0" w:space="0" w:color="auto"/>
        <w:left w:val="none" w:sz="0" w:space="0" w:color="auto"/>
        <w:bottom w:val="none" w:sz="0" w:space="0" w:color="auto"/>
        <w:right w:val="none" w:sz="0" w:space="0" w:color="auto"/>
      </w:divBdr>
    </w:div>
    <w:div w:id="1570536034">
      <w:marLeft w:val="0"/>
      <w:marRight w:val="0"/>
      <w:marTop w:val="0"/>
      <w:marBottom w:val="0"/>
      <w:divBdr>
        <w:top w:val="none" w:sz="0" w:space="0" w:color="auto"/>
        <w:left w:val="none" w:sz="0" w:space="0" w:color="auto"/>
        <w:bottom w:val="none" w:sz="0" w:space="0" w:color="auto"/>
        <w:right w:val="none" w:sz="0" w:space="0" w:color="auto"/>
      </w:divBdr>
    </w:div>
    <w:div w:id="1570536036">
      <w:marLeft w:val="0"/>
      <w:marRight w:val="0"/>
      <w:marTop w:val="180"/>
      <w:marBottom w:val="0"/>
      <w:divBdr>
        <w:top w:val="none" w:sz="0" w:space="0" w:color="auto"/>
        <w:left w:val="none" w:sz="0" w:space="0" w:color="auto"/>
        <w:bottom w:val="none" w:sz="0" w:space="0" w:color="auto"/>
        <w:right w:val="none" w:sz="0" w:space="0" w:color="auto"/>
      </w:divBdr>
      <w:divsChild>
        <w:div w:id="1570536072">
          <w:marLeft w:val="0"/>
          <w:marRight w:val="0"/>
          <w:marTop w:val="0"/>
          <w:marBottom w:val="0"/>
          <w:divBdr>
            <w:top w:val="none" w:sz="0" w:space="0" w:color="auto"/>
            <w:left w:val="none" w:sz="0" w:space="0" w:color="auto"/>
            <w:bottom w:val="none" w:sz="0" w:space="0" w:color="auto"/>
            <w:right w:val="none" w:sz="0" w:space="0" w:color="auto"/>
          </w:divBdr>
          <w:divsChild>
            <w:div w:id="15705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39">
      <w:marLeft w:val="0"/>
      <w:marRight w:val="0"/>
      <w:marTop w:val="0"/>
      <w:marBottom w:val="0"/>
      <w:divBdr>
        <w:top w:val="none" w:sz="0" w:space="0" w:color="auto"/>
        <w:left w:val="none" w:sz="0" w:space="0" w:color="auto"/>
        <w:bottom w:val="none" w:sz="0" w:space="0" w:color="auto"/>
        <w:right w:val="none" w:sz="0" w:space="0" w:color="auto"/>
      </w:divBdr>
    </w:div>
    <w:div w:id="1570536042">
      <w:marLeft w:val="0"/>
      <w:marRight w:val="0"/>
      <w:marTop w:val="0"/>
      <w:marBottom w:val="0"/>
      <w:divBdr>
        <w:top w:val="none" w:sz="0" w:space="0" w:color="auto"/>
        <w:left w:val="none" w:sz="0" w:space="0" w:color="auto"/>
        <w:bottom w:val="none" w:sz="0" w:space="0" w:color="auto"/>
        <w:right w:val="none" w:sz="0" w:space="0" w:color="auto"/>
      </w:divBdr>
    </w:div>
    <w:div w:id="1570536044">
      <w:marLeft w:val="0"/>
      <w:marRight w:val="0"/>
      <w:marTop w:val="0"/>
      <w:marBottom w:val="0"/>
      <w:divBdr>
        <w:top w:val="none" w:sz="0" w:space="0" w:color="auto"/>
        <w:left w:val="none" w:sz="0" w:space="0" w:color="auto"/>
        <w:bottom w:val="none" w:sz="0" w:space="0" w:color="auto"/>
        <w:right w:val="none" w:sz="0" w:space="0" w:color="auto"/>
      </w:divBdr>
    </w:div>
    <w:div w:id="1570536045">
      <w:marLeft w:val="0"/>
      <w:marRight w:val="0"/>
      <w:marTop w:val="0"/>
      <w:marBottom w:val="0"/>
      <w:divBdr>
        <w:top w:val="none" w:sz="0" w:space="0" w:color="auto"/>
        <w:left w:val="none" w:sz="0" w:space="0" w:color="auto"/>
        <w:bottom w:val="none" w:sz="0" w:space="0" w:color="auto"/>
        <w:right w:val="none" w:sz="0" w:space="0" w:color="auto"/>
      </w:divBdr>
    </w:div>
    <w:div w:id="1570536049">
      <w:marLeft w:val="0"/>
      <w:marRight w:val="0"/>
      <w:marTop w:val="0"/>
      <w:marBottom w:val="0"/>
      <w:divBdr>
        <w:top w:val="none" w:sz="0" w:space="0" w:color="auto"/>
        <w:left w:val="none" w:sz="0" w:space="0" w:color="auto"/>
        <w:bottom w:val="none" w:sz="0" w:space="0" w:color="auto"/>
        <w:right w:val="none" w:sz="0" w:space="0" w:color="auto"/>
      </w:divBdr>
    </w:div>
    <w:div w:id="1570536053">
      <w:marLeft w:val="0"/>
      <w:marRight w:val="0"/>
      <w:marTop w:val="0"/>
      <w:marBottom w:val="0"/>
      <w:divBdr>
        <w:top w:val="none" w:sz="0" w:space="0" w:color="auto"/>
        <w:left w:val="none" w:sz="0" w:space="0" w:color="auto"/>
        <w:bottom w:val="none" w:sz="0" w:space="0" w:color="auto"/>
        <w:right w:val="none" w:sz="0" w:space="0" w:color="auto"/>
      </w:divBdr>
    </w:div>
    <w:div w:id="1570536054">
      <w:marLeft w:val="0"/>
      <w:marRight w:val="0"/>
      <w:marTop w:val="0"/>
      <w:marBottom w:val="0"/>
      <w:divBdr>
        <w:top w:val="none" w:sz="0" w:space="0" w:color="auto"/>
        <w:left w:val="none" w:sz="0" w:space="0" w:color="auto"/>
        <w:bottom w:val="none" w:sz="0" w:space="0" w:color="auto"/>
        <w:right w:val="none" w:sz="0" w:space="0" w:color="auto"/>
      </w:divBdr>
    </w:div>
    <w:div w:id="1570536055">
      <w:marLeft w:val="0"/>
      <w:marRight w:val="0"/>
      <w:marTop w:val="0"/>
      <w:marBottom w:val="0"/>
      <w:divBdr>
        <w:top w:val="none" w:sz="0" w:space="0" w:color="auto"/>
        <w:left w:val="none" w:sz="0" w:space="0" w:color="auto"/>
        <w:bottom w:val="none" w:sz="0" w:space="0" w:color="auto"/>
        <w:right w:val="none" w:sz="0" w:space="0" w:color="auto"/>
      </w:divBdr>
    </w:div>
    <w:div w:id="1570536056">
      <w:marLeft w:val="0"/>
      <w:marRight w:val="0"/>
      <w:marTop w:val="0"/>
      <w:marBottom w:val="0"/>
      <w:divBdr>
        <w:top w:val="none" w:sz="0" w:space="0" w:color="auto"/>
        <w:left w:val="none" w:sz="0" w:space="0" w:color="auto"/>
        <w:bottom w:val="none" w:sz="0" w:space="0" w:color="auto"/>
        <w:right w:val="none" w:sz="0" w:space="0" w:color="auto"/>
      </w:divBdr>
    </w:div>
    <w:div w:id="1570536057">
      <w:marLeft w:val="0"/>
      <w:marRight w:val="0"/>
      <w:marTop w:val="0"/>
      <w:marBottom w:val="0"/>
      <w:divBdr>
        <w:top w:val="none" w:sz="0" w:space="0" w:color="auto"/>
        <w:left w:val="none" w:sz="0" w:space="0" w:color="auto"/>
        <w:bottom w:val="none" w:sz="0" w:space="0" w:color="auto"/>
        <w:right w:val="none" w:sz="0" w:space="0" w:color="auto"/>
      </w:divBdr>
      <w:divsChild>
        <w:div w:id="1570536037">
          <w:marLeft w:val="0"/>
          <w:marRight w:val="0"/>
          <w:marTop w:val="0"/>
          <w:marBottom w:val="0"/>
          <w:divBdr>
            <w:top w:val="none" w:sz="0" w:space="0" w:color="auto"/>
            <w:left w:val="none" w:sz="0" w:space="0" w:color="auto"/>
            <w:bottom w:val="none" w:sz="0" w:space="0" w:color="auto"/>
            <w:right w:val="none" w:sz="0" w:space="0" w:color="auto"/>
          </w:divBdr>
        </w:div>
        <w:div w:id="1570536047">
          <w:marLeft w:val="0"/>
          <w:marRight w:val="0"/>
          <w:marTop w:val="0"/>
          <w:marBottom w:val="0"/>
          <w:divBdr>
            <w:top w:val="none" w:sz="0" w:space="0" w:color="auto"/>
            <w:left w:val="none" w:sz="0" w:space="0" w:color="auto"/>
            <w:bottom w:val="none" w:sz="0" w:space="0" w:color="auto"/>
            <w:right w:val="none" w:sz="0" w:space="0" w:color="auto"/>
          </w:divBdr>
        </w:div>
        <w:div w:id="1570536070">
          <w:marLeft w:val="0"/>
          <w:marRight w:val="0"/>
          <w:marTop w:val="0"/>
          <w:marBottom w:val="0"/>
          <w:divBdr>
            <w:top w:val="none" w:sz="0" w:space="0" w:color="auto"/>
            <w:left w:val="none" w:sz="0" w:space="0" w:color="auto"/>
            <w:bottom w:val="none" w:sz="0" w:space="0" w:color="auto"/>
            <w:right w:val="none" w:sz="0" w:space="0" w:color="auto"/>
          </w:divBdr>
        </w:div>
      </w:divsChild>
    </w:div>
    <w:div w:id="1570536059">
      <w:marLeft w:val="0"/>
      <w:marRight w:val="0"/>
      <w:marTop w:val="0"/>
      <w:marBottom w:val="0"/>
      <w:divBdr>
        <w:top w:val="none" w:sz="0" w:space="0" w:color="auto"/>
        <w:left w:val="none" w:sz="0" w:space="0" w:color="auto"/>
        <w:bottom w:val="none" w:sz="0" w:space="0" w:color="auto"/>
        <w:right w:val="none" w:sz="0" w:space="0" w:color="auto"/>
      </w:divBdr>
    </w:div>
    <w:div w:id="1570536060">
      <w:marLeft w:val="0"/>
      <w:marRight w:val="0"/>
      <w:marTop w:val="0"/>
      <w:marBottom w:val="0"/>
      <w:divBdr>
        <w:top w:val="none" w:sz="0" w:space="0" w:color="auto"/>
        <w:left w:val="none" w:sz="0" w:space="0" w:color="auto"/>
        <w:bottom w:val="none" w:sz="0" w:space="0" w:color="auto"/>
        <w:right w:val="none" w:sz="0" w:space="0" w:color="auto"/>
      </w:divBdr>
    </w:div>
    <w:div w:id="1570536061">
      <w:marLeft w:val="0"/>
      <w:marRight w:val="0"/>
      <w:marTop w:val="0"/>
      <w:marBottom w:val="0"/>
      <w:divBdr>
        <w:top w:val="none" w:sz="0" w:space="0" w:color="auto"/>
        <w:left w:val="none" w:sz="0" w:space="0" w:color="auto"/>
        <w:bottom w:val="none" w:sz="0" w:space="0" w:color="auto"/>
        <w:right w:val="none" w:sz="0" w:space="0" w:color="auto"/>
      </w:divBdr>
    </w:div>
    <w:div w:id="1570536062">
      <w:marLeft w:val="0"/>
      <w:marRight w:val="0"/>
      <w:marTop w:val="0"/>
      <w:marBottom w:val="0"/>
      <w:divBdr>
        <w:top w:val="none" w:sz="0" w:space="0" w:color="auto"/>
        <w:left w:val="none" w:sz="0" w:space="0" w:color="auto"/>
        <w:bottom w:val="none" w:sz="0" w:space="0" w:color="auto"/>
        <w:right w:val="none" w:sz="0" w:space="0" w:color="auto"/>
      </w:divBdr>
      <w:divsChild>
        <w:div w:id="1570536048">
          <w:marLeft w:val="0"/>
          <w:marRight w:val="0"/>
          <w:marTop w:val="0"/>
          <w:marBottom w:val="0"/>
          <w:divBdr>
            <w:top w:val="none" w:sz="0" w:space="0" w:color="auto"/>
            <w:left w:val="none" w:sz="0" w:space="0" w:color="auto"/>
            <w:bottom w:val="none" w:sz="0" w:space="0" w:color="auto"/>
            <w:right w:val="none" w:sz="0" w:space="0" w:color="auto"/>
          </w:divBdr>
          <w:divsChild>
            <w:div w:id="157053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6065">
      <w:marLeft w:val="0"/>
      <w:marRight w:val="0"/>
      <w:marTop w:val="0"/>
      <w:marBottom w:val="0"/>
      <w:divBdr>
        <w:top w:val="none" w:sz="0" w:space="0" w:color="auto"/>
        <w:left w:val="none" w:sz="0" w:space="0" w:color="auto"/>
        <w:bottom w:val="none" w:sz="0" w:space="0" w:color="auto"/>
        <w:right w:val="none" w:sz="0" w:space="0" w:color="auto"/>
      </w:divBdr>
    </w:div>
    <w:div w:id="1570536068">
      <w:marLeft w:val="0"/>
      <w:marRight w:val="0"/>
      <w:marTop w:val="0"/>
      <w:marBottom w:val="0"/>
      <w:divBdr>
        <w:top w:val="none" w:sz="0" w:space="0" w:color="auto"/>
        <w:left w:val="none" w:sz="0" w:space="0" w:color="auto"/>
        <w:bottom w:val="none" w:sz="0" w:space="0" w:color="auto"/>
        <w:right w:val="none" w:sz="0" w:space="0" w:color="auto"/>
      </w:divBdr>
    </w:div>
    <w:div w:id="1570536069">
      <w:marLeft w:val="0"/>
      <w:marRight w:val="0"/>
      <w:marTop w:val="0"/>
      <w:marBottom w:val="0"/>
      <w:divBdr>
        <w:top w:val="none" w:sz="0" w:space="0" w:color="auto"/>
        <w:left w:val="none" w:sz="0" w:space="0" w:color="auto"/>
        <w:bottom w:val="none" w:sz="0" w:space="0" w:color="auto"/>
        <w:right w:val="none" w:sz="0" w:space="0" w:color="auto"/>
      </w:divBdr>
    </w:div>
    <w:div w:id="1570536075">
      <w:marLeft w:val="0"/>
      <w:marRight w:val="0"/>
      <w:marTop w:val="0"/>
      <w:marBottom w:val="0"/>
      <w:divBdr>
        <w:top w:val="none" w:sz="0" w:space="0" w:color="auto"/>
        <w:left w:val="none" w:sz="0" w:space="0" w:color="auto"/>
        <w:bottom w:val="none" w:sz="0" w:space="0" w:color="auto"/>
        <w:right w:val="none" w:sz="0" w:space="0" w:color="auto"/>
      </w:divBdr>
    </w:div>
    <w:div w:id="1570536076">
      <w:marLeft w:val="0"/>
      <w:marRight w:val="0"/>
      <w:marTop w:val="0"/>
      <w:marBottom w:val="0"/>
      <w:divBdr>
        <w:top w:val="none" w:sz="0" w:space="0" w:color="auto"/>
        <w:left w:val="none" w:sz="0" w:space="0" w:color="auto"/>
        <w:bottom w:val="none" w:sz="0" w:space="0" w:color="auto"/>
        <w:right w:val="none" w:sz="0" w:space="0" w:color="auto"/>
      </w:divBdr>
    </w:div>
    <w:div w:id="1570536077">
      <w:marLeft w:val="0"/>
      <w:marRight w:val="0"/>
      <w:marTop w:val="0"/>
      <w:marBottom w:val="0"/>
      <w:divBdr>
        <w:top w:val="none" w:sz="0" w:space="0" w:color="auto"/>
        <w:left w:val="none" w:sz="0" w:space="0" w:color="auto"/>
        <w:bottom w:val="none" w:sz="0" w:space="0" w:color="auto"/>
        <w:right w:val="none" w:sz="0" w:space="0" w:color="auto"/>
      </w:divBdr>
      <w:divsChild>
        <w:div w:id="1570536074">
          <w:marLeft w:val="0"/>
          <w:marRight w:val="0"/>
          <w:marTop w:val="0"/>
          <w:marBottom w:val="0"/>
          <w:divBdr>
            <w:top w:val="none" w:sz="0" w:space="0" w:color="auto"/>
            <w:left w:val="none" w:sz="0" w:space="0" w:color="auto"/>
            <w:bottom w:val="none" w:sz="0" w:space="0" w:color="auto"/>
            <w:right w:val="none" w:sz="0" w:space="0" w:color="auto"/>
          </w:divBdr>
          <w:divsChild>
            <w:div w:id="1570536018">
              <w:marLeft w:val="0"/>
              <w:marRight w:val="0"/>
              <w:marTop w:val="0"/>
              <w:marBottom w:val="0"/>
              <w:divBdr>
                <w:top w:val="none" w:sz="0" w:space="0" w:color="auto"/>
                <w:left w:val="none" w:sz="0" w:space="0" w:color="auto"/>
                <w:bottom w:val="none" w:sz="0" w:space="0" w:color="auto"/>
                <w:right w:val="none" w:sz="0" w:space="0" w:color="auto"/>
              </w:divBdr>
              <w:divsChild>
                <w:div w:id="1570536046">
                  <w:marLeft w:val="0"/>
                  <w:marRight w:val="0"/>
                  <w:marTop w:val="0"/>
                  <w:marBottom w:val="0"/>
                  <w:divBdr>
                    <w:top w:val="none" w:sz="0" w:space="0" w:color="auto"/>
                    <w:left w:val="none" w:sz="0" w:space="0" w:color="auto"/>
                    <w:bottom w:val="none" w:sz="0" w:space="0" w:color="auto"/>
                    <w:right w:val="none" w:sz="0" w:space="0" w:color="auto"/>
                  </w:divBdr>
                  <w:divsChild>
                    <w:div w:id="1570536012">
                      <w:marLeft w:val="0"/>
                      <w:marRight w:val="0"/>
                      <w:marTop w:val="0"/>
                      <w:marBottom w:val="0"/>
                      <w:divBdr>
                        <w:top w:val="none" w:sz="0" w:space="0" w:color="auto"/>
                        <w:left w:val="none" w:sz="0" w:space="0" w:color="auto"/>
                        <w:bottom w:val="none" w:sz="0" w:space="0" w:color="auto"/>
                        <w:right w:val="none" w:sz="0" w:space="0" w:color="auto"/>
                      </w:divBdr>
                      <w:divsChild>
                        <w:div w:id="1570536073">
                          <w:marLeft w:val="0"/>
                          <w:marRight w:val="0"/>
                          <w:marTop w:val="0"/>
                          <w:marBottom w:val="0"/>
                          <w:divBdr>
                            <w:top w:val="none" w:sz="0" w:space="0" w:color="auto"/>
                            <w:left w:val="none" w:sz="0" w:space="0" w:color="auto"/>
                            <w:bottom w:val="none" w:sz="0" w:space="0" w:color="auto"/>
                            <w:right w:val="none" w:sz="0" w:space="0" w:color="auto"/>
                          </w:divBdr>
                          <w:divsChild>
                            <w:div w:id="1570536064">
                              <w:marLeft w:val="0"/>
                              <w:marRight w:val="0"/>
                              <w:marTop w:val="0"/>
                              <w:marBottom w:val="0"/>
                              <w:divBdr>
                                <w:top w:val="none" w:sz="0" w:space="0" w:color="auto"/>
                                <w:left w:val="none" w:sz="0" w:space="0" w:color="auto"/>
                                <w:bottom w:val="none" w:sz="0" w:space="0" w:color="auto"/>
                                <w:right w:val="none" w:sz="0" w:space="0" w:color="auto"/>
                              </w:divBdr>
                              <w:divsChild>
                                <w:div w:id="1570536026">
                                  <w:marLeft w:val="0"/>
                                  <w:marRight w:val="0"/>
                                  <w:marTop w:val="0"/>
                                  <w:marBottom w:val="0"/>
                                  <w:divBdr>
                                    <w:top w:val="none" w:sz="0" w:space="0" w:color="auto"/>
                                    <w:left w:val="none" w:sz="0" w:space="0" w:color="auto"/>
                                    <w:bottom w:val="none" w:sz="0" w:space="0" w:color="auto"/>
                                    <w:right w:val="none" w:sz="0" w:space="0" w:color="auto"/>
                                  </w:divBdr>
                                  <w:divsChild>
                                    <w:div w:id="1570536086">
                                      <w:marLeft w:val="0"/>
                                      <w:marRight w:val="0"/>
                                      <w:marTop w:val="0"/>
                                      <w:marBottom w:val="0"/>
                                      <w:divBdr>
                                        <w:top w:val="none" w:sz="0" w:space="0" w:color="auto"/>
                                        <w:left w:val="none" w:sz="0" w:space="0" w:color="auto"/>
                                        <w:bottom w:val="none" w:sz="0" w:space="0" w:color="auto"/>
                                        <w:right w:val="none" w:sz="0" w:space="0" w:color="auto"/>
                                      </w:divBdr>
                                      <w:divsChild>
                                        <w:div w:id="1570536051">
                                          <w:marLeft w:val="0"/>
                                          <w:marRight w:val="0"/>
                                          <w:marTop w:val="0"/>
                                          <w:marBottom w:val="0"/>
                                          <w:divBdr>
                                            <w:top w:val="none" w:sz="0" w:space="0" w:color="auto"/>
                                            <w:left w:val="none" w:sz="0" w:space="0" w:color="auto"/>
                                            <w:bottom w:val="none" w:sz="0" w:space="0" w:color="auto"/>
                                            <w:right w:val="none" w:sz="0" w:space="0" w:color="auto"/>
                                          </w:divBdr>
                                          <w:divsChild>
                                            <w:div w:id="1570536015">
                                              <w:marLeft w:val="0"/>
                                              <w:marRight w:val="0"/>
                                              <w:marTop w:val="0"/>
                                              <w:marBottom w:val="0"/>
                                              <w:divBdr>
                                                <w:top w:val="none" w:sz="0" w:space="0" w:color="auto"/>
                                                <w:left w:val="none" w:sz="0" w:space="0" w:color="auto"/>
                                                <w:bottom w:val="none" w:sz="0" w:space="0" w:color="auto"/>
                                                <w:right w:val="none" w:sz="0" w:space="0" w:color="auto"/>
                                              </w:divBdr>
                                              <w:divsChild>
                                                <w:div w:id="1570536050">
                                                  <w:marLeft w:val="0"/>
                                                  <w:marRight w:val="0"/>
                                                  <w:marTop w:val="0"/>
                                                  <w:marBottom w:val="0"/>
                                                  <w:divBdr>
                                                    <w:top w:val="none" w:sz="0" w:space="0" w:color="auto"/>
                                                    <w:left w:val="none" w:sz="0" w:space="0" w:color="auto"/>
                                                    <w:bottom w:val="none" w:sz="0" w:space="0" w:color="auto"/>
                                                    <w:right w:val="none" w:sz="0" w:space="0" w:color="auto"/>
                                                  </w:divBdr>
                                                  <w:divsChild>
                                                    <w:div w:id="1570536088">
                                                      <w:marLeft w:val="0"/>
                                                      <w:marRight w:val="0"/>
                                                      <w:marTop w:val="0"/>
                                                      <w:marBottom w:val="0"/>
                                                      <w:divBdr>
                                                        <w:top w:val="none" w:sz="0" w:space="0" w:color="auto"/>
                                                        <w:left w:val="none" w:sz="0" w:space="0" w:color="auto"/>
                                                        <w:bottom w:val="none" w:sz="0" w:space="0" w:color="auto"/>
                                                        <w:right w:val="none" w:sz="0" w:space="0" w:color="auto"/>
                                                      </w:divBdr>
                                                      <w:divsChild>
                                                        <w:div w:id="1570536063">
                                                          <w:marLeft w:val="0"/>
                                                          <w:marRight w:val="0"/>
                                                          <w:marTop w:val="0"/>
                                                          <w:marBottom w:val="0"/>
                                                          <w:divBdr>
                                                            <w:top w:val="none" w:sz="0" w:space="0" w:color="auto"/>
                                                            <w:left w:val="none" w:sz="0" w:space="0" w:color="auto"/>
                                                            <w:bottom w:val="none" w:sz="0" w:space="0" w:color="auto"/>
                                                            <w:right w:val="none" w:sz="0" w:space="0" w:color="auto"/>
                                                          </w:divBdr>
                                                          <w:divsChild>
                                                            <w:div w:id="1570536071">
                                                              <w:marLeft w:val="0"/>
                                                              <w:marRight w:val="0"/>
                                                              <w:marTop w:val="0"/>
                                                              <w:marBottom w:val="0"/>
                                                              <w:divBdr>
                                                                <w:top w:val="none" w:sz="0" w:space="0" w:color="auto"/>
                                                                <w:left w:val="none" w:sz="0" w:space="0" w:color="auto"/>
                                                                <w:bottom w:val="none" w:sz="0" w:space="0" w:color="auto"/>
                                                                <w:right w:val="none" w:sz="0" w:space="0" w:color="auto"/>
                                                              </w:divBdr>
                                                              <w:divsChild>
                                                                <w:div w:id="1570536020">
                                                                  <w:marLeft w:val="0"/>
                                                                  <w:marRight w:val="0"/>
                                                                  <w:marTop w:val="0"/>
                                                                  <w:marBottom w:val="0"/>
                                                                  <w:divBdr>
                                                                    <w:top w:val="none" w:sz="0" w:space="0" w:color="auto"/>
                                                                    <w:left w:val="none" w:sz="0" w:space="0" w:color="auto"/>
                                                                    <w:bottom w:val="none" w:sz="0" w:space="0" w:color="auto"/>
                                                                    <w:right w:val="none" w:sz="0" w:space="0" w:color="auto"/>
                                                                  </w:divBdr>
                                                                  <w:divsChild>
                                                                    <w:div w:id="1570536041">
                                                                      <w:marLeft w:val="0"/>
                                                                      <w:marRight w:val="0"/>
                                                                      <w:marTop w:val="0"/>
                                                                      <w:marBottom w:val="0"/>
                                                                      <w:divBdr>
                                                                        <w:top w:val="none" w:sz="0" w:space="0" w:color="auto"/>
                                                                        <w:left w:val="none" w:sz="0" w:space="0" w:color="auto"/>
                                                                        <w:bottom w:val="none" w:sz="0" w:space="0" w:color="auto"/>
                                                                        <w:right w:val="none" w:sz="0" w:space="0" w:color="auto"/>
                                                                      </w:divBdr>
                                                                      <w:divsChild>
                                                                        <w:div w:id="1570536084">
                                                                          <w:marLeft w:val="0"/>
                                                                          <w:marRight w:val="0"/>
                                                                          <w:marTop w:val="0"/>
                                                                          <w:marBottom w:val="0"/>
                                                                          <w:divBdr>
                                                                            <w:top w:val="none" w:sz="0" w:space="0" w:color="auto"/>
                                                                            <w:left w:val="none" w:sz="0" w:space="0" w:color="auto"/>
                                                                            <w:bottom w:val="none" w:sz="0" w:space="0" w:color="auto"/>
                                                                            <w:right w:val="none" w:sz="0" w:space="0" w:color="auto"/>
                                                                          </w:divBdr>
                                                                          <w:divsChild>
                                                                            <w:div w:id="1570536014">
                                                                              <w:marLeft w:val="0"/>
                                                                              <w:marRight w:val="0"/>
                                                                              <w:marTop w:val="0"/>
                                                                              <w:marBottom w:val="0"/>
                                                                              <w:divBdr>
                                                                                <w:top w:val="none" w:sz="0" w:space="0" w:color="auto"/>
                                                                                <w:left w:val="none" w:sz="0" w:space="0" w:color="auto"/>
                                                                                <w:bottom w:val="none" w:sz="0" w:space="0" w:color="auto"/>
                                                                                <w:right w:val="none" w:sz="0" w:space="0" w:color="auto"/>
                                                                              </w:divBdr>
                                                                              <w:divsChild>
                                                                                <w:div w:id="1570536079">
                                                                                  <w:marLeft w:val="0"/>
                                                                                  <w:marRight w:val="0"/>
                                                                                  <w:marTop w:val="0"/>
                                                                                  <w:marBottom w:val="0"/>
                                                                                  <w:divBdr>
                                                                                    <w:top w:val="none" w:sz="0" w:space="0" w:color="auto"/>
                                                                                    <w:left w:val="none" w:sz="0" w:space="0" w:color="auto"/>
                                                                                    <w:bottom w:val="none" w:sz="0" w:space="0" w:color="auto"/>
                                                                                    <w:right w:val="none" w:sz="0" w:space="0" w:color="auto"/>
                                                                                  </w:divBdr>
                                                                                  <w:divsChild>
                                                                                    <w:div w:id="1570536033">
                                                                                      <w:marLeft w:val="0"/>
                                                                                      <w:marRight w:val="0"/>
                                                                                      <w:marTop w:val="0"/>
                                                                                      <w:marBottom w:val="0"/>
                                                                                      <w:divBdr>
                                                                                        <w:top w:val="none" w:sz="0" w:space="0" w:color="auto"/>
                                                                                        <w:left w:val="none" w:sz="0" w:space="0" w:color="auto"/>
                                                                                        <w:bottom w:val="none" w:sz="0" w:space="0" w:color="auto"/>
                                                                                        <w:right w:val="none" w:sz="0" w:space="0" w:color="auto"/>
                                                                                      </w:divBdr>
                                                                                      <w:divsChild>
                                                                                        <w:div w:id="1570536052">
                                                                                          <w:marLeft w:val="0"/>
                                                                                          <w:marRight w:val="0"/>
                                                                                          <w:marTop w:val="0"/>
                                                                                          <w:marBottom w:val="0"/>
                                                                                          <w:divBdr>
                                                                                            <w:top w:val="none" w:sz="0" w:space="0" w:color="auto"/>
                                                                                            <w:left w:val="none" w:sz="0" w:space="0" w:color="auto"/>
                                                                                            <w:bottom w:val="none" w:sz="0" w:space="0" w:color="auto"/>
                                                                                            <w:right w:val="none" w:sz="0" w:space="0" w:color="auto"/>
                                                                                          </w:divBdr>
                                                                                          <w:divsChild>
                                                                                            <w:div w:id="1570536032">
                                                                                              <w:marLeft w:val="0"/>
                                                                                              <w:marRight w:val="0"/>
                                                                                              <w:marTop w:val="0"/>
                                                                                              <w:marBottom w:val="0"/>
                                                                                              <w:divBdr>
                                                                                                <w:top w:val="none" w:sz="0" w:space="0" w:color="auto"/>
                                                                                                <w:left w:val="none" w:sz="0" w:space="0" w:color="auto"/>
                                                                                                <w:bottom w:val="none" w:sz="0" w:space="0" w:color="auto"/>
                                                                                                <w:right w:val="none" w:sz="0" w:space="0" w:color="auto"/>
                                                                                              </w:divBdr>
                                                                                              <w:divsChild>
                                                                                                <w:div w:id="1570536013">
                                                                                                  <w:marLeft w:val="0"/>
                                                                                                  <w:marRight w:val="0"/>
                                                                                                  <w:marTop w:val="0"/>
                                                                                                  <w:marBottom w:val="0"/>
                                                                                                  <w:divBdr>
                                                                                                    <w:top w:val="none" w:sz="0" w:space="0" w:color="auto"/>
                                                                                                    <w:left w:val="none" w:sz="0" w:space="0" w:color="auto"/>
                                                                                                    <w:bottom w:val="none" w:sz="0" w:space="0" w:color="auto"/>
                                                                                                    <w:right w:val="none" w:sz="0" w:space="0" w:color="auto"/>
                                                                                                  </w:divBdr>
                                                                                                  <w:divsChild>
                                                                                                    <w:div w:id="1570536089">
                                                                                                      <w:marLeft w:val="0"/>
                                                                                                      <w:marRight w:val="0"/>
                                                                                                      <w:marTop w:val="0"/>
                                                                                                      <w:marBottom w:val="0"/>
                                                                                                      <w:divBdr>
                                                                                                        <w:top w:val="none" w:sz="0" w:space="0" w:color="auto"/>
                                                                                                        <w:left w:val="none" w:sz="0" w:space="0" w:color="auto"/>
                                                                                                        <w:bottom w:val="none" w:sz="0" w:space="0" w:color="auto"/>
                                                                                                        <w:right w:val="none" w:sz="0" w:space="0" w:color="auto"/>
                                                                                                      </w:divBdr>
                                                                                                      <w:divsChild>
                                                                                                        <w:div w:id="1570536043">
                                                                                                          <w:marLeft w:val="0"/>
                                                                                                          <w:marRight w:val="0"/>
                                                                                                          <w:marTop w:val="0"/>
                                                                                                          <w:marBottom w:val="0"/>
                                                                                                          <w:divBdr>
                                                                                                            <w:top w:val="none" w:sz="0" w:space="0" w:color="auto"/>
                                                                                                            <w:left w:val="none" w:sz="0" w:space="0" w:color="auto"/>
                                                                                                            <w:bottom w:val="none" w:sz="0" w:space="0" w:color="auto"/>
                                                                                                            <w:right w:val="none" w:sz="0" w:space="0" w:color="auto"/>
                                                                                                          </w:divBdr>
                                                                                                          <w:divsChild>
                                                                                                            <w:div w:id="1570536027">
                                                                                                              <w:marLeft w:val="0"/>
                                                                                                              <w:marRight w:val="0"/>
                                                                                                              <w:marTop w:val="0"/>
                                                                                                              <w:marBottom w:val="0"/>
                                                                                                              <w:divBdr>
                                                                                                                <w:top w:val="none" w:sz="0" w:space="0" w:color="auto"/>
                                                                                                                <w:left w:val="none" w:sz="0" w:space="0" w:color="auto"/>
                                                                                                                <w:bottom w:val="none" w:sz="0" w:space="0" w:color="auto"/>
                                                                                                                <w:right w:val="none" w:sz="0" w:space="0" w:color="auto"/>
                                                                                                              </w:divBdr>
                                                                                                              <w:divsChild>
                                                                                                                <w:div w:id="1570536090">
                                                                                                                  <w:marLeft w:val="0"/>
                                                                                                                  <w:marRight w:val="0"/>
                                                                                                                  <w:marTop w:val="0"/>
                                                                                                                  <w:marBottom w:val="0"/>
                                                                                                                  <w:divBdr>
                                                                                                                    <w:top w:val="none" w:sz="0" w:space="0" w:color="auto"/>
                                                                                                                    <w:left w:val="none" w:sz="0" w:space="0" w:color="auto"/>
                                                                                                                    <w:bottom w:val="none" w:sz="0" w:space="0" w:color="auto"/>
                                                                                                                    <w:right w:val="none" w:sz="0" w:space="0" w:color="auto"/>
                                                                                                                  </w:divBdr>
                                                                                                                  <w:divsChild>
                                                                                                                    <w:div w:id="1570536083">
                                                                                                                      <w:marLeft w:val="0"/>
                                                                                                                      <w:marRight w:val="0"/>
                                                                                                                      <w:marTop w:val="0"/>
                                                                                                                      <w:marBottom w:val="0"/>
                                                                                                                      <w:divBdr>
                                                                                                                        <w:top w:val="none" w:sz="0" w:space="0" w:color="auto"/>
                                                                                                                        <w:left w:val="none" w:sz="0" w:space="0" w:color="auto"/>
                                                                                                                        <w:bottom w:val="none" w:sz="0" w:space="0" w:color="auto"/>
                                                                                                                        <w:right w:val="none" w:sz="0" w:space="0" w:color="auto"/>
                                                                                                                      </w:divBdr>
                                                                                                                      <w:divsChild>
                                                                                                                        <w:div w:id="1570536087">
                                                                                                                          <w:marLeft w:val="0"/>
                                                                                                                          <w:marRight w:val="0"/>
                                                                                                                          <w:marTop w:val="0"/>
                                                                                                                          <w:marBottom w:val="0"/>
                                                                                                                          <w:divBdr>
                                                                                                                            <w:top w:val="none" w:sz="0" w:space="0" w:color="auto"/>
                                                                                                                            <w:left w:val="none" w:sz="0" w:space="0" w:color="auto"/>
                                                                                                                            <w:bottom w:val="none" w:sz="0" w:space="0" w:color="auto"/>
                                                                                                                            <w:right w:val="none" w:sz="0" w:space="0" w:color="auto"/>
                                                                                                                          </w:divBdr>
                                                                                                                          <w:divsChild>
                                                                                                                            <w:div w:id="1570536025">
                                                                                                                              <w:marLeft w:val="0"/>
                                                                                                                              <w:marRight w:val="0"/>
                                                                                                                              <w:marTop w:val="0"/>
                                                                                                                              <w:marBottom w:val="0"/>
                                                                                                                              <w:divBdr>
                                                                                                                                <w:top w:val="none" w:sz="0" w:space="0" w:color="auto"/>
                                                                                                                                <w:left w:val="none" w:sz="0" w:space="0" w:color="auto"/>
                                                                                                                                <w:bottom w:val="none" w:sz="0" w:space="0" w:color="auto"/>
                                                                                                                                <w:right w:val="none" w:sz="0" w:space="0" w:color="auto"/>
                                                                                                                              </w:divBdr>
                                                                                                                              <w:divsChild>
                                                                                                                                <w:div w:id="15705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0536080">
      <w:marLeft w:val="0"/>
      <w:marRight w:val="0"/>
      <w:marTop w:val="0"/>
      <w:marBottom w:val="0"/>
      <w:divBdr>
        <w:top w:val="none" w:sz="0" w:space="0" w:color="auto"/>
        <w:left w:val="none" w:sz="0" w:space="0" w:color="auto"/>
        <w:bottom w:val="none" w:sz="0" w:space="0" w:color="auto"/>
        <w:right w:val="none" w:sz="0" w:space="0" w:color="auto"/>
      </w:divBdr>
      <w:divsChild>
        <w:div w:id="1570536081">
          <w:marLeft w:val="0"/>
          <w:marRight w:val="0"/>
          <w:marTop w:val="0"/>
          <w:marBottom w:val="0"/>
          <w:divBdr>
            <w:top w:val="none" w:sz="0" w:space="0" w:color="auto"/>
            <w:left w:val="none" w:sz="0" w:space="0" w:color="auto"/>
            <w:bottom w:val="none" w:sz="0" w:space="0" w:color="auto"/>
            <w:right w:val="none" w:sz="0" w:space="0" w:color="auto"/>
          </w:divBdr>
          <w:divsChild>
            <w:div w:id="1570536058">
              <w:marLeft w:val="0"/>
              <w:marRight w:val="0"/>
              <w:marTop w:val="0"/>
              <w:marBottom w:val="120"/>
              <w:divBdr>
                <w:top w:val="none" w:sz="0" w:space="0" w:color="auto"/>
                <w:left w:val="none" w:sz="0" w:space="0" w:color="auto"/>
                <w:bottom w:val="none" w:sz="0" w:space="0" w:color="auto"/>
                <w:right w:val="none" w:sz="0" w:space="0" w:color="auto"/>
              </w:divBdr>
              <w:divsChild>
                <w:div w:id="1570536038">
                  <w:marLeft w:val="0"/>
                  <w:marRight w:val="0"/>
                  <w:marTop w:val="0"/>
                  <w:marBottom w:val="120"/>
                  <w:divBdr>
                    <w:top w:val="none" w:sz="0" w:space="0" w:color="auto"/>
                    <w:left w:val="none" w:sz="0" w:space="0" w:color="auto"/>
                    <w:bottom w:val="none" w:sz="0" w:space="0" w:color="auto"/>
                    <w:right w:val="none" w:sz="0" w:space="0" w:color="auto"/>
                  </w:divBdr>
                  <w:divsChild>
                    <w:div w:id="1570536040">
                      <w:marLeft w:val="0"/>
                      <w:marRight w:val="0"/>
                      <w:marTop w:val="0"/>
                      <w:marBottom w:val="0"/>
                      <w:divBdr>
                        <w:top w:val="none" w:sz="0" w:space="0" w:color="auto"/>
                        <w:left w:val="none" w:sz="0" w:space="0" w:color="auto"/>
                        <w:bottom w:val="none" w:sz="0" w:space="0" w:color="auto"/>
                        <w:right w:val="none" w:sz="0" w:space="0" w:color="auto"/>
                      </w:divBdr>
                      <w:divsChild>
                        <w:div w:id="157053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536082">
      <w:marLeft w:val="0"/>
      <w:marRight w:val="0"/>
      <w:marTop w:val="0"/>
      <w:marBottom w:val="0"/>
      <w:divBdr>
        <w:top w:val="none" w:sz="0" w:space="0" w:color="auto"/>
        <w:left w:val="none" w:sz="0" w:space="0" w:color="auto"/>
        <w:bottom w:val="none" w:sz="0" w:space="0" w:color="auto"/>
        <w:right w:val="none" w:sz="0" w:space="0" w:color="auto"/>
      </w:divBdr>
    </w:div>
    <w:div w:id="1570536085">
      <w:marLeft w:val="0"/>
      <w:marRight w:val="0"/>
      <w:marTop w:val="0"/>
      <w:marBottom w:val="0"/>
      <w:divBdr>
        <w:top w:val="none" w:sz="0" w:space="0" w:color="auto"/>
        <w:left w:val="none" w:sz="0" w:space="0" w:color="auto"/>
        <w:bottom w:val="none" w:sz="0" w:space="0" w:color="auto"/>
        <w:right w:val="none" w:sz="0" w:space="0" w:color="auto"/>
      </w:divBdr>
    </w:div>
    <w:div w:id="1570536091">
      <w:marLeft w:val="0"/>
      <w:marRight w:val="0"/>
      <w:marTop w:val="0"/>
      <w:marBottom w:val="0"/>
      <w:divBdr>
        <w:top w:val="none" w:sz="0" w:space="0" w:color="auto"/>
        <w:left w:val="none" w:sz="0" w:space="0" w:color="auto"/>
        <w:bottom w:val="none" w:sz="0" w:space="0" w:color="auto"/>
        <w:right w:val="none" w:sz="0" w:space="0" w:color="auto"/>
      </w:divBdr>
    </w:div>
    <w:div w:id="1570536092">
      <w:marLeft w:val="0"/>
      <w:marRight w:val="0"/>
      <w:marTop w:val="0"/>
      <w:marBottom w:val="0"/>
      <w:divBdr>
        <w:top w:val="none" w:sz="0" w:space="0" w:color="auto"/>
        <w:left w:val="none" w:sz="0" w:space="0" w:color="auto"/>
        <w:bottom w:val="none" w:sz="0" w:space="0" w:color="auto"/>
        <w:right w:val="none" w:sz="0" w:space="0" w:color="auto"/>
      </w:divBdr>
    </w:div>
    <w:div w:id="1570536097">
      <w:marLeft w:val="0"/>
      <w:marRight w:val="0"/>
      <w:marTop w:val="0"/>
      <w:marBottom w:val="0"/>
      <w:divBdr>
        <w:top w:val="none" w:sz="0" w:space="0" w:color="auto"/>
        <w:left w:val="none" w:sz="0" w:space="0" w:color="auto"/>
        <w:bottom w:val="none" w:sz="0" w:space="0" w:color="auto"/>
        <w:right w:val="none" w:sz="0" w:space="0" w:color="auto"/>
      </w:divBdr>
    </w:div>
    <w:div w:id="1570536098">
      <w:marLeft w:val="0"/>
      <w:marRight w:val="0"/>
      <w:marTop w:val="0"/>
      <w:marBottom w:val="0"/>
      <w:divBdr>
        <w:top w:val="none" w:sz="0" w:space="0" w:color="auto"/>
        <w:left w:val="none" w:sz="0" w:space="0" w:color="auto"/>
        <w:bottom w:val="none" w:sz="0" w:space="0" w:color="auto"/>
        <w:right w:val="none" w:sz="0" w:space="0" w:color="auto"/>
      </w:divBdr>
    </w:div>
    <w:div w:id="1570536099">
      <w:marLeft w:val="0"/>
      <w:marRight w:val="0"/>
      <w:marTop w:val="0"/>
      <w:marBottom w:val="0"/>
      <w:divBdr>
        <w:top w:val="none" w:sz="0" w:space="0" w:color="auto"/>
        <w:left w:val="none" w:sz="0" w:space="0" w:color="auto"/>
        <w:bottom w:val="none" w:sz="0" w:space="0" w:color="auto"/>
        <w:right w:val="none" w:sz="0" w:space="0" w:color="auto"/>
      </w:divBdr>
    </w:div>
    <w:div w:id="1570536100">
      <w:marLeft w:val="0"/>
      <w:marRight w:val="0"/>
      <w:marTop w:val="0"/>
      <w:marBottom w:val="0"/>
      <w:divBdr>
        <w:top w:val="none" w:sz="0" w:space="0" w:color="auto"/>
        <w:left w:val="none" w:sz="0" w:space="0" w:color="auto"/>
        <w:bottom w:val="none" w:sz="0" w:space="0" w:color="auto"/>
        <w:right w:val="none" w:sz="0" w:space="0" w:color="auto"/>
      </w:divBdr>
    </w:div>
    <w:div w:id="1570536101">
      <w:marLeft w:val="0"/>
      <w:marRight w:val="0"/>
      <w:marTop w:val="0"/>
      <w:marBottom w:val="0"/>
      <w:divBdr>
        <w:top w:val="none" w:sz="0" w:space="0" w:color="auto"/>
        <w:left w:val="none" w:sz="0" w:space="0" w:color="auto"/>
        <w:bottom w:val="none" w:sz="0" w:space="0" w:color="auto"/>
        <w:right w:val="none" w:sz="0" w:space="0" w:color="auto"/>
      </w:divBdr>
    </w:div>
    <w:div w:id="1570536102">
      <w:marLeft w:val="0"/>
      <w:marRight w:val="0"/>
      <w:marTop w:val="0"/>
      <w:marBottom w:val="0"/>
      <w:divBdr>
        <w:top w:val="none" w:sz="0" w:space="0" w:color="auto"/>
        <w:left w:val="none" w:sz="0" w:space="0" w:color="auto"/>
        <w:bottom w:val="none" w:sz="0" w:space="0" w:color="auto"/>
        <w:right w:val="none" w:sz="0" w:space="0" w:color="auto"/>
      </w:divBdr>
    </w:div>
    <w:div w:id="1570536103">
      <w:marLeft w:val="0"/>
      <w:marRight w:val="0"/>
      <w:marTop w:val="0"/>
      <w:marBottom w:val="0"/>
      <w:divBdr>
        <w:top w:val="none" w:sz="0" w:space="0" w:color="auto"/>
        <w:left w:val="none" w:sz="0" w:space="0" w:color="auto"/>
        <w:bottom w:val="none" w:sz="0" w:space="0" w:color="auto"/>
        <w:right w:val="none" w:sz="0" w:space="0" w:color="auto"/>
      </w:divBdr>
    </w:div>
    <w:div w:id="1570536104">
      <w:marLeft w:val="0"/>
      <w:marRight w:val="0"/>
      <w:marTop w:val="0"/>
      <w:marBottom w:val="0"/>
      <w:divBdr>
        <w:top w:val="none" w:sz="0" w:space="0" w:color="auto"/>
        <w:left w:val="none" w:sz="0" w:space="0" w:color="auto"/>
        <w:bottom w:val="none" w:sz="0" w:space="0" w:color="auto"/>
        <w:right w:val="none" w:sz="0" w:space="0" w:color="auto"/>
      </w:divBdr>
    </w:div>
    <w:div w:id="1570536105">
      <w:marLeft w:val="0"/>
      <w:marRight w:val="0"/>
      <w:marTop w:val="0"/>
      <w:marBottom w:val="0"/>
      <w:divBdr>
        <w:top w:val="none" w:sz="0" w:space="0" w:color="auto"/>
        <w:left w:val="none" w:sz="0" w:space="0" w:color="auto"/>
        <w:bottom w:val="none" w:sz="0" w:space="0" w:color="auto"/>
        <w:right w:val="none" w:sz="0" w:space="0" w:color="auto"/>
      </w:divBdr>
    </w:div>
    <w:div w:id="1570536106">
      <w:marLeft w:val="0"/>
      <w:marRight w:val="0"/>
      <w:marTop w:val="0"/>
      <w:marBottom w:val="0"/>
      <w:divBdr>
        <w:top w:val="none" w:sz="0" w:space="0" w:color="auto"/>
        <w:left w:val="none" w:sz="0" w:space="0" w:color="auto"/>
        <w:bottom w:val="none" w:sz="0" w:space="0" w:color="auto"/>
        <w:right w:val="none" w:sz="0" w:space="0" w:color="auto"/>
      </w:divBdr>
    </w:div>
    <w:div w:id="1570536107">
      <w:marLeft w:val="0"/>
      <w:marRight w:val="0"/>
      <w:marTop w:val="0"/>
      <w:marBottom w:val="0"/>
      <w:divBdr>
        <w:top w:val="none" w:sz="0" w:space="0" w:color="auto"/>
        <w:left w:val="none" w:sz="0" w:space="0" w:color="auto"/>
        <w:bottom w:val="none" w:sz="0" w:space="0" w:color="auto"/>
        <w:right w:val="none" w:sz="0" w:space="0" w:color="auto"/>
      </w:divBdr>
    </w:div>
    <w:div w:id="1570536108">
      <w:marLeft w:val="0"/>
      <w:marRight w:val="0"/>
      <w:marTop w:val="0"/>
      <w:marBottom w:val="0"/>
      <w:divBdr>
        <w:top w:val="none" w:sz="0" w:space="0" w:color="auto"/>
        <w:left w:val="none" w:sz="0" w:space="0" w:color="auto"/>
        <w:bottom w:val="none" w:sz="0" w:space="0" w:color="auto"/>
        <w:right w:val="none" w:sz="0" w:space="0" w:color="auto"/>
      </w:divBdr>
    </w:div>
    <w:div w:id="1570536109">
      <w:marLeft w:val="0"/>
      <w:marRight w:val="0"/>
      <w:marTop w:val="0"/>
      <w:marBottom w:val="0"/>
      <w:divBdr>
        <w:top w:val="none" w:sz="0" w:space="0" w:color="auto"/>
        <w:left w:val="none" w:sz="0" w:space="0" w:color="auto"/>
        <w:bottom w:val="none" w:sz="0" w:space="0" w:color="auto"/>
        <w:right w:val="none" w:sz="0" w:space="0" w:color="auto"/>
      </w:divBdr>
    </w:div>
    <w:div w:id="1570536110">
      <w:marLeft w:val="0"/>
      <w:marRight w:val="0"/>
      <w:marTop w:val="0"/>
      <w:marBottom w:val="0"/>
      <w:divBdr>
        <w:top w:val="none" w:sz="0" w:space="0" w:color="auto"/>
        <w:left w:val="none" w:sz="0" w:space="0" w:color="auto"/>
        <w:bottom w:val="none" w:sz="0" w:space="0" w:color="auto"/>
        <w:right w:val="none" w:sz="0" w:space="0" w:color="auto"/>
      </w:divBdr>
    </w:div>
    <w:div w:id="1570536111">
      <w:marLeft w:val="0"/>
      <w:marRight w:val="0"/>
      <w:marTop w:val="0"/>
      <w:marBottom w:val="0"/>
      <w:divBdr>
        <w:top w:val="none" w:sz="0" w:space="0" w:color="auto"/>
        <w:left w:val="none" w:sz="0" w:space="0" w:color="auto"/>
        <w:bottom w:val="none" w:sz="0" w:space="0" w:color="auto"/>
        <w:right w:val="none" w:sz="0" w:space="0" w:color="auto"/>
      </w:divBdr>
    </w:div>
    <w:div w:id="1570536112">
      <w:marLeft w:val="0"/>
      <w:marRight w:val="0"/>
      <w:marTop w:val="0"/>
      <w:marBottom w:val="0"/>
      <w:divBdr>
        <w:top w:val="none" w:sz="0" w:space="0" w:color="auto"/>
        <w:left w:val="none" w:sz="0" w:space="0" w:color="auto"/>
        <w:bottom w:val="none" w:sz="0" w:space="0" w:color="auto"/>
        <w:right w:val="none" w:sz="0" w:space="0" w:color="auto"/>
      </w:divBdr>
    </w:div>
    <w:div w:id="1570536113">
      <w:marLeft w:val="0"/>
      <w:marRight w:val="0"/>
      <w:marTop w:val="0"/>
      <w:marBottom w:val="0"/>
      <w:divBdr>
        <w:top w:val="none" w:sz="0" w:space="0" w:color="auto"/>
        <w:left w:val="none" w:sz="0" w:space="0" w:color="auto"/>
        <w:bottom w:val="none" w:sz="0" w:space="0" w:color="auto"/>
        <w:right w:val="none" w:sz="0" w:space="0" w:color="auto"/>
      </w:divBdr>
    </w:div>
    <w:div w:id="1570536114">
      <w:marLeft w:val="0"/>
      <w:marRight w:val="0"/>
      <w:marTop w:val="0"/>
      <w:marBottom w:val="0"/>
      <w:divBdr>
        <w:top w:val="none" w:sz="0" w:space="0" w:color="auto"/>
        <w:left w:val="none" w:sz="0" w:space="0" w:color="auto"/>
        <w:bottom w:val="none" w:sz="0" w:space="0" w:color="auto"/>
        <w:right w:val="none" w:sz="0" w:space="0" w:color="auto"/>
      </w:divBdr>
    </w:div>
    <w:div w:id="1570536115">
      <w:marLeft w:val="0"/>
      <w:marRight w:val="0"/>
      <w:marTop w:val="0"/>
      <w:marBottom w:val="0"/>
      <w:divBdr>
        <w:top w:val="none" w:sz="0" w:space="0" w:color="auto"/>
        <w:left w:val="none" w:sz="0" w:space="0" w:color="auto"/>
        <w:bottom w:val="none" w:sz="0" w:space="0" w:color="auto"/>
        <w:right w:val="none" w:sz="0" w:space="0" w:color="auto"/>
      </w:divBdr>
    </w:div>
    <w:div w:id="1635983340">
      <w:bodyDiv w:val="1"/>
      <w:marLeft w:val="0"/>
      <w:marRight w:val="0"/>
      <w:marTop w:val="0"/>
      <w:marBottom w:val="0"/>
      <w:divBdr>
        <w:top w:val="none" w:sz="0" w:space="0" w:color="auto"/>
        <w:left w:val="none" w:sz="0" w:space="0" w:color="auto"/>
        <w:bottom w:val="none" w:sz="0" w:space="0" w:color="auto"/>
        <w:right w:val="none" w:sz="0" w:space="0" w:color="auto"/>
      </w:divBdr>
    </w:div>
    <w:div w:id="1676805574">
      <w:bodyDiv w:val="1"/>
      <w:marLeft w:val="0"/>
      <w:marRight w:val="0"/>
      <w:marTop w:val="0"/>
      <w:marBottom w:val="0"/>
      <w:divBdr>
        <w:top w:val="none" w:sz="0" w:space="0" w:color="auto"/>
        <w:left w:val="none" w:sz="0" w:space="0" w:color="auto"/>
        <w:bottom w:val="none" w:sz="0" w:space="0" w:color="auto"/>
        <w:right w:val="none" w:sz="0" w:space="0" w:color="auto"/>
      </w:divBdr>
    </w:div>
    <w:div w:id="1682705738">
      <w:bodyDiv w:val="1"/>
      <w:marLeft w:val="0"/>
      <w:marRight w:val="0"/>
      <w:marTop w:val="0"/>
      <w:marBottom w:val="0"/>
      <w:divBdr>
        <w:top w:val="none" w:sz="0" w:space="0" w:color="auto"/>
        <w:left w:val="none" w:sz="0" w:space="0" w:color="auto"/>
        <w:bottom w:val="none" w:sz="0" w:space="0" w:color="auto"/>
        <w:right w:val="none" w:sz="0" w:space="0" w:color="auto"/>
      </w:divBdr>
    </w:div>
    <w:div w:id="1732076917">
      <w:bodyDiv w:val="1"/>
      <w:marLeft w:val="0"/>
      <w:marRight w:val="0"/>
      <w:marTop w:val="0"/>
      <w:marBottom w:val="0"/>
      <w:divBdr>
        <w:top w:val="none" w:sz="0" w:space="0" w:color="auto"/>
        <w:left w:val="none" w:sz="0" w:space="0" w:color="auto"/>
        <w:bottom w:val="none" w:sz="0" w:space="0" w:color="auto"/>
        <w:right w:val="none" w:sz="0" w:space="0" w:color="auto"/>
      </w:divBdr>
    </w:div>
    <w:div w:id="1894074263">
      <w:bodyDiv w:val="1"/>
      <w:marLeft w:val="0"/>
      <w:marRight w:val="0"/>
      <w:marTop w:val="0"/>
      <w:marBottom w:val="0"/>
      <w:divBdr>
        <w:top w:val="none" w:sz="0" w:space="0" w:color="auto"/>
        <w:left w:val="none" w:sz="0" w:space="0" w:color="auto"/>
        <w:bottom w:val="none" w:sz="0" w:space="0" w:color="auto"/>
        <w:right w:val="none" w:sz="0" w:space="0" w:color="auto"/>
      </w:divBdr>
    </w:div>
    <w:div w:id="1959414051">
      <w:bodyDiv w:val="1"/>
      <w:marLeft w:val="0"/>
      <w:marRight w:val="0"/>
      <w:marTop w:val="0"/>
      <w:marBottom w:val="0"/>
      <w:divBdr>
        <w:top w:val="none" w:sz="0" w:space="0" w:color="auto"/>
        <w:left w:val="none" w:sz="0" w:space="0" w:color="auto"/>
        <w:bottom w:val="none" w:sz="0" w:space="0" w:color="auto"/>
        <w:right w:val="none" w:sz="0" w:space="0" w:color="auto"/>
      </w:divBdr>
    </w:div>
    <w:div w:id="2125923149">
      <w:bodyDiv w:val="1"/>
      <w:marLeft w:val="0"/>
      <w:marRight w:val="0"/>
      <w:marTop w:val="0"/>
      <w:marBottom w:val="0"/>
      <w:divBdr>
        <w:top w:val="none" w:sz="0" w:space="0" w:color="auto"/>
        <w:left w:val="none" w:sz="0" w:space="0" w:color="auto"/>
        <w:bottom w:val="none" w:sz="0" w:space="0" w:color="auto"/>
        <w:right w:val="none" w:sz="0" w:space="0" w:color="auto"/>
      </w:divBdr>
    </w:div>
    <w:div w:id="212803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grid.kulhova@trencin.sk" TargetMode="External"/><Relationship Id="rId18" Type="http://schemas.openxmlformats.org/officeDocument/2006/relationships/hyperlink" Target="mailto:zodpovednaosoba@somi.sk" TargetMode="External"/><Relationship Id="rId26" Type="http://schemas.openxmlformats.org/officeDocument/2006/relationships/hyperlink" Target="http://www.trencin.sk" TargetMode="External"/><Relationship Id="rId3" Type="http://schemas.openxmlformats.org/officeDocument/2006/relationships/styles" Target="styles.xml"/><Relationship Id="rId21" Type="http://schemas.openxmlformats.org/officeDocument/2006/relationships/hyperlink" Target="https://www.uvo.gov.sk/esp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trencin.sk" TargetMode="External"/><Relationship Id="rId17" Type="http://schemas.openxmlformats.org/officeDocument/2006/relationships/hyperlink" Target="https://trencin.sk/samosprava/mestsky-urad/oznamenie-k-ochrane-osobnych-udajov/" TargetMode="External"/><Relationship Id="rId25" Type="http://schemas.openxmlformats.org/officeDocument/2006/relationships/hyperlink" Target="http://www.trencin.sk"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josephine.proebiz.com/sk/tender/31564/summary" TargetMode="External"/><Relationship Id="rId20" Type="http://schemas.openxmlformats.org/officeDocument/2006/relationships/hyperlink" Target="http://www.trencin.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trencin.sk"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trencin.sk" TargetMode="External"/><Relationship Id="rId28" Type="http://schemas.openxmlformats.org/officeDocument/2006/relationships/hyperlink" Target="mailto:ingrid.kulhova@trencin.sk" TargetMode="External"/><Relationship Id="rId10" Type="http://schemas.openxmlformats.org/officeDocument/2006/relationships/image" Target="media/image2.jpeg"/><Relationship Id="rId19" Type="http://schemas.openxmlformats.org/officeDocument/2006/relationships/hyperlink" Target="https://najmy.mhsr.sk/Subory/Dokumenty/Pr%C3%ADru%C4%8Dka%20pre%20pou%C5%BE%C3%ADvate%C4%BEov%20k%20defin%C3%ADci%C3%AD%20MSP.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lubica.fodorova@trencin.sk" TargetMode="External"/><Relationship Id="rId22" Type="http://schemas.openxmlformats.org/officeDocument/2006/relationships/hyperlink" Target="http://www.trencin.sk" TargetMode="External"/><Relationship Id="rId27" Type="http://schemas.openxmlformats.org/officeDocument/2006/relationships/hyperlink" Target="mailto:trencin@trencin.s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www.trencin.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a.sokolikova\Documents\2019\revitaliz&#225;cia%20vn&#250;trobloku%20Magnus\Magnus-SP.dot"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A036C-BAC6-479F-9806-EDA4F8307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Magnus-SP.dot</Template>
  <TotalTime>38</TotalTime>
  <Pages>88</Pages>
  <Words>33979</Words>
  <Characters>193684</Characters>
  <Application>Microsoft Office Word</Application>
  <DocSecurity>0</DocSecurity>
  <Lines>1614</Lines>
  <Paragraphs>454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227209</CharactersWithSpaces>
  <SharedDoc>false</SharedDoc>
  <HLinks>
    <vt:vector size="108" baseType="variant">
      <vt:variant>
        <vt:i4>4849723</vt:i4>
      </vt:variant>
      <vt:variant>
        <vt:i4>51</vt:i4>
      </vt:variant>
      <vt:variant>
        <vt:i4>0</vt:i4>
      </vt:variant>
      <vt:variant>
        <vt:i4>5</vt:i4>
      </vt:variant>
      <vt:variant>
        <vt:lpwstr>mailto:lubica.golejova@trencin.sk</vt:lpwstr>
      </vt:variant>
      <vt:variant>
        <vt:lpwstr/>
      </vt:variant>
      <vt:variant>
        <vt:i4>5898325</vt:i4>
      </vt:variant>
      <vt:variant>
        <vt:i4>48</vt:i4>
      </vt:variant>
      <vt:variant>
        <vt:i4>0</vt:i4>
      </vt:variant>
      <vt:variant>
        <vt:i4>5</vt:i4>
      </vt:variant>
      <vt:variant>
        <vt:lpwstr>https://trencin.proebiz.com/</vt:lpwstr>
      </vt:variant>
      <vt:variant>
        <vt:lpwstr/>
      </vt:variant>
      <vt:variant>
        <vt:i4>4849723</vt:i4>
      </vt:variant>
      <vt:variant>
        <vt:i4>45</vt:i4>
      </vt:variant>
      <vt:variant>
        <vt:i4>0</vt:i4>
      </vt:variant>
      <vt:variant>
        <vt:i4>5</vt:i4>
      </vt:variant>
      <vt:variant>
        <vt:lpwstr>mailto:lubica.golejova@trencin.sk</vt:lpwstr>
      </vt:variant>
      <vt:variant>
        <vt:lpwstr/>
      </vt:variant>
      <vt:variant>
        <vt:i4>5898325</vt:i4>
      </vt:variant>
      <vt:variant>
        <vt:i4>42</vt:i4>
      </vt:variant>
      <vt:variant>
        <vt:i4>0</vt:i4>
      </vt:variant>
      <vt:variant>
        <vt:i4>5</vt:i4>
      </vt:variant>
      <vt:variant>
        <vt:lpwstr>https://trencin.proebiz.com/</vt:lpwstr>
      </vt:variant>
      <vt:variant>
        <vt:lpwstr/>
      </vt:variant>
      <vt:variant>
        <vt:i4>4849723</vt:i4>
      </vt:variant>
      <vt:variant>
        <vt:i4>39</vt:i4>
      </vt:variant>
      <vt:variant>
        <vt:i4>0</vt:i4>
      </vt:variant>
      <vt:variant>
        <vt:i4>5</vt:i4>
      </vt:variant>
      <vt:variant>
        <vt:lpwstr>mailto:lubica.golejova@trencin.sk</vt:lpwstr>
      </vt:variant>
      <vt:variant>
        <vt:lpwstr/>
      </vt:variant>
      <vt:variant>
        <vt:i4>5898325</vt:i4>
      </vt:variant>
      <vt:variant>
        <vt:i4>36</vt:i4>
      </vt:variant>
      <vt:variant>
        <vt:i4>0</vt:i4>
      </vt:variant>
      <vt:variant>
        <vt:i4>5</vt:i4>
      </vt:variant>
      <vt:variant>
        <vt:lpwstr>https://trencin.proebiz.com/</vt:lpwstr>
      </vt:variant>
      <vt:variant>
        <vt:lpwstr/>
      </vt:variant>
      <vt:variant>
        <vt:i4>1114148</vt:i4>
      </vt:variant>
      <vt:variant>
        <vt:i4>33</vt:i4>
      </vt:variant>
      <vt:variant>
        <vt:i4>0</vt:i4>
      </vt:variant>
      <vt:variant>
        <vt:i4>5</vt:i4>
      </vt:variant>
      <vt:variant>
        <vt:lpwstr>mailto:trencin@trencin.sk</vt:lpwstr>
      </vt:variant>
      <vt:variant>
        <vt:lpwstr/>
      </vt:variant>
      <vt:variant>
        <vt:i4>7012448</vt:i4>
      </vt:variant>
      <vt:variant>
        <vt:i4>30</vt:i4>
      </vt:variant>
      <vt:variant>
        <vt:i4>0</vt:i4>
      </vt:variant>
      <vt:variant>
        <vt:i4>5</vt:i4>
      </vt:variant>
      <vt:variant>
        <vt:lpwstr>http://www.trencin.sk/</vt:lpwstr>
      </vt:variant>
      <vt:variant>
        <vt:lpwstr/>
      </vt:variant>
      <vt:variant>
        <vt:i4>1114148</vt:i4>
      </vt:variant>
      <vt:variant>
        <vt:i4>27</vt:i4>
      </vt:variant>
      <vt:variant>
        <vt:i4>0</vt:i4>
      </vt:variant>
      <vt:variant>
        <vt:i4>5</vt:i4>
      </vt:variant>
      <vt:variant>
        <vt:lpwstr>mailto:trencin@trencin.sk</vt:lpwstr>
      </vt:variant>
      <vt:variant>
        <vt:lpwstr/>
      </vt:variant>
      <vt:variant>
        <vt:i4>7012448</vt:i4>
      </vt:variant>
      <vt:variant>
        <vt:i4>24</vt:i4>
      </vt:variant>
      <vt:variant>
        <vt:i4>0</vt:i4>
      </vt:variant>
      <vt:variant>
        <vt:i4>5</vt:i4>
      </vt:variant>
      <vt:variant>
        <vt:lpwstr>http://www.trencin.sk/</vt:lpwstr>
      </vt:variant>
      <vt:variant>
        <vt:lpwstr/>
      </vt:variant>
      <vt:variant>
        <vt:i4>1114148</vt:i4>
      </vt:variant>
      <vt:variant>
        <vt:i4>21</vt:i4>
      </vt:variant>
      <vt:variant>
        <vt:i4>0</vt:i4>
      </vt:variant>
      <vt:variant>
        <vt:i4>5</vt:i4>
      </vt:variant>
      <vt:variant>
        <vt:lpwstr>mailto:trencin@trencin.sk</vt:lpwstr>
      </vt:variant>
      <vt:variant>
        <vt:lpwstr/>
      </vt:variant>
      <vt:variant>
        <vt:i4>7143541</vt:i4>
      </vt:variant>
      <vt:variant>
        <vt:i4>18</vt:i4>
      </vt:variant>
      <vt:variant>
        <vt:i4>0</vt:i4>
      </vt:variant>
      <vt:variant>
        <vt:i4>5</vt:i4>
      </vt:variant>
      <vt:variant>
        <vt:lpwstr>tel:%2B421 917 107 895</vt:lpwstr>
      </vt:variant>
      <vt:variant>
        <vt:lpwstr/>
      </vt:variant>
      <vt:variant>
        <vt:i4>0</vt:i4>
      </vt:variant>
      <vt:variant>
        <vt:i4>15</vt:i4>
      </vt:variant>
      <vt:variant>
        <vt:i4>0</vt:i4>
      </vt:variant>
      <vt:variant>
        <vt:i4>5</vt:i4>
      </vt:variant>
      <vt:variant>
        <vt:lpwstr>https://www.uvo.gov.sk/espd/</vt:lpwstr>
      </vt:variant>
      <vt:variant>
        <vt:lpwstr/>
      </vt:variant>
      <vt:variant>
        <vt:i4>1900614</vt:i4>
      </vt:variant>
      <vt:variant>
        <vt:i4>12</vt:i4>
      </vt:variant>
      <vt:variant>
        <vt:i4>0</vt:i4>
      </vt:variant>
      <vt:variant>
        <vt:i4>5</vt:i4>
      </vt:variant>
      <vt:variant>
        <vt:lpwstr>https://josephine.proebiz.com/sk/tender/5556/summary</vt:lpwstr>
      </vt:variant>
      <vt:variant>
        <vt:lpwstr/>
      </vt:variant>
      <vt:variant>
        <vt:i4>2293804</vt:i4>
      </vt:variant>
      <vt:variant>
        <vt:i4>9</vt:i4>
      </vt:variant>
      <vt:variant>
        <vt:i4>0</vt:i4>
      </vt:variant>
      <vt:variant>
        <vt:i4>5</vt:i4>
      </vt:variant>
      <vt:variant>
        <vt:lpwstr>https://josephine.proebiz.com/</vt:lpwstr>
      </vt:variant>
      <vt:variant>
        <vt:lpwstr/>
      </vt:variant>
      <vt:variant>
        <vt:i4>1900614</vt:i4>
      </vt:variant>
      <vt:variant>
        <vt:i4>6</vt:i4>
      </vt:variant>
      <vt:variant>
        <vt:i4>0</vt:i4>
      </vt:variant>
      <vt:variant>
        <vt:i4>5</vt:i4>
      </vt:variant>
      <vt:variant>
        <vt:lpwstr>https://josephine.proebiz.com/sk/tender/5556/summary</vt:lpwstr>
      </vt:variant>
      <vt:variant>
        <vt:lpwstr/>
      </vt:variant>
      <vt:variant>
        <vt:i4>4849723</vt:i4>
      </vt:variant>
      <vt:variant>
        <vt:i4>3</vt:i4>
      </vt:variant>
      <vt:variant>
        <vt:i4>0</vt:i4>
      </vt:variant>
      <vt:variant>
        <vt:i4>5</vt:i4>
      </vt:variant>
      <vt:variant>
        <vt:lpwstr>mailto:lubica.golejova@trencin.sk</vt:lpwstr>
      </vt:variant>
      <vt:variant>
        <vt:lpwstr/>
      </vt:variant>
      <vt:variant>
        <vt:i4>5046317</vt:i4>
      </vt:variant>
      <vt:variant>
        <vt:i4>0</vt:i4>
      </vt:variant>
      <vt:variant>
        <vt:i4>0</vt:i4>
      </vt:variant>
      <vt:variant>
        <vt:i4>5</vt:i4>
      </vt:variant>
      <vt:variant>
        <vt:lpwstr>mailto:dagmar.kopackova@trencin.sk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Sokolíková Marta JUDr.</dc:creator>
  <cp:lastModifiedBy>Krčová Daniela, Mgr.</cp:lastModifiedBy>
  <cp:revision>7</cp:revision>
  <cp:lastPrinted>2022-11-04T09:40:00Z</cp:lastPrinted>
  <dcterms:created xsi:type="dcterms:W3CDTF">2022-11-04T14:10:00Z</dcterms:created>
  <dcterms:modified xsi:type="dcterms:W3CDTF">2022-11-08T07:31:00Z</dcterms:modified>
</cp:coreProperties>
</file>