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2A5" w:rsidRDefault="007442A5" w:rsidP="007442A5">
      <w:pPr>
        <w:rPr>
          <w:rFonts w:asciiTheme="minorHAnsi" w:hAnsiTheme="minorHAnsi" w:cstheme="minorHAnsi"/>
          <w:b/>
          <w:sz w:val="28"/>
          <w:szCs w:val="28"/>
        </w:rPr>
      </w:pPr>
    </w:p>
    <w:p w:rsidR="007442A5" w:rsidRPr="00436768" w:rsidRDefault="007442A5" w:rsidP="00890E8D">
      <w:pPr>
        <w:widowControl/>
        <w:shd w:val="clear" w:color="auto" w:fill="BFBFBF" w:themeFill="background1" w:themeFillShade="BF"/>
        <w:suppressAutoHyphens w:val="0"/>
        <w:ind w:right="-284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.3</w:t>
      </w:r>
    </w:p>
    <w:p w:rsidR="007442A5" w:rsidRPr="009D3357" w:rsidRDefault="007442A5" w:rsidP="007442A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7442A5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442A5" w:rsidRDefault="007442A5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A5" w:rsidRPr="00D900BB" w:rsidRDefault="007442A5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7442A5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442A5" w:rsidRDefault="007442A5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A5" w:rsidRPr="00D900BB" w:rsidRDefault="007442A5" w:rsidP="00610B17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Nákup traktora </w:t>
            </w:r>
            <w:r w:rsidR="00610B17">
              <w:rPr>
                <w:rFonts w:asciiTheme="minorHAnsi" w:hAnsiTheme="minorHAnsi"/>
                <w:b/>
                <w:sz w:val="20"/>
                <w:szCs w:val="20"/>
              </w:rPr>
              <w:t>vrátane príslušenstva</w:t>
            </w:r>
            <w:bookmarkStart w:id="0" w:name="_GoBack"/>
            <w:bookmarkEnd w:id="0"/>
          </w:p>
        </w:tc>
      </w:tr>
    </w:tbl>
    <w:p w:rsidR="007442A5" w:rsidRDefault="007442A5" w:rsidP="007442A5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</w:p>
    <w:p w:rsidR="007442A5" w:rsidRPr="00015D32" w:rsidRDefault="007442A5" w:rsidP="007442A5">
      <w:pPr>
        <w:pStyle w:val="Cislo-4-a-text"/>
        <w:tabs>
          <w:tab w:val="clear" w:pos="1066"/>
        </w:tabs>
        <w:ind w:left="0" w:right="142" w:firstLine="0"/>
        <w:jc w:val="center"/>
        <w:rPr>
          <w:b/>
          <w:sz w:val="28"/>
          <w:szCs w:val="28"/>
        </w:rPr>
      </w:pPr>
      <w:r w:rsidRPr="00015D32">
        <w:rPr>
          <w:b/>
          <w:sz w:val="28"/>
          <w:szCs w:val="28"/>
        </w:rPr>
        <w:t>TECHNICKÁ ŠPECIFIKÁCIA PREDMETU ZÁKAZKY</w:t>
      </w:r>
    </w:p>
    <w:p w:rsidR="007442A5" w:rsidRPr="00E54CB9" w:rsidRDefault="007442A5" w:rsidP="007442A5">
      <w:pPr>
        <w:ind w:left="567"/>
        <w:rPr>
          <w:rFonts w:asciiTheme="minorHAnsi" w:hAnsiTheme="minorHAnsi" w:cstheme="minorHAnsi"/>
          <w:sz w:val="28"/>
          <w:szCs w:val="28"/>
        </w:rPr>
      </w:pPr>
      <w:r w:rsidRPr="00E54CB9">
        <w:rPr>
          <w:rFonts w:asciiTheme="minorHAnsi" w:hAnsiTheme="minorHAnsi" w:cstheme="minorHAnsi"/>
          <w:b/>
          <w:sz w:val="28"/>
          <w:szCs w:val="28"/>
        </w:rPr>
        <w:tab/>
      </w:r>
    </w:p>
    <w:p w:rsidR="007442A5" w:rsidRPr="00CD0686" w:rsidRDefault="007442A5" w:rsidP="007442A5">
      <w:pPr>
        <w:ind w:left="1134" w:hanging="1134"/>
        <w:jc w:val="both"/>
        <w:rPr>
          <w:rFonts w:asciiTheme="minorHAnsi" w:hAnsiTheme="minorHAnsi"/>
          <w:b/>
        </w:rPr>
      </w:pPr>
      <w:r w:rsidRPr="00CD0686">
        <w:rPr>
          <w:rFonts w:asciiTheme="minorHAnsi" w:hAnsiTheme="minorHAnsi" w:cstheme="minorHAnsi"/>
          <w:b/>
        </w:rPr>
        <w:t xml:space="preserve">Časť 3. </w:t>
      </w:r>
      <w:r w:rsidRPr="00CD0686">
        <w:rPr>
          <w:rFonts w:asciiTheme="minorHAnsi" w:hAnsiTheme="minorHAnsi"/>
          <w:b/>
        </w:rPr>
        <w:t>Nosič so snímateľnou nadstavbou s bočným vyklápačom  nádob   a kontajnerov</w:t>
      </w:r>
    </w:p>
    <w:p w:rsidR="007442A5" w:rsidRDefault="007442A5" w:rsidP="007442A5">
      <w:pPr>
        <w:ind w:left="1134" w:hanging="1134"/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Style w:val="Mriekatabuky2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9"/>
        <w:gridCol w:w="2195"/>
        <w:gridCol w:w="1073"/>
        <w:gridCol w:w="1134"/>
        <w:gridCol w:w="1134"/>
        <w:gridCol w:w="1417"/>
        <w:gridCol w:w="1843"/>
      </w:tblGrid>
      <w:tr w:rsidR="007442A5" w:rsidRPr="00BA1602" w:rsidTr="00245CAC">
        <w:tc>
          <w:tcPr>
            <w:tcW w:w="589" w:type="dxa"/>
            <w:vMerge w:val="restart"/>
            <w:shd w:val="clear" w:color="auto" w:fill="DEEAF6" w:themeFill="accent1" w:themeFillTint="33"/>
          </w:tcPr>
          <w:p w:rsidR="007442A5" w:rsidRPr="00BA1602" w:rsidRDefault="007442A5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BA1602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p.č</w:t>
            </w:r>
            <w:proofErr w:type="spellEnd"/>
            <w:r w:rsidRPr="00BA1602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95" w:type="dxa"/>
            <w:vMerge w:val="restart"/>
            <w:shd w:val="clear" w:color="auto" w:fill="DEEAF6" w:themeFill="accent1" w:themeFillTint="33"/>
          </w:tcPr>
          <w:p w:rsidR="007442A5" w:rsidRPr="00BA1602" w:rsidRDefault="007442A5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BA1602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Technické vlastnosti</w:t>
            </w:r>
          </w:p>
        </w:tc>
        <w:tc>
          <w:tcPr>
            <w:tcW w:w="1073" w:type="dxa"/>
            <w:vMerge w:val="restart"/>
            <w:shd w:val="clear" w:color="auto" w:fill="DEEAF6" w:themeFill="accent1" w:themeFillTint="33"/>
          </w:tcPr>
          <w:p w:rsidR="007442A5" w:rsidRPr="00BA1602" w:rsidRDefault="007442A5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BA1602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Jednotka</w:t>
            </w:r>
          </w:p>
        </w:tc>
        <w:tc>
          <w:tcPr>
            <w:tcW w:w="3685" w:type="dxa"/>
            <w:gridSpan w:val="3"/>
            <w:shd w:val="clear" w:color="auto" w:fill="DEEAF6" w:themeFill="accent1" w:themeFillTint="33"/>
          </w:tcPr>
          <w:p w:rsidR="007442A5" w:rsidRPr="00BA1602" w:rsidRDefault="007442A5" w:rsidP="00245CAC">
            <w:pPr>
              <w:suppressAutoHyphens w:val="0"/>
              <w:contextualSpacing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Požadovaná technická špecifikácia, resp. áno/nie</w:t>
            </w:r>
          </w:p>
        </w:tc>
        <w:tc>
          <w:tcPr>
            <w:tcW w:w="1843" w:type="dxa"/>
            <w:vMerge w:val="restart"/>
            <w:shd w:val="clear" w:color="auto" w:fill="DEEAF6" w:themeFill="accent1" w:themeFillTint="33"/>
          </w:tcPr>
          <w:p w:rsidR="007442A5" w:rsidRPr="00BA1602" w:rsidRDefault="007442A5" w:rsidP="00245CAC">
            <w:pPr>
              <w:suppressAutoHyphens w:val="0"/>
              <w:contextualSpacing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Navrhovaná technická špecifikácia, resp. áno/nie</w:t>
            </w:r>
          </w:p>
        </w:tc>
      </w:tr>
      <w:tr w:rsidR="007442A5" w:rsidRPr="00BA1602" w:rsidTr="00245CAC">
        <w:tc>
          <w:tcPr>
            <w:tcW w:w="589" w:type="dxa"/>
            <w:vMerge/>
            <w:shd w:val="clear" w:color="auto" w:fill="DEEAF6" w:themeFill="accent1" w:themeFillTint="33"/>
          </w:tcPr>
          <w:p w:rsidR="007442A5" w:rsidRPr="00BA1602" w:rsidRDefault="007442A5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2195" w:type="dxa"/>
            <w:vMerge/>
            <w:shd w:val="clear" w:color="auto" w:fill="DEEAF6" w:themeFill="accent1" w:themeFillTint="33"/>
          </w:tcPr>
          <w:p w:rsidR="007442A5" w:rsidRPr="00BA1602" w:rsidRDefault="007442A5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73" w:type="dxa"/>
            <w:vMerge/>
            <w:shd w:val="clear" w:color="auto" w:fill="DEEAF6" w:themeFill="accent1" w:themeFillTint="33"/>
          </w:tcPr>
          <w:p w:rsidR="007442A5" w:rsidRPr="00BA1602" w:rsidRDefault="007442A5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7442A5" w:rsidRPr="00BA1602" w:rsidRDefault="007442A5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BA1602">
              <w:rPr>
                <w:rFonts w:asciiTheme="minorHAnsi" w:hAnsiTheme="minorHAnsi"/>
                <w:sz w:val="20"/>
                <w:szCs w:val="20"/>
                <w:lang w:eastAsia="en-US"/>
              </w:rPr>
              <w:t>Minimum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7442A5" w:rsidRPr="00BA1602" w:rsidRDefault="007442A5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BA1602">
              <w:rPr>
                <w:rFonts w:asciiTheme="minorHAnsi" w:hAnsiTheme="minorHAnsi"/>
                <w:sz w:val="20"/>
                <w:szCs w:val="20"/>
                <w:lang w:eastAsia="en-US"/>
              </w:rPr>
              <w:t>Maximum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7442A5" w:rsidRPr="00BA1602" w:rsidRDefault="007442A5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BA1602">
              <w:rPr>
                <w:rFonts w:asciiTheme="minorHAnsi" w:hAnsiTheme="minorHAnsi"/>
                <w:sz w:val="20"/>
                <w:szCs w:val="20"/>
                <w:lang w:eastAsia="en-US"/>
              </w:rPr>
              <w:t>Presne</w:t>
            </w:r>
          </w:p>
        </w:tc>
        <w:tc>
          <w:tcPr>
            <w:tcW w:w="1843" w:type="dxa"/>
            <w:vMerge/>
            <w:shd w:val="clear" w:color="auto" w:fill="DEEAF6" w:themeFill="accent1" w:themeFillTint="33"/>
          </w:tcPr>
          <w:p w:rsidR="007442A5" w:rsidRPr="00BA1602" w:rsidRDefault="007442A5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7442A5" w:rsidRPr="00BA1602" w:rsidTr="00245CAC">
        <w:tc>
          <w:tcPr>
            <w:tcW w:w="589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2195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 xml:space="preserve">Objem </w:t>
            </w:r>
          </w:p>
        </w:tc>
        <w:tc>
          <w:tcPr>
            <w:tcW w:w="1073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m3</w:t>
            </w:r>
          </w:p>
        </w:tc>
        <w:tc>
          <w:tcPr>
            <w:tcW w:w="1134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6,4</w:t>
            </w:r>
          </w:p>
        </w:tc>
        <w:tc>
          <w:tcPr>
            <w:tcW w:w="1134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442A5" w:rsidRPr="00BA1602" w:rsidTr="00245CAC">
        <w:tc>
          <w:tcPr>
            <w:tcW w:w="589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2195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Bočný vyklápač</w:t>
            </w:r>
          </w:p>
        </w:tc>
        <w:tc>
          <w:tcPr>
            <w:tcW w:w="1073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vpravo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442A5" w:rsidRPr="00BA1602" w:rsidTr="00245CAC">
        <w:tc>
          <w:tcPr>
            <w:tcW w:w="589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2195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 xml:space="preserve">Použitie </w:t>
            </w:r>
          </w:p>
        </w:tc>
        <w:tc>
          <w:tcPr>
            <w:tcW w:w="4758" w:type="dxa"/>
            <w:gridSpan w:val="4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Zber a zvoz BRO, tuhého komunálneho odpadu, všetkých druhov separovaných odpad, záhradného odpadu, odpadu z odpadkových košov a kontajnerov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442A5" w:rsidRPr="00BA1602" w:rsidTr="00245CAC">
        <w:tc>
          <w:tcPr>
            <w:tcW w:w="589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2195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Zásobník nadstavby</w:t>
            </w:r>
          </w:p>
        </w:tc>
        <w:tc>
          <w:tcPr>
            <w:tcW w:w="4758" w:type="dxa"/>
            <w:gridSpan w:val="4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BA1602">
              <w:rPr>
                <w:rFonts w:asciiTheme="minorHAnsi" w:hAnsiTheme="minorHAnsi"/>
                <w:sz w:val="20"/>
                <w:szCs w:val="20"/>
              </w:rPr>
              <w:t>Zvarenec</w:t>
            </w:r>
            <w:proofErr w:type="spellEnd"/>
            <w:r w:rsidRPr="00BA1602">
              <w:rPr>
                <w:rFonts w:asciiTheme="minorHAnsi" w:hAnsiTheme="minorHAnsi"/>
                <w:sz w:val="20"/>
                <w:szCs w:val="20"/>
              </w:rPr>
              <w:t xml:space="preserve"> z oceľových profilov a plechov ako otvorená nádoba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442A5" w:rsidRPr="00BA1602" w:rsidTr="00245CAC">
        <w:tc>
          <w:tcPr>
            <w:tcW w:w="589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2195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Rám zásobníka</w:t>
            </w:r>
          </w:p>
        </w:tc>
        <w:tc>
          <w:tcPr>
            <w:tcW w:w="4758" w:type="dxa"/>
            <w:gridSpan w:val="4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Vyrobený z obdĺžnikového profilu, bočnice z profilového plechu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442A5" w:rsidRPr="00BA1602" w:rsidTr="00245CAC">
        <w:tc>
          <w:tcPr>
            <w:tcW w:w="589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2195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Zadné dvere kontajnera</w:t>
            </w:r>
          </w:p>
        </w:tc>
        <w:tc>
          <w:tcPr>
            <w:tcW w:w="4758" w:type="dxa"/>
            <w:gridSpan w:val="4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Dvojkrídlové, otvárateľné do strán o 265 – 280 stupňov, dvere sú pri otvorenej polohe mechanicky zaistené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442A5" w:rsidRPr="00BA1602" w:rsidTr="00245CAC">
        <w:tc>
          <w:tcPr>
            <w:tcW w:w="589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2195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Kontajnerová nadstavba</w:t>
            </w:r>
          </w:p>
        </w:tc>
        <w:tc>
          <w:tcPr>
            <w:tcW w:w="4758" w:type="dxa"/>
            <w:gridSpan w:val="4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Vybavená univerzálnym vyklápacím zariadení</w:t>
            </w:r>
            <w:r>
              <w:rPr>
                <w:rFonts w:asciiTheme="minorHAnsi" w:hAnsiTheme="minorHAnsi"/>
                <w:sz w:val="20"/>
                <w:szCs w:val="20"/>
              </w:rPr>
              <w:t>m</w:t>
            </w:r>
            <w:r w:rsidRPr="00BA1602">
              <w:rPr>
                <w:rFonts w:asciiTheme="minorHAnsi" w:hAnsiTheme="minorHAnsi"/>
                <w:sz w:val="20"/>
                <w:szCs w:val="20"/>
              </w:rPr>
              <w:t xml:space="preserve"> na pravej strane umožňujúcim vyprázdňovanie odpadu zo zberových nádob 110, 120, 240, 1100 litrových kontajnerov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442A5" w:rsidRPr="00BA1602" w:rsidTr="00245CAC">
        <w:tc>
          <w:tcPr>
            <w:tcW w:w="589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2195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Vyprázdnenie odpadu zo zásobníka</w:t>
            </w:r>
          </w:p>
        </w:tc>
        <w:tc>
          <w:tcPr>
            <w:tcW w:w="4758" w:type="dxa"/>
            <w:gridSpan w:val="4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Realizuje sa jeho sklopením dozadu pomocou teleskopického valca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442A5" w:rsidRPr="00BA1602" w:rsidTr="00245CAC">
        <w:tc>
          <w:tcPr>
            <w:tcW w:w="589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2195" w:type="dxa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Spojky prívesu a hydraulické obvody nadstavby</w:t>
            </w:r>
          </w:p>
        </w:tc>
        <w:tc>
          <w:tcPr>
            <w:tcW w:w="4758" w:type="dxa"/>
            <w:gridSpan w:val="4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BA1602">
              <w:rPr>
                <w:rFonts w:asciiTheme="minorHAnsi" w:hAnsiTheme="minorHAnsi"/>
                <w:sz w:val="20"/>
                <w:szCs w:val="20"/>
              </w:rPr>
              <w:t>Pripojujú sa za traktor vybavený hydraulickým systémom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442A5" w:rsidRPr="00BA1602" w:rsidRDefault="007442A5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7442A5" w:rsidRDefault="007442A5" w:rsidP="007442A5">
      <w:pPr>
        <w:ind w:left="1134" w:hanging="1134"/>
        <w:jc w:val="both"/>
        <w:rPr>
          <w:rFonts w:asciiTheme="minorHAnsi" w:hAnsiTheme="minorHAnsi"/>
          <w:b/>
          <w:sz w:val="28"/>
          <w:szCs w:val="28"/>
        </w:rPr>
      </w:pPr>
    </w:p>
    <w:p w:rsidR="007442A5" w:rsidRPr="008644E9" w:rsidRDefault="007442A5" w:rsidP="007442A5">
      <w:pPr>
        <w:ind w:left="4956" w:hanging="4956"/>
        <w:jc w:val="both"/>
        <w:rPr>
          <w:rFonts w:asciiTheme="minorHAnsi" w:hAnsiTheme="minorHAnsi"/>
          <w:b/>
          <w:sz w:val="22"/>
          <w:szCs w:val="22"/>
        </w:rPr>
      </w:pPr>
      <w:r w:rsidRPr="008644E9">
        <w:rPr>
          <w:rFonts w:asciiTheme="minorHAnsi" w:hAnsiTheme="minorHAnsi"/>
          <w:b/>
          <w:sz w:val="22"/>
          <w:szCs w:val="22"/>
        </w:rPr>
        <w:t>Tu uviesť názov, výrobcu a typové označenie ponúkaného tovaru:</w:t>
      </w:r>
    </w:p>
    <w:p w:rsidR="007442A5" w:rsidRPr="008644E9" w:rsidRDefault="007442A5" w:rsidP="007442A5">
      <w:pPr>
        <w:pBdr>
          <w:bottom w:val="single" w:sz="4" w:space="1" w:color="auto"/>
        </w:pBd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:rsidR="007442A5" w:rsidRDefault="007442A5" w:rsidP="007442A5">
      <w:pPr>
        <w:ind w:left="567"/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2126"/>
        <w:gridCol w:w="1843"/>
      </w:tblGrid>
      <w:tr w:rsidR="007442A5" w:rsidRPr="00E939DC" w:rsidTr="00245CAC">
        <w:trPr>
          <w:trHeight w:val="6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442A5" w:rsidRPr="00E939DC" w:rsidRDefault="007442A5" w:rsidP="00245CAC">
            <w:pPr>
              <w:jc w:val="right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P.č</w:t>
            </w:r>
            <w:proofErr w:type="spellEnd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442A5" w:rsidRPr="00E939DC" w:rsidRDefault="007442A5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požiadavky na služby súvisiace s predmetom zákazky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442A5" w:rsidRPr="00E939DC" w:rsidRDefault="007442A5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požadovaná hodnota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442A5" w:rsidRPr="00E939DC" w:rsidRDefault="007442A5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navrho</w:t>
            </w: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vaná hodnota</w:t>
            </w:r>
          </w:p>
        </w:tc>
      </w:tr>
      <w:tr w:rsidR="007442A5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2A5" w:rsidRPr="00E939DC" w:rsidRDefault="007442A5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442A5" w:rsidRPr="00E939DC" w:rsidRDefault="007442A5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doprava tovaru na miesto dodania </w:t>
            </w:r>
          </w:p>
          <w:p w:rsidR="007442A5" w:rsidRPr="00E939DC" w:rsidRDefault="007442A5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2A5" w:rsidRPr="00E939DC" w:rsidRDefault="007442A5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7442A5" w:rsidRPr="00E939DC" w:rsidRDefault="007442A5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7442A5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2A5" w:rsidRPr="00E939DC" w:rsidRDefault="007442A5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442A5" w:rsidRPr="00E939DC" w:rsidRDefault="007442A5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zaškolenie poverených pracovníkov</w:t>
            </w:r>
          </w:p>
          <w:p w:rsidR="007442A5" w:rsidRPr="00E939DC" w:rsidRDefault="007442A5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2A5" w:rsidRPr="00E939DC" w:rsidRDefault="007442A5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7442A5" w:rsidRPr="00E939DC" w:rsidRDefault="007442A5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7442A5" w:rsidRPr="008644E9" w:rsidRDefault="007442A5" w:rsidP="007442A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7442A5" w:rsidRPr="008644E9" w:rsidRDefault="007442A5" w:rsidP="007442A5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7442A5" w:rsidRPr="008644E9" w:rsidTr="00245CAC">
        <w:tc>
          <w:tcPr>
            <w:tcW w:w="1418" w:type="dxa"/>
            <w:shd w:val="clear" w:color="auto" w:fill="9CC2E5" w:themeFill="accent1" w:themeFillTint="99"/>
          </w:tcPr>
          <w:p w:rsidR="007442A5" w:rsidRPr="008644E9" w:rsidRDefault="007442A5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442A5" w:rsidRDefault="007442A5" w:rsidP="007442A5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vyplní uchádzača             </w:t>
      </w:r>
    </w:p>
    <w:p w:rsidR="007442A5" w:rsidRPr="00CD0686" w:rsidRDefault="007442A5" w:rsidP="007442A5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                                                                                                   </w:t>
      </w: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</w:t>
      </w:r>
      <w:r w:rsidR="00890E8D">
        <w:rPr>
          <w:rFonts w:asciiTheme="minorHAnsi" w:hAnsiTheme="minorHAnsi" w:cs="Calibri Light"/>
          <w:sz w:val="22"/>
          <w:szCs w:val="22"/>
        </w:rPr>
        <w:t>............................</w:t>
      </w:r>
    </w:p>
    <w:p w:rsidR="007442A5" w:rsidRPr="00890E8D" w:rsidRDefault="007442A5" w:rsidP="007442A5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  <w:t xml:space="preserve">                                                                                                              </w:t>
      </w:r>
      <w:r>
        <w:rPr>
          <w:rFonts w:asciiTheme="minorHAnsi" w:hAnsiTheme="minorHAnsi" w:cs="Calibri Light"/>
          <w:sz w:val="22"/>
          <w:szCs w:val="22"/>
        </w:rPr>
        <w:t xml:space="preserve">  </w:t>
      </w:r>
      <w:r w:rsidRPr="00890E8D">
        <w:rPr>
          <w:rFonts w:asciiTheme="minorHAnsi" w:hAnsiTheme="minorHAnsi" w:cs="Calibri Light"/>
          <w:sz w:val="20"/>
          <w:szCs w:val="20"/>
        </w:rPr>
        <w:t xml:space="preserve">Meno, priezvisko a podpis </w:t>
      </w:r>
    </w:p>
    <w:p w:rsidR="007442A5" w:rsidRPr="00890E8D" w:rsidRDefault="007442A5" w:rsidP="007442A5">
      <w:pPr>
        <w:ind w:left="4956" w:firstLine="708"/>
        <w:jc w:val="both"/>
        <w:rPr>
          <w:rFonts w:asciiTheme="minorHAnsi" w:hAnsiTheme="minorHAnsi" w:cs="Calibri Light"/>
          <w:sz w:val="20"/>
          <w:szCs w:val="20"/>
        </w:rPr>
      </w:pPr>
      <w:r w:rsidRPr="00890E8D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p w:rsidR="005C647A" w:rsidRDefault="005C647A"/>
    <w:sectPr w:rsidR="005C647A" w:rsidSect="00890E8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9F0"/>
    <w:rsid w:val="005549F0"/>
    <w:rsid w:val="005C647A"/>
    <w:rsid w:val="00610B17"/>
    <w:rsid w:val="007442A5"/>
    <w:rsid w:val="0089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14807-D452-4C63-99A4-F507663AA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42A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7442A5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7442A5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table" w:customStyle="1" w:styleId="Mriekatabuky2">
    <w:name w:val="Mriežka tabuľky2"/>
    <w:basedOn w:val="Normlnatabuka"/>
    <w:next w:val="Mriekatabuky"/>
    <w:uiPriority w:val="59"/>
    <w:rsid w:val="007442A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744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2022-07-21T14:27:00Z</dcterms:created>
  <dcterms:modified xsi:type="dcterms:W3CDTF">2022-07-22T06:46:00Z</dcterms:modified>
</cp:coreProperties>
</file>