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5B2C28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5B2C28">
        <w:rPr>
          <w:color w:val="auto"/>
          <w:shd w:val="clear" w:color="auto" w:fill="FFFFFF"/>
        </w:rPr>
        <w:t xml:space="preserve">Bratislava, </w:t>
      </w:r>
      <w:r w:rsidRPr="005B2C28">
        <w:t>07.02.2023</w:t>
      </w:r>
    </w:p>
    <w:p w14:paraId="5314C37E" w14:textId="2CE15CE9" w:rsidR="00363BBC" w:rsidRPr="005B2C28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5B2C28">
        <w:rPr>
          <w:color w:val="auto"/>
          <w:shd w:val="clear" w:color="auto" w:fill="FFFFFF"/>
        </w:rPr>
        <w:tab/>
      </w:r>
      <w:r w:rsidR="00363BBC" w:rsidRPr="005B2C28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5B2C28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5B2C28">
        <w:rPr>
          <w:color w:val="auto"/>
          <w:shd w:val="clear" w:color="auto" w:fill="FFFFFF"/>
        </w:rPr>
        <w:tab/>
      </w:r>
      <w:r w:rsidR="00363BBC" w:rsidRPr="005B2C28">
        <w:rPr>
          <w:color w:val="auto"/>
          <w:shd w:val="clear" w:color="auto" w:fill="FFFFFF"/>
        </w:rPr>
        <w:tab/>
      </w:r>
      <w:r w:rsidR="00363BBC" w:rsidRPr="005B2C28">
        <w:rPr>
          <w:color w:val="auto"/>
          <w:shd w:val="clear" w:color="auto" w:fill="FFFFFF"/>
        </w:rPr>
        <w:tab/>
      </w:r>
    </w:p>
    <w:p w14:paraId="718CB7D5" w14:textId="77777777" w:rsidR="008C1621" w:rsidRPr="005B2C28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3E69086C" w:rsidR="008C1621" w:rsidRPr="005B2C28" w:rsidRDefault="008C1621" w:rsidP="001814AD">
      <w:pPr>
        <w:pStyle w:val="Nadpis1"/>
        <w:rPr>
          <w:shd w:val="clear" w:color="auto" w:fill="FFFFFF"/>
        </w:rPr>
      </w:pPr>
      <w:r w:rsidRPr="005B2C28">
        <w:rPr>
          <w:shd w:val="clear" w:color="auto" w:fill="FFFFFF"/>
        </w:rPr>
        <w:t xml:space="preserve">Vysvetlenie </w:t>
      </w:r>
      <w:r w:rsidR="00E02541" w:rsidRPr="005B2C28">
        <w:rPr>
          <w:shd w:val="clear" w:color="auto" w:fill="FFFFFF"/>
        </w:rPr>
        <w:t>súťažných podkladov</w:t>
      </w:r>
      <w:r w:rsidR="00417C4C" w:rsidRPr="005B2C28">
        <w:rPr>
          <w:shd w:val="clear" w:color="auto" w:fill="FFFFFF"/>
        </w:rPr>
        <w:t xml:space="preserve"> </w:t>
      </w:r>
      <w:r w:rsidR="004D390E" w:rsidRPr="005B2C28">
        <w:rPr>
          <w:shd w:val="clear" w:color="auto" w:fill="FFFFFF"/>
        </w:rPr>
        <w:t xml:space="preserve">č. 1 </w:t>
      </w:r>
    </w:p>
    <w:p w14:paraId="586B0159" w14:textId="77777777" w:rsidR="008C1621" w:rsidRPr="005B2C2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2252588A" w:rsidR="008C1621" w:rsidRPr="005B2C28" w:rsidRDefault="00932528" w:rsidP="004D390E">
      <w:pPr>
        <w:spacing w:before="160" w:after="160"/>
        <w:contextualSpacing w:val="0"/>
        <w:jc w:val="both"/>
        <w:rPr>
          <w:bCs/>
        </w:rPr>
      </w:pPr>
      <w:r w:rsidRPr="005B2C28">
        <w:t xml:space="preserve">Vo verejnom obstarávaní na predmet zákazky </w:t>
      </w:r>
      <w:r w:rsidR="002614A9" w:rsidRPr="005B2C28">
        <w:t>„</w:t>
      </w:r>
      <w:bookmarkStart w:id="0" w:name="_Hlk70600966"/>
      <w:r w:rsidR="004D390E" w:rsidRPr="005B2C28">
        <w:rPr>
          <w:b/>
          <w:bCs/>
        </w:rPr>
        <w:t>Park na Legionárskej ul. (Čerešňový Sad)</w:t>
      </w:r>
      <w:bookmarkEnd w:id="0"/>
      <w:r w:rsidR="008C1621" w:rsidRPr="005B2C28">
        <w:t>“</w:t>
      </w:r>
      <w:r w:rsidR="00C77C75" w:rsidRPr="005B2C28">
        <w:t>,</w:t>
      </w:r>
      <w:r w:rsidR="008C1621" w:rsidRPr="005B2C28">
        <w:t xml:space="preserve"> </w:t>
      </w:r>
      <w:r w:rsidR="00045FD7" w:rsidRPr="005B2C28">
        <w:rPr>
          <w:bCs/>
          <w:color w:val="auto"/>
        </w:rPr>
        <w:t xml:space="preserve">vyhlásenom </w:t>
      </w:r>
      <w:r w:rsidR="00045FD7" w:rsidRPr="005B2C28">
        <w:rPr>
          <w:color w:val="auto"/>
        </w:rPr>
        <w:t xml:space="preserve">vo Vestníku verejného obstarávania </w:t>
      </w:r>
      <w:r w:rsidR="00045FD7" w:rsidRPr="005B2C28">
        <w:rPr>
          <w:lang w:eastAsia="en-US"/>
        </w:rPr>
        <w:t xml:space="preserve">pod značkou </w:t>
      </w:r>
      <w:r w:rsidR="00045FD7" w:rsidRPr="005B2C28">
        <w:t>3891 - WYP Vestník č. 23/2023 - 01.02.2023</w:t>
      </w:r>
      <w:r w:rsidR="002614A9" w:rsidRPr="005B2C28">
        <w:t xml:space="preserve">, </w:t>
      </w:r>
      <w:r w:rsidR="0017665D" w:rsidRPr="005B2C28">
        <w:t>boli doručené nasledovné otázky</w:t>
      </w:r>
      <w:r w:rsidR="003073AA" w:rsidRPr="005B2C28">
        <w:t>:</w:t>
      </w:r>
    </w:p>
    <w:p w14:paraId="75827D15" w14:textId="5AC47247" w:rsidR="00936EDD" w:rsidRPr="005B2C28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0F7D0F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5B2C28">
        <w:rPr>
          <w:b/>
          <w:bCs/>
          <w:color w:val="auto"/>
        </w:rPr>
        <w:t xml:space="preserve">Otázka č. </w:t>
      </w:r>
      <w:r w:rsidR="004D390E" w:rsidRPr="005B2C28">
        <w:rPr>
          <w:b/>
          <w:bCs/>
          <w:color w:val="auto"/>
        </w:rPr>
        <w:t>1</w:t>
      </w:r>
      <w:r w:rsidRPr="005B2C28">
        <w:rPr>
          <w:b/>
          <w:bCs/>
          <w:color w:val="auto"/>
        </w:rPr>
        <w:t>:</w:t>
      </w:r>
    </w:p>
    <w:p w14:paraId="5EAC157A" w14:textId="0530F442" w:rsidR="004D390E" w:rsidRPr="00682BA7" w:rsidRDefault="003A08C4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682BA7">
        <w:rPr>
          <w:color w:val="auto"/>
          <w:shd w:val="clear" w:color="auto" w:fill="FFFFFF"/>
        </w:rPr>
        <w:t xml:space="preserve">Som zapísaná v zozname MŽP ako odborne spôsobilá osoba na vypracovanie dokumentu starostlivosti o dreviny. </w:t>
      </w:r>
      <w:r w:rsidR="007C1DB5">
        <w:rPr>
          <w:color w:val="auto"/>
          <w:shd w:val="clear" w:color="auto" w:fill="FFFFFF"/>
        </w:rPr>
        <w:t>B</w:t>
      </w:r>
      <w:r w:rsidRPr="00682BA7">
        <w:rPr>
          <w:color w:val="auto"/>
          <w:shd w:val="clear" w:color="auto" w:fill="FFFFFF"/>
        </w:rPr>
        <w:t>udete to považovať za ekvivalent k ISA?</w:t>
      </w:r>
      <w:r w:rsidR="004D390E" w:rsidRPr="00682BA7">
        <w:rPr>
          <w:color w:val="auto"/>
        </w:rPr>
        <w:t xml:space="preserve"> </w:t>
      </w:r>
    </w:p>
    <w:p w14:paraId="156447D3" w14:textId="01F3D37F" w:rsidR="00CB4725" w:rsidRPr="00682BA7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682BA7">
        <w:rPr>
          <w:b/>
          <w:bCs/>
          <w:color w:val="auto"/>
        </w:rPr>
        <w:t xml:space="preserve">Odpoveď </w:t>
      </w:r>
      <w:r w:rsidRPr="00682BA7">
        <w:rPr>
          <w:b/>
          <w:bCs/>
          <w:color w:val="auto"/>
          <w:highlight w:val="yellow"/>
        </w:rPr>
        <w:t xml:space="preserve">č. </w:t>
      </w:r>
      <w:r w:rsidR="004D390E" w:rsidRPr="00682BA7">
        <w:rPr>
          <w:b/>
          <w:bCs/>
          <w:color w:val="auto"/>
          <w:highlight w:val="yellow"/>
        </w:rPr>
        <w:t>1</w:t>
      </w:r>
      <w:r w:rsidRPr="00682BA7">
        <w:rPr>
          <w:b/>
          <w:bCs/>
          <w:color w:val="auto"/>
        </w:rPr>
        <w:t>:</w:t>
      </w:r>
    </w:p>
    <w:p w14:paraId="5321D5BA" w14:textId="32A77E60" w:rsidR="000F7D0F" w:rsidRPr="00682BA7" w:rsidRDefault="00682BA7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682BA7">
        <w:rPr>
          <w:color w:val="auto"/>
        </w:rPr>
        <w:t>Nie,</w:t>
      </w:r>
      <w:r w:rsidR="00A00CBB">
        <w:rPr>
          <w:color w:val="auto"/>
        </w:rPr>
        <w:t xml:space="preserve"> </w:t>
      </w:r>
      <w:r w:rsidRPr="00682BA7">
        <w:rPr>
          <w:color w:val="auto"/>
        </w:rPr>
        <w:t xml:space="preserve">verejný obstarávateľ nebude považovať </w:t>
      </w:r>
      <w:r w:rsidR="006C2A8D">
        <w:rPr>
          <w:color w:val="auto"/>
        </w:rPr>
        <w:t xml:space="preserve">Vami uvedenú spôsobilosť </w:t>
      </w:r>
      <w:r w:rsidRPr="00682BA7">
        <w:rPr>
          <w:color w:val="auto"/>
        </w:rPr>
        <w:t>za ekvivalent</w:t>
      </w:r>
      <w:r w:rsidR="006C2A8D">
        <w:rPr>
          <w:color w:val="auto"/>
        </w:rPr>
        <w:t>nú požadovanej</w:t>
      </w:r>
      <w:r w:rsidR="00EB56C8">
        <w:rPr>
          <w:color w:val="auto"/>
        </w:rPr>
        <w:t xml:space="preserve"> na preukázanie spôsobilosti kľúčového odborníka č. 2</w:t>
      </w:r>
      <w:r w:rsidR="00090FA0">
        <w:rPr>
          <w:color w:val="auto"/>
        </w:rPr>
        <w:t xml:space="preserve"> </w:t>
      </w:r>
      <w:proofErr w:type="spellStart"/>
      <w:r w:rsidR="00090FA0">
        <w:rPr>
          <w:color w:val="auto"/>
        </w:rPr>
        <w:t>Arboristu</w:t>
      </w:r>
      <w:proofErr w:type="spellEnd"/>
      <w:r w:rsidRPr="00682BA7">
        <w:rPr>
          <w:color w:val="auto"/>
        </w:rPr>
        <w:t>. V danom prípade ide podľa verejného obstarávateľ</w:t>
      </w:r>
      <w:r w:rsidR="006367C5">
        <w:rPr>
          <w:color w:val="auto"/>
        </w:rPr>
        <w:t>a</w:t>
      </w:r>
      <w:r w:rsidRPr="00682BA7">
        <w:rPr>
          <w:color w:val="auto"/>
        </w:rPr>
        <w:t xml:space="preserve"> o rozdielne veci</w:t>
      </w:r>
      <w:r w:rsidR="001466DD">
        <w:rPr>
          <w:color w:val="auto"/>
        </w:rPr>
        <w:t xml:space="preserve"> z</w:t>
      </w:r>
      <w:r w:rsidR="00F8638B">
        <w:rPr>
          <w:color w:val="auto"/>
        </w:rPr>
        <w:t xml:space="preserve"> pohľadu </w:t>
      </w:r>
      <w:r w:rsidR="001466DD">
        <w:rPr>
          <w:color w:val="auto"/>
        </w:rPr>
        <w:t>ich získania</w:t>
      </w:r>
      <w:r w:rsidRPr="00682BA7">
        <w:rPr>
          <w:color w:val="auto"/>
        </w:rPr>
        <w:t>.</w:t>
      </w:r>
    </w:p>
    <w:p w14:paraId="41FA3E6B" w14:textId="5D8C2729" w:rsidR="00682BA7" w:rsidRPr="00682BA7" w:rsidRDefault="00682BA7" w:rsidP="00682BA7">
      <w:pPr>
        <w:spacing w:after="0"/>
        <w:contextualSpacing w:val="0"/>
        <w:jc w:val="both"/>
        <w:rPr>
          <w:color w:val="auto"/>
          <w:u w:val="single"/>
          <w:lang w:eastAsia="en-US"/>
        </w:rPr>
      </w:pPr>
      <w:r w:rsidRPr="00682BA7">
        <w:rPr>
          <w:color w:val="auto"/>
          <w:u w:val="single"/>
          <w:lang w:eastAsia="en-US"/>
        </w:rPr>
        <w:t>Zápis do Zoznamu odborne spôsobilých osôb oprávnených pre vyhotovovanie dokumentácie</w:t>
      </w:r>
      <w:r w:rsidRPr="001466DD">
        <w:rPr>
          <w:color w:val="auto"/>
          <w:u w:val="single"/>
          <w:lang w:eastAsia="en-US"/>
        </w:rPr>
        <w:t xml:space="preserve"> </w:t>
      </w:r>
      <w:r w:rsidRPr="00682BA7">
        <w:rPr>
          <w:color w:val="auto"/>
          <w:u w:val="single"/>
          <w:lang w:eastAsia="en-US"/>
        </w:rPr>
        <w:t>ochrany prírody a krajiny podľa § 55 zákona č. 543/2002 Z. z. o ochrane prírody a</w:t>
      </w:r>
      <w:r w:rsidRPr="001466DD">
        <w:rPr>
          <w:color w:val="auto"/>
          <w:u w:val="single"/>
          <w:lang w:eastAsia="en-US"/>
        </w:rPr>
        <w:t> </w:t>
      </w:r>
      <w:r w:rsidRPr="00682BA7">
        <w:rPr>
          <w:color w:val="auto"/>
          <w:u w:val="single"/>
          <w:lang w:eastAsia="en-US"/>
        </w:rPr>
        <w:t>krajiny</w:t>
      </w:r>
      <w:r w:rsidRPr="001466DD">
        <w:rPr>
          <w:color w:val="auto"/>
          <w:u w:val="single"/>
          <w:lang w:eastAsia="en-US"/>
        </w:rPr>
        <w:t xml:space="preserve"> </w:t>
      </w:r>
      <w:r w:rsidRPr="00682BA7">
        <w:rPr>
          <w:color w:val="auto"/>
          <w:u w:val="single"/>
          <w:lang w:eastAsia="en-US"/>
        </w:rPr>
        <w:t>v znení neskorších predpisov sa vykonáva nasledovne:</w:t>
      </w:r>
      <w:r w:rsidRPr="001466DD">
        <w:rPr>
          <w:color w:val="auto"/>
          <w:u w:val="single"/>
          <w:lang w:eastAsia="en-US"/>
        </w:rPr>
        <w:t xml:space="preserve"> </w:t>
      </w:r>
      <w:r w:rsidRPr="00A00CBB">
        <w:rPr>
          <w:color w:val="auto"/>
          <w:lang w:eastAsia="en-US"/>
        </w:rPr>
        <w:t>Ministerstvo životného prostredia Slovenskej republiky môže do Zoznamu odborne</w:t>
      </w:r>
      <w:r w:rsidR="00EC2648" w:rsidRPr="00A00CBB">
        <w:rPr>
          <w:color w:val="auto"/>
          <w:u w:val="single"/>
          <w:lang w:eastAsia="en-US"/>
        </w:rPr>
        <w:t xml:space="preserve"> </w:t>
      </w:r>
      <w:r w:rsidRPr="00A00CBB">
        <w:rPr>
          <w:color w:val="auto"/>
          <w:lang w:eastAsia="en-US"/>
        </w:rPr>
        <w:t>spôsobilých osôb zapísať na základe písomnej žiadosti fyzickú</w:t>
      </w:r>
      <w:r w:rsidR="00EC2648" w:rsidRPr="00A00CBB">
        <w:rPr>
          <w:color w:val="auto"/>
          <w:u w:val="single"/>
          <w:lang w:eastAsia="en-US"/>
        </w:rPr>
        <w:t xml:space="preserve"> </w:t>
      </w:r>
      <w:r w:rsidRPr="00A00CBB">
        <w:rPr>
          <w:color w:val="auto"/>
          <w:lang w:eastAsia="en-US"/>
        </w:rPr>
        <w:t>alebo právnickú osobu, ktorá spĺňa na uvedenú činnosť kvalifikačné predpoklady a je</w:t>
      </w:r>
      <w:r w:rsidRPr="00A00CBB">
        <w:rPr>
          <w:color w:val="auto"/>
          <w:u w:val="single"/>
          <w:lang w:eastAsia="en-US"/>
        </w:rPr>
        <w:t xml:space="preserve"> </w:t>
      </w:r>
      <w:r w:rsidRPr="00A00CBB">
        <w:rPr>
          <w:color w:val="auto"/>
          <w:lang w:eastAsia="en-US"/>
        </w:rPr>
        <w:t>bezúhonná.</w:t>
      </w:r>
    </w:p>
    <w:p w14:paraId="7730022C" w14:textId="10F46706" w:rsidR="001466DD" w:rsidRPr="005B2C28" w:rsidRDefault="00682BA7" w:rsidP="005B2C28">
      <w:pPr>
        <w:pStyle w:val="Odsekzoznamu"/>
        <w:numPr>
          <w:ilvl w:val="0"/>
          <w:numId w:val="0"/>
        </w:numPr>
        <w:contextualSpacing w:val="0"/>
        <w:jc w:val="both"/>
        <w:rPr>
          <w:color w:val="auto"/>
        </w:rPr>
      </w:pPr>
      <w:r w:rsidRPr="00682BA7">
        <w:rPr>
          <w:b/>
          <w:bCs/>
          <w:color w:val="auto"/>
          <w:lang w:eastAsia="en-US"/>
        </w:rPr>
        <w:t>Za kvalifikačné predpoklady sa považuje vysokoškolské vzdelanie s prírodovedným, lesníckym</w:t>
      </w:r>
      <w:r w:rsidRPr="001466DD">
        <w:rPr>
          <w:b/>
          <w:bCs/>
          <w:color w:val="auto"/>
          <w:lang w:eastAsia="en-US"/>
        </w:rPr>
        <w:t xml:space="preserve"> </w:t>
      </w:r>
      <w:r w:rsidRPr="00682BA7">
        <w:rPr>
          <w:b/>
          <w:bCs/>
          <w:color w:val="auto"/>
          <w:lang w:eastAsia="en-US"/>
        </w:rPr>
        <w:t>alebo poľnohospodárskym zameraním a najmenej tri roky odbornej praxe v</w:t>
      </w:r>
      <w:r w:rsidRPr="001466DD">
        <w:rPr>
          <w:b/>
          <w:bCs/>
          <w:color w:val="auto"/>
          <w:lang w:eastAsia="en-US"/>
        </w:rPr>
        <w:t> </w:t>
      </w:r>
      <w:r w:rsidRPr="00682BA7">
        <w:rPr>
          <w:b/>
          <w:bCs/>
          <w:color w:val="auto"/>
          <w:lang w:eastAsia="en-US"/>
        </w:rPr>
        <w:t>problematike</w:t>
      </w:r>
      <w:r w:rsidRPr="001466DD">
        <w:rPr>
          <w:b/>
          <w:bCs/>
          <w:color w:val="auto"/>
          <w:lang w:eastAsia="en-US"/>
        </w:rPr>
        <w:t xml:space="preserve"> </w:t>
      </w:r>
      <w:r w:rsidRPr="00682BA7">
        <w:rPr>
          <w:b/>
          <w:bCs/>
          <w:color w:val="auto"/>
          <w:lang w:eastAsia="en-US"/>
        </w:rPr>
        <w:t>ochrany prírody a</w:t>
      </w:r>
      <w:r w:rsidRPr="001466DD">
        <w:rPr>
          <w:b/>
          <w:bCs/>
          <w:color w:val="auto"/>
          <w:lang w:eastAsia="en-US"/>
        </w:rPr>
        <w:t xml:space="preserve"> </w:t>
      </w:r>
      <w:r w:rsidRPr="00682BA7">
        <w:rPr>
          <w:b/>
          <w:bCs/>
          <w:color w:val="auto"/>
          <w:lang w:eastAsia="en-US"/>
        </w:rPr>
        <w:t>krajiny.</w:t>
      </w:r>
      <w:r w:rsidRPr="00682BA7">
        <w:rPr>
          <w:color w:val="auto"/>
          <w:lang w:eastAsia="en-US"/>
        </w:rPr>
        <w:t xml:space="preserve"> Právnická osoba musí zamestnávať aspoň jednu </w:t>
      </w:r>
      <w:r w:rsidRPr="00682BA7">
        <w:rPr>
          <w:color w:val="auto"/>
        </w:rPr>
        <w:t>osobu spĺňajúcu</w:t>
      </w:r>
      <w:r w:rsidRPr="001466DD">
        <w:rPr>
          <w:color w:val="auto"/>
        </w:rPr>
        <w:t xml:space="preserve"> </w:t>
      </w:r>
      <w:r w:rsidRPr="00682BA7">
        <w:rPr>
          <w:color w:val="auto"/>
        </w:rPr>
        <w:t>uvedené kvalifikačné predpoklady a musí mať vo svojej zriaďovacej listine alebo štatúte</w:t>
      </w:r>
      <w:r w:rsidRPr="001466DD">
        <w:rPr>
          <w:color w:val="auto"/>
        </w:rPr>
        <w:t xml:space="preserve"> </w:t>
      </w:r>
      <w:r w:rsidRPr="00682BA7">
        <w:rPr>
          <w:color w:val="auto"/>
        </w:rPr>
        <w:t>uvedenú činnosť v oblasti environmentalistiky.</w:t>
      </w:r>
    </w:p>
    <w:p w14:paraId="5E4CA8D7" w14:textId="50BF87C1" w:rsidR="001466DD" w:rsidRDefault="001466DD" w:rsidP="005B2C28">
      <w:pPr>
        <w:pStyle w:val="Odsekzoznamu"/>
        <w:numPr>
          <w:ilvl w:val="0"/>
          <w:numId w:val="0"/>
        </w:numPr>
        <w:contextualSpacing w:val="0"/>
        <w:jc w:val="both"/>
      </w:pPr>
      <w:r w:rsidRPr="005B2C28">
        <w:rPr>
          <w:color w:val="auto"/>
        </w:rPr>
        <w:t xml:space="preserve">V prípade </w:t>
      </w:r>
      <w:r w:rsidR="005B2C28">
        <w:rPr>
          <w:color w:val="auto"/>
        </w:rPr>
        <w:t xml:space="preserve">napr. </w:t>
      </w:r>
      <w:r w:rsidRPr="005B2C28">
        <w:rPr>
          <w:color w:val="auto"/>
        </w:rPr>
        <w:t xml:space="preserve">Slovenský certifikovaný </w:t>
      </w:r>
      <w:proofErr w:type="spellStart"/>
      <w:r w:rsidRPr="005B2C28">
        <w:rPr>
          <w:color w:val="auto"/>
        </w:rPr>
        <w:t>arborista</w:t>
      </w:r>
      <w:proofErr w:type="spellEnd"/>
      <w:r w:rsidRPr="005B2C28">
        <w:rPr>
          <w:color w:val="auto"/>
        </w:rPr>
        <w:t xml:space="preserve"> – Pozemný pracovník </w:t>
      </w:r>
      <w:r w:rsidRPr="00A00CBB">
        <w:rPr>
          <w:b/>
          <w:bCs/>
          <w:color w:val="auto"/>
        </w:rPr>
        <w:t>je potrebné zložiť certifikačnú skúšku</w:t>
      </w:r>
      <w:r w:rsidR="005B2C28" w:rsidRPr="005B2C28">
        <w:rPr>
          <w:color w:val="auto"/>
        </w:rPr>
        <w:t>.</w:t>
      </w:r>
      <w:r w:rsidRPr="005B2C28">
        <w:rPr>
          <w:color w:val="auto"/>
        </w:rPr>
        <w:t xml:space="preserve"> </w:t>
      </w:r>
      <w:r w:rsidR="005B2C28" w:rsidRPr="005B2C28">
        <w:rPr>
          <w:color w:val="auto"/>
        </w:rPr>
        <w:t>Účastník certifikácie preukazuje teoretické aj praktické znalosti platnej legislatívy, platnej Slovenskej</w:t>
      </w:r>
      <w:r w:rsidR="005B2C28" w:rsidRPr="005B2C28">
        <w:t xml:space="preserve"> technickej normy a relevantných  Štandardov starostlivosti o dreviny. Starostlivosť o dreviny sa skladá z výsadby, </w:t>
      </w:r>
      <w:proofErr w:type="spellStart"/>
      <w:r w:rsidR="005B2C28" w:rsidRPr="005B2C28">
        <w:t>povýsadbovej</w:t>
      </w:r>
      <w:proofErr w:type="spellEnd"/>
      <w:r w:rsidR="005B2C28" w:rsidRPr="005B2C28">
        <w:t xml:space="preserve"> starostlivosti, ošetrovania krov a stromov.</w:t>
      </w: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0C9154A5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</w:t>
      </w:r>
      <w:r w:rsidR="005B2C28">
        <w:rPr>
          <w:color w:val="auto"/>
          <w:shd w:val="clear" w:color="auto" w:fill="FFFFFF"/>
        </w:rPr>
        <w:t>o</w:t>
      </w:r>
      <w:r w:rsidRPr="00A778B8">
        <w:rPr>
          <w:color w:val="auto"/>
          <w:shd w:val="clear" w:color="auto" w:fill="FFFFFF"/>
        </w:rPr>
        <w:t>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EA99" w14:textId="77777777" w:rsidR="00BA77AB" w:rsidRDefault="00BA77AB">
      <w:pPr>
        <w:spacing w:after="0"/>
      </w:pPr>
      <w:r>
        <w:separator/>
      </w:r>
    </w:p>
  </w:endnote>
  <w:endnote w:type="continuationSeparator" w:id="0">
    <w:p w14:paraId="577B7F11" w14:textId="77777777" w:rsidR="00BA77AB" w:rsidRDefault="00BA77AB">
      <w:pPr>
        <w:spacing w:after="0"/>
      </w:pPr>
      <w:r>
        <w:continuationSeparator/>
      </w:r>
    </w:p>
  </w:endnote>
  <w:endnote w:type="continuationNotice" w:id="1">
    <w:p w14:paraId="5AECDD4C" w14:textId="77777777" w:rsidR="00BA77AB" w:rsidRDefault="00BA77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CDB" w14:textId="77777777" w:rsidR="00BA77AB" w:rsidRDefault="00BA77AB">
      <w:pPr>
        <w:spacing w:after="0"/>
      </w:pPr>
      <w:r>
        <w:separator/>
      </w:r>
    </w:p>
  </w:footnote>
  <w:footnote w:type="continuationSeparator" w:id="0">
    <w:p w14:paraId="412F72C5" w14:textId="77777777" w:rsidR="00BA77AB" w:rsidRDefault="00BA77AB">
      <w:pPr>
        <w:spacing w:after="0"/>
      </w:pPr>
      <w:r>
        <w:continuationSeparator/>
      </w:r>
    </w:p>
  </w:footnote>
  <w:footnote w:type="continuationNotice" w:id="1">
    <w:p w14:paraId="053F40E4" w14:textId="77777777" w:rsidR="00BA77AB" w:rsidRDefault="00BA77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4"/>
  </w:num>
  <w:num w:numId="2" w16cid:durableId="1745638874">
    <w:abstractNumId w:val="4"/>
  </w:num>
  <w:num w:numId="3" w16cid:durableId="1250233123">
    <w:abstractNumId w:val="4"/>
  </w:num>
  <w:num w:numId="4" w16cid:durableId="1529491528">
    <w:abstractNumId w:val="4"/>
  </w:num>
  <w:num w:numId="5" w16cid:durableId="1233613650">
    <w:abstractNumId w:val="4"/>
  </w:num>
  <w:num w:numId="6" w16cid:durableId="863397520">
    <w:abstractNumId w:val="4"/>
  </w:num>
  <w:num w:numId="7" w16cid:durableId="314527180">
    <w:abstractNumId w:val="4"/>
  </w:num>
  <w:num w:numId="8" w16cid:durableId="482895468">
    <w:abstractNumId w:val="3"/>
  </w:num>
  <w:num w:numId="9" w16cid:durableId="121047905">
    <w:abstractNumId w:val="4"/>
  </w:num>
  <w:num w:numId="10" w16cid:durableId="476263126">
    <w:abstractNumId w:val="4"/>
  </w:num>
  <w:num w:numId="11" w16cid:durableId="825049906">
    <w:abstractNumId w:val="4"/>
  </w:num>
  <w:num w:numId="12" w16cid:durableId="1697384388">
    <w:abstractNumId w:val="4"/>
  </w:num>
  <w:num w:numId="13" w16cid:durableId="1690140383">
    <w:abstractNumId w:val="3"/>
  </w:num>
  <w:num w:numId="14" w16cid:durableId="559023326">
    <w:abstractNumId w:val="3"/>
  </w:num>
  <w:num w:numId="15" w16cid:durableId="798842704">
    <w:abstractNumId w:val="3"/>
  </w:num>
  <w:num w:numId="16" w16cid:durableId="799760661">
    <w:abstractNumId w:val="4"/>
  </w:num>
  <w:num w:numId="17" w16cid:durableId="1812865387">
    <w:abstractNumId w:val="2"/>
  </w:num>
  <w:num w:numId="18" w16cid:durableId="1191450718">
    <w:abstractNumId w:val="0"/>
  </w:num>
  <w:num w:numId="19" w16cid:durableId="832910077">
    <w:abstractNumId w:val="4"/>
  </w:num>
  <w:num w:numId="20" w16cid:durableId="2106338389">
    <w:abstractNumId w:val="1"/>
  </w:num>
  <w:num w:numId="21" w16cid:durableId="1380974907">
    <w:abstractNumId w:val="4"/>
  </w:num>
  <w:num w:numId="22" w16cid:durableId="1717776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FD7"/>
    <w:rsid w:val="00064EBD"/>
    <w:rsid w:val="00065865"/>
    <w:rsid w:val="00067054"/>
    <w:rsid w:val="00067322"/>
    <w:rsid w:val="00073C41"/>
    <w:rsid w:val="00073D54"/>
    <w:rsid w:val="000831BD"/>
    <w:rsid w:val="00090FA0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466DD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5505E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A08C4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46FBA"/>
    <w:rsid w:val="00563D56"/>
    <w:rsid w:val="00565C36"/>
    <w:rsid w:val="005B2C28"/>
    <w:rsid w:val="005D3EA1"/>
    <w:rsid w:val="005E01C1"/>
    <w:rsid w:val="005F57AF"/>
    <w:rsid w:val="00603252"/>
    <w:rsid w:val="00612DAA"/>
    <w:rsid w:val="00615EE3"/>
    <w:rsid w:val="00627324"/>
    <w:rsid w:val="006367C5"/>
    <w:rsid w:val="00636806"/>
    <w:rsid w:val="00681C89"/>
    <w:rsid w:val="00682BA7"/>
    <w:rsid w:val="00697E53"/>
    <w:rsid w:val="006A3AB6"/>
    <w:rsid w:val="006C1EA1"/>
    <w:rsid w:val="006C2A8D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C1DB5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0CBB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A77AB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DF1165"/>
    <w:rsid w:val="00E02541"/>
    <w:rsid w:val="00E2193F"/>
    <w:rsid w:val="00E53402"/>
    <w:rsid w:val="00E63DBA"/>
    <w:rsid w:val="00E85064"/>
    <w:rsid w:val="00EB56C8"/>
    <w:rsid w:val="00EC19B2"/>
    <w:rsid w:val="00EC2648"/>
    <w:rsid w:val="00EE6F86"/>
    <w:rsid w:val="00F0324C"/>
    <w:rsid w:val="00F140AD"/>
    <w:rsid w:val="00F45F84"/>
    <w:rsid w:val="00F61BB0"/>
    <w:rsid w:val="00F67423"/>
    <w:rsid w:val="00F8638B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paragraph" w:styleId="Revzia">
    <w:name w:val="Revision"/>
    <w:hidden/>
    <w:uiPriority w:val="99"/>
    <w:semiHidden/>
    <w:rsid w:val="007C1DB5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7" ma:contentTypeDescription="Create a new document." ma:contentTypeScope="" ma:versionID="e22ce8dffa93af9e56642788e63f85c2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81f5582bfbe72949e6e8ccfc3126b1c7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CD12A3-AF9F-48B0-B3BF-32ABB58D4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11</cp:revision>
  <cp:lastPrinted>2021-04-22T21:07:00Z</cp:lastPrinted>
  <dcterms:created xsi:type="dcterms:W3CDTF">2023-02-07T14:11:00Z</dcterms:created>
  <dcterms:modified xsi:type="dcterms:W3CDTF">2023-02-09T13:38:00Z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