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454AA" w14:textId="332287CA" w:rsidR="000D2B0C" w:rsidRPr="00047315" w:rsidRDefault="000D2B0C" w:rsidP="000D2B0C">
      <w:pPr>
        <w:pStyle w:val="SP3"/>
        <w:keepNext/>
        <w:keepLines/>
        <w:widowControl/>
        <w:jc w:val="center"/>
        <w:rPr>
          <w:rFonts w:asciiTheme="majorHAnsi" w:hAnsiTheme="majorHAnsi"/>
          <w:noProof/>
          <w:color w:val="auto"/>
          <w:lang w:val="sk-SK"/>
        </w:rPr>
      </w:pPr>
      <w:r>
        <w:rPr>
          <w:rFonts w:asciiTheme="majorHAnsi" w:hAnsiTheme="majorHAnsi"/>
          <w:noProof/>
          <w:color w:val="auto"/>
          <w:lang w:val="sk-SK"/>
        </w:rPr>
        <w:t>úvodný list ponuky</w:t>
      </w:r>
    </w:p>
    <w:p w14:paraId="01140A54" w14:textId="77777777" w:rsidR="000D2B0C" w:rsidRPr="000D2B0C" w:rsidRDefault="000D2B0C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161786" w:rsidRPr="00161786" w14:paraId="3E859419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7F03594B" w14:textId="1EB7FBD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noProof/>
                <w:sz w:val="20"/>
                <w:szCs w:val="20"/>
              </w:rPr>
              <w:t>Uchádzač</w:t>
            </w:r>
          </w:p>
        </w:tc>
      </w:tr>
      <w:tr w:rsidR="00161786" w:rsidRPr="00161786" w14:paraId="38D13E33" w14:textId="77777777" w:rsidTr="007F061E">
        <w:tc>
          <w:tcPr>
            <w:tcW w:w="2942" w:type="dxa"/>
          </w:tcPr>
          <w:p w14:paraId="258F54AE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6090" w:type="dxa"/>
          </w:tcPr>
          <w:p w14:paraId="06B069A3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63C98BC7" w14:textId="77777777" w:rsidTr="007F061E">
        <w:tc>
          <w:tcPr>
            <w:tcW w:w="2942" w:type="dxa"/>
          </w:tcPr>
          <w:p w14:paraId="4E4BF5E8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6090" w:type="dxa"/>
          </w:tcPr>
          <w:p w14:paraId="532594C8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6DBC9715" w14:textId="77777777" w:rsidTr="007F061E">
        <w:tc>
          <w:tcPr>
            <w:tcW w:w="2942" w:type="dxa"/>
          </w:tcPr>
          <w:p w14:paraId="46044A4D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6090" w:type="dxa"/>
          </w:tcPr>
          <w:p w14:paraId="2DA3533A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582D94A2" w14:textId="77777777" w:rsidTr="007F061E">
        <w:tc>
          <w:tcPr>
            <w:tcW w:w="2942" w:type="dxa"/>
          </w:tcPr>
          <w:p w14:paraId="76FCF79D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6090" w:type="dxa"/>
          </w:tcPr>
          <w:p w14:paraId="61B42CF5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670E7B" w:rsidRPr="00161786" w14:paraId="08CC5114" w14:textId="77777777" w:rsidTr="007F061E">
        <w:tc>
          <w:tcPr>
            <w:tcW w:w="2942" w:type="dxa"/>
          </w:tcPr>
          <w:p w14:paraId="4928B26B" w14:textId="27FEB3EA" w:rsidR="00670E7B" w:rsidRPr="00161786" w:rsidRDefault="00670E7B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>
              <w:rPr>
                <w:rFonts w:asciiTheme="majorHAnsi" w:hAnsiTheme="majorHAnsi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6090" w:type="dxa"/>
          </w:tcPr>
          <w:p w14:paraId="39518E49" w14:textId="77777777" w:rsidR="00670E7B" w:rsidRPr="00161786" w:rsidRDefault="00670E7B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</w:tbl>
    <w:p w14:paraId="564CFE86" w14:textId="04D33160" w:rsidR="00751C36" w:rsidRPr="000D2B0C" w:rsidRDefault="00751C36" w:rsidP="003E54A2">
      <w:pPr>
        <w:pStyle w:val="Nadpis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0D2B0C">
        <w:rPr>
          <w:rFonts w:asciiTheme="majorHAnsi" w:hAnsiTheme="majorHAnsi"/>
          <w:szCs w:val="20"/>
        </w:rPr>
        <w:tab/>
      </w:r>
    </w:p>
    <w:p w14:paraId="45D0963E" w14:textId="7D413C57" w:rsidR="00751C36" w:rsidRPr="000D2B0C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bookmarkStart w:id="0" w:name="_Hlk107408006"/>
      <w:r w:rsidRPr="000D2B0C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781937" w:rsidRPr="000D2B0C">
        <w:rPr>
          <w:rFonts w:asciiTheme="majorHAnsi" w:hAnsiTheme="majorHAnsi" w:cs="Arial"/>
          <w:b/>
          <w:sz w:val="20"/>
          <w:szCs w:val="20"/>
        </w:rPr>
        <w:t>verejného obstarávania</w:t>
      </w:r>
      <w:r w:rsidRPr="000D2B0C">
        <w:rPr>
          <w:rFonts w:asciiTheme="majorHAnsi" w:hAnsiTheme="majorHAnsi" w:cs="Arial"/>
          <w:b/>
          <w:sz w:val="20"/>
          <w:szCs w:val="20"/>
        </w:rPr>
        <w:t>:</w:t>
      </w:r>
    </w:p>
    <w:p w14:paraId="3E38D9D1" w14:textId="6B4C9793" w:rsidR="0048313C" w:rsidRPr="000D2B0C" w:rsidRDefault="00781937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bookmarkStart w:id="1" w:name="_Hlk107408083"/>
      <w:r w:rsidRPr="000D2B0C">
        <w:rPr>
          <w:rFonts w:asciiTheme="majorHAnsi" w:hAnsiTheme="majorHAnsi"/>
          <w:bCs/>
          <w:sz w:val="20"/>
          <w:szCs w:val="20"/>
        </w:rPr>
        <w:t>Verejné obstarávanie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na obstaranie</w:t>
      </w:r>
      <w:r w:rsidR="00C26190">
        <w:rPr>
          <w:rFonts w:asciiTheme="majorHAnsi" w:hAnsiTheme="majorHAnsi"/>
          <w:bCs/>
          <w:sz w:val="20"/>
          <w:szCs w:val="20"/>
        </w:rPr>
        <w:t xml:space="preserve"> nadlimitnej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z</w:t>
      </w:r>
      <w:r w:rsidR="0048313C" w:rsidRPr="000D2B0C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0D2B0C">
        <w:rPr>
          <w:rFonts w:asciiTheme="majorHAnsi" w:hAnsiTheme="majorHAnsi"/>
          <w:bCs/>
          <w:sz w:val="20"/>
          <w:szCs w:val="20"/>
        </w:rPr>
        <w:t>„</w:t>
      </w:r>
      <w:r w:rsidR="00884F32" w:rsidRPr="000D2B0C">
        <w:rPr>
          <w:rFonts w:asciiTheme="majorHAnsi" w:hAnsiTheme="majorHAnsi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B04017">
        <w:rPr>
          <w:rFonts w:asciiTheme="majorHAnsi" w:hAnsiTheme="majorHAnsi"/>
          <w:b/>
          <w:bCs/>
          <w:sz w:val="20"/>
          <w:szCs w:val="20"/>
        </w:rPr>
        <w:t>Lidwina</w:t>
      </w:r>
      <w:proofErr w:type="spellEnd"/>
      <w:r w:rsidR="009451C3" w:rsidRPr="000D2B0C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0D2B0C">
        <w:rPr>
          <w:rFonts w:asciiTheme="majorHAnsi" w:hAnsiTheme="majorHAnsi"/>
          <w:bCs/>
          <w:sz w:val="20"/>
          <w:szCs w:val="20"/>
        </w:rPr>
        <w:t>vyhlásen</w:t>
      </w:r>
      <w:r w:rsidR="00EF1C91" w:rsidRPr="000D2B0C">
        <w:rPr>
          <w:rFonts w:asciiTheme="majorHAnsi" w:hAnsiTheme="majorHAnsi"/>
          <w:bCs/>
          <w:sz w:val="20"/>
          <w:szCs w:val="20"/>
        </w:rPr>
        <w:t xml:space="preserve">é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verejným obstarávateľom </w:t>
      </w:r>
      <w:r w:rsidR="004A4F0D" w:rsidRPr="004A4F0D">
        <w:rPr>
          <w:rFonts w:asciiTheme="majorHAnsi" w:hAnsiTheme="majorHAnsi" w:cs="Arial"/>
          <w:b/>
          <w:bCs/>
          <w:noProof/>
          <w:sz w:val="20"/>
          <w:szCs w:val="20"/>
        </w:rPr>
        <w:t>LIDWINA - Domov sociálnych služieb</w:t>
      </w:r>
      <w:r w:rsidR="00E2050F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23719" w:rsidRPr="000D2B0C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0D2B0C">
        <w:rPr>
          <w:rFonts w:asciiTheme="majorHAnsi" w:hAnsiTheme="majorHAnsi"/>
          <w:bCs/>
          <w:sz w:val="20"/>
          <w:szCs w:val="20"/>
        </w:rPr>
        <w:t>oznámen</w:t>
      </w:r>
      <w:r w:rsidR="00F23719" w:rsidRPr="000D2B0C">
        <w:rPr>
          <w:rFonts w:asciiTheme="majorHAnsi" w:hAnsiTheme="majorHAnsi"/>
          <w:bCs/>
          <w:sz w:val="20"/>
          <w:szCs w:val="20"/>
        </w:rPr>
        <w:t>ia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0D2B0C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0D2B0C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0D2B0C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0D2B0C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48313C" w:rsidRPr="000D2B0C">
        <w:rPr>
          <w:rFonts w:asciiTheme="majorHAnsi" w:hAnsiTheme="majorHAnsi"/>
          <w:bCs/>
          <w:iCs/>
          <w:sz w:val="20"/>
          <w:szCs w:val="20"/>
        </w:rPr>
        <w:t xml:space="preserve">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zo dňa 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A630A0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A630A0" w:rsidRPr="000D2B0C">
        <w:rPr>
          <w:rFonts w:asciiTheme="majorHAnsi" w:hAnsiTheme="majorHAnsi"/>
          <w:bCs/>
          <w:iCs/>
          <w:sz w:val="20"/>
          <w:szCs w:val="20"/>
        </w:rPr>
        <w:t xml:space="preserve">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pod číslom 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A630A0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7F56BB" w:rsidRPr="000D2B0C">
        <w:rPr>
          <w:rFonts w:asciiTheme="majorHAnsi" w:hAnsiTheme="majorHAnsi"/>
          <w:bCs/>
          <w:i/>
          <w:sz w:val="20"/>
          <w:szCs w:val="20"/>
        </w:rPr>
        <w:t>.</w:t>
      </w:r>
    </w:p>
    <w:bookmarkEnd w:id="0"/>
    <w:bookmarkEnd w:id="1"/>
    <w:p w14:paraId="559932AC" w14:textId="0B66BE23" w:rsidR="00EC3623" w:rsidRPr="00496F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6F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96F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96F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Meno a priezvisko: </w:t>
      </w:r>
      <w:r w:rsidRPr="00496FC3">
        <w:rPr>
          <w:rFonts w:asciiTheme="majorHAnsi" w:hAnsiTheme="majorHAnsi"/>
          <w:szCs w:val="20"/>
        </w:rPr>
        <w:tab/>
      </w:r>
    </w:p>
    <w:p w14:paraId="31ED2627" w14:textId="036BC364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Tel. číslo:</w:t>
      </w:r>
      <w:r w:rsidRPr="00496FC3">
        <w:rPr>
          <w:rFonts w:asciiTheme="majorHAnsi" w:hAnsiTheme="majorHAnsi"/>
          <w:szCs w:val="20"/>
        </w:rPr>
        <w:tab/>
      </w:r>
    </w:p>
    <w:p w14:paraId="018BE643" w14:textId="77777777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email:</w:t>
      </w:r>
    </w:p>
    <w:p w14:paraId="6DF6ED84" w14:textId="77777777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96FC3" w:rsidRDefault="00E85AAA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3C71BB65" w:rsidR="00F90430" w:rsidRPr="00496F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obchodné tajomstvo, resp. dôverných informácií (len ak ich ponuka obsahuje) v súlade s bodom 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2</w:t>
      </w:r>
      <w:r w:rsidR="00301DD3">
        <w:rPr>
          <w:rFonts w:asciiTheme="majorHAnsi" w:hAnsiTheme="majorHAnsi"/>
          <w:bCs/>
          <w:i/>
          <w:sz w:val="20"/>
          <w:szCs w:val="20"/>
          <w:highlight w:val="lightGray"/>
        </w:rPr>
        <w:t>4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.2 Časti A. pokyny pre uchádzačov súťažných podkladov 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96FC3" w:rsidRDefault="002C51F9" w:rsidP="002C51F9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Zoznam dokumentov</w:t>
      </w:r>
      <w:r w:rsidR="00720889" w:rsidRPr="00496FC3">
        <w:rPr>
          <w:rFonts w:asciiTheme="majorHAnsi" w:hAnsiTheme="majorHAnsi"/>
          <w:b/>
          <w:szCs w:val="20"/>
        </w:rPr>
        <w:t xml:space="preserve"> tvoriacich ponuku</w:t>
      </w:r>
      <w:r w:rsidRPr="00496F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96F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96F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96F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Dátum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>:</w:t>
            </w:r>
            <w:r w:rsidRPr="00496FC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oprávnenej konať za uchádzača]</w:t>
            </w:r>
          </w:p>
          <w:p w14:paraId="57B565D9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96F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96F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70547" w14:textId="77777777" w:rsidR="002E16E3" w:rsidRDefault="002E16E3" w:rsidP="008207CB">
      <w:pPr>
        <w:spacing w:after="0" w:line="240" w:lineRule="auto"/>
      </w:pPr>
      <w:r>
        <w:separator/>
      </w:r>
    </w:p>
  </w:endnote>
  <w:endnote w:type="continuationSeparator" w:id="0">
    <w:p w14:paraId="23261C9F" w14:textId="77777777" w:rsidR="002E16E3" w:rsidRDefault="002E16E3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4461" w14:textId="77777777" w:rsidR="002E16E3" w:rsidRDefault="002E16E3" w:rsidP="008207CB">
      <w:pPr>
        <w:spacing w:after="0" w:line="240" w:lineRule="auto"/>
      </w:pPr>
      <w:r>
        <w:separator/>
      </w:r>
    </w:p>
  </w:footnote>
  <w:footnote w:type="continuationSeparator" w:id="0">
    <w:p w14:paraId="792347ED" w14:textId="77777777" w:rsidR="002E16E3" w:rsidRDefault="002E16E3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EEBA" w14:textId="701AB288" w:rsidR="008207CB" w:rsidRPr="00781937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781937">
      <w:rPr>
        <w:rFonts w:asciiTheme="majorHAnsi" w:hAnsiTheme="majorHAnsi"/>
        <w:b/>
        <w:noProof/>
        <w:sz w:val="20"/>
        <w:szCs w:val="20"/>
      </w:rPr>
      <w:t>Príloha A1 Súťažných podkladov:</w:t>
    </w:r>
  </w:p>
  <w:bookmarkEnd w:id="2"/>
  <w:bookmarkEnd w:id="3"/>
  <w:p w14:paraId="1EE0BD5A" w14:textId="65277088" w:rsidR="008207CB" w:rsidRPr="00781937" w:rsidRDefault="0038003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781937">
      <w:rPr>
        <w:rFonts w:asciiTheme="majorHAnsi" w:hAnsiTheme="majorHAnsi"/>
        <w:b/>
        <w:noProof/>
        <w:sz w:val="20"/>
        <w:szCs w:val="20"/>
      </w:rPr>
      <w:t>Úvodný</w:t>
    </w:r>
    <w:r w:rsidR="008207CB" w:rsidRPr="00781937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510842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2507704">
    <w:abstractNumId w:val="0"/>
  </w:num>
  <w:num w:numId="3" w16cid:durableId="904560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364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0D2B0C"/>
    <w:rsid w:val="00126D10"/>
    <w:rsid w:val="00140C22"/>
    <w:rsid w:val="00161786"/>
    <w:rsid w:val="001A4213"/>
    <w:rsid w:val="00217B22"/>
    <w:rsid w:val="0028252B"/>
    <w:rsid w:val="002C51F9"/>
    <w:rsid w:val="002E16E3"/>
    <w:rsid w:val="00301DD3"/>
    <w:rsid w:val="00354620"/>
    <w:rsid w:val="00380037"/>
    <w:rsid w:val="003C1933"/>
    <w:rsid w:val="003E54A2"/>
    <w:rsid w:val="004059B6"/>
    <w:rsid w:val="00437FF3"/>
    <w:rsid w:val="004721B7"/>
    <w:rsid w:val="0048313C"/>
    <w:rsid w:val="004967B1"/>
    <w:rsid w:val="00496FC3"/>
    <w:rsid w:val="004A4F0D"/>
    <w:rsid w:val="00580845"/>
    <w:rsid w:val="005F503A"/>
    <w:rsid w:val="0064170B"/>
    <w:rsid w:val="00670E7B"/>
    <w:rsid w:val="006F11A9"/>
    <w:rsid w:val="00720889"/>
    <w:rsid w:val="0072686A"/>
    <w:rsid w:val="00751C36"/>
    <w:rsid w:val="007720AC"/>
    <w:rsid w:val="00781937"/>
    <w:rsid w:val="00787470"/>
    <w:rsid w:val="007F56BB"/>
    <w:rsid w:val="008207CB"/>
    <w:rsid w:val="00824A14"/>
    <w:rsid w:val="00832F58"/>
    <w:rsid w:val="00884F32"/>
    <w:rsid w:val="00924402"/>
    <w:rsid w:val="009354D0"/>
    <w:rsid w:val="009442C3"/>
    <w:rsid w:val="009451C3"/>
    <w:rsid w:val="00950244"/>
    <w:rsid w:val="009C7BB4"/>
    <w:rsid w:val="00A05EA9"/>
    <w:rsid w:val="00A2020F"/>
    <w:rsid w:val="00A36807"/>
    <w:rsid w:val="00A630A0"/>
    <w:rsid w:val="00AD2F08"/>
    <w:rsid w:val="00AE0E8A"/>
    <w:rsid w:val="00AE6963"/>
    <w:rsid w:val="00B04017"/>
    <w:rsid w:val="00BA15EF"/>
    <w:rsid w:val="00C26190"/>
    <w:rsid w:val="00C27AFF"/>
    <w:rsid w:val="00C875AD"/>
    <w:rsid w:val="00CC7980"/>
    <w:rsid w:val="00D466E0"/>
    <w:rsid w:val="00DE314F"/>
    <w:rsid w:val="00E001B5"/>
    <w:rsid w:val="00E2050F"/>
    <w:rsid w:val="00E4396D"/>
    <w:rsid w:val="00E82E80"/>
    <w:rsid w:val="00E85AAA"/>
    <w:rsid w:val="00E864F5"/>
    <w:rsid w:val="00E95335"/>
    <w:rsid w:val="00EA3F5C"/>
    <w:rsid w:val="00EC3623"/>
    <w:rsid w:val="00EF1C91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  <w:style w:type="paragraph" w:customStyle="1" w:styleId="SP3">
    <w:name w:val="SP 3"/>
    <w:basedOn w:val="Normlny"/>
    <w:qFormat/>
    <w:rsid w:val="000D2B0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27</cp:revision>
  <dcterms:created xsi:type="dcterms:W3CDTF">2019-04-12T09:15:00Z</dcterms:created>
  <dcterms:modified xsi:type="dcterms:W3CDTF">2022-09-23T11:49:00Z</dcterms:modified>
</cp:coreProperties>
</file>