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37940" w14:textId="77777777" w:rsidR="00EC2645" w:rsidRDefault="00EC2645" w:rsidP="00EC2645">
      <w:pPr>
        <w:spacing w:after="0"/>
        <w:rPr>
          <w:rFonts w:ascii="Calibri" w:hAnsi="Calibri" w:cs="Calibri"/>
          <w:i/>
        </w:rPr>
      </w:pPr>
    </w:p>
    <w:p w14:paraId="02DF589B" w14:textId="49705E5F" w:rsidR="00EC2645" w:rsidRPr="009674C8" w:rsidRDefault="00427943" w:rsidP="00EC2645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Položkový rozpočet veřejné z</w:t>
      </w:r>
      <w:r w:rsidRPr="000E5657">
        <w:rPr>
          <w:rFonts w:ascii="Calibri" w:hAnsi="Calibri" w:cs="Calibri"/>
          <w:b/>
        </w:rPr>
        <w:t xml:space="preserve">akázky </w:t>
      </w:r>
      <w:r w:rsidR="00B57ACC" w:rsidRPr="000E5657">
        <w:rPr>
          <w:rFonts w:ascii="Calibri" w:hAnsi="Calibri" w:cs="Calibri"/>
          <w:b/>
        </w:rPr>
        <w:t>VZ202</w:t>
      </w:r>
      <w:r w:rsidR="00904C98">
        <w:rPr>
          <w:rFonts w:ascii="Calibri" w:hAnsi="Calibri" w:cs="Calibri"/>
          <w:b/>
        </w:rPr>
        <w:t>1</w:t>
      </w:r>
      <w:r w:rsidR="00B57ACC" w:rsidRPr="000E5657">
        <w:rPr>
          <w:rFonts w:ascii="Calibri" w:hAnsi="Calibri" w:cs="Calibri"/>
          <w:b/>
        </w:rPr>
        <w:t>-</w:t>
      </w:r>
      <w:r w:rsidR="000E5657" w:rsidRPr="000E5657">
        <w:rPr>
          <w:rFonts w:ascii="Calibri" w:hAnsi="Calibri" w:cs="Calibri"/>
          <w:b/>
        </w:rPr>
        <w:t>0</w:t>
      </w:r>
      <w:r w:rsidR="00904C98">
        <w:rPr>
          <w:rFonts w:ascii="Calibri" w:hAnsi="Calibri" w:cs="Calibri"/>
          <w:b/>
        </w:rPr>
        <w:t>78</w:t>
      </w:r>
      <w:r w:rsidR="00B57ACC" w:rsidRPr="000E5657">
        <w:rPr>
          <w:rFonts w:ascii="Calibri" w:hAnsi="Calibri" w:cs="Calibri"/>
          <w:b/>
        </w:rPr>
        <w:t>-</w:t>
      </w:r>
      <w:r w:rsidR="00067F19" w:rsidRPr="000E5657">
        <w:rPr>
          <w:rFonts w:ascii="Calibri" w:hAnsi="Calibri" w:cs="Calibri"/>
          <w:b/>
        </w:rPr>
        <w:t>OTE</w:t>
      </w:r>
      <w:r w:rsidR="00B57ACC" w:rsidRPr="000E5657">
        <w:rPr>
          <w:rFonts w:ascii="Calibri" w:hAnsi="Calibri" w:cs="Calibri"/>
          <w:b/>
        </w:rPr>
        <w:t>-IT</w:t>
      </w:r>
      <w:r w:rsidR="006A1852" w:rsidRPr="000E5657">
        <w:rPr>
          <w:rFonts w:ascii="Calibri" w:hAnsi="Calibri" w:cs="Calibri"/>
          <w:b/>
        </w:rPr>
        <w:t xml:space="preserve"> s</w:t>
      </w:r>
      <w:r w:rsidR="006A1852">
        <w:rPr>
          <w:rFonts w:ascii="Calibri" w:hAnsi="Calibri" w:cs="Calibri"/>
          <w:b/>
        </w:rPr>
        <w:t xml:space="preserve"> názvem </w:t>
      </w:r>
      <w:r w:rsidR="00EC2645" w:rsidRPr="00763FE8">
        <w:rPr>
          <w:rFonts w:ascii="Calibri" w:hAnsi="Calibri" w:cs="Calibri"/>
          <w:b/>
        </w:rPr>
        <w:t>"</w:t>
      </w:r>
      <w:r w:rsidR="00F85276" w:rsidRPr="00F85276">
        <w:rPr>
          <w:rFonts w:ascii="Calibri" w:hAnsi="Calibri" w:cs="Calibri"/>
          <w:b/>
        </w:rPr>
        <w:t>Motorgenerátor do technologického centra</w:t>
      </w:r>
      <w:r w:rsidR="00EC2645" w:rsidRPr="00763FE8">
        <w:rPr>
          <w:rFonts w:ascii="Calibri" w:hAnsi="Calibri" w:cs="Calibri"/>
          <w:b/>
        </w:rPr>
        <w:t>"</w:t>
      </w:r>
    </w:p>
    <w:p w14:paraId="4D56E94E" w14:textId="77777777" w:rsidR="00EC2645" w:rsidRDefault="00EC2645" w:rsidP="00EC2645">
      <w:pPr>
        <w:spacing w:after="0"/>
        <w:rPr>
          <w:rFonts w:ascii="Calibri" w:hAnsi="Calibri" w:cs="Calibri"/>
          <w:i/>
        </w:rPr>
      </w:pPr>
    </w:p>
    <w:p w14:paraId="2B84F25B" w14:textId="77777777" w:rsidR="00A012EB" w:rsidRDefault="00A012EB" w:rsidP="00EC2645">
      <w:pPr>
        <w:spacing w:after="0"/>
        <w:rPr>
          <w:rFonts w:ascii="Calibri" w:hAnsi="Calibri" w:cs="Calibri"/>
        </w:rPr>
      </w:pPr>
      <w:bookmarkStart w:id="0" w:name="_MON_1647419956"/>
      <w:bookmarkEnd w:id="0"/>
    </w:p>
    <w:tbl>
      <w:tblPr>
        <w:tblStyle w:val="Mkatabulky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29"/>
        <w:gridCol w:w="4961"/>
      </w:tblGrid>
      <w:tr w:rsidR="006A67ED" w:rsidRPr="006A67ED" w14:paraId="30647FE7" w14:textId="77777777" w:rsidTr="006A67ED">
        <w:trPr>
          <w:trHeight w:val="656"/>
        </w:trPr>
        <w:tc>
          <w:tcPr>
            <w:tcW w:w="3529" w:type="dxa"/>
            <w:shd w:val="clear" w:color="auto" w:fill="BFBFBF" w:themeFill="background1" w:themeFillShade="BF"/>
            <w:vAlign w:val="center"/>
          </w:tcPr>
          <w:p w14:paraId="26524D93" w14:textId="042B55F2" w:rsidR="006A67ED" w:rsidRPr="006A67ED" w:rsidRDefault="006A67ED" w:rsidP="00EC2645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Položka nabídky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32FD098F" w14:textId="7279AAD2" w:rsidR="006A67ED" w:rsidRPr="006A67ED" w:rsidRDefault="006A67ED" w:rsidP="00021A77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6A67ED">
              <w:rPr>
                <w:rFonts w:ascii="Calibri" w:hAnsi="Calibri" w:cs="Calibri"/>
                <w:b/>
              </w:rPr>
              <w:t xml:space="preserve">Cena </w:t>
            </w:r>
            <w:r w:rsidR="00021A77">
              <w:rPr>
                <w:rFonts w:ascii="Calibri" w:hAnsi="Calibri" w:cs="Calibri"/>
                <w:b/>
              </w:rPr>
              <w:t>dodávky</w:t>
            </w:r>
            <w:r w:rsidR="00B91ADE">
              <w:rPr>
                <w:rFonts w:ascii="Calibri" w:hAnsi="Calibri" w:cs="Calibri"/>
                <w:b/>
              </w:rPr>
              <w:t xml:space="preserve"> celkem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6A67ED">
              <w:rPr>
                <w:rFonts w:ascii="Calibri" w:hAnsi="Calibri" w:cs="Calibri"/>
                <w:b/>
              </w:rPr>
              <w:t>(Kč bez DPH)</w:t>
            </w:r>
          </w:p>
        </w:tc>
      </w:tr>
      <w:tr w:rsidR="006A67ED" w:rsidRPr="006A67ED" w14:paraId="0309CD69" w14:textId="77777777" w:rsidTr="006A67ED">
        <w:trPr>
          <w:trHeight w:val="813"/>
        </w:trPr>
        <w:tc>
          <w:tcPr>
            <w:tcW w:w="3529" w:type="dxa"/>
          </w:tcPr>
          <w:p w14:paraId="761F1447" w14:textId="0B4AC9AC" w:rsidR="006A67ED" w:rsidRPr="006A67ED" w:rsidRDefault="003460C5" w:rsidP="00B57AC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460C5">
              <w:rPr>
                <w:rFonts w:ascii="Calibri" w:hAnsi="Calibri" w:cs="Calibri"/>
                <w:sz w:val="24"/>
                <w:szCs w:val="24"/>
              </w:rPr>
              <w:t>Dodávaný MTG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460C5">
              <w:rPr>
                <w:rFonts w:ascii="Calibri" w:hAnsi="Calibri" w:cs="Calibri"/>
                <w:sz w:val="24"/>
                <w:szCs w:val="24"/>
                <w:highlight w:val="yellow"/>
              </w:rPr>
              <w:t>typ doplní účastník</w:t>
            </w:r>
          </w:p>
        </w:tc>
        <w:tc>
          <w:tcPr>
            <w:tcW w:w="4961" w:type="dxa"/>
          </w:tcPr>
          <w:p w14:paraId="586DB01A" w14:textId="77777777" w:rsidR="006A67ED" w:rsidRPr="006A67ED" w:rsidRDefault="006A67ED" w:rsidP="00B57ACC"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F85276" w:rsidRPr="006A67ED" w14:paraId="64FD1B42" w14:textId="77777777" w:rsidTr="006A67ED">
        <w:trPr>
          <w:trHeight w:val="813"/>
        </w:trPr>
        <w:tc>
          <w:tcPr>
            <w:tcW w:w="3529" w:type="dxa"/>
          </w:tcPr>
          <w:p w14:paraId="0F8B48AA" w14:textId="16D52DCD" w:rsidR="00F85276" w:rsidRPr="003460C5" w:rsidRDefault="003460C5" w:rsidP="00B57AC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3460C5">
              <w:rPr>
                <w:rFonts w:ascii="Calibri" w:hAnsi="Calibri" w:cs="Calibri"/>
                <w:sz w:val="24"/>
                <w:szCs w:val="24"/>
              </w:rPr>
              <w:t>Záruka a servisní činnosti na dobu 4 roky</w:t>
            </w:r>
          </w:p>
        </w:tc>
        <w:tc>
          <w:tcPr>
            <w:tcW w:w="4961" w:type="dxa"/>
          </w:tcPr>
          <w:p w14:paraId="6D6F6185" w14:textId="2A1ABC84" w:rsidR="00F85276" w:rsidRPr="006A67ED" w:rsidRDefault="00E40476" w:rsidP="00B57ACC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E40476" w:rsidRPr="006A67ED" w14:paraId="534CCCDF" w14:textId="77777777" w:rsidTr="006A67ED">
        <w:trPr>
          <w:trHeight w:val="813"/>
        </w:trPr>
        <w:tc>
          <w:tcPr>
            <w:tcW w:w="3529" w:type="dxa"/>
          </w:tcPr>
          <w:p w14:paraId="3DBB1CC8" w14:textId="1027F3D4" w:rsidR="00E40476" w:rsidRDefault="00E40476" w:rsidP="00B57ACC">
            <w:pPr>
              <w:spacing w:after="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460C5">
              <w:rPr>
                <w:rFonts w:ascii="Calibri" w:hAnsi="Calibri" w:cs="Calibri"/>
                <w:sz w:val="24"/>
                <w:szCs w:val="24"/>
              </w:rPr>
              <w:t>Pol. 3</w:t>
            </w:r>
          </w:p>
        </w:tc>
        <w:tc>
          <w:tcPr>
            <w:tcW w:w="4961" w:type="dxa"/>
          </w:tcPr>
          <w:p w14:paraId="4E4BF6ED" w14:textId="5EBED00B" w:rsidR="00E40476" w:rsidRPr="006A67ED" w:rsidRDefault="00E40476" w:rsidP="00B57ACC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E40476" w:rsidRPr="006A67ED" w14:paraId="3308E576" w14:textId="77777777" w:rsidTr="006A67ED">
        <w:trPr>
          <w:trHeight w:val="813"/>
        </w:trPr>
        <w:tc>
          <w:tcPr>
            <w:tcW w:w="3529" w:type="dxa"/>
          </w:tcPr>
          <w:p w14:paraId="51956F07" w14:textId="0FE48A8D" w:rsidR="00E40476" w:rsidRPr="00E40476" w:rsidRDefault="00E40476" w:rsidP="00B57ACC">
            <w:pPr>
              <w:spacing w:after="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460C5">
              <w:rPr>
                <w:rFonts w:ascii="Calibri" w:hAnsi="Calibri" w:cs="Calibri"/>
                <w:sz w:val="24"/>
                <w:szCs w:val="24"/>
              </w:rPr>
              <w:t>Pol. 4</w:t>
            </w:r>
          </w:p>
        </w:tc>
        <w:tc>
          <w:tcPr>
            <w:tcW w:w="4961" w:type="dxa"/>
          </w:tcPr>
          <w:p w14:paraId="6CD1431F" w14:textId="594029C2" w:rsidR="00E40476" w:rsidRPr="006A67ED" w:rsidRDefault="00E40476" w:rsidP="00B57ACC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14:paraId="16BBB63F" w14:textId="77777777" w:rsidR="00A012EB" w:rsidRPr="006A67ED" w:rsidRDefault="00A012EB" w:rsidP="00EC2645">
      <w:pPr>
        <w:spacing w:after="0"/>
        <w:rPr>
          <w:rFonts w:ascii="Calibri" w:hAnsi="Calibri" w:cs="Calibri"/>
        </w:rPr>
      </w:pPr>
    </w:p>
    <w:p w14:paraId="3A4B3E78" w14:textId="47375390" w:rsidR="00B57ACC" w:rsidRPr="006A67ED" w:rsidRDefault="003460C5" w:rsidP="00EC2645">
      <w:pPr>
        <w:spacing w:after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Pozn</w:t>
      </w:r>
      <w:proofErr w:type="spellEnd"/>
      <w:r>
        <w:rPr>
          <w:rFonts w:ascii="Calibri" w:hAnsi="Calibri" w:cs="Calibri"/>
        </w:rPr>
        <w:t>: První dvě položky rozpočtu jsou povinné, detailnější členění rozpočtu je možné.</w:t>
      </w:r>
      <w:bookmarkStart w:id="1" w:name="_GoBack"/>
      <w:bookmarkEnd w:id="1"/>
      <w:r>
        <w:rPr>
          <w:rFonts w:ascii="Calibri" w:hAnsi="Calibri" w:cs="Calibri"/>
        </w:rPr>
        <w:t xml:space="preserve"> </w:t>
      </w:r>
    </w:p>
    <w:p w14:paraId="613FD806" w14:textId="77777777" w:rsidR="00B57ACC" w:rsidRPr="006A67ED" w:rsidRDefault="00B57ACC" w:rsidP="00EC2645">
      <w:pPr>
        <w:spacing w:after="0"/>
        <w:rPr>
          <w:rFonts w:ascii="Calibri" w:hAnsi="Calibri" w:cs="Calibri"/>
        </w:rPr>
      </w:pPr>
    </w:p>
    <w:p w14:paraId="694F42E2" w14:textId="77777777" w:rsidR="00427943" w:rsidRPr="006A67ED" w:rsidRDefault="00427943" w:rsidP="00EC2645">
      <w:pPr>
        <w:spacing w:after="0"/>
        <w:rPr>
          <w:rFonts w:ascii="Calibri" w:hAnsi="Calibri" w:cs="Calibri"/>
        </w:rPr>
      </w:pPr>
    </w:p>
    <w:tbl>
      <w:tblPr>
        <w:tblStyle w:val="Mkatabulky"/>
        <w:tblW w:w="6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65"/>
        <w:gridCol w:w="3544"/>
      </w:tblGrid>
      <w:tr w:rsidR="006A67ED" w:rsidRPr="006A67ED" w14:paraId="0ED5A91A" w14:textId="77777777" w:rsidTr="000E0CF0">
        <w:trPr>
          <w:trHeight w:val="656"/>
        </w:trPr>
        <w:tc>
          <w:tcPr>
            <w:tcW w:w="3065" w:type="dxa"/>
            <w:shd w:val="clear" w:color="auto" w:fill="BFBFBF" w:themeFill="background1" w:themeFillShade="BF"/>
            <w:vAlign w:val="center"/>
          </w:tcPr>
          <w:p w14:paraId="20C5B6BD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C0033F2" w14:textId="77777777" w:rsidR="000E0CF0" w:rsidRPr="006A67ED" w:rsidRDefault="00B57ACC" w:rsidP="000E0CF0">
            <w:pPr>
              <w:spacing w:after="0"/>
              <w:rPr>
                <w:rFonts w:ascii="Calibri" w:hAnsi="Calibri" w:cs="Calibri"/>
                <w:b/>
              </w:rPr>
            </w:pPr>
            <w:r w:rsidRPr="006A67ED">
              <w:rPr>
                <w:rFonts w:ascii="Calibri" w:hAnsi="Calibri" w:cs="Calibri"/>
                <w:b/>
              </w:rPr>
              <w:t>Celková c</w:t>
            </w:r>
            <w:r w:rsidR="000E0CF0" w:rsidRPr="006A67ED">
              <w:rPr>
                <w:rFonts w:ascii="Calibri" w:hAnsi="Calibri" w:cs="Calibri"/>
                <w:b/>
              </w:rPr>
              <w:t>ena</w:t>
            </w:r>
          </w:p>
        </w:tc>
      </w:tr>
      <w:tr w:rsidR="006A67ED" w:rsidRPr="006A67ED" w14:paraId="1F6D6722" w14:textId="77777777" w:rsidTr="000E0CF0">
        <w:trPr>
          <w:trHeight w:val="499"/>
        </w:trPr>
        <w:tc>
          <w:tcPr>
            <w:tcW w:w="3065" w:type="dxa"/>
          </w:tcPr>
          <w:p w14:paraId="35C50A49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</w:rPr>
              <w:t xml:space="preserve">Cena </w:t>
            </w:r>
            <w:r w:rsidR="00B57ACC" w:rsidRPr="006A67ED">
              <w:rPr>
                <w:rFonts w:ascii="Calibri" w:hAnsi="Calibri" w:cs="Calibri"/>
                <w:sz w:val="24"/>
                <w:szCs w:val="24"/>
              </w:rPr>
              <w:t xml:space="preserve">celkem </w:t>
            </w:r>
            <w:r w:rsidRPr="006A67ED">
              <w:rPr>
                <w:rFonts w:ascii="Calibri" w:hAnsi="Calibri" w:cs="Calibri"/>
                <w:sz w:val="24"/>
                <w:szCs w:val="24"/>
              </w:rPr>
              <w:t>bez DPH</w:t>
            </w:r>
          </w:p>
        </w:tc>
        <w:tc>
          <w:tcPr>
            <w:tcW w:w="3544" w:type="dxa"/>
          </w:tcPr>
          <w:p w14:paraId="63286311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6A67ED" w:rsidRPr="006A67ED" w14:paraId="7B85780C" w14:textId="77777777" w:rsidTr="000E0CF0">
        <w:trPr>
          <w:trHeight w:val="422"/>
        </w:trPr>
        <w:tc>
          <w:tcPr>
            <w:tcW w:w="3065" w:type="dxa"/>
          </w:tcPr>
          <w:p w14:paraId="431A42AB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</w:rPr>
              <w:t>Příslušná sazba DPH</w:t>
            </w:r>
          </w:p>
        </w:tc>
        <w:tc>
          <w:tcPr>
            <w:tcW w:w="3544" w:type="dxa"/>
          </w:tcPr>
          <w:p w14:paraId="617C6041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  <w:tr w:rsidR="006A67ED" w:rsidRPr="006A67ED" w14:paraId="041F723C" w14:textId="77777777" w:rsidTr="000E0CF0">
        <w:trPr>
          <w:trHeight w:val="400"/>
        </w:trPr>
        <w:tc>
          <w:tcPr>
            <w:tcW w:w="3065" w:type="dxa"/>
          </w:tcPr>
          <w:p w14:paraId="4A5B6DC7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</w:rPr>
              <w:t xml:space="preserve">Cena </w:t>
            </w:r>
            <w:r w:rsidR="00B57ACC" w:rsidRPr="006A67ED">
              <w:rPr>
                <w:rFonts w:ascii="Calibri" w:hAnsi="Calibri" w:cs="Calibri"/>
                <w:sz w:val="24"/>
                <w:szCs w:val="24"/>
              </w:rPr>
              <w:t xml:space="preserve">celkem </w:t>
            </w:r>
            <w:r w:rsidRPr="006A67ED">
              <w:rPr>
                <w:rFonts w:ascii="Calibri" w:hAnsi="Calibri" w:cs="Calibri"/>
                <w:sz w:val="24"/>
                <w:szCs w:val="24"/>
              </w:rPr>
              <w:t>s DPH</w:t>
            </w:r>
          </w:p>
        </w:tc>
        <w:tc>
          <w:tcPr>
            <w:tcW w:w="3544" w:type="dxa"/>
          </w:tcPr>
          <w:p w14:paraId="308F4A3A" w14:textId="77777777" w:rsidR="000E0CF0" w:rsidRPr="006A67ED" w:rsidRDefault="000E0CF0" w:rsidP="000E0CF0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A67ED">
              <w:rPr>
                <w:rFonts w:ascii="Calibri" w:hAnsi="Calibri" w:cs="Calibri"/>
                <w:sz w:val="24"/>
                <w:szCs w:val="24"/>
                <w:highlight w:val="yellow"/>
              </w:rPr>
              <w:t>vyplní účastník</w:t>
            </w:r>
          </w:p>
        </w:tc>
      </w:tr>
    </w:tbl>
    <w:p w14:paraId="456E0F22" w14:textId="77777777" w:rsidR="00427943" w:rsidRPr="00067F19" w:rsidRDefault="00427943" w:rsidP="00EC2645">
      <w:pPr>
        <w:spacing w:after="0"/>
        <w:rPr>
          <w:rFonts w:ascii="Calibri" w:hAnsi="Calibri" w:cs="Calibri"/>
          <w:color w:val="FF0000"/>
        </w:rPr>
      </w:pPr>
    </w:p>
    <w:sectPr w:rsidR="00427943" w:rsidRPr="00067F19" w:rsidSect="00AE7FB3">
      <w:headerReference w:type="default" r:id="rId7"/>
      <w:pgSz w:w="11910" w:h="16840"/>
      <w:pgMar w:top="1418" w:right="1418" w:bottom="851" w:left="1418" w:header="709" w:footer="77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045F6" w14:textId="77777777" w:rsidR="00B75DAD" w:rsidRDefault="00B75DAD" w:rsidP="00EC2645">
      <w:pPr>
        <w:spacing w:after="0" w:line="240" w:lineRule="auto"/>
      </w:pPr>
      <w:r>
        <w:separator/>
      </w:r>
    </w:p>
  </w:endnote>
  <w:endnote w:type="continuationSeparator" w:id="0">
    <w:p w14:paraId="5F7796AE" w14:textId="77777777" w:rsidR="00B75DAD" w:rsidRDefault="00B75DAD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7730E" w14:textId="77777777" w:rsidR="00B75DAD" w:rsidRDefault="00B75DAD" w:rsidP="00EC2645">
      <w:pPr>
        <w:spacing w:after="0" w:line="240" w:lineRule="auto"/>
      </w:pPr>
      <w:r>
        <w:separator/>
      </w:r>
    </w:p>
  </w:footnote>
  <w:footnote w:type="continuationSeparator" w:id="0">
    <w:p w14:paraId="6309B31E" w14:textId="77777777" w:rsidR="00B75DAD" w:rsidRDefault="00B75DAD" w:rsidP="00EC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007DD" w14:textId="19909FD4" w:rsidR="005D6C0A" w:rsidRPr="000613F5" w:rsidRDefault="005D6C0A" w:rsidP="005D6C0A">
    <w:pPr>
      <w:pStyle w:val="Zhlav"/>
      <w:spacing w:after="120"/>
      <w:rPr>
        <w:rFonts w:asciiTheme="minorHAnsi" w:hAnsiTheme="minorHAnsi" w:cstheme="minorHAnsi"/>
        <w:sz w:val="18"/>
        <w:szCs w:val="18"/>
      </w:rPr>
    </w:pPr>
    <w:r w:rsidRPr="000613F5">
      <w:rPr>
        <w:rFonts w:asciiTheme="minorHAnsi" w:hAnsiTheme="minorHAnsi" w:cstheme="minorHAnsi"/>
        <w:sz w:val="18"/>
        <w:szCs w:val="18"/>
      </w:rPr>
      <w:t xml:space="preserve">Příloha č. </w:t>
    </w:r>
    <w:r>
      <w:rPr>
        <w:rFonts w:asciiTheme="minorHAnsi" w:hAnsiTheme="minorHAnsi" w:cstheme="minorHAnsi"/>
        <w:sz w:val="18"/>
        <w:szCs w:val="18"/>
      </w:rPr>
      <w:t>4</w:t>
    </w:r>
    <w:r w:rsidRPr="000613F5">
      <w:rPr>
        <w:rFonts w:asciiTheme="minorHAnsi" w:hAnsiTheme="minorHAnsi" w:cstheme="minorHAnsi"/>
        <w:sz w:val="18"/>
        <w:szCs w:val="18"/>
      </w:rPr>
      <w:t xml:space="preserve"> zadávací dokumentace – </w:t>
    </w:r>
    <w:r>
      <w:rPr>
        <w:rFonts w:asciiTheme="minorHAnsi" w:hAnsiTheme="minorHAnsi" w:cstheme="minorHAnsi"/>
        <w:sz w:val="18"/>
        <w:szCs w:val="18"/>
      </w:rPr>
      <w:t>Položkový rozpočet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45"/>
    <w:rsid w:val="00001E81"/>
    <w:rsid w:val="00021A77"/>
    <w:rsid w:val="00067F19"/>
    <w:rsid w:val="000E0CF0"/>
    <w:rsid w:val="000E5657"/>
    <w:rsid w:val="003460C5"/>
    <w:rsid w:val="003D0169"/>
    <w:rsid w:val="00427943"/>
    <w:rsid w:val="005D6C0A"/>
    <w:rsid w:val="00603F03"/>
    <w:rsid w:val="006A1852"/>
    <w:rsid w:val="006A67ED"/>
    <w:rsid w:val="00787A7B"/>
    <w:rsid w:val="008A24D9"/>
    <w:rsid w:val="009043C4"/>
    <w:rsid w:val="00904C98"/>
    <w:rsid w:val="00990A7E"/>
    <w:rsid w:val="009A02E9"/>
    <w:rsid w:val="00A012EB"/>
    <w:rsid w:val="00B57ACC"/>
    <w:rsid w:val="00B75DAD"/>
    <w:rsid w:val="00B91ADE"/>
    <w:rsid w:val="00BC00A4"/>
    <w:rsid w:val="00BF6ED9"/>
    <w:rsid w:val="00C42F88"/>
    <w:rsid w:val="00C80C19"/>
    <w:rsid w:val="00E40476"/>
    <w:rsid w:val="00E640A6"/>
    <w:rsid w:val="00E76A5E"/>
    <w:rsid w:val="00EC2645"/>
    <w:rsid w:val="00F47548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C8A4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11</cp:revision>
  <dcterms:created xsi:type="dcterms:W3CDTF">2021-05-07T08:41:00Z</dcterms:created>
  <dcterms:modified xsi:type="dcterms:W3CDTF">2022-09-26T13:57:00Z</dcterms:modified>
</cp:coreProperties>
</file>