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3FA5076A"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04423" w:rsidRPr="00D04423">
        <w:rPr>
          <w:rFonts w:ascii="Arial Narrow" w:hAnsi="Arial Narrow"/>
          <w:b/>
          <w:i/>
          <w:color w:val="000000" w:themeColor="text1"/>
          <w:sz w:val="28"/>
          <w:shd w:val="clear" w:color="auto" w:fill="FFFFFF"/>
        </w:rPr>
        <w:t>Výpočtová technika - Notebooky 2</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70149862"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04423">
        <w:rPr>
          <w:rFonts w:ascii="Arial Narrow" w:hAnsi="Arial Narrow"/>
        </w:rPr>
        <w:t>27.09</w:t>
      </w:r>
      <w:r w:rsidR="007672A6" w:rsidRPr="008E5188">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661220CA" w:rsidR="00814958" w:rsidRDefault="00814958" w:rsidP="002B4379">
      <w:pPr>
        <w:spacing w:line="276" w:lineRule="auto"/>
        <w:jc w:val="both"/>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D04423" w:rsidRPr="00D04423">
          <w:rPr>
            <w:rStyle w:val="Hypertextovprepojenie"/>
            <w:rFonts w:ascii="Arial Narrow" w:hAnsi="Arial Narrow"/>
          </w:rPr>
          <w:t>https://josephine.proebiz.com/sk/tender/32017/summary</w:t>
        </w:r>
      </w:hyperlink>
      <w:r w:rsidR="00D04423">
        <w:t xml:space="preserve"> </w:t>
      </w:r>
    </w:p>
    <w:p w14:paraId="489AA405" w14:textId="77777777" w:rsidR="002B4379" w:rsidRPr="008A38F0" w:rsidRDefault="002B4379" w:rsidP="002B4379">
      <w:pPr>
        <w:spacing w:line="276" w:lineRule="auto"/>
        <w:jc w:val="both"/>
        <w:rPr>
          <w:rFonts w:ascii="Arial Narrow" w:hAnsi="Arial Narrow"/>
          <w:lang w:eastAsia="en-US"/>
        </w:rPr>
      </w:pP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7FAC1384"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w:t>
      </w:r>
      <w:r w:rsidR="00E23F81">
        <w:rPr>
          <w:rFonts w:ascii="Arial Narrow" w:hAnsi="Arial Narrow"/>
          <w:sz w:val="24"/>
          <w:szCs w:val="24"/>
        </w:rPr>
        <w:t xml:space="preserve">informačné systémy a servery </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290A004C"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D04423" w:rsidRPr="00D04423">
        <w:rPr>
          <w:rFonts w:ascii="Arial Narrow" w:hAnsi="Arial Narrow"/>
          <w:b/>
        </w:rPr>
        <w:t xml:space="preserve">7 035,27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66E819DB"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bookmarkStart w:id="1" w:name="_GoBack"/>
      <w:bookmarkEnd w:id="1"/>
      <w:r w:rsidR="00232D23">
        <w:rPr>
          <w:rFonts w:ascii="Arial Narrow" w:hAnsi="Arial Narrow"/>
          <w:b/>
        </w:rPr>
        <w:t>30</w:t>
      </w:r>
      <w:r w:rsidR="00232D23" w:rsidRPr="002E046C">
        <w:rPr>
          <w:rFonts w:ascii="Arial Narrow" w:hAnsi="Arial Narrow"/>
          <w:b/>
        </w:rPr>
        <w:t xml:space="preserve"> </w:t>
      </w:r>
      <w:r w:rsidR="00EC5D0F" w:rsidRPr="002E046C">
        <w:rPr>
          <w:rFonts w:ascii="Arial Narrow" w:hAnsi="Arial Narrow"/>
          <w:b/>
        </w:rPr>
        <w:t>dní</w:t>
      </w:r>
      <w:r w:rsidR="00EC5D0F" w:rsidRPr="009B51D3">
        <w:rPr>
          <w:rFonts w:ascii="Arial Narrow" w:hAnsi="Arial Narrow"/>
        </w:rPr>
        <w:t xml:space="preserve"> od</w:t>
      </w:r>
      <w:r w:rsidR="00365259">
        <w:rPr>
          <w:rFonts w:ascii="Arial Narrow" w:hAnsi="Arial Narrow"/>
        </w:rPr>
        <w:t xml:space="preserve">o dňa nadobudnutia účinnosti zmluvy </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1712F18E" w14:textId="37E81900" w:rsidR="00726D27" w:rsidRPr="00D04423" w:rsidRDefault="00D04423"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Pr>
          <w:rFonts w:ascii="Arial Narrow" w:hAnsi="Arial Narrow"/>
          <w:sz w:val="24"/>
          <w:szCs w:val="24"/>
          <w:lang w:val="sk-SK"/>
        </w:rPr>
        <w:t>Financované národného projektu v rámci projektu „Boj proti obchodovaniu s ľuďmi a aplikácia nástrojov na jeho predchádzanie“ kód projektu SK 2019 ISF SC5/NC4/A1/P2, spolufinancovanom z Fondu pre vnútornú bezpečnosť</w:t>
      </w:r>
      <w:r w:rsidR="009E672A">
        <w:rPr>
          <w:rFonts w:ascii="Arial Narrow" w:hAnsi="Arial Narrow"/>
          <w:sz w:val="24"/>
          <w:szCs w:val="24"/>
          <w:lang w:val="sk-SK"/>
        </w:rPr>
        <w:t xml:space="preserve"> 75% </w:t>
      </w:r>
      <w:r>
        <w:rPr>
          <w:rFonts w:ascii="Arial Narrow" w:hAnsi="Arial Narrow"/>
          <w:sz w:val="24"/>
          <w:szCs w:val="24"/>
          <w:lang w:val="sk-SK"/>
        </w:rPr>
        <w:t>a z prostriedkov štátneho rozpočtu</w:t>
      </w:r>
      <w:r w:rsidR="009E672A">
        <w:rPr>
          <w:rFonts w:ascii="Arial Narrow" w:hAnsi="Arial Narrow"/>
          <w:sz w:val="24"/>
          <w:szCs w:val="24"/>
          <w:lang w:val="sk-SK"/>
        </w:rPr>
        <w:t xml:space="preserve"> 25%</w:t>
      </w:r>
      <w:r>
        <w:rPr>
          <w:rFonts w:ascii="Arial Narrow" w:hAnsi="Arial Narrow"/>
          <w:sz w:val="24"/>
          <w:szCs w:val="24"/>
          <w:lang w:val="sk-SK"/>
        </w:rPr>
        <w:t xml:space="preserve">, vyčlenených na tento účel v rámci rozpočtovej kapitoly Ministerstva vnútra SR. </w:t>
      </w:r>
    </w:p>
    <w:p w14:paraId="6DA36D52" w14:textId="77777777" w:rsidR="00D465EB" w:rsidRPr="008A38F0" w:rsidRDefault="00D465EB"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186D616D" w14:textId="452B24B0" w:rsidR="00013877" w:rsidRDefault="00013877" w:rsidP="009518BF">
      <w:pPr>
        <w:pStyle w:val="Bezriadkovania"/>
        <w:spacing w:line="276" w:lineRule="auto"/>
        <w:jc w:val="both"/>
        <w:rPr>
          <w:rFonts w:ascii="Arial Narrow" w:hAnsi="Arial Narrow"/>
        </w:rPr>
      </w:pPr>
      <w:r w:rsidRPr="007A5BF6">
        <w:rPr>
          <w:rFonts w:ascii="Arial Narrow" w:hAnsi="Arial Narrow"/>
        </w:rPr>
        <w:t>Ponuky musia byť doručené do konca lehoty na predkladanie ponúk, ktorý je uvedený v elektronickom prostriedku JOSEPHINE v časti zodpovedajúcej tejto zákazke.</w:t>
      </w:r>
    </w:p>
    <w:p w14:paraId="0E4B944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lastRenderedPageBreak/>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EFFC26C"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65259">
        <w:rPr>
          <w:rFonts w:ascii="Arial Narrow" w:hAnsi="Arial Narrow"/>
        </w:rPr>
        <w:t>Edge</w:t>
      </w:r>
      <w:proofErr w:type="spellEnd"/>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37AF8F99" w14:textId="77777777" w:rsidR="00365259" w:rsidRPr="009518BF" w:rsidRDefault="00365259" w:rsidP="009518BF">
      <w:pPr>
        <w:autoSpaceDE w:val="0"/>
        <w:autoSpaceDN w:val="0"/>
        <w:adjustRightInd w:val="0"/>
        <w:spacing w:line="276" w:lineRule="auto"/>
        <w:jc w:val="both"/>
        <w:rPr>
          <w:rFonts w:ascii="Arial Narrow" w:eastAsia="TimesNewRomanPSMT" w:hAnsi="Arial Narrow"/>
          <w:color w:val="000000"/>
        </w:rPr>
      </w:pPr>
      <w:r w:rsidRPr="009518BF">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66B615D6" w14:textId="20CCAD5D" w:rsidR="00B07F4B" w:rsidRPr="00F07060" w:rsidRDefault="00DA1F71" w:rsidP="008A38F0">
      <w:pPr>
        <w:pStyle w:val="Odsekzoznamu"/>
        <w:autoSpaceDE w:val="0"/>
        <w:autoSpaceDN w:val="0"/>
        <w:adjustRightInd w:val="0"/>
        <w:ind w:left="0"/>
        <w:jc w:val="both"/>
        <w:rPr>
          <w:rFonts w:ascii="Arial Narrow" w:hAnsi="Arial Narrow"/>
        </w:rPr>
      </w:pPr>
      <w:r w:rsidRPr="00F07060">
        <w:rPr>
          <w:rFonts w:ascii="Arial Narrow" w:hAnsi="Arial Narrow"/>
          <w:color w:val="000000"/>
        </w:rPr>
        <w:t xml:space="preserve">V zmysle § 61 ods. 4 ZVO je </w:t>
      </w:r>
      <w:r w:rsidRPr="00056E70">
        <w:rPr>
          <w:rFonts w:ascii="Arial Narrow" w:hAnsi="Arial Narrow"/>
          <w:color w:val="000000" w:themeColor="text1"/>
        </w:rPr>
        <w:t>o</w:t>
      </w:r>
      <w:r w:rsidRPr="00056E70">
        <w:rPr>
          <w:rFonts w:ascii="Arial Narrow" w:hAnsi="Arial Narrow" w:cs="Segoe UI"/>
          <w:color w:val="000000" w:themeColor="text1"/>
          <w:shd w:val="clear" w:color="auto" w:fill="FFFFFF"/>
        </w:rPr>
        <w:t>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77777777" w:rsidR="00B07F4B" w:rsidRPr="008A38F0" w:rsidRDefault="009F564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4B00907B" w14:textId="33DF4584" w:rsidR="00B07F4B"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11A8ECCA"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890BE3A"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a.) Zostaví poradie ponúk uchádzačov na základe vyhodnotenia návrhov na plnenie kritéria.</w:t>
      </w:r>
    </w:p>
    <w:p w14:paraId="03DE88EF" w14:textId="77777777" w:rsidR="00365259" w:rsidRDefault="00365259" w:rsidP="00365259">
      <w:pPr>
        <w:autoSpaceDE w:val="0"/>
        <w:autoSpaceDN w:val="0"/>
        <w:adjustRightInd w:val="0"/>
        <w:spacing w:line="276" w:lineRule="auto"/>
        <w:jc w:val="both"/>
        <w:rPr>
          <w:rFonts w:ascii="Arial Narrow" w:eastAsia="TimesNewRomanPSMT" w:hAnsi="Arial Narrow"/>
          <w:color w:val="000000"/>
        </w:rPr>
      </w:pPr>
      <w:r w:rsidRPr="007A5BF6">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B37EA18" w14:textId="77777777" w:rsidR="00365259" w:rsidRPr="007A5BF6" w:rsidRDefault="00365259" w:rsidP="00365259">
      <w:pPr>
        <w:autoSpaceDE w:val="0"/>
        <w:autoSpaceDN w:val="0"/>
        <w:adjustRightInd w:val="0"/>
        <w:spacing w:line="276" w:lineRule="auto"/>
        <w:jc w:val="both"/>
        <w:rPr>
          <w:rFonts w:ascii="Arial Narrow" w:eastAsia="TimesNewRomanPSMT" w:hAnsi="Arial Narrow"/>
          <w:color w:val="000000"/>
        </w:rPr>
      </w:pPr>
    </w:p>
    <w:p w14:paraId="7B1C4B75" w14:textId="77777777" w:rsidR="00365259" w:rsidRPr="007A5BF6" w:rsidRDefault="00365259" w:rsidP="00365259">
      <w:pPr>
        <w:autoSpaceDE w:val="0"/>
        <w:autoSpaceDN w:val="0"/>
        <w:adjustRightInd w:val="0"/>
        <w:spacing w:line="276" w:lineRule="auto"/>
        <w:jc w:val="both"/>
        <w:rPr>
          <w:rFonts w:ascii="Arial Narrow" w:eastAsia="TimesNewRomanPSMT" w:hAnsi="Arial Narrow"/>
          <w:b/>
          <w:color w:val="000000"/>
        </w:rPr>
      </w:pPr>
      <w:r w:rsidRPr="007A5BF6">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77AAC0D" w14:textId="77777777" w:rsidR="00365259" w:rsidRPr="008A38F0" w:rsidRDefault="00365259"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lastRenderedPageBreak/>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8419" w14:textId="77777777" w:rsidR="00B57304" w:rsidRDefault="00B57304">
      <w:r>
        <w:separator/>
      </w:r>
    </w:p>
  </w:endnote>
  <w:endnote w:type="continuationSeparator" w:id="0">
    <w:p w14:paraId="0436910B" w14:textId="77777777" w:rsidR="00B57304" w:rsidRDefault="00B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780561F8" w:rsidR="00312F97" w:rsidRPr="00312F97" w:rsidRDefault="004D0A08" w:rsidP="00312F97">
    <w:pPr>
      <w:pStyle w:val="Pta"/>
      <w:rPr>
        <w:sz w:val="22"/>
        <w:szCs w:val="22"/>
      </w:rPr>
    </w:pPr>
    <w:r w:rsidRPr="004D0A08">
      <w:rPr>
        <w:rFonts w:ascii="Arial Narrow" w:hAnsi="Arial Narrow"/>
        <w:color w:val="333333"/>
        <w:szCs w:val="21"/>
        <w:shd w:val="clear" w:color="auto" w:fill="FFFFFF"/>
        <w:lang w:val="sk-SK"/>
      </w:rPr>
      <w:t>Výpočtová technika - Notebooky 2</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9C2B0E" w:rsidRPr="009C2B0E">
      <w:rPr>
        <w:noProof/>
        <w:sz w:val="22"/>
        <w:szCs w:val="22"/>
        <w:lang w:val="sk-SK"/>
      </w:rPr>
      <w:t>9</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ADD4" w14:textId="77777777" w:rsidR="00B57304" w:rsidRDefault="00B57304">
      <w:r>
        <w:separator/>
      </w:r>
    </w:p>
  </w:footnote>
  <w:footnote w:type="continuationSeparator" w:id="0">
    <w:p w14:paraId="6CC54E31" w14:textId="77777777" w:rsidR="00B57304" w:rsidRDefault="00B57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1NDQyMjMytzAytDBT0lEKTi0uzszPAykwqgUAC6Ts+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877"/>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E9B"/>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4D26"/>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0F40"/>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2D23"/>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91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69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46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563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17D3B"/>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259"/>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A08"/>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A"/>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59B"/>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18BF"/>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0FA9"/>
    <w:rsid w:val="009C1AF6"/>
    <w:rsid w:val="009C2A59"/>
    <w:rsid w:val="009C2B0E"/>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72A"/>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A15"/>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5730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313"/>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423"/>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5EB"/>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A38"/>
    <w:rsid w:val="00F22679"/>
    <w:rsid w:val="00F228F0"/>
    <w:rsid w:val="00F22FA7"/>
    <w:rsid w:val="00F239D3"/>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2017/summary"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E1E0-ED33-431C-9B9B-D7122D00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9</Pages>
  <Words>3019</Words>
  <Characters>17209</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20188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3</cp:revision>
  <cp:lastPrinted>2021-01-20T13:59:00Z</cp:lastPrinted>
  <dcterms:created xsi:type="dcterms:W3CDTF">2022-09-28T13:17:00Z</dcterms:created>
  <dcterms:modified xsi:type="dcterms:W3CDTF">2022-09-28T13:56:00Z</dcterms:modified>
</cp:coreProperties>
</file>