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89D" w:rsidRPr="00146046" w:rsidRDefault="00EF3E16" w:rsidP="00146046">
      <w:pPr>
        <w:pStyle w:val="Nadpis1"/>
        <w:jc w:val="center"/>
        <w:rPr>
          <w:rFonts w:ascii="Times New Roman" w:hAnsi="Times New Roman"/>
        </w:rPr>
      </w:pPr>
      <w:bookmarkStart w:id="0" w:name="_GoBack"/>
      <w:bookmarkEnd w:id="0"/>
      <w:r w:rsidRPr="00146046">
        <w:rPr>
          <w:rFonts w:ascii="Times New Roman" w:hAnsi="Times New Roman"/>
        </w:rPr>
        <w:t>Smlouva o poskytnutí projektové a inženýrské činnosti</w:t>
      </w:r>
    </w:p>
    <w:p w:rsidR="00526CC9" w:rsidRPr="004B7EA8" w:rsidRDefault="0035608B" w:rsidP="00526CC9">
      <w:pPr>
        <w:widowControl w:val="0"/>
        <w:spacing w:before="120" w:after="0"/>
        <w:jc w:val="center"/>
        <w:rPr>
          <w:b/>
          <w:sz w:val="24"/>
          <w:szCs w:val="24"/>
        </w:rPr>
      </w:pPr>
      <w:r>
        <w:rPr>
          <w:b/>
          <w:bCs/>
          <w:sz w:val="24"/>
          <w:szCs w:val="24"/>
        </w:rPr>
        <w:t xml:space="preserve">Akce </w:t>
      </w:r>
      <w:r w:rsidR="00A2295B">
        <w:rPr>
          <w:b/>
          <w:bCs/>
          <w:sz w:val="24"/>
          <w:szCs w:val="24"/>
        </w:rPr>
        <w:t>2</w:t>
      </w:r>
      <w:r w:rsidR="00A220D1" w:rsidRPr="003643B1" w:rsidDel="00A220D1">
        <w:rPr>
          <w:b/>
          <w:bCs/>
          <w:sz w:val="24"/>
          <w:szCs w:val="24"/>
        </w:rPr>
        <w:t xml:space="preserve"> </w:t>
      </w:r>
      <w:r w:rsidR="00526CC9" w:rsidRPr="004B7EA8">
        <w:rPr>
          <w:b/>
          <w:sz w:val="24"/>
          <w:szCs w:val="24"/>
        </w:rPr>
        <w:t>„</w:t>
      </w:r>
      <w:r w:rsidR="00C12E2B" w:rsidRPr="00C12E2B">
        <w:rPr>
          <w:b/>
          <w:sz w:val="24"/>
          <w:szCs w:val="24"/>
        </w:rPr>
        <w:t xml:space="preserve">Silnice III/2955 Horní Branná, </w:t>
      </w:r>
      <w:r w:rsidR="0046130B">
        <w:rPr>
          <w:b/>
          <w:sz w:val="24"/>
          <w:szCs w:val="24"/>
        </w:rPr>
        <w:t>chodník</w:t>
      </w:r>
      <w:r w:rsidR="00526CC9" w:rsidRPr="004B7EA8">
        <w:rPr>
          <w:b/>
          <w:sz w:val="24"/>
          <w:szCs w:val="24"/>
        </w:rPr>
        <w:t>“</w:t>
      </w:r>
    </w:p>
    <w:p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rsidR="00526CC9" w:rsidRPr="00500E18" w:rsidRDefault="00526CC9" w:rsidP="00526CC9">
      <w:pPr>
        <w:widowControl w:val="0"/>
        <w:jc w:val="center"/>
        <w:rPr>
          <w:b/>
          <w:sz w:val="24"/>
          <w:szCs w:val="24"/>
        </w:rPr>
      </w:pPr>
      <w:r w:rsidRPr="00500E18">
        <w:rPr>
          <w:b/>
          <w:sz w:val="24"/>
          <w:szCs w:val="24"/>
        </w:rPr>
        <w:t>Číslo smlouvy objednatele: ……………</w:t>
      </w:r>
    </w:p>
    <w:p w:rsidR="00526CC9" w:rsidRPr="00500E18" w:rsidRDefault="00526CC9" w:rsidP="00526CC9">
      <w:pPr>
        <w:widowControl w:val="0"/>
        <w:jc w:val="center"/>
        <w:rPr>
          <w:b/>
          <w:sz w:val="24"/>
          <w:szCs w:val="24"/>
        </w:rPr>
      </w:pPr>
      <w:r w:rsidRPr="00500E18">
        <w:rPr>
          <w:b/>
          <w:sz w:val="24"/>
          <w:szCs w:val="24"/>
        </w:rPr>
        <w:t>Číslo smlouvy zhotovitele: ………………</w:t>
      </w:r>
    </w:p>
    <w:p w:rsidR="00526CC9" w:rsidRPr="00526CC9" w:rsidRDefault="00526CC9" w:rsidP="00526CC9">
      <w:pPr>
        <w:widowControl w:val="0"/>
        <w:spacing w:before="120" w:after="0"/>
        <w:jc w:val="center"/>
        <w:rPr>
          <w:b/>
          <w:bCs/>
          <w:sz w:val="24"/>
          <w:szCs w:val="24"/>
          <w:u w:val="single"/>
        </w:rPr>
      </w:pPr>
    </w:p>
    <w:p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rsidR="001A689D" w:rsidRDefault="001A689D" w:rsidP="00A21688">
      <w:pPr>
        <w:pStyle w:val="NADPISCENNETUC"/>
        <w:keepNext w:val="0"/>
        <w:keepLines w:val="0"/>
        <w:widowControl w:val="0"/>
        <w:spacing w:after="0"/>
        <w:jc w:val="both"/>
        <w:rPr>
          <w:b/>
          <w:sz w:val="32"/>
        </w:rPr>
      </w:pPr>
    </w:p>
    <w:p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rsidR="00526CC9" w:rsidRPr="00500E18" w:rsidRDefault="00526CC9" w:rsidP="005D41BA">
      <w:pPr>
        <w:spacing w:before="0" w:after="120"/>
        <w:rPr>
          <w:sz w:val="24"/>
          <w:szCs w:val="24"/>
        </w:rPr>
      </w:pPr>
      <w:r w:rsidRPr="00500E18">
        <w:rPr>
          <w:sz w:val="24"/>
          <w:szCs w:val="24"/>
        </w:rPr>
        <w:t>DIČ: CZ70946078</w:t>
      </w:r>
    </w:p>
    <w:p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rsidR="001A689D" w:rsidRDefault="001A689D" w:rsidP="00A21688">
      <w:pPr>
        <w:widowControl w:val="0"/>
        <w:spacing w:before="120" w:after="0" w:line="276" w:lineRule="auto"/>
        <w:rPr>
          <w:sz w:val="24"/>
        </w:rPr>
      </w:pPr>
    </w:p>
    <w:p w:rsidR="001A689D" w:rsidRDefault="001A689D" w:rsidP="00A21688">
      <w:pPr>
        <w:widowControl w:val="0"/>
        <w:spacing w:before="120" w:after="0" w:line="276" w:lineRule="auto"/>
        <w:rPr>
          <w:sz w:val="24"/>
        </w:rPr>
      </w:pPr>
      <w:r>
        <w:rPr>
          <w:sz w:val="24"/>
        </w:rPr>
        <w:t xml:space="preserve">a </w:t>
      </w:r>
    </w:p>
    <w:p w:rsidR="001A689D" w:rsidRDefault="001A689D" w:rsidP="00A21688">
      <w:pPr>
        <w:widowControl w:val="0"/>
        <w:spacing w:before="120" w:after="0" w:line="276" w:lineRule="auto"/>
        <w:rPr>
          <w:b/>
          <w:sz w:val="24"/>
        </w:rPr>
      </w:pPr>
    </w:p>
    <w:p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rsidR="00063C65" w:rsidRDefault="00063C65" w:rsidP="0077747F">
      <w:pPr>
        <w:widowControl w:val="0"/>
        <w:spacing w:before="120" w:after="0"/>
        <w:rPr>
          <w:sz w:val="24"/>
        </w:rPr>
      </w:pPr>
    </w:p>
    <w:p w:rsidR="001A689D" w:rsidRDefault="001A689D" w:rsidP="00A21688">
      <w:pPr>
        <w:widowControl w:val="0"/>
        <w:spacing w:before="120" w:after="0"/>
        <w:jc w:val="center"/>
        <w:rPr>
          <w:sz w:val="24"/>
        </w:rPr>
      </w:pPr>
      <w:r>
        <w:rPr>
          <w:sz w:val="24"/>
        </w:rPr>
        <w:t>takto:</w:t>
      </w:r>
    </w:p>
    <w:p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052751" w:rsidRPr="00791569" w:rsidRDefault="00ED4492" w:rsidP="00D860CA">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D860CA" w:rsidRPr="00D860CA">
        <w:rPr>
          <w:b/>
          <w:bCs/>
          <w:sz w:val="24"/>
          <w:szCs w:val="24"/>
        </w:rPr>
        <w:t>Silnice III/2955 Horní Branná, rekonstrukce silnice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rsidR="00534D57" w:rsidRPr="004B7EA8" w:rsidRDefault="00534D57" w:rsidP="00D860CA">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D860CA" w:rsidRPr="00D860CA">
        <w:rPr>
          <w:sz w:val="24"/>
          <w:szCs w:val="24"/>
        </w:rPr>
        <w:t xml:space="preserve">Silnice III/2955 Horní Branná, </w:t>
      </w:r>
      <w:r w:rsidR="0046130B">
        <w:rPr>
          <w:sz w:val="24"/>
          <w:szCs w:val="24"/>
        </w:rPr>
        <w:t>chodník</w:t>
      </w:r>
    </w:p>
    <w:p w:rsidR="00534D57" w:rsidRPr="004B7EA8" w:rsidRDefault="00534D57" w:rsidP="00D860CA">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D860CA" w:rsidRPr="00D860CA">
        <w:rPr>
          <w:sz w:val="24"/>
          <w:szCs w:val="24"/>
        </w:rPr>
        <w:t>III/2955</w:t>
      </w:r>
      <w:r w:rsidR="00DC22D7" w:rsidRPr="00DC22D7">
        <w:rPr>
          <w:sz w:val="24"/>
          <w:szCs w:val="24"/>
        </w:rPr>
        <w:t xml:space="preserve"> </w:t>
      </w:r>
      <w:r w:rsidR="00D860CA">
        <w:rPr>
          <w:sz w:val="24"/>
          <w:szCs w:val="24"/>
        </w:rPr>
        <w:t>Horní Branná</w:t>
      </w:r>
      <w:r w:rsidR="00EB589D">
        <w:rPr>
          <w:sz w:val="24"/>
          <w:szCs w:val="24"/>
        </w:rPr>
        <w:t xml:space="preserve">, okres </w:t>
      </w:r>
      <w:r w:rsidR="00D860CA">
        <w:rPr>
          <w:sz w:val="24"/>
          <w:szCs w:val="24"/>
        </w:rPr>
        <w:t>Semily</w:t>
      </w:r>
      <w:r w:rsidR="00653DD4" w:rsidRPr="004B7EA8">
        <w:rPr>
          <w:bCs/>
          <w:sz w:val="24"/>
          <w:szCs w:val="24"/>
        </w:rPr>
        <w:t xml:space="preserve"> </w:t>
      </w:r>
    </w:p>
    <w:p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rsidR="00277C0A" w:rsidRDefault="00277C0A" w:rsidP="00A21688">
      <w:pPr>
        <w:pStyle w:val="NADPISCENNETUC"/>
        <w:keepNext w:val="0"/>
        <w:keepLines w:val="0"/>
        <w:widowControl w:val="0"/>
        <w:spacing w:after="0"/>
        <w:rPr>
          <w:b/>
          <w:sz w:val="24"/>
        </w:rPr>
      </w:pPr>
    </w:p>
    <w:p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rsidR="00277C0A" w:rsidRDefault="00277C0A" w:rsidP="008F7249">
      <w:pPr>
        <w:pStyle w:val="NADPISCENNETUC"/>
        <w:keepNext w:val="0"/>
        <w:keepLines w:val="0"/>
        <w:widowControl w:val="0"/>
        <w:spacing w:before="0" w:after="0"/>
        <w:jc w:val="both"/>
        <w:rPr>
          <w:b/>
          <w:sz w:val="24"/>
        </w:rPr>
      </w:pPr>
    </w:p>
    <w:p w:rsidR="00277C0A" w:rsidRDefault="00277C0A" w:rsidP="00A21688">
      <w:pPr>
        <w:pStyle w:val="NADPISCENNETUC"/>
        <w:keepNext w:val="0"/>
        <w:keepLines w:val="0"/>
        <w:widowControl w:val="0"/>
        <w:spacing w:before="0" w:after="0"/>
        <w:rPr>
          <w:b/>
          <w:sz w:val="24"/>
        </w:rPr>
      </w:pPr>
    </w:p>
    <w:p w:rsidR="006D4AC1" w:rsidRDefault="008B4847" w:rsidP="00A21688">
      <w:pPr>
        <w:pStyle w:val="NADPISCENNETUC"/>
        <w:keepNext w:val="0"/>
        <w:keepLines w:val="0"/>
        <w:widowControl w:val="0"/>
        <w:spacing w:before="0" w:after="0"/>
        <w:rPr>
          <w:b/>
          <w:sz w:val="24"/>
        </w:rPr>
      </w:pPr>
      <w:r>
        <w:rPr>
          <w:b/>
          <w:sz w:val="24"/>
        </w:rPr>
        <w:t>Článek II.</w:t>
      </w:r>
    </w:p>
    <w:p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rsidR="00135447" w:rsidRPr="00135447" w:rsidRDefault="00135447" w:rsidP="00341F52">
      <w:pPr>
        <w:pStyle w:val="NADPISCENNETUC"/>
        <w:keepNext w:val="0"/>
        <w:keepLines w:val="0"/>
        <w:widowControl w:val="0"/>
        <w:numPr>
          <w:ilvl w:val="0"/>
          <w:numId w:val="23"/>
        </w:numPr>
        <w:spacing w:after="0" w:line="276" w:lineRule="auto"/>
        <w:ind w:left="1276" w:hanging="283"/>
        <w:jc w:val="both"/>
        <w:rPr>
          <w:sz w:val="24"/>
          <w:szCs w:val="24"/>
        </w:rPr>
      </w:pPr>
      <w:r w:rsidRPr="00135447">
        <w:rPr>
          <w:b/>
          <w:sz w:val="24"/>
          <w:szCs w:val="24"/>
        </w:rPr>
        <w:t>zpracování projektové d</w:t>
      </w:r>
      <w:r w:rsidRPr="00135447">
        <w:rPr>
          <w:b/>
          <w:bCs/>
          <w:sz w:val="24"/>
          <w:szCs w:val="24"/>
        </w:rPr>
        <w:t>okumentace pro vydání společného povolení (DÚR + DSP)</w:t>
      </w:r>
      <w:r w:rsidRPr="00135447">
        <w:rPr>
          <w:bCs/>
          <w:sz w:val="24"/>
          <w:szCs w:val="24"/>
        </w:rPr>
        <w:t xml:space="preserve">, a to v rozsahu uvedeném v Příloze č. 2 této smlouvy, odst. </w:t>
      </w:r>
      <w:r>
        <w:rPr>
          <w:bCs/>
          <w:sz w:val="24"/>
          <w:szCs w:val="24"/>
        </w:rPr>
        <w:t>3</w:t>
      </w:r>
      <w:r w:rsidRPr="00135447">
        <w:rPr>
          <w:bCs/>
          <w:sz w:val="24"/>
          <w:szCs w:val="24"/>
        </w:rPr>
        <w:t xml:space="preserve"> (dále jen „projektová dokumentace“);</w:t>
      </w:r>
    </w:p>
    <w:p w:rsidR="000A588C"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636CB">
        <w:rPr>
          <w:sz w:val="24"/>
        </w:rPr>
        <w:t>6</w:t>
      </w:r>
      <w:r w:rsidR="009A67EB">
        <w:rPr>
          <w:sz w:val="24"/>
        </w:rPr>
        <w:t>;</w:t>
      </w:r>
    </w:p>
    <w:p w:rsidR="00B03AA6" w:rsidRPr="00B03AA6" w:rsidRDefault="00B03AA6" w:rsidP="00B03AA6">
      <w:pPr>
        <w:pStyle w:val="NADPISCENNETUC"/>
        <w:keepNext w:val="0"/>
        <w:keepLines w:val="0"/>
        <w:widowControl w:val="0"/>
        <w:numPr>
          <w:ilvl w:val="0"/>
          <w:numId w:val="23"/>
        </w:numPr>
        <w:spacing w:after="0" w:line="276" w:lineRule="auto"/>
        <w:ind w:left="1276" w:hanging="283"/>
        <w:jc w:val="both"/>
        <w:rPr>
          <w:sz w:val="24"/>
        </w:rPr>
      </w:pPr>
      <w:r w:rsidRPr="00682677">
        <w:rPr>
          <w:b/>
          <w:sz w:val="24"/>
        </w:rPr>
        <w:t xml:space="preserve">zpracování projektové dokumentace </w:t>
      </w:r>
      <w:r>
        <w:rPr>
          <w:b/>
          <w:sz w:val="24"/>
        </w:rPr>
        <w:t>k provádění stavby</w:t>
      </w:r>
      <w:r w:rsidRPr="00682677">
        <w:rPr>
          <w:b/>
          <w:sz w:val="24"/>
        </w:rPr>
        <w:t xml:space="preserve"> (</w:t>
      </w:r>
      <w:r>
        <w:rPr>
          <w:b/>
          <w:sz w:val="24"/>
        </w:rPr>
        <w:t>PDPS</w:t>
      </w:r>
      <w:r w:rsidRPr="00682677">
        <w:rPr>
          <w:b/>
          <w:sz w:val="24"/>
        </w:rPr>
        <w:t xml:space="preserve">), </w:t>
      </w:r>
      <w:r w:rsidRPr="00682677">
        <w:rPr>
          <w:sz w:val="24"/>
        </w:rPr>
        <w:t xml:space="preserve">a to v rozsahu uvedeném v Příloze č. 2 této smlouvy, odst. </w:t>
      </w:r>
      <w:r w:rsidR="005636CB">
        <w:rPr>
          <w:sz w:val="24"/>
        </w:rPr>
        <w:t>5</w:t>
      </w:r>
      <w:r w:rsidR="005636CB" w:rsidRPr="00682677">
        <w:rPr>
          <w:sz w:val="24"/>
        </w:rPr>
        <w:t xml:space="preserve"> </w:t>
      </w:r>
      <w:r w:rsidRPr="00682677">
        <w:rPr>
          <w:sz w:val="24"/>
        </w:rPr>
        <w:t>(dále jen „projektová dokumentace“);</w:t>
      </w:r>
    </w:p>
    <w:p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6E6237">
        <w:rPr>
          <w:color w:val="000000"/>
          <w:sz w:val="24"/>
        </w:rPr>
        <w:t>6</w:t>
      </w:r>
      <w:r w:rsidR="00D234BF" w:rsidRPr="00682677">
        <w:rPr>
          <w:sz w:val="24"/>
        </w:rPr>
        <w:t>.</w:t>
      </w:r>
    </w:p>
    <w:p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 xml:space="preserve">o stanovení rozsahu dokumentace veřejné zakázky na stavební </w:t>
      </w:r>
      <w:r w:rsidR="00464D75" w:rsidRPr="00464D75">
        <w:rPr>
          <w:sz w:val="24"/>
        </w:rPr>
        <w:lastRenderedPageBreak/>
        <w:t>práce a soupisu stavebních prací, dodávek a služeb s výkazem výměr</w:t>
      </w:r>
      <w:r w:rsidRPr="00682677">
        <w:rPr>
          <w:sz w:val="24"/>
        </w:rPr>
        <w:t>,</w:t>
      </w:r>
    </w:p>
    <w:p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rsidR="00195949" w:rsidRDefault="00195949" w:rsidP="00A21688">
      <w:pPr>
        <w:pStyle w:val="NADPISCENNETUC"/>
        <w:keepNext w:val="0"/>
        <w:keepLines w:val="0"/>
        <w:widowControl w:val="0"/>
        <w:spacing w:before="0" w:after="0"/>
        <w:rPr>
          <w:b/>
          <w:sz w:val="24"/>
        </w:rPr>
      </w:pPr>
    </w:p>
    <w:p w:rsidR="00E16C1D" w:rsidRDefault="00E16C1D" w:rsidP="00A21688">
      <w:pPr>
        <w:pStyle w:val="NADPISCENNETUC"/>
        <w:keepNext w:val="0"/>
        <w:keepLines w:val="0"/>
        <w:widowControl w:val="0"/>
        <w:spacing w:before="0" w:after="0"/>
        <w:rPr>
          <w:b/>
          <w:sz w:val="24"/>
        </w:rPr>
      </w:pPr>
    </w:p>
    <w:p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rsidR="004159E1" w:rsidRDefault="004159E1" w:rsidP="0077747F">
      <w:pPr>
        <w:pStyle w:val="ind11"/>
        <w:widowControl w:val="0"/>
        <w:spacing w:before="0" w:beforeAutospacing="0" w:after="0" w:line="240" w:lineRule="auto"/>
        <w:ind w:firstLine="0"/>
        <w:rPr>
          <w:b/>
        </w:rPr>
      </w:pPr>
    </w:p>
    <w:p w:rsidR="008E3EEF" w:rsidRDefault="008E3EEF" w:rsidP="000F26B2">
      <w:pPr>
        <w:pStyle w:val="ind11"/>
        <w:widowControl w:val="0"/>
        <w:spacing w:before="0" w:beforeAutospacing="0" w:after="0" w:line="240" w:lineRule="auto"/>
        <w:ind w:firstLine="0"/>
        <w:rPr>
          <w:b/>
        </w:rPr>
      </w:pPr>
    </w:p>
    <w:p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EB589D">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25771D">
        <w:rPr>
          <w:color w:val="000000"/>
        </w:rPr>
        <w:t xml:space="preserve"> </w:t>
      </w:r>
      <w:r w:rsidR="0025771D" w:rsidRPr="00B03AA6">
        <w:rPr>
          <w:b/>
          <w:color w:val="000000"/>
        </w:rPr>
        <w:t>DUR+DSP</w:t>
      </w:r>
      <w:r w:rsidRPr="006831B2">
        <w:rPr>
          <w:color w:val="000000"/>
        </w:rPr>
        <w:t xml:space="preserve">: </w:t>
      </w:r>
      <w:r w:rsidRPr="006831B2">
        <w:rPr>
          <w:b/>
          <w:color w:val="000000"/>
        </w:rPr>
        <w:t xml:space="preserve">nejpozději do </w:t>
      </w:r>
      <w:r w:rsidR="00EB589D">
        <w:rPr>
          <w:b/>
          <w:color w:val="000000"/>
        </w:rPr>
        <w:t>2</w:t>
      </w:r>
      <w:r w:rsidR="00EA141D">
        <w:rPr>
          <w:b/>
          <w:color w:val="000000"/>
        </w:rPr>
        <w:t>1</w:t>
      </w:r>
      <w:r w:rsidR="00DC22D7">
        <w:rPr>
          <w:b/>
          <w:color w:val="000000"/>
        </w:rPr>
        <w:t>5</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14545A">
        <w:t xml:space="preserve"> </w:t>
      </w:r>
      <w:r w:rsidR="0014545A" w:rsidRPr="00B03AA6">
        <w:rPr>
          <w:b/>
        </w:rPr>
        <w:t>DUR+DSP</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EB589D">
        <w:rPr>
          <w:b/>
        </w:rPr>
        <w:t>2</w:t>
      </w:r>
      <w:r w:rsidR="00EA141D">
        <w:rPr>
          <w:b/>
        </w:rPr>
        <w:t>4</w:t>
      </w:r>
      <w:r w:rsidR="00DC22D7">
        <w:rPr>
          <w:b/>
        </w:rPr>
        <w:t>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rsidR="0080617D" w:rsidRPr="00D860CA"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Pr="006831B2">
        <w:rPr>
          <w:b/>
        </w:rPr>
        <w:t xml:space="preserve">nejpozději </w:t>
      </w:r>
      <w:r w:rsidRPr="00791B72">
        <w:rPr>
          <w:b/>
        </w:rPr>
        <w:t xml:space="preserve">do </w:t>
      </w:r>
      <w:r w:rsidR="00A708EA">
        <w:rPr>
          <w:b/>
        </w:rPr>
        <w:t>4</w:t>
      </w:r>
      <w:r w:rsidR="00EA141D">
        <w:rPr>
          <w:b/>
        </w:rPr>
        <w:t>9</w:t>
      </w:r>
      <w:r w:rsidR="00DC22D7">
        <w:rPr>
          <w:b/>
        </w:rPr>
        <w:t>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w:t>
      </w:r>
      <w:r w:rsidR="00AE7261" w:rsidRPr="00AE7261">
        <w:rPr>
          <w:b/>
        </w:rPr>
        <w:t xml:space="preserve"> ze strany objednatele</w:t>
      </w:r>
      <w:r w:rsidR="002732B1" w:rsidRPr="006831B2">
        <w:rPr>
          <w:b/>
        </w:rPr>
        <w:t xml:space="preserve">, </w:t>
      </w:r>
    </w:p>
    <w:p w:rsidR="00D860CA" w:rsidRPr="006831B2" w:rsidRDefault="00D860CA" w:rsidP="00341F52">
      <w:pPr>
        <w:pStyle w:val="ind11"/>
        <w:widowControl w:val="0"/>
        <w:numPr>
          <w:ilvl w:val="0"/>
          <w:numId w:val="24"/>
        </w:numPr>
        <w:spacing w:before="120" w:beforeAutospacing="0" w:after="0" w:line="276" w:lineRule="auto"/>
        <w:ind w:left="1276" w:hanging="284"/>
      </w:pPr>
      <w:r w:rsidRPr="006831B2">
        <w:t>předání finální verze projektové dokumentace</w:t>
      </w:r>
      <w:r w:rsidR="00B03AA6">
        <w:t xml:space="preserve"> </w:t>
      </w:r>
      <w:r w:rsidR="00B03AA6">
        <w:rPr>
          <w:b/>
        </w:rPr>
        <w:t>PDPS</w:t>
      </w:r>
      <w:r>
        <w:t xml:space="preserve">, </w:t>
      </w:r>
      <w:r w:rsidRPr="006831B2">
        <w:t xml:space="preserve">(tj. verze po </w:t>
      </w:r>
      <w:r w:rsidRPr="006831B2">
        <w:lastRenderedPageBreak/>
        <w:t xml:space="preserve">zapracování/vypořádání případných připomínek objednatele či návrhů úprav od objednatele): </w:t>
      </w:r>
      <w:r w:rsidRPr="006831B2">
        <w:rPr>
          <w:b/>
        </w:rPr>
        <w:t xml:space="preserve">nejpozději </w:t>
      </w:r>
      <w:r w:rsidRPr="00791B72">
        <w:rPr>
          <w:b/>
        </w:rPr>
        <w:t xml:space="preserve">do </w:t>
      </w:r>
      <w:r w:rsidR="00B03AA6">
        <w:rPr>
          <w:b/>
        </w:rPr>
        <w:t>90</w:t>
      </w:r>
      <w:r w:rsidR="00B03AA6" w:rsidRPr="00791B72">
        <w:rPr>
          <w:b/>
        </w:rPr>
        <w:t xml:space="preserve"> </w:t>
      </w:r>
      <w:r w:rsidRPr="00791B72">
        <w:rPr>
          <w:b/>
        </w:rPr>
        <w:t>dnů</w:t>
      </w:r>
      <w:r w:rsidRPr="006831B2">
        <w:rPr>
          <w:b/>
        </w:rPr>
        <w:t xml:space="preserve"> od </w:t>
      </w:r>
      <w:r w:rsidR="00B03AA6">
        <w:rPr>
          <w:b/>
        </w:rPr>
        <w:t>nabytí právní moci stavebního povolení</w:t>
      </w:r>
      <w:r>
        <w:rPr>
          <w:b/>
        </w:rPr>
        <w:t>,</w:t>
      </w:r>
    </w:p>
    <w:p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rsidR="00A21688" w:rsidRDefault="00A21688" w:rsidP="00A21688">
      <w:pPr>
        <w:pStyle w:val="HLAVICKA"/>
        <w:keepLines w:val="0"/>
        <w:widowControl w:val="0"/>
        <w:tabs>
          <w:tab w:val="clear" w:pos="284"/>
          <w:tab w:val="clear" w:pos="1145"/>
        </w:tabs>
        <w:spacing w:after="0"/>
        <w:rPr>
          <w:b/>
          <w:sz w:val="24"/>
        </w:rPr>
      </w:pPr>
    </w:p>
    <w:p w:rsidR="00277C0A" w:rsidRDefault="00277C0A" w:rsidP="00A21688">
      <w:pPr>
        <w:pStyle w:val="HLAVICKA"/>
        <w:keepLines w:val="0"/>
        <w:widowControl w:val="0"/>
        <w:tabs>
          <w:tab w:val="clear" w:pos="284"/>
          <w:tab w:val="clear" w:pos="1145"/>
        </w:tabs>
        <w:spacing w:after="0"/>
        <w:jc w:val="center"/>
        <w:rPr>
          <w:b/>
          <w:sz w:val="24"/>
        </w:rPr>
      </w:pPr>
    </w:p>
    <w:p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lastRenderedPageBreak/>
        <w:t>Vzor předávacího protokolu je součástí Přílohy č. 3 této smlouvy.</w:t>
      </w:r>
    </w:p>
    <w:p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rsidR="00A21688" w:rsidRDefault="00A21688" w:rsidP="00A21688">
      <w:pPr>
        <w:pStyle w:val="HLAVICKA"/>
        <w:keepLines w:val="0"/>
        <w:widowControl w:val="0"/>
        <w:tabs>
          <w:tab w:val="clear" w:pos="284"/>
          <w:tab w:val="clear" w:pos="1145"/>
        </w:tabs>
        <w:spacing w:after="0"/>
        <w:jc w:val="both"/>
        <w:rPr>
          <w:sz w:val="24"/>
        </w:rPr>
      </w:pPr>
    </w:p>
    <w:p w:rsidR="00277C0A" w:rsidRDefault="00277C0A" w:rsidP="00A21688">
      <w:pPr>
        <w:pStyle w:val="NADPISCENNETUC"/>
        <w:keepNext w:val="0"/>
        <w:keepLines w:val="0"/>
        <w:widowControl w:val="0"/>
        <w:spacing w:before="0" w:after="0"/>
        <w:rPr>
          <w:b/>
          <w:sz w:val="24"/>
        </w:rPr>
      </w:pPr>
    </w:p>
    <w:p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lastRenderedPageBreak/>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4"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4"/>
      <w:r w:rsidRPr="00A134A8">
        <w:rPr>
          <w:sz w:val="24"/>
          <w:szCs w:val="24"/>
        </w:rPr>
        <w:t xml:space="preserve">. </w:t>
      </w:r>
    </w:p>
    <w:p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5 000 000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w:t>
      </w:r>
      <w:r w:rsidRPr="008B6A0E">
        <w:rPr>
          <w:sz w:val="24"/>
          <w:szCs w:val="24"/>
        </w:rPr>
        <w:lastRenderedPageBreak/>
        <w:t>povinen podklady neprodleně vrátit objednateli, nedohodnou-li se smluvní strany jinak.</w:t>
      </w:r>
    </w:p>
    <w:p w:rsidR="005D19A1" w:rsidRPr="005C5C04" w:rsidRDefault="005D19A1" w:rsidP="008B6A0E">
      <w:pPr>
        <w:pStyle w:val="Zkladntextodsazen3"/>
        <w:widowControl w:val="0"/>
        <w:spacing w:before="120" w:after="0" w:line="276" w:lineRule="auto"/>
        <w:ind w:left="426"/>
        <w:jc w:val="both"/>
        <w:rPr>
          <w:sz w:val="24"/>
          <w:szCs w:val="24"/>
        </w:rPr>
      </w:pPr>
    </w:p>
    <w:p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rsidR="005C6407" w:rsidRPr="005C6407" w:rsidRDefault="005C6407" w:rsidP="005C6407">
      <w:pPr>
        <w:pStyle w:val="Zkladntext"/>
        <w:widowControl w:val="0"/>
        <w:numPr>
          <w:ilvl w:val="0"/>
          <w:numId w:val="25"/>
        </w:numPr>
        <w:overflowPunct/>
        <w:autoSpaceDE/>
        <w:autoSpaceDN/>
        <w:adjustRightInd/>
        <w:spacing w:before="120" w:line="276" w:lineRule="auto"/>
        <w:ind w:left="1204" w:hanging="322"/>
        <w:jc w:val="both"/>
        <w:textAlignment w:val="auto"/>
        <w:rPr>
          <w:color w:val="000000"/>
          <w:szCs w:val="24"/>
        </w:rPr>
      </w:pPr>
      <w:r w:rsidRPr="005C6407">
        <w:rPr>
          <w:color w:val="000000"/>
          <w:szCs w:val="24"/>
        </w:rPr>
        <w:t>100 % z celkové ceny za předprojektové činnosti (průzkumy a zaměření) a 50 % z ceny za projektovou dokumentaci pro stavební povolení (</w:t>
      </w:r>
      <w:r w:rsidR="00AE190F">
        <w:rPr>
          <w:color w:val="000000"/>
          <w:szCs w:val="24"/>
          <w:lang w:val="cs-CZ"/>
        </w:rPr>
        <w:t>DUR+</w:t>
      </w:r>
      <w:r w:rsidRPr="005C6407">
        <w:rPr>
          <w:color w:val="000000"/>
          <w:szCs w:val="24"/>
        </w:rPr>
        <w:t>DSP), po předání finální verze projektové dokumentace pro stavební povolení (</w:t>
      </w:r>
      <w:r w:rsidR="00AE190F">
        <w:rPr>
          <w:color w:val="000000"/>
          <w:szCs w:val="24"/>
          <w:lang w:val="cs-CZ"/>
        </w:rPr>
        <w:t>DUR+</w:t>
      </w:r>
      <w:r w:rsidRPr="005C6407">
        <w:rPr>
          <w:color w:val="000000"/>
          <w:szCs w:val="24"/>
        </w:rPr>
        <w:t>DSP), a to za předpokladu, že podle článku V. této smlouvy je finální verze projektové dokumentace pro stavební povolení (</w:t>
      </w:r>
      <w:r w:rsidR="00AE190F">
        <w:rPr>
          <w:color w:val="000000"/>
          <w:szCs w:val="24"/>
          <w:lang w:val="cs-CZ"/>
        </w:rPr>
        <w:t>DUR+</w:t>
      </w:r>
      <w:r w:rsidRPr="005C6407">
        <w:rPr>
          <w:color w:val="000000"/>
          <w:szCs w:val="24"/>
        </w:rPr>
        <w:t>DSP) akceptována objednatelem bez výhrad</w:t>
      </w:r>
      <w:r>
        <w:rPr>
          <w:color w:val="000000"/>
          <w:szCs w:val="24"/>
        </w:rPr>
        <w:t>,</w:t>
      </w:r>
    </w:p>
    <w:p w:rsidR="005C6407" w:rsidRPr="005C6407" w:rsidRDefault="005C6407" w:rsidP="005C6407">
      <w:pPr>
        <w:pStyle w:val="Zkladntext"/>
        <w:widowControl w:val="0"/>
        <w:numPr>
          <w:ilvl w:val="0"/>
          <w:numId w:val="25"/>
        </w:numPr>
        <w:overflowPunct/>
        <w:autoSpaceDE/>
        <w:autoSpaceDN/>
        <w:adjustRightInd/>
        <w:spacing w:before="120" w:line="276" w:lineRule="auto"/>
        <w:ind w:left="1204" w:hanging="322"/>
        <w:jc w:val="both"/>
        <w:textAlignment w:val="auto"/>
        <w:rPr>
          <w:color w:val="000000"/>
          <w:szCs w:val="24"/>
        </w:rPr>
      </w:pPr>
      <w:r>
        <w:rPr>
          <w:color w:val="000000"/>
          <w:szCs w:val="24"/>
        </w:rPr>
        <w:t>zbyl</w:t>
      </w:r>
      <w:r w:rsidRPr="005C6407">
        <w:rPr>
          <w:color w:val="000000"/>
          <w:szCs w:val="24"/>
        </w:rPr>
        <w:t>ých 50 % z</w:t>
      </w:r>
      <w:r>
        <w:rPr>
          <w:color w:val="000000"/>
          <w:szCs w:val="24"/>
        </w:rPr>
        <w:t xml:space="preserve"> ceny za</w:t>
      </w:r>
      <w:r w:rsidRPr="005C6407">
        <w:rPr>
          <w:color w:val="000000"/>
          <w:szCs w:val="24"/>
        </w:rPr>
        <w:t xml:space="preserve"> projektovou dokumentaci pro stavební povolení (</w:t>
      </w:r>
      <w:r w:rsidR="00AE190F">
        <w:rPr>
          <w:color w:val="000000"/>
          <w:szCs w:val="24"/>
          <w:lang w:val="cs-CZ"/>
        </w:rPr>
        <w:t>DUR+</w:t>
      </w:r>
      <w:r w:rsidRPr="005C6407">
        <w:rPr>
          <w:color w:val="000000"/>
          <w:szCs w:val="24"/>
        </w:rPr>
        <w:t>DSP) a cenu za inženýrskou činnost a zajištění pravomocného stavebního povolení (povolení stavby)</w:t>
      </w:r>
      <w:r>
        <w:rPr>
          <w:color w:val="000000"/>
          <w:szCs w:val="24"/>
        </w:rPr>
        <w:t xml:space="preserve"> po předání </w:t>
      </w:r>
      <w:r w:rsidRPr="005C6407">
        <w:rPr>
          <w:color w:val="000000"/>
          <w:szCs w:val="24"/>
        </w:rPr>
        <w:t xml:space="preserve">pravomocného stavebního povolení nebo ohlášení stavby, </w:t>
      </w:r>
    </w:p>
    <w:p w:rsidR="005C6407" w:rsidRPr="005C6407" w:rsidRDefault="005C6407" w:rsidP="005C6407">
      <w:pPr>
        <w:pStyle w:val="Zkladntext"/>
        <w:widowControl w:val="0"/>
        <w:numPr>
          <w:ilvl w:val="0"/>
          <w:numId w:val="25"/>
        </w:numPr>
        <w:overflowPunct/>
        <w:autoSpaceDE/>
        <w:autoSpaceDN/>
        <w:adjustRightInd/>
        <w:spacing w:before="120" w:line="276" w:lineRule="auto"/>
        <w:ind w:left="1204" w:hanging="322"/>
        <w:jc w:val="both"/>
        <w:textAlignment w:val="auto"/>
        <w:rPr>
          <w:color w:val="000000"/>
          <w:szCs w:val="24"/>
        </w:rPr>
      </w:pPr>
      <w:r w:rsidRPr="005C6407">
        <w:rPr>
          <w:color w:val="000000"/>
          <w:szCs w:val="24"/>
        </w:rPr>
        <w:t>100 % z celkové ceny za projektovou dokumentaci pro provádění stavby (PDPS), po předání finální verze projektové dokumentace pro provádění stavby (PDPS), a to za předpokladu, že podle článku V. této smlouvy je finální verze projektové dokumentace pro provádění stavby (PDPS) akceptována objednatelem bez výhrad</w:t>
      </w:r>
      <w:r>
        <w:rPr>
          <w:color w:val="000000"/>
          <w:szCs w:val="24"/>
        </w:rPr>
        <w:t>,</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w:t>
      </w:r>
      <w:r w:rsidRPr="006831B2">
        <w:rPr>
          <w:color w:val="000000"/>
          <w:szCs w:val="24"/>
        </w:rPr>
        <w:lastRenderedPageBreak/>
        <w:t>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rsidR="00D13770" w:rsidRDefault="00D13770" w:rsidP="00791569">
      <w:pPr>
        <w:pStyle w:val="BODY1"/>
        <w:widowControl w:val="0"/>
        <w:spacing w:before="120" w:after="0" w:line="276" w:lineRule="auto"/>
        <w:ind w:left="397"/>
        <w:rPr>
          <w:sz w:val="24"/>
        </w:rPr>
      </w:pPr>
      <w:r>
        <w:rPr>
          <w:sz w:val="24"/>
        </w:rPr>
        <w:t>Fakturační adresa je:</w:t>
      </w:r>
    </w:p>
    <w:p w:rsidR="00D13770" w:rsidRDefault="00A66562" w:rsidP="00D13770">
      <w:pPr>
        <w:ind w:left="397"/>
        <w:rPr>
          <w:sz w:val="24"/>
        </w:rPr>
      </w:pPr>
      <w:r w:rsidRPr="00500E18">
        <w:rPr>
          <w:sz w:val="24"/>
        </w:rPr>
        <w:t>Krajská správa silnic Libereckého kraje, příspěvková organizace</w:t>
      </w:r>
    </w:p>
    <w:p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70946078</w:t>
      </w:r>
    </w:p>
    <w:p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lastRenderedPageBreak/>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w:t>
      </w:r>
      <w:r w:rsidR="003E4121">
        <w:rPr>
          <w:color w:val="000000"/>
          <w:sz w:val="24"/>
          <w:szCs w:val="24"/>
        </w:rPr>
        <w:t xml:space="preserve"> projektovou </w:t>
      </w:r>
      <w:r w:rsidR="003E4121" w:rsidRPr="00050F73">
        <w:rPr>
          <w:color w:val="000000"/>
          <w:sz w:val="24"/>
          <w:szCs w:val="24"/>
        </w:rPr>
        <w:t>dokumentaci (viz bod VII.</w:t>
      </w:r>
      <w:r w:rsidR="003E4121">
        <w:rPr>
          <w:color w:val="000000"/>
          <w:sz w:val="24"/>
          <w:szCs w:val="24"/>
        </w:rPr>
        <w:t xml:space="preserve"> </w:t>
      </w:r>
      <w:r w:rsidR="003E4121" w:rsidRPr="00050F73">
        <w:rPr>
          <w:color w:val="000000"/>
          <w:sz w:val="24"/>
          <w:szCs w:val="24"/>
        </w:rPr>
        <w:t>5 této smlouvy).</w:t>
      </w:r>
    </w:p>
    <w:p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w:t>
      </w:r>
      <w:r w:rsidR="00DE4446" w:rsidRPr="003D2B91">
        <w:rPr>
          <w:color w:val="000000"/>
          <w:sz w:val="24"/>
          <w:szCs w:val="24"/>
        </w:rPr>
        <w:t>viz bod VII.</w:t>
      </w:r>
      <w:r w:rsidR="00D77661">
        <w:rPr>
          <w:color w:val="000000"/>
          <w:sz w:val="24"/>
          <w:szCs w:val="24"/>
        </w:rPr>
        <w:t xml:space="preserve"> </w:t>
      </w:r>
      <w:r w:rsidR="00DE4446" w:rsidRPr="003D2B91">
        <w:rPr>
          <w:color w:val="000000"/>
          <w:sz w:val="24"/>
          <w:szCs w:val="24"/>
        </w:rPr>
        <w:t>5 této smlouvy).</w:t>
      </w:r>
    </w:p>
    <w:p w:rsidR="00F738F5" w:rsidRDefault="00F738F5" w:rsidP="00F90CC3">
      <w:pPr>
        <w:pStyle w:val="NADPISCENNETUC"/>
        <w:keepNext w:val="0"/>
        <w:keepLines w:val="0"/>
        <w:widowControl w:val="0"/>
        <w:spacing w:before="0" w:after="0"/>
        <w:jc w:val="both"/>
        <w:rPr>
          <w:b/>
          <w:sz w:val="24"/>
        </w:rPr>
      </w:pPr>
    </w:p>
    <w:p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rsidR="00534FD9" w:rsidRDefault="00534FD9" w:rsidP="00534FD9">
      <w:pPr>
        <w:widowControl w:val="0"/>
        <w:spacing w:before="120" w:after="0" w:line="276" w:lineRule="auto"/>
        <w:rPr>
          <w:b/>
          <w:sz w:val="24"/>
        </w:rPr>
      </w:pPr>
    </w:p>
    <w:p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lastRenderedPageBreak/>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rsidR="0035608B" w:rsidRDefault="0035608B" w:rsidP="0035608B">
      <w:pPr>
        <w:widowControl w:val="0"/>
        <w:overflowPunct/>
        <w:autoSpaceDE/>
        <w:autoSpaceDN/>
        <w:adjustRightInd/>
        <w:spacing w:before="120" w:after="0" w:line="276" w:lineRule="auto"/>
        <w:ind w:left="397"/>
        <w:textAlignment w:val="auto"/>
        <w:rPr>
          <w:sz w:val="24"/>
          <w:szCs w:val="24"/>
        </w:rPr>
      </w:pPr>
    </w:p>
    <w:p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lastRenderedPageBreak/>
        <w:t>tisíc korun českých) za každý jednotlivý případ zrušení.</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rsidR="00277C0A" w:rsidRDefault="00277C0A" w:rsidP="00D561C5">
      <w:pPr>
        <w:pStyle w:val="NADPISCENNETUC"/>
        <w:keepNext w:val="0"/>
        <w:keepLines w:val="0"/>
        <w:widowControl w:val="0"/>
        <w:spacing w:before="0" w:after="0"/>
        <w:rPr>
          <w:b/>
          <w:sz w:val="24"/>
        </w:rPr>
      </w:pPr>
    </w:p>
    <w:p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rsidR="00277C0A" w:rsidRDefault="00277C0A" w:rsidP="00DE0DB4">
      <w:pPr>
        <w:pStyle w:val="AJAKO1"/>
        <w:widowControl w:val="0"/>
        <w:spacing w:before="0" w:after="0"/>
        <w:ind w:left="0" w:firstLine="0"/>
        <w:jc w:val="center"/>
        <w:rPr>
          <w:b/>
          <w:sz w:val="24"/>
        </w:rPr>
      </w:pPr>
    </w:p>
    <w:p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rsidR="00914F8E" w:rsidRPr="00670B04" w:rsidRDefault="00060C68"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rsidR="002062CA" w:rsidRPr="00A750F2" w:rsidRDefault="004B7EA8" w:rsidP="00670B04">
      <w:pPr>
        <w:pStyle w:val="AJAKO1"/>
        <w:widowControl w:val="0"/>
        <w:numPr>
          <w:ilvl w:val="0"/>
          <w:numId w:val="19"/>
        </w:numPr>
        <w:spacing w:after="0" w:line="276" w:lineRule="auto"/>
        <w:ind w:left="1276"/>
        <w:rPr>
          <w:color w:val="000000"/>
          <w:sz w:val="24"/>
          <w:szCs w:val="24"/>
        </w:rPr>
      </w:pPr>
      <w:r>
        <w:rPr>
          <w:color w:val="000000"/>
          <w:sz w:val="24"/>
          <w:szCs w:val="24"/>
        </w:rPr>
        <w:t>Bc. Jan Čapek</w:t>
      </w:r>
      <w:r w:rsidRPr="00A750F2">
        <w:rPr>
          <w:color w:val="000000"/>
          <w:sz w:val="24"/>
          <w:szCs w:val="24"/>
        </w:rPr>
        <w:t xml:space="preserve">, specialista na přípravu projektů KSSLK, tel: </w:t>
      </w:r>
      <w:r>
        <w:rPr>
          <w:color w:val="000000"/>
          <w:sz w:val="24"/>
          <w:szCs w:val="24"/>
        </w:rPr>
        <w:t>774 388 252</w:t>
      </w:r>
      <w:r w:rsidRPr="00A750F2">
        <w:rPr>
          <w:color w:val="000000"/>
          <w:sz w:val="24"/>
          <w:szCs w:val="24"/>
        </w:rPr>
        <w:t xml:space="preserve">, </w:t>
      </w:r>
      <w:r>
        <w:rPr>
          <w:color w:val="000000"/>
          <w:sz w:val="24"/>
          <w:szCs w:val="24"/>
        </w:rPr>
        <w:br/>
      </w:r>
      <w:r w:rsidRPr="00A750F2">
        <w:rPr>
          <w:color w:val="000000"/>
          <w:sz w:val="24"/>
          <w:szCs w:val="24"/>
        </w:rPr>
        <w:t xml:space="preserve">e-mail: </w:t>
      </w:r>
      <w:r>
        <w:rPr>
          <w:color w:val="000000"/>
          <w:sz w:val="24"/>
          <w:szCs w:val="24"/>
        </w:rPr>
        <w:t>jan.capek@ksslk.cz</w:t>
      </w:r>
      <w:r w:rsidR="00914F8E" w:rsidRPr="00A750F2">
        <w:rPr>
          <w:color w:val="000000"/>
          <w:sz w:val="24"/>
          <w:szCs w:val="24"/>
        </w:rPr>
        <w:t>.</w:t>
      </w:r>
    </w:p>
    <w:p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lastRenderedPageBreak/>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rsidR="00277C0A" w:rsidRDefault="00277C0A" w:rsidP="00A21688">
      <w:pPr>
        <w:widowControl w:val="0"/>
        <w:overflowPunct/>
        <w:autoSpaceDE/>
        <w:autoSpaceDN/>
        <w:adjustRightInd/>
        <w:spacing w:before="0" w:after="0"/>
        <w:jc w:val="center"/>
        <w:textAlignment w:val="auto"/>
        <w:rPr>
          <w:b/>
          <w:sz w:val="24"/>
          <w:szCs w:val="24"/>
        </w:rPr>
      </w:pPr>
    </w:p>
    <w:p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w:t>
      </w:r>
      <w:r w:rsidRPr="007D43A0">
        <w:rPr>
          <w:rFonts w:ascii="Times New Roman" w:hAnsi="Times New Roman"/>
          <w:sz w:val="24"/>
          <w:szCs w:val="24"/>
        </w:rPr>
        <w:lastRenderedPageBreak/>
        <w:t>dodržovat po celou dobu trvání skartační lhůty ve smyslu § 2 písm. s) zákona č. 499/2004 Sb. o archivnictví a spisové službě a o změně některých zákonů, ve znění pozdějších předpisů.</w:t>
      </w:r>
    </w:p>
    <w:p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rsidR="00860232" w:rsidRPr="00276564" w:rsidRDefault="00860232" w:rsidP="00A21688">
      <w:pPr>
        <w:widowControl w:val="0"/>
        <w:numPr>
          <w:ilvl w:val="0"/>
          <w:numId w:val="3"/>
        </w:numPr>
        <w:tabs>
          <w:tab w:val="left" w:pos="113"/>
        </w:tabs>
        <w:spacing w:before="120" w:after="0" w:line="276" w:lineRule="auto"/>
        <w:rPr>
          <w:sz w:val="24"/>
        </w:rPr>
      </w:pPr>
      <w:bookmarkStart w:id="5" w:name="OLE_LINK1"/>
      <w:r>
        <w:rPr>
          <w:sz w:val="24"/>
          <w:szCs w:val="24"/>
        </w:rPr>
        <w:t>Zhotovitel není oprávněn postoupit třetí straně bez souhlasu objednatele žádnou pohledávku, kterou vůči němu má a která vyplývá z této smlouvy.</w:t>
      </w:r>
    </w:p>
    <w:p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rsidR="00CE4303" w:rsidRDefault="00CE4303" w:rsidP="00CE4303">
      <w:pPr>
        <w:widowControl w:val="0"/>
        <w:tabs>
          <w:tab w:val="left" w:pos="113"/>
        </w:tabs>
        <w:spacing w:before="120" w:after="0" w:line="276" w:lineRule="auto"/>
        <w:ind w:left="397"/>
        <w:rPr>
          <w:sz w:val="24"/>
        </w:rPr>
      </w:pPr>
      <w:r>
        <w:rPr>
          <w:sz w:val="24"/>
        </w:rPr>
        <w:t>Příloha č. 1 Specifikace akce</w:t>
      </w:r>
    </w:p>
    <w:p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rsidR="00CE4303" w:rsidRDefault="00CE4303" w:rsidP="00CE4303">
      <w:pPr>
        <w:widowControl w:val="0"/>
        <w:tabs>
          <w:tab w:val="left" w:pos="113"/>
        </w:tabs>
        <w:spacing w:before="120" w:after="0" w:line="276" w:lineRule="auto"/>
        <w:ind w:left="397"/>
        <w:rPr>
          <w:sz w:val="24"/>
        </w:rPr>
      </w:pPr>
      <w:r>
        <w:rPr>
          <w:sz w:val="24"/>
        </w:rPr>
        <w:t>Příloha č. 4 Podrobný rozpis ceny</w:t>
      </w:r>
    </w:p>
    <w:p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rsidR="00CE4303" w:rsidRDefault="00CE4303" w:rsidP="006831B2">
      <w:pPr>
        <w:widowControl w:val="0"/>
        <w:tabs>
          <w:tab w:val="left" w:pos="113"/>
        </w:tabs>
        <w:spacing w:before="120" w:after="0" w:line="276" w:lineRule="auto"/>
        <w:rPr>
          <w:sz w:val="24"/>
        </w:rPr>
      </w:pPr>
    </w:p>
    <w:p w:rsidR="001A689D" w:rsidRPr="000F540D" w:rsidRDefault="00046871" w:rsidP="00A21688">
      <w:pPr>
        <w:widowControl w:val="0"/>
        <w:tabs>
          <w:tab w:val="left" w:pos="6096"/>
        </w:tabs>
        <w:spacing w:before="120"/>
        <w:rPr>
          <w:sz w:val="24"/>
        </w:rPr>
      </w:pPr>
      <w:r>
        <w:rPr>
          <w:sz w:val="24"/>
        </w:rPr>
        <w:t>Jablon</w:t>
      </w:r>
      <w:r w:rsidR="00C63210">
        <w:rPr>
          <w:sz w:val="24"/>
        </w:rPr>
        <w:t>ec</w:t>
      </w:r>
      <w:r>
        <w:rPr>
          <w:sz w:val="24"/>
        </w:rPr>
        <w:t xml:space="preserve"> nad Nisou</w:t>
      </w:r>
      <w:r w:rsidRPr="000F540D">
        <w:rPr>
          <w:sz w:val="24"/>
        </w:rPr>
        <w:t xml:space="preserve"> </w:t>
      </w:r>
      <w:r w:rsidR="00C63210">
        <w:rPr>
          <w:sz w:val="24"/>
        </w:rPr>
        <w:t>.....................2019</w:t>
      </w:r>
      <w:r w:rsidR="001A689D" w:rsidRPr="000F540D">
        <w:rPr>
          <w:sz w:val="24"/>
        </w:rPr>
        <w:tab/>
      </w:r>
      <w:r w:rsidR="00C63210">
        <w:rPr>
          <w:sz w:val="24"/>
        </w:rPr>
        <w:t>..........................................</w:t>
      </w:r>
      <w:r w:rsidR="00843106" w:rsidRPr="000F540D">
        <w:rPr>
          <w:sz w:val="24"/>
        </w:rPr>
        <w:t xml:space="preserve"> </w:t>
      </w:r>
    </w:p>
    <w:p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rsidR="00525ED6" w:rsidRDefault="00525ED6" w:rsidP="00A21688">
      <w:pPr>
        <w:widowControl w:val="0"/>
        <w:tabs>
          <w:tab w:val="left" w:pos="6660"/>
        </w:tabs>
        <w:spacing w:before="120" w:after="0"/>
        <w:rPr>
          <w:sz w:val="24"/>
        </w:rPr>
      </w:pPr>
    </w:p>
    <w:p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5"/>
    </w:p>
    <w:p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rsidR="00046871" w:rsidRPr="00500E18" w:rsidRDefault="00046871" w:rsidP="00046871">
      <w:pPr>
        <w:widowControl w:val="0"/>
        <w:tabs>
          <w:tab w:val="left" w:pos="6096"/>
        </w:tabs>
        <w:spacing w:before="120" w:after="0"/>
        <w:rPr>
          <w:sz w:val="24"/>
        </w:rPr>
      </w:pPr>
      <w:r w:rsidRPr="00500E18">
        <w:rPr>
          <w:b/>
          <w:sz w:val="24"/>
        </w:rPr>
        <w:t>příspěvkovou organizaci</w:t>
      </w:r>
    </w:p>
    <w:p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rsidR="002F40BD" w:rsidRDefault="00046871" w:rsidP="00A21688">
      <w:pPr>
        <w:widowControl w:val="0"/>
        <w:tabs>
          <w:tab w:val="left" w:pos="6096"/>
        </w:tabs>
        <w:spacing w:before="120" w:after="0"/>
        <w:rPr>
          <w:sz w:val="24"/>
        </w:rPr>
      </w:pPr>
      <w:r w:rsidRPr="00500E18">
        <w:rPr>
          <w:sz w:val="24"/>
        </w:rPr>
        <w:t>ředitel</w:t>
      </w:r>
      <w:r w:rsidR="00A8098F">
        <w:rPr>
          <w:sz w:val="24"/>
        </w:rPr>
        <w:tab/>
      </w:r>
    </w:p>
    <w:p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rsidR="002F40BD" w:rsidRPr="003D2B91" w:rsidRDefault="002F40BD" w:rsidP="002F40BD">
      <w:pPr>
        <w:tabs>
          <w:tab w:val="left" w:pos="6096"/>
        </w:tabs>
        <w:spacing w:before="120" w:after="0"/>
        <w:jc w:val="center"/>
        <w:rPr>
          <w:rFonts w:ascii="Calibri" w:hAnsi="Calibri"/>
          <w:b/>
          <w:color w:val="000000"/>
          <w:sz w:val="24"/>
        </w:rPr>
      </w:pPr>
    </w:p>
    <w:p w:rsidR="002F40BD" w:rsidRPr="003D2B91" w:rsidRDefault="002F40BD" w:rsidP="002F40BD">
      <w:pPr>
        <w:tabs>
          <w:tab w:val="left" w:pos="6096"/>
        </w:tabs>
        <w:spacing w:before="120" w:after="0"/>
        <w:jc w:val="center"/>
        <w:rPr>
          <w:color w:val="000000"/>
          <w:sz w:val="24"/>
        </w:rPr>
      </w:pPr>
      <w:r w:rsidRPr="00D669D4">
        <w:rPr>
          <w:color w:val="000000"/>
          <w:sz w:val="24"/>
        </w:rPr>
        <w:t>[</w:t>
      </w:r>
      <w:r w:rsidR="00670B04" w:rsidRPr="00670B04">
        <w:rPr>
          <w:color w:val="000000"/>
          <w:sz w:val="24"/>
          <w:highlight w:val="green"/>
        </w:rPr>
        <w:t>Bude doplněna příslušná specifikace, která tvoří přílohu č. 1 zadávací dokumentace</w:t>
      </w:r>
      <w:r w:rsidRPr="00D669D4">
        <w:rPr>
          <w:color w:val="000000"/>
          <w:sz w:val="24"/>
          <w:highlight w:val="green"/>
        </w:rPr>
        <w:t>]</w:t>
      </w:r>
    </w:p>
    <w:p w:rsidR="00256B93" w:rsidRDefault="002F40BD" w:rsidP="002F40BD">
      <w:pPr>
        <w:tabs>
          <w:tab w:val="left" w:pos="6096"/>
        </w:tabs>
        <w:spacing w:before="120" w:after="0"/>
        <w:jc w:val="center"/>
        <w:rPr>
          <w:rFonts w:ascii="Calibri" w:hAnsi="Calibri"/>
          <w:b/>
          <w:color w:val="000000"/>
          <w:sz w:val="24"/>
        </w:rPr>
      </w:pPr>
      <w:r w:rsidRPr="003D2B91">
        <w:rPr>
          <w:rFonts w:ascii="Calibri" w:hAnsi="Calibri"/>
          <w:b/>
          <w:color w:val="000000"/>
          <w:sz w:val="24"/>
        </w:rPr>
        <w:br w:type="page"/>
      </w:r>
    </w:p>
    <w:p w:rsidR="00153998" w:rsidRPr="00153998" w:rsidRDefault="00153998" w:rsidP="00153998">
      <w:pPr>
        <w:tabs>
          <w:tab w:val="left" w:pos="6096"/>
        </w:tabs>
        <w:spacing w:before="120" w:after="0"/>
        <w:jc w:val="center"/>
        <w:rPr>
          <w:b/>
          <w:sz w:val="24"/>
        </w:rPr>
      </w:pPr>
      <w:r w:rsidRPr="00153998">
        <w:rPr>
          <w:b/>
          <w:sz w:val="24"/>
        </w:rPr>
        <w:lastRenderedPageBreak/>
        <w:t>PŘÍLOHA č. 2</w:t>
      </w:r>
    </w:p>
    <w:p w:rsidR="00153998" w:rsidRPr="00153998" w:rsidRDefault="00153998" w:rsidP="00153998">
      <w:pPr>
        <w:tabs>
          <w:tab w:val="left" w:pos="6096"/>
        </w:tabs>
        <w:spacing w:before="120" w:after="0"/>
        <w:jc w:val="center"/>
        <w:rPr>
          <w:b/>
          <w:sz w:val="24"/>
        </w:rPr>
      </w:pPr>
      <w:r w:rsidRPr="00153998">
        <w:rPr>
          <w:b/>
          <w:sz w:val="24"/>
        </w:rPr>
        <w:t>PODROBNÁ SPECIFIKACE PROVEDENÍ DÍLA</w:t>
      </w:r>
    </w:p>
    <w:p w:rsidR="00153998" w:rsidRPr="00153998" w:rsidRDefault="00153998" w:rsidP="00153998">
      <w:pPr>
        <w:tabs>
          <w:tab w:val="left" w:pos="6096"/>
        </w:tabs>
        <w:spacing w:before="120" w:after="0"/>
        <w:jc w:val="center"/>
        <w:rPr>
          <w:rFonts w:ascii="Calibri" w:hAnsi="Calibri"/>
          <w:b/>
          <w:sz w:val="24"/>
        </w:rPr>
      </w:pPr>
    </w:p>
    <w:p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rsidR="00153998" w:rsidRPr="00153998" w:rsidRDefault="00153998" w:rsidP="00153998">
      <w:pPr>
        <w:keepNext/>
        <w:overflowPunct/>
        <w:autoSpaceDE/>
        <w:adjustRightInd/>
        <w:spacing w:after="0"/>
        <w:rPr>
          <w:sz w:val="22"/>
          <w:szCs w:val="22"/>
          <w:highlight w:val="yellow"/>
        </w:rPr>
      </w:pPr>
    </w:p>
    <w:p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rsidR="00153998" w:rsidRPr="00153998" w:rsidRDefault="00153998" w:rsidP="00153998">
      <w:pPr>
        <w:spacing w:after="120"/>
        <w:rPr>
          <w:sz w:val="22"/>
          <w:szCs w:val="22"/>
        </w:rPr>
      </w:pP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68385D" w:rsidRPr="006F7F46">
        <w:rPr>
          <w:bCs/>
          <w:sz w:val="22"/>
          <w:szCs w:val="22"/>
          <w:lang w:val="x-none" w:eastAsia="x-none"/>
        </w:rPr>
        <w:t>o zeměměřictví a o změně a doplnění některých zákonů</w:t>
      </w:r>
      <w:r w:rsidR="0068385D">
        <w:rPr>
          <w:bCs/>
          <w:sz w:val="22"/>
          <w:szCs w:val="22"/>
          <w:lang w:eastAsia="x-none"/>
        </w:rPr>
        <w:t xml:space="preserve"> </w:t>
      </w:r>
      <w:r w:rsidR="0068385D" w:rsidRPr="006F7F46">
        <w:rPr>
          <w:bCs/>
          <w:sz w:val="22"/>
          <w:szCs w:val="22"/>
          <w:lang w:eastAsia="x-none"/>
        </w:rPr>
        <w:t>souvisejících s jeho zavedením</w:t>
      </w:r>
      <w:r w:rsidRPr="00153998">
        <w:rPr>
          <w:bCs/>
          <w:sz w:val="22"/>
          <w:szCs w:val="22"/>
          <w:lang w:val="x-none" w:eastAsia="x-none"/>
        </w:rPr>
        <w:t xml:space="preserve">, ve znění pozdějších předpisů a vyhlášce č. 31/1995 Sb., kterou se provádí zákon č. 200/1994 Sb., </w:t>
      </w:r>
      <w:r w:rsidR="0068385D" w:rsidRPr="006F7F46">
        <w:rPr>
          <w:bCs/>
          <w:sz w:val="22"/>
          <w:szCs w:val="22"/>
          <w:lang w:val="x-none" w:eastAsia="x-none"/>
        </w:rPr>
        <w:t>o zeměměřictví a o změně a doplnění některých zákonů</w:t>
      </w:r>
      <w:r w:rsidR="0068385D">
        <w:rPr>
          <w:bCs/>
          <w:sz w:val="22"/>
          <w:szCs w:val="22"/>
          <w:lang w:eastAsia="x-none"/>
        </w:rPr>
        <w:t xml:space="preserve"> </w:t>
      </w:r>
      <w:r w:rsidR="0068385D" w:rsidRPr="006F7F46">
        <w:rPr>
          <w:bCs/>
          <w:sz w:val="22"/>
          <w:szCs w:val="22"/>
          <w:lang w:eastAsia="x-none"/>
        </w:rPr>
        <w:t>souvisejících s jeho zavedením</w:t>
      </w:r>
      <w:r w:rsidRPr="00153998">
        <w:rPr>
          <w:bCs/>
          <w:sz w:val="22"/>
          <w:szCs w:val="22"/>
          <w:lang w:val="x-none" w:eastAsia="x-none"/>
        </w:rPr>
        <w:t>, ve znění pozdějších předpisů. Součástí díla je i zajištění vstupů na pozemky potřebné pro zaměření.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68385D" w:rsidRPr="005B0BD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68385D">
        <w:rPr>
          <w:b/>
          <w:bCs/>
          <w:sz w:val="22"/>
          <w:szCs w:val="22"/>
        </w:rPr>
        <w:t>DUSP</w:t>
      </w:r>
      <w:r w:rsidRPr="00153998">
        <w:rPr>
          <w:b/>
          <w:bCs/>
          <w:sz w:val="22"/>
          <w:szCs w:val="22"/>
        </w:rPr>
        <w:t>)</w:t>
      </w:r>
    </w:p>
    <w:p w:rsidR="00153998" w:rsidRPr="00153998" w:rsidRDefault="00153998" w:rsidP="00153998">
      <w:pPr>
        <w:overflowPunct/>
        <w:autoSpaceDE/>
        <w:autoSpaceDN/>
        <w:adjustRightInd/>
        <w:spacing w:before="0" w:after="120"/>
        <w:textAlignment w:val="auto"/>
        <w:rPr>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68385D" w:rsidRPr="005B0BD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r w:rsidR="00153998" w:rsidRPr="00153998">
        <w:rPr>
          <w:bCs/>
          <w:sz w:val="22"/>
          <w:szCs w:val="22"/>
          <w:lang w:val="x-none" w:eastAsia="x-none"/>
        </w:rPr>
        <w:t xml:space="preserve">rojektová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68385D" w:rsidRPr="005B0BD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w:t>
      </w:r>
      <w:r w:rsidR="00153998" w:rsidRPr="00153998">
        <w:rPr>
          <w:bCs/>
          <w:sz w:val="22"/>
          <w:szCs w:val="22"/>
          <w:lang w:val="x-none" w:eastAsia="x-none"/>
        </w:rPr>
        <w:lastRenderedPageBreak/>
        <w:t xml:space="preserve">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68385D">
        <w:rPr>
          <w:bCs/>
          <w:sz w:val="22"/>
          <w:szCs w:val="22"/>
          <w:lang w:eastAsia="x-none"/>
        </w:rPr>
        <w:t>, ve znění pozdějších předpisů</w:t>
      </w:r>
      <w:r w:rsidR="00153998" w:rsidRPr="00153998">
        <w:rPr>
          <w:bCs/>
          <w:sz w:val="22"/>
          <w:szCs w:val="22"/>
          <w:lang w:val="x-none" w:eastAsia="x-none"/>
        </w:rPr>
        <w:t>.</w:t>
      </w:r>
    </w:p>
    <w:bookmarkEnd w:id="6"/>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68385D">
        <w:rPr>
          <w:bCs/>
          <w:sz w:val="22"/>
          <w:szCs w:val="22"/>
          <w:lang w:eastAsia="x-none"/>
        </w:rPr>
        <w:t>březen 2018</w:t>
      </w:r>
      <w:r w:rsidRPr="00153998">
        <w:rPr>
          <w:bCs/>
          <w:sz w:val="22"/>
          <w:szCs w:val="22"/>
          <w:lang w:val="x-none" w:eastAsia="x-none"/>
        </w:rPr>
        <w:t xml:space="preserve"> a další návazné předpisy v účinném znění.</w:t>
      </w:r>
    </w:p>
    <w:p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68385D">
        <w:rPr>
          <w:bCs/>
          <w:sz w:val="22"/>
          <w:szCs w:val="22"/>
          <w:lang w:eastAsia="x-none"/>
        </w:rPr>
        <w:t>, ve znění pozdějších předpisů</w:t>
      </w:r>
      <w:r w:rsidRPr="00153998">
        <w:rPr>
          <w:bCs/>
          <w:sz w:val="22"/>
          <w:szCs w:val="22"/>
          <w:lang w:val="x-none" w:eastAsia="x-none"/>
        </w:rPr>
        <w:t>.</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PDPS a konkrétním jménem akce. </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6B67DF" w:rsidRPr="00153998" w:rsidRDefault="006B67DF" w:rsidP="006B67DF">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rojektová dokumentace pro provádění stavby (PDPS)</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6B67DF" w:rsidRPr="00153998" w:rsidRDefault="006B67DF" w:rsidP="006B67DF">
      <w:pPr>
        <w:overflowPunct/>
        <w:autoSpaceDE/>
        <w:autoSpaceDN/>
        <w:adjustRightInd/>
        <w:spacing w:before="0" w:after="120"/>
        <w:textAlignment w:val="auto"/>
        <w:rPr>
          <w:bCs/>
          <w:sz w:val="22"/>
          <w:szCs w:val="22"/>
          <w:lang w:val="x-none" w:eastAsia="x-none"/>
        </w:rPr>
      </w:pPr>
      <w:r>
        <w:rPr>
          <w:bCs/>
          <w:sz w:val="22"/>
          <w:szCs w:val="22"/>
          <w:lang w:eastAsia="x-none"/>
        </w:rPr>
        <w:t>P</w:t>
      </w:r>
      <w:r w:rsidRPr="00153998">
        <w:rPr>
          <w:bCs/>
          <w:sz w:val="22"/>
          <w:szCs w:val="22"/>
          <w:lang w:val="x-none" w:eastAsia="x-none"/>
        </w:rPr>
        <w:t xml:space="preserve">rojektová dokumentace pro provádění stavby (PDPS)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stavebním zákonem, ve znění pozdějších předpisů, včetně všech souvisejících směrnic. Projektová dokumentace pro provádění stavby (PDPS)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PDPS zahrnuje přílohy a výkresy stavby a stavebních objektů v členění podle dokumentace pro vydání stavebního povolení (případně kladného stanoviska k ohlášení stavby či jiných povolení zajišťujících realizaci stavby) (DSP), doplněné o další přílohy a výkresy tak, že dokumentace 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PDPS vypracována ve smyslu zákona č. 134/2016 Sb., o zadávání veřejných zakázek, ve znění pozdějších předpisů.</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PDPS musí být dále rozpracována do podrobností, které jednoznačně vymezují předmět díla, tj. stavbu, její technické vlastnosti a umožňují vyhotovit soupis prací jako podklad pro ocenění zhotovení stavby zhotovitelem stavby. </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pro provádění stavby (PDPS)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Pr="00153998">
        <w:rPr>
          <w:bCs/>
          <w:sz w:val="22"/>
          <w:szCs w:val="22"/>
          <w:lang w:eastAsia="x-none"/>
        </w:rPr>
        <w:t>srpen 2017</w:t>
      </w:r>
      <w:r w:rsidRPr="00153998">
        <w:rPr>
          <w:bCs/>
          <w:sz w:val="22"/>
          <w:szCs w:val="22"/>
          <w:lang w:val="x-none" w:eastAsia="x-none"/>
        </w:rPr>
        <w:t xml:space="preserve"> a další návazné předpisy v účinném znění.</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musí být zpracován v tabulkovém editoru.</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bude vedle 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PDPS jsou i související nebo vyvolané stavební a inženýrské objekty a přeložky inženýrských sítí.</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6B67DF" w:rsidRPr="00153998"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PDPS a konkrétním jménem akce. </w:t>
      </w:r>
    </w:p>
    <w:p w:rsidR="006B67DF" w:rsidRDefault="006B67DF" w:rsidP="006B67DF">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povolení stavby je zabezpečení majetkoprávní agendy spojené s přípravou stavby včetně zabezpečení příslušných smluv (např. vstup na pozemky, věcná břemena, výkupy </w:t>
      </w:r>
      <w:r w:rsidRPr="00153998">
        <w:rPr>
          <w:bCs/>
          <w:sz w:val="22"/>
          <w:szCs w:val="22"/>
          <w:lang w:val="x-none" w:eastAsia="x-none"/>
        </w:rPr>
        <w:lastRenderedPageBreak/>
        <w:t>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p w:rsidR="00153998" w:rsidRPr="00153998" w:rsidRDefault="00153998" w:rsidP="00153998">
      <w:pPr>
        <w:rPr>
          <w:sz w:val="22"/>
          <w:szCs w:val="22"/>
          <w:u w:val="single"/>
        </w:rPr>
      </w:pP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b/>
                <w:bCs/>
                <w:color w:val="000000"/>
                <w:lang w:eastAsia="en-US"/>
              </w:rPr>
            </w:pPr>
            <w:r w:rsidRPr="00153998">
              <w:rPr>
                <w:b/>
                <w:bCs/>
                <w:szCs w:val="22"/>
              </w:rPr>
              <w:t>Dokumentace pro vydání společného povolení (</w:t>
            </w:r>
            <w:r w:rsidR="0068385D">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9E541E" w:rsidP="00153998">
            <w:pPr>
              <w:spacing w:line="276" w:lineRule="auto"/>
              <w:rPr>
                <w:b/>
                <w:bCs/>
                <w:color w:val="000000"/>
                <w:lang w:eastAsia="en-US"/>
              </w:rPr>
            </w:pPr>
            <w:r>
              <w:rPr>
                <w:b/>
                <w:bCs/>
                <w:color w:val="000000"/>
                <w:lang w:eastAsia="en-US"/>
              </w:rPr>
              <w:lastRenderedPageBreak/>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5636CB"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tcPr>
          <w:p w:rsidR="005636CB" w:rsidRPr="00153998" w:rsidRDefault="005636CB"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pro provádění stavby (PDPS), skládající se z Projektové dokumentace pro provádění stavby (PDPS)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rsidR="005636CB" w:rsidRPr="00153998" w:rsidRDefault="005636CB" w:rsidP="00153998">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rsidR="00153998" w:rsidRPr="00153998" w:rsidRDefault="00153998" w:rsidP="00153998">
      <w:pPr>
        <w:rPr>
          <w:sz w:val="22"/>
          <w:szCs w:val="22"/>
        </w:rPr>
      </w:pP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a 1x v otevřeném (editovatelném) formátu .doc, .dwg nebo .dgn a .xls.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rsidR="00153998" w:rsidRDefault="00153998" w:rsidP="002F40BD">
      <w:pPr>
        <w:tabs>
          <w:tab w:val="left" w:pos="6096"/>
        </w:tabs>
        <w:spacing w:before="120" w:after="0"/>
        <w:jc w:val="center"/>
        <w:rPr>
          <w:b/>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0F67E6" w:rsidRDefault="000F67E6" w:rsidP="002F40BD">
      <w:pPr>
        <w:tabs>
          <w:tab w:val="left" w:pos="6096"/>
        </w:tabs>
        <w:spacing w:before="120" w:after="0"/>
        <w:jc w:val="center"/>
        <w:rPr>
          <w:b/>
          <w:color w:val="000000"/>
          <w:sz w:val="24"/>
        </w:rPr>
      </w:pPr>
    </w:p>
    <w:p w:rsidR="002F40BD" w:rsidRPr="003D2B91" w:rsidRDefault="002F40BD" w:rsidP="002F40BD">
      <w:pPr>
        <w:tabs>
          <w:tab w:val="left" w:pos="6096"/>
        </w:tabs>
        <w:spacing w:before="120" w:after="0"/>
        <w:jc w:val="center"/>
        <w:rPr>
          <w:b/>
          <w:color w:val="000000"/>
          <w:sz w:val="24"/>
        </w:rPr>
      </w:pPr>
      <w:r w:rsidRPr="003D2B91">
        <w:rPr>
          <w:b/>
          <w:color w:val="000000"/>
          <w:sz w:val="24"/>
        </w:rPr>
        <w:t>PŘÍLOHA č. 3</w:t>
      </w:r>
    </w:p>
    <w:p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rsidR="002F40BD" w:rsidRPr="003D2B91" w:rsidRDefault="002F40BD" w:rsidP="002F40BD">
      <w:pPr>
        <w:tabs>
          <w:tab w:val="left" w:pos="6096"/>
        </w:tabs>
        <w:spacing w:before="120" w:after="0"/>
        <w:jc w:val="center"/>
        <w:rPr>
          <w:rFonts w:ascii="Calibri" w:hAnsi="Calibri"/>
          <w:b/>
          <w:color w:val="000000"/>
          <w:sz w:val="24"/>
        </w:rPr>
      </w:pPr>
    </w:p>
    <w:p w:rsidR="002F40BD" w:rsidRPr="003D2B91" w:rsidRDefault="002F40BD" w:rsidP="002F40BD">
      <w:pPr>
        <w:tabs>
          <w:tab w:val="left" w:pos="6096"/>
        </w:tabs>
        <w:spacing w:before="120" w:after="0"/>
        <w:jc w:val="center"/>
        <w:rPr>
          <w:rFonts w:ascii="Calibri" w:hAnsi="Calibri"/>
          <w:b/>
          <w:color w:val="000000"/>
          <w:sz w:val="24"/>
        </w:rPr>
      </w:pPr>
    </w:p>
    <w:p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rsidR="002F40BD" w:rsidRPr="00862358" w:rsidRDefault="002F40BD" w:rsidP="002F40BD">
      <w:pPr>
        <w:spacing w:before="240" w:line="276" w:lineRule="auto"/>
        <w:rPr>
          <w:color w:val="000000"/>
          <w:sz w:val="22"/>
          <w:szCs w:val="22"/>
        </w:rPr>
      </w:pPr>
      <w:r w:rsidRPr="00862358">
        <w:rPr>
          <w:color w:val="000000"/>
          <w:sz w:val="22"/>
          <w:szCs w:val="22"/>
        </w:rPr>
        <w:t>Smluvní strany:</w:t>
      </w:r>
    </w:p>
    <w:p w:rsidR="002F40BD" w:rsidRPr="00862358" w:rsidRDefault="002F40BD" w:rsidP="002F40BD">
      <w:pPr>
        <w:spacing w:before="120" w:line="276" w:lineRule="auto"/>
        <w:rPr>
          <w:color w:val="000000"/>
          <w:sz w:val="22"/>
          <w:szCs w:val="22"/>
        </w:rPr>
      </w:pPr>
    </w:p>
    <w:p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rsidR="00046871" w:rsidRPr="00862358" w:rsidRDefault="00046871" w:rsidP="00046871">
      <w:pPr>
        <w:spacing w:before="0" w:line="276" w:lineRule="auto"/>
        <w:rPr>
          <w:sz w:val="22"/>
          <w:szCs w:val="22"/>
        </w:rPr>
      </w:pPr>
      <w:r w:rsidRPr="00862358">
        <w:rPr>
          <w:sz w:val="22"/>
          <w:szCs w:val="22"/>
        </w:rPr>
        <w:t>se sídlem: České mládeže 632/32, 460 06 Liberec 6</w:t>
      </w:r>
    </w:p>
    <w:p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rsidR="00DE120A" w:rsidRPr="00862358" w:rsidRDefault="00DE120A" w:rsidP="00236965">
      <w:pPr>
        <w:spacing w:before="120" w:after="120" w:line="276" w:lineRule="auto"/>
        <w:rPr>
          <w:sz w:val="22"/>
          <w:szCs w:val="22"/>
        </w:rPr>
      </w:pPr>
    </w:p>
    <w:p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rsidR="002F40BD" w:rsidRPr="00862358" w:rsidRDefault="002F40BD" w:rsidP="002F40BD">
      <w:pPr>
        <w:spacing w:before="120" w:after="240" w:line="276" w:lineRule="auto"/>
        <w:rPr>
          <w:color w:val="000000"/>
          <w:sz w:val="22"/>
          <w:szCs w:val="22"/>
        </w:rPr>
      </w:pPr>
      <w:r w:rsidRPr="00862358">
        <w:rPr>
          <w:color w:val="000000"/>
          <w:sz w:val="22"/>
          <w:szCs w:val="22"/>
        </w:rPr>
        <w:t>a</w:t>
      </w:r>
    </w:p>
    <w:p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rsidR="009E61E6" w:rsidRPr="00862358" w:rsidRDefault="009E61E6"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color w:val="000000"/>
          <w:sz w:val="22"/>
          <w:szCs w:val="22"/>
          <w:u w:val="single"/>
        </w:rPr>
      </w:pPr>
    </w:p>
    <w:p w:rsidR="002F40BD" w:rsidRPr="0066008E" w:rsidRDefault="002F40BD" w:rsidP="002F40BD">
      <w:pPr>
        <w:spacing w:before="120" w:line="276" w:lineRule="auto"/>
        <w:rPr>
          <w:b/>
          <w:color w:val="000000"/>
          <w:sz w:val="22"/>
          <w:szCs w:val="22"/>
        </w:rPr>
      </w:pPr>
      <w:r w:rsidRPr="0066008E">
        <w:rPr>
          <w:b/>
          <w:color w:val="000000"/>
          <w:sz w:val="22"/>
          <w:szCs w:val="22"/>
        </w:rPr>
        <w:lastRenderedPageBreak/>
        <w:t>Čas a místo předání:</w:t>
      </w:r>
    </w:p>
    <w:p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i/>
          <w:color w:val="000000"/>
          <w:sz w:val="22"/>
          <w:szCs w:val="22"/>
        </w:rPr>
      </w:pPr>
    </w:p>
    <w:p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rsidR="002F40BD" w:rsidRPr="00862358" w:rsidRDefault="002F40BD" w:rsidP="002F40BD">
      <w:pPr>
        <w:tabs>
          <w:tab w:val="left" w:pos="5245"/>
        </w:tabs>
        <w:spacing w:before="120" w:line="276" w:lineRule="auto"/>
        <w:rPr>
          <w:color w:val="000000"/>
          <w:sz w:val="22"/>
          <w:szCs w:val="22"/>
          <w:u w:val="single"/>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color w:val="000000"/>
          <w:sz w:val="24"/>
        </w:rPr>
      </w:pPr>
    </w:p>
    <w:p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b/>
          <w:color w:val="000000"/>
          <w:sz w:val="24"/>
        </w:rPr>
      </w:pPr>
    </w:p>
    <w:p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rsidR="002F40BD" w:rsidRPr="003D2B91" w:rsidRDefault="002F40BD" w:rsidP="002F40BD">
      <w:pPr>
        <w:tabs>
          <w:tab w:val="left" w:pos="6096"/>
        </w:tabs>
        <w:spacing w:before="120" w:after="0"/>
        <w:jc w:val="center"/>
        <w:rPr>
          <w:color w:val="000000"/>
          <w:sz w:val="24"/>
        </w:rPr>
      </w:pPr>
    </w:p>
    <w:p w:rsidR="002F40BD" w:rsidRPr="00791569" w:rsidRDefault="002F40BD" w:rsidP="002F40BD">
      <w:pPr>
        <w:widowControl w:val="0"/>
        <w:tabs>
          <w:tab w:val="left" w:pos="6096"/>
        </w:tabs>
        <w:spacing w:before="120" w:after="0"/>
        <w:rPr>
          <w:color w:val="000000"/>
          <w:sz w:val="24"/>
        </w:rPr>
      </w:pPr>
    </w:p>
    <w:p w:rsidR="00C7694B" w:rsidRPr="00A8098F" w:rsidRDefault="00C7694B" w:rsidP="00A21688">
      <w:pPr>
        <w:widowControl w:val="0"/>
        <w:tabs>
          <w:tab w:val="left" w:pos="6096"/>
        </w:tabs>
        <w:spacing w:before="120" w:after="0"/>
        <w:rPr>
          <w:sz w:val="24"/>
        </w:rPr>
      </w:pPr>
    </w:p>
    <w:sectPr w:rsidR="00C7694B" w:rsidRPr="00A8098F"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744" w:rsidRDefault="00320744">
      <w:r>
        <w:separator/>
      </w:r>
    </w:p>
  </w:endnote>
  <w:endnote w:type="continuationSeparator" w:id="0">
    <w:p w:rsidR="00320744" w:rsidRDefault="00320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560BF">
      <w:rPr>
        <w:rStyle w:val="slostrnky"/>
        <w:noProof/>
      </w:rPr>
      <w:t>2</w:t>
    </w:r>
    <w:r>
      <w:rPr>
        <w:rStyle w:val="slostrnky"/>
      </w:rPr>
      <w:fldChar w:fldCharType="end"/>
    </w:r>
  </w:p>
  <w:p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744" w:rsidRDefault="00320744">
      <w:r>
        <w:separator/>
      </w:r>
    </w:p>
  </w:footnote>
  <w:footnote w:type="continuationSeparator" w:id="0">
    <w:p w:rsidR="00320744" w:rsidRDefault="00320744">
      <w:r>
        <w:continuationSeparator/>
      </w:r>
    </w:p>
  </w:footnote>
  <w:footnote w:id="1">
    <w:p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3">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2"/>
  </w:num>
  <w:num w:numId="3">
    <w:abstractNumId w:val="19"/>
  </w:num>
  <w:num w:numId="4">
    <w:abstractNumId w:val="29"/>
  </w:num>
  <w:num w:numId="5">
    <w:abstractNumId w:val="7"/>
  </w:num>
  <w:num w:numId="6">
    <w:abstractNumId w:val="28"/>
  </w:num>
  <w:num w:numId="7">
    <w:abstractNumId w:val="12"/>
  </w:num>
  <w:num w:numId="8">
    <w:abstractNumId w:val="17"/>
  </w:num>
  <w:num w:numId="9">
    <w:abstractNumId w:val="4"/>
  </w:num>
  <w:num w:numId="10">
    <w:abstractNumId w:val="6"/>
  </w:num>
  <w:num w:numId="11">
    <w:abstractNumId w:val="30"/>
  </w:num>
  <w:num w:numId="12">
    <w:abstractNumId w:val="24"/>
  </w:num>
  <w:num w:numId="13">
    <w:abstractNumId w:val="21"/>
  </w:num>
  <w:num w:numId="14">
    <w:abstractNumId w:val="13"/>
  </w:num>
  <w:num w:numId="15">
    <w:abstractNumId w:val="0"/>
  </w:num>
  <w:num w:numId="16">
    <w:abstractNumId w:val="3"/>
  </w:num>
  <w:num w:numId="17">
    <w:abstractNumId w:val="16"/>
  </w:num>
  <w:num w:numId="18">
    <w:abstractNumId w:val="25"/>
  </w:num>
  <w:num w:numId="19">
    <w:abstractNumId w:val="1"/>
  </w:num>
  <w:num w:numId="20">
    <w:abstractNumId w:val="23"/>
  </w:num>
  <w:num w:numId="21">
    <w:abstractNumId w:val="5"/>
  </w:num>
  <w:num w:numId="22">
    <w:abstractNumId w:val="27"/>
  </w:num>
  <w:num w:numId="23">
    <w:abstractNumId w:val="8"/>
  </w:num>
  <w:num w:numId="24">
    <w:abstractNumId w:val="15"/>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0"/>
  </w:num>
  <w:num w:numId="31">
    <w:abstractNumId w:val="2"/>
  </w:num>
  <w:num w:numId="32">
    <w:abstractNumId w:val="26"/>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Čapek">
    <w15:presenceInfo w15:providerId="AD" w15:userId="S-1-5-21-2545062057-3956976161-2289501624-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082"/>
    <w:rsid w:val="000A3E57"/>
    <w:rsid w:val="000A4147"/>
    <w:rsid w:val="000A41DD"/>
    <w:rsid w:val="000A4CC0"/>
    <w:rsid w:val="000A4CFD"/>
    <w:rsid w:val="000A588C"/>
    <w:rsid w:val="000B07E6"/>
    <w:rsid w:val="000B0D26"/>
    <w:rsid w:val="000B0E29"/>
    <w:rsid w:val="000B17E1"/>
    <w:rsid w:val="000B25E9"/>
    <w:rsid w:val="000B2C93"/>
    <w:rsid w:val="000B39CE"/>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E24"/>
    <w:rsid w:val="000F67E6"/>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5447"/>
    <w:rsid w:val="0013675D"/>
    <w:rsid w:val="001411E6"/>
    <w:rsid w:val="00142FEF"/>
    <w:rsid w:val="00143277"/>
    <w:rsid w:val="001436B0"/>
    <w:rsid w:val="0014383B"/>
    <w:rsid w:val="0014498E"/>
    <w:rsid w:val="001449C7"/>
    <w:rsid w:val="0014545A"/>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5771D"/>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0744"/>
    <w:rsid w:val="00321368"/>
    <w:rsid w:val="003222EE"/>
    <w:rsid w:val="00323AC6"/>
    <w:rsid w:val="00324897"/>
    <w:rsid w:val="0032490B"/>
    <w:rsid w:val="00324E1A"/>
    <w:rsid w:val="003253DA"/>
    <w:rsid w:val="003259C2"/>
    <w:rsid w:val="0032773B"/>
    <w:rsid w:val="00327E5E"/>
    <w:rsid w:val="0033096B"/>
    <w:rsid w:val="003321C4"/>
    <w:rsid w:val="00334C41"/>
    <w:rsid w:val="003350F6"/>
    <w:rsid w:val="00336E2D"/>
    <w:rsid w:val="00340040"/>
    <w:rsid w:val="00340384"/>
    <w:rsid w:val="00341F52"/>
    <w:rsid w:val="00342D87"/>
    <w:rsid w:val="003432FF"/>
    <w:rsid w:val="00344E3B"/>
    <w:rsid w:val="00345048"/>
    <w:rsid w:val="003471AB"/>
    <w:rsid w:val="00351EE7"/>
    <w:rsid w:val="003538F1"/>
    <w:rsid w:val="003550BF"/>
    <w:rsid w:val="003555BA"/>
    <w:rsid w:val="0035608B"/>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97689"/>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45F2"/>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179F"/>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A2F"/>
    <w:rsid w:val="00443FB7"/>
    <w:rsid w:val="004455A1"/>
    <w:rsid w:val="004464F3"/>
    <w:rsid w:val="004469F1"/>
    <w:rsid w:val="004471D2"/>
    <w:rsid w:val="00447AB0"/>
    <w:rsid w:val="00447F1C"/>
    <w:rsid w:val="00453BB2"/>
    <w:rsid w:val="00455364"/>
    <w:rsid w:val="00457AB6"/>
    <w:rsid w:val="00457C8E"/>
    <w:rsid w:val="00457F91"/>
    <w:rsid w:val="0046130B"/>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36CB"/>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6407"/>
    <w:rsid w:val="005C75EF"/>
    <w:rsid w:val="005D0D2C"/>
    <w:rsid w:val="005D17B7"/>
    <w:rsid w:val="005D19A1"/>
    <w:rsid w:val="005D28F6"/>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16B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C8F"/>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385D"/>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67DF"/>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B0610"/>
    <w:rsid w:val="007B14B5"/>
    <w:rsid w:val="007B1D9A"/>
    <w:rsid w:val="007B1E3D"/>
    <w:rsid w:val="007B2DED"/>
    <w:rsid w:val="007B401A"/>
    <w:rsid w:val="007B4D17"/>
    <w:rsid w:val="007B5533"/>
    <w:rsid w:val="007B65E8"/>
    <w:rsid w:val="007B75C3"/>
    <w:rsid w:val="007B7923"/>
    <w:rsid w:val="007C17AB"/>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4651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2D9D"/>
    <w:rsid w:val="009B62C8"/>
    <w:rsid w:val="009B7E8C"/>
    <w:rsid w:val="009C0A3E"/>
    <w:rsid w:val="009C3916"/>
    <w:rsid w:val="009C39CD"/>
    <w:rsid w:val="009D0CE1"/>
    <w:rsid w:val="009D2E2E"/>
    <w:rsid w:val="009D3E6D"/>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95B"/>
    <w:rsid w:val="00A22EF6"/>
    <w:rsid w:val="00A22F74"/>
    <w:rsid w:val="00A2483B"/>
    <w:rsid w:val="00A26A60"/>
    <w:rsid w:val="00A30A88"/>
    <w:rsid w:val="00A31E5D"/>
    <w:rsid w:val="00A33FD6"/>
    <w:rsid w:val="00A349FB"/>
    <w:rsid w:val="00A34B1C"/>
    <w:rsid w:val="00A3515C"/>
    <w:rsid w:val="00A36311"/>
    <w:rsid w:val="00A36C61"/>
    <w:rsid w:val="00A41E99"/>
    <w:rsid w:val="00A43107"/>
    <w:rsid w:val="00A43878"/>
    <w:rsid w:val="00A446D3"/>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190F"/>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3AA6"/>
    <w:rsid w:val="00B04C86"/>
    <w:rsid w:val="00B054E8"/>
    <w:rsid w:val="00B06103"/>
    <w:rsid w:val="00B066E9"/>
    <w:rsid w:val="00B10ECD"/>
    <w:rsid w:val="00B133DF"/>
    <w:rsid w:val="00B13611"/>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2E2B"/>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41A0"/>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0BF"/>
    <w:rsid w:val="00D561C5"/>
    <w:rsid w:val="00D56EB0"/>
    <w:rsid w:val="00D60C97"/>
    <w:rsid w:val="00D60E45"/>
    <w:rsid w:val="00D61CDE"/>
    <w:rsid w:val="00D626AC"/>
    <w:rsid w:val="00D649EE"/>
    <w:rsid w:val="00D666F4"/>
    <w:rsid w:val="00D669D4"/>
    <w:rsid w:val="00D67A48"/>
    <w:rsid w:val="00D67C0F"/>
    <w:rsid w:val="00D70DE2"/>
    <w:rsid w:val="00D73D44"/>
    <w:rsid w:val="00D7423A"/>
    <w:rsid w:val="00D74615"/>
    <w:rsid w:val="00D77088"/>
    <w:rsid w:val="00D77661"/>
    <w:rsid w:val="00D8000D"/>
    <w:rsid w:val="00D80486"/>
    <w:rsid w:val="00D806E4"/>
    <w:rsid w:val="00D8088E"/>
    <w:rsid w:val="00D80BE4"/>
    <w:rsid w:val="00D81406"/>
    <w:rsid w:val="00D814C7"/>
    <w:rsid w:val="00D82D78"/>
    <w:rsid w:val="00D8324A"/>
    <w:rsid w:val="00D84823"/>
    <w:rsid w:val="00D84C6E"/>
    <w:rsid w:val="00D860CA"/>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41D"/>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20656197">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4973E-9E12-4F5B-8034-5E1EEC1F9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8413</Words>
  <Characters>49642</Characters>
  <Application>Microsoft Office Word</Application>
  <DocSecurity>0</DocSecurity>
  <Lines>413</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57940</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2</cp:revision>
  <cp:lastPrinted>2019-03-08T07:41:00Z</cp:lastPrinted>
  <dcterms:created xsi:type="dcterms:W3CDTF">2019-04-03T06:17:00Z</dcterms:created>
  <dcterms:modified xsi:type="dcterms:W3CDTF">2019-04-03T06:17:00Z</dcterms:modified>
</cp:coreProperties>
</file>