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6F667B11"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866F89">
        <w:rPr>
          <w:rFonts w:ascii="Arial" w:hAnsi="Arial" w:cs="Arial"/>
          <w:b/>
          <w:bCs/>
          <w:color w:val="000000"/>
          <w:sz w:val="22"/>
          <w:szCs w:val="22"/>
          <w:u w:val="single"/>
          <w:shd w:val="clear" w:color="auto" w:fill="FFFFFF"/>
        </w:rPr>
        <w:t>RASLEN, spol. s 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866F89">
        <w:rPr>
          <w:rFonts w:ascii="Arial" w:hAnsi="Arial" w:cs="Arial"/>
          <w:b/>
          <w:bCs/>
          <w:color w:val="000000"/>
          <w:sz w:val="22"/>
          <w:szCs w:val="22"/>
          <w:u w:val="single"/>
          <w:shd w:val="clear" w:color="auto" w:fill="FFFFFF"/>
        </w:rPr>
        <w:t>Soľ 48</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866F89">
        <w:rPr>
          <w:rFonts w:ascii="Arial" w:hAnsi="Arial" w:cs="Arial"/>
          <w:b/>
          <w:bCs/>
          <w:color w:val="000000"/>
          <w:sz w:val="22"/>
          <w:szCs w:val="22"/>
          <w:u w:val="single"/>
          <w:shd w:val="clear" w:color="auto" w:fill="FFFFFF"/>
        </w:rPr>
        <w:t>094 35</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866F89">
        <w:rPr>
          <w:rFonts w:ascii="Arial" w:hAnsi="Arial" w:cs="Arial"/>
          <w:b/>
          <w:bCs/>
          <w:color w:val="000000"/>
          <w:sz w:val="22"/>
          <w:szCs w:val="22"/>
          <w:u w:val="single"/>
          <w:shd w:val="clear" w:color="auto" w:fill="FFFFFF"/>
        </w:rPr>
        <w:t>Soľ</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866F89">
        <w:rPr>
          <w:rFonts w:ascii="Arial" w:hAnsi="Arial" w:cs="Arial"/>
          <w:b/>
          <w:bCs/>
          <w:color w:val="000000"/>
          <w:sz w:val="22"/>
          <w:szCs w:val="22"/>
          <w:u w:val="single"/>
          <w:shd w:val="clear" w:color="auto" w:fill="FFFFFF"/>
        </w:rPr>
        <w:t>36457817</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633D447D"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866F89">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866F89">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866F89">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0A4373AC"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866F89">
        <w:rPr>
          <w:rFonts w:ascii="Arial" w:hAnsi="Arial" w:cs="Arial"/>
          <w:b/>
          <w:sz w:val="28"/>
          <w:szCs w:val="28"/>
        </w:rPr>
        <w:t>Inovácia výrobného procesu  spoločnosti RASLEN, spol. s r.o.</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77777777" w:rsidR="003920B2" w:rsidRPr="00165AEC" w:rsidRDefault="003920B2" w:rsidP="003920B2">
      <w:pPr>
        <w:tabs>
          <w:tab w:val="left" w:pos="1980"/>
        </w:tabs>
        <w:jc w:val="center"/>
        <w:rPr>
          <w:rFonts w:ascii="Arial" w:hAnsi="Arial" w:cs="Arial"/>
          <w:color w:val="000000"/>
        </w:rPr>
      </w:pPr>
      <w:r w:rsidRPr="00165AEC">
        <w:rPr>
          <w:rFonts w:ascii="Arial" w:hAnsi="Arial" w:cs="Arial"/>
        </w:rPr>
        <w:t>(Tovary)</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1206D344"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866F89">
        <w:rPr>
          <w:rFonts w:ascii="Arial" w:hAnsi="Arial" w:cs="Arial"/>
          <w:color w:val="000000"/>
          <w:sz w:val="22"/>
          <w:szCs w:val="22"/>
        </w:rPr>
        <w:t>Soľ</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866F89">
        <w:rPr>
          <w:rFonts w:ascii="Arial" w:hAnsi="Arial" w:cs="Arial"/>
          <w:color w:val="000000"/>
          <w:sz w:val="22"/>
          <w:szCs w:val="22"/>
        </w:rPr>
        <w:t>13.10.2022</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76EC0F0B"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866F89">
        <w:rPr>
          <w:rFonts w:ascii="Arial" w:hAnsi="Arial" w:cs="Arial"/>
          <w:bCs/>
          <w:sz w:val="22"/>
          <w:szCs w:val="22"/>
          <w:lang w:eastAsia="en-GB"/>
        </w:rPr>
        <w:t>Helena Lešková</w:t>
      </w:r>
      <w:r>
        <w:rPr>
          <w:rFonts w:ascii="Arial" w:hAnsi="Arial" w:cs="Arial"/>
          <w:bCs/>
          <w:sz w:val="22"/>
          <w:szCs w:val="22"/>
          <w:lang w:eastAsia="en-GB"/>
        </w:rPr>
        <w:fldChar w:fldCharType="end"/>
      </w:r>
    </w:p>
    <w:p w14:paraId="596D2451" w14:textId="71E03D95"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866F89">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2B9D38F0"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866F89">
        <w:rPr>
          <w:rFonts w:ascii="Arial" w:hAnsi="Arial" w:cs="Arial"/>
          <w:color w:val="000000" w:themeColor="text1"/>
          <w:sz w:val="22"/>
          <w:szCs w:val="22"/>
        </w:rPr>
        <w:t>RASLEN, spol. s r.o.</w:t>
      </w:r>
      <w:r w:rsidR="00947F79">
        <w:rPr>
          <w:rFonts w:ascii="Arial" w:hAnsi="Arial" w:cs="Arial"/>
          <w:color w:val="000000" w:themeColor="text1"/>
          <w:sz w:val="22"/>
          <w:szCs w:val="22"/>
        </w:rPr>
        <w:fldChar w:fldCharType="end"/>
      </w:r>
    </w:p>
    <w:p w14:paraId="1B0A42E5" w14:textId="64479773"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866F89">
        <w:rPr>
          <w:rFonts w:ascii="Arial" w:hAnsi="Arial" w:cs="Arial"/>
          <w:color w:val="000000" w:themeColor="text1"/>
          <w:sz w:val="22"/>
          <w:szCs w:val="22"/>
        </w:rPr>
        <w:t>Soľ 48</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866F89">
        <w:rPr>
          <w:rFonts w:ascii="Arial" w:hAnsi="Arial" w:cs="Arial"/>
          <w:color w:val="000000" w:themeColor="text1"/>
          <w:sz w:val="22"/>
          <w:szCs w:val="22"/>
        </w:rPr>
        <w:t>094 35</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866F89">
        <w:rPr>
          <w:rFonts w:ascii="Arial" w:hAnsi="Arial" w:cs="Arial"/>
          <w:color w:val="000000" w:themeColor="text1"/>
          <w:sz w:val="22"/>
          <w:szCs w:val="22"/>
        </w:rPr>
        <w:t>Soľ</w:t>
      </w:r>
      <w:r w:rsidR="00947F79">
        <w:rPr>
          <w:rFonts w:ascii="Arial" w:hAnsi="Arial" w:cs="Arial"/>
          <w:color w:val="000000" w:themeColor="text1"/>
          <w:sz w:val="22"/>
          <w:szCs w:val="22"/>
        </w:rPr>
        <w:fldChar w:fldCharType="end"/>
      </w:r>
    </w:p>
    <w:p w14:paraId="73B50170" w14:textId="2CC98499"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866F89">
        <w:rPr>
          <w:rFonts w:ascii="Arial" w:hAnsi="Arial" w:cs="Arial"/>
          <w:color w:val="000000" w:themeColor="text1"/>
          <w:sz w:val="22"/>
          <w:szCs w:val="22"/>
        </w:rPr>
        <w:t>36457817</w:t>
      </w:r>
      <w:r w:rsidR="00947F79">
        <w:rPr>
          <w:rFonts w:ascii="Arial" w:hAnsi="Arial" w:cs="Arial"/>
          <w:color w:val="000000" w:themeColor="text1"/>
          <w:sz w:val="22"/>
          <w:szCs w:val="22"/>
        </w:rPr>
        <w:fldChar w:fldCharType="end"/>
      </w:r>
    </w:p>
    <w:p w14:paraId="02051303" w14:textId="2F39BF1D"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866F89">
        <w:rPr>
          <w:rFonts w:ascii="Arial" w:hAnsi="Arial" w:cs="Arial"/>
          <w:color w:val="000000" w:themeColor="text1"/>
          <w:sz w:val="22"/>
          <w:szCs w:val="22"/>
        </w:rPr>
        <w:t>2020000829</w:t>
      </w:r>
      <w:r w:rsidR="00947F79">
        <w:rPr>
          <w:rFonts w:ascii="Arial" w:hAnsi="Arial" w:cs="Arial"/>
          <w:color w:val="000000" w:themeColor="text1"/>
          <w:sz w:val="22"/>
          <w:szCs w:val="22"/>
        </w:rPr>
        <w:fldChar w:fldCharType="end"/>
      </w:r>
    </w:p>
    <w:p w14:paraId="17B70E2B" w14:textId="3082EAB3"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866F89">
        <w:rPr>
          <w:rFonts w:ascii="Arial" w:hAnsi="Arial" w:cs="Arial"/>
          <w:color w:val="000000" w:themeColor="text1"/>
          <w:sz w:val="22"/>
          <w:szCs w:val="22"/>
        </w:rPr>
        <w:t>2020000829</w:t>
      </w:r>
      <w:r w:rsidR="001032F1">
        <w:rPr>
          <w:rFonts w:ascii="Arial" w:hAnsi="Arial" w:cs="Arial"/>
          <w:color w:val="000000" w:themeColor="text1"/>
          <w:sz w:val="22"/>
          <w:szCs w:val="22"/>
        </w:rPr>
        <w:fldChar w:fldCharType="end"/>
      </w:r>
    </w:p>
    <w:bookmarkEnd w:id="2"/>
    <w:p w14:paraId="522AAF06" w14:textId="30776324"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866F89">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312C5455"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866F89">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42364EC2"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866F89">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75F44D5B"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866F89">
        <w:rPr>
          <w:rFonts w:ascii="Arial" w:hAnsi="Arial" w:cs="Arial"/>
          <w:b/>
          <w:color w:val="000000" w:themeColor="text1"/>
          <w:sz w:val="22"/>
          <w:szCs w:val="22"/>
        </w:rPr>
        <w:t>Inovácia výrobného procesu  spoločnosti RASLEN, spol. s r.o.</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55577FCF"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866F89">
        <w:rPr>
          <w:rFonts w:ascii="Arial" w:hAnsi="Arial" w:cs="Arial"/>
          <w:color w:val="000000" w:themeColor="text1"/>
          <w:sz w:val="22"/>
          <w:szCs w:val="22"/>
        </w:rPr>
        <w:t>39711200-1</w:t>
      </w:r>
      <w:r w:rsidR="006403D5">
        <w:rPr>
          <w:rFonts w:ascii="Arial" w:hAnsi="Arial" w:cs="Arial"/>
          <w:color w:val="000000" w:themeColor="text1"/>
          <w:sz w:val="22"/>
          <w:szCs w:val="22"/>
        </w:rPr>
        <w:fldChar w:fldCharType="end"/>
      </w:r>
    </w:p>
    <w:p w14:paraId="0BC88954" w14:textId="5A4017C6"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866F89">
        <w:rPr>
          <w:rFonts w:ascii="Arial" w:hAnsi="Arial" w:cs="Arial"/>
          <w:b/>
          <w:bCs/>
          <w:color w:val="000000" w:themeColor="text1"/>
          <w:sz w:val="22"/>
          <w:szCs w:val="22"/>
        </w:rPr>
        <w:t>98476,66</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2411646A"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866F89">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32FBDF59"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866F89">
        <w:rPr>
          <w:rFonts w:ascii="Arial" w:hAnsi="Arial" w:cs="Arial"/>
          <w:sz w:val="22"/>
          <w:szCs w:val="22"/>
        </w:rPr>
        <w:t>Soľ 48</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866F89">
        <w:rPr>
          <w:rFonts w:ascii="Arial" w:hAnsi="Arial" w:cs="Arial"/>
          <w:sz w:val="22"/>
          <w:szCs w:val="22"/>
        </w:rPr>
        <w:t>094 35</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866F89">
        <w:rPr>
          <w:rFonts w:ascii="Arial" w:hAnsi="Arial" w:cs="Arial"/>
          <w:sz w:val="22"/>
          <w:szCs w:val="22"/>
        </w:rPr>
        <w:t>Soľ</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3013D393"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866F89">
        <w:rPr>
          <w:rFonts w:ascii="Arial" w:hAnsi="Arial" w:cs="Arial"/>
          <w:color w:val="000000" w:themeColor="text1"/>
          <w:sz w:val="22"/>
          <w:szCs w:val="22"/>
        </w:rPr>
        <w:t>do 6 mesiacov odo dňa vystavenia záväznej objednávky.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737404B6"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866F89">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38D11413"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866F89">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2940FCAB"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866F89">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1030A02C"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866F89">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lastRenderedPageBreak/>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4B1D3934"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866F89">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1471DED8"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866F89">
        <w:rPr>
          <w:rFonts w:ascii="Arial" w:hAnsi="Arial" w:cs="Arial"/>
          <w:b/>
          <w:bCs/>
          <w:color w:val="000000"/>
          <w:sz w:val="22"/>
          <w:szCs w:val="22"/>
        </w:rPr>
        <w:t>21.10.2022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lastRenderedPageBreak/>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6C29E7A9"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866F89">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1260BAAF"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866F89">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866F89">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5F59BF3A"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866F89">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49EF5C27"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866F89">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66F89"/>
    <w:rsid w:val="00880566"/>
    <w:rsid w:val="008A107E"/>
    <w:rsid w:val="008A445C"/>
    <w:rsid w:val="008C15FD"/>
    <w:rsid w:val="00910825"/>
    <w:rsid w:val="00946E52"/>
    <w:rsid w:val="00947F79"/>
    <w:rsid w:val="00950A36"/>
    <w:rsid w:val="00962356"/>
    <w:rsid w:val="009A3BFC"/>
    <w:rsid w:val="009B10AC"/>
    <w:rsid w:val="009C4AD1"/>
    <w:rsid w:val="009E20D5"/>
    <w:rsid w:val="009E7EE6"/>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2833</Words>
  <Characters>17515</Characters>
  <Application>Microsoft Office Word</Application>
  <DocSecurity>0</DocSecurity>
  <Lines>500</Lines>
  <Paragraphs>209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9</cp:revision>
  <dcterms:created xsi:type="dcterms:W3CDTF">2022-05-25T10:52:00Z</dcterms:created>
  <dcterms:modified xsi:type="dcterms:W3CDTF">2022-10-13T12:16:00Z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Potravinari\LD Raslen\VO\stroje\VARIABLES_PPA_VO.xlsx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RASLEN, spol. s r.o.</vt:lpwstr>
  </property>
  <property fmtid="{D5CDD505-2E9C-101B-9397-08002B2CF9AE}" pid="9" name="ObstaravatelUlicaCislo">
    <vt:lpwstr>Soľ 48</vt:lpwstr>
  </property>
  <property fmtid="{D5CDD505-2E9C-101B-9397-08002B2CF9AE}" pid="10" name="ObstaravatelMesto">
    <vt:lpwstr>Soľ</vt:lpwstr>
  </property>
  <property fmtid="{D5CDD505-2E9C-101B-9397-08002B2CF9AE}" pid="11" name="ObstaravatelPSC">
    <vt:lpwstr>094 35</vt:lpwstr>
  </property>
  <property fmtid="{D5CDD505-2E9C-101B-9397-08002B2CF9AE}" pid="12" name="ObstaravatelICO">
    <vt:lpwstr>36457817</vt:lpwstr>
  </property>
  <property fmtid="{D5CDD505-2E9C-101B-9397-08002B2CF9AE}" pid="13" name="ObstaravatelDIC">
    <vt:lpwstr>2020000829</vt:lpwstr>
  </property>
  <property fmtid="{D5CDD505-2E9C-101B-9397-08002B2CF9AE}" pid="14" name="StatutarnyOrgan">
    <vt:lpwstr>Helena Lešková</vt:lpwstr>
  </property>
  <property fmtid="{D5CDD505-2E9C-101B-9397-08002B2CF9AE}" pid="15" name="StatutarnyOrganFunkcia">
    <vt:lpwstr>konateľ</vt:lpwstr>
  </property>
  <property fmtid="{D5CDD505-2E9C-101B-9397-08002B2CF9AE}" pid="16" name="NazovZakazky">
    <vt:lpwstr>Inovácia výrobného procesu  spoločnosti RASLEN, spol. s r.o.</vt:lpwstr>
  </property>
  <property fmtid="{D5CDD505-2E9C-101B-9397-08002B2CF9AE}" pid="17" name="NazovProjektu">
    <vt:lpwstr>Inovácia výrobného procesu  spoločnosti RASLEN, spol. s 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21.10.2022 do 10:00 h</vt:lpwstr>
  </property>
  <property fmtid="{D5CDD505-2E9C-101B-9397-08002B2CF9AE}" pid="21" name="DatumOtvaraniaAVyhodnoteniaPonuk">
    <vt:lpwstr>21.10.2022 o 11:00 h</vt:lpwstr>
  </property>
  <property fmtid="{D5CDD505-2E9C-101B-9397-08002B2CF9AE}" pid="22" name="DatumPodpisuVyzva">
    <vt:lpwstr>13.10.2022</vt:lpwstr>
  </property>
  <property fmtid="{D5CDD505-2E9C-101B-9397-08002B2CF9AE}" pid="23" name="DatumPodpisuZaznam">
    <vt:lpwstr>21.10.2022</vt:lpwstr>
  </property>
  <property fmtid="{D5CDD505-2E9C-101B-9397-08002B2CF9AE}" pid="24" name="DatumPodpisuSplnomocnenie">
    <vt:lpwstr>30.3.2022</vt:lpwstr>
  </property>
  <property fmtid="{D5CDD505-2E9C-101B-9397-08002B2CF9AE}" pid="25" name="KodProjektu">
    <vt:lpwstr/>
  </property>
  <property fmtid="{D5CDD505-2E9C-101B-9397-08002B2CF9AE}" pid="26" name="IDObstaravania">
    <vt:lpwstr>32266</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98476,66</vt:lpwstr>
  </property>
  <property fmtid="{D5CDD505-2E9C-101B-9397-08002B2CF9AE}" pid="34" name="PHZsDPH">
    <vt:lpwstr>118171,992</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39711200-1</vt:lpwstr>
  </property>
  <property fmtid="{D5CDD505-2E9C-101B-9397-08002B2CF9AE}" pid="39" name="MiestoDodaniaUlicaCislo">
    <vt:lpwstr>Soľ 48</vt:lpwstr>
  </property>
  <property fmtid="{D5CDD505-2E9C-101B-9397-08002B2CF9AE}" pid="40" name="MiestoDodaniaPSC">
    <vt:lpwstr>094 35</vt:lpwstr>
  </property>
  <property fmtid="{D5CDD505-2E9C-101B-9397-08002B2CF9AE}" pid="41" name="MiestoDodaniaObec">
    <vt:lpwstr>Soľ</vt:lpwstr>
  </property>
  <property fmtid="{D5CDD505-2E9C-101B-9397-08002B2CF9AE}" pid="42" name="TerminDodania">
    <vt:lpwstr>do 6 mesiacov odo dňa vystavenia záväznej objednávky.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Etážová plynová pec vrátane ručného sádzacieho aparátu </vt:lpwstr>
  </property>
  <property fmtid="{D5CDD505-2E9C-101B-9397-08002B2CF9AE}" pid="46" name="PredmetZakazky2">
    <vt:lpwstr>Plynová rotačná pec vrátane zmäkčovača vody k peci </vt:lpwstr>
  </property>
  <property fmtid="{D5CDD505-2E9C-101B-9397-08002B2CF9AE}" pid="47" name="PredmetZakazky3">
    <vt:lpwstr>Zariadenie na výrobu strúhanky </vt:lpwstr>
  </property>
  <property fmtid="{D5CDD505-2E9C-101B-9397-08002B2CF9AE}" pid="48" name="ObstaravtelIBAN">
    <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54680</vt:lpwstr>
  </property>
  <property fmtid="{D5CDD505-2E9C-101B-9397-08002B2CF9AE}" pid="53" name="PredmetZakazky2Mnozstvo">
    <vt:lpwstr>1ks, </vt:lpwstr>
  </property>
  <property fmtid="{D5CDD505-2E9C-101B-9397-08002B2CF9AE}" pid="54" name="PredmetZakazky2PHZ">
    <vt:lpwstr>35773,33</vt:lpwstr>
  </property>
  <property fmtid="{D5CDD505-2E9C-101B-9397-08002B2CF9AE}" pid="55" name="PredmetZakazky3Mnozstvo">
    <vt:lpwstr>1ks, </vt:lpwstr>
  </property>
  <property fmtid="{D5CDD505-2E9C-101B-9397-08002B2CF9AE}" pid="56" name="PredmetZakazky3PHZ">
    <vt:lpwstr>8023,33</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35004</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59025</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35004</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59025</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