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3789C744"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8118E5">
        <w:rPr>
          <w:rFonts w:ascii="Arial" w:hAnsi="Arial" w:cs="Arial"/>
          <w:b/>
          <w:bCs/>
          <w:color w:val="000000"/>
          <w:sz w:val="22"/>
          <w:szCs w:val="22"/>
          <w:u w:val="single"/>
          <w:shd w:val="clear" w:color="auto" w:fill="FFFFFF"/>
        </w:rPr>
        <w:t>MUDr. Miroslav Hruška - výroba mlynských výrobkov</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8118E5">
        <w:rPr>
          <w:rFonts w:ascii="Arial" w:hAnsi="Arial" w:cs="Arial"/>
          <w:b/>
          <w:bCs/>
          <w:color w:val="000000"/>
          <w:sz w:val="22"/>
          <w:szCs w:val="22"/>
          <w:u w:val="single"/>
          <w:shd w:val="clear" w:color="auto" w:fill="FFFFFF"/>
        </w:rPr>
        <w:t>Na Bystričku 34</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8118E5">
        <w:rPr>
          <w:rFonts w:ascii="Arial" w:hAnsi="Arial" w:cs="Arial"/>
          <w:b/>
          <w:bCs/>
          <w:color w:val="000000"/>
          <w:sz w:val="22"/>
          <w:szCs w:val="22"/>
          <w:u w:val="single"/>
          <w:shd w:val="clear" w:color="auto" w:fill="FFFFFF"/>
        </w:rPr>
        <w:t xml:space="preserve">036 01 </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8118E5">
        <w:rPr>
          <w:rFonts w:ascii="Arial" w:hAnsi="Arial" w:cs="Arial"/>
          <w:b/>
          <w:bCs/>
          <w:color w:val="000000"/>
          <w:sz w:val="22"/>
          <w:szCs w:val="22"/>
          <w:u w:val="single"/>
          <w:shd w:val="clear" w:color="auto" w:fill="FFFFFF"/>
        </w:rPr>
        <w:t>Martin</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8118E5">
        <w:rPr>
          <w:rFonts w:ascii="Arial" w:hAnsi="Arial" w:cs="Arial"/>
          <w:b/>
          <w:bCs/>
          <w:color w:val="000000"/>
          <w:sz w:val="22"/>
          <w:szCs w:val="22"/>
          <w:u w:val="single"/>
          <w:shd w:val="clear" w:color="auto" w:fill="FFFFFF"/>
        </w:rPr>
        <w:t>31083641</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2C6DF1DB"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8118E5">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8118E5">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8118E5">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19A5C8A8"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8118E5">
        <w:rPr>
          <w:rFonts w:ascii="Arial" w:hAnsi="Arial" w:cs="Arial"/>
          <w:b/>
          <w:sz w:val="28"/>
          <w:szCs w:val="28"/>
        </w:rPr>
        <w:t>Ťahač a náves</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77777777" w:rsidR="003920B2" w:rsidRPr="00165AEC" w:rsidRDefault="003920B2" w:rsidP="003920B2">
      <w:pPr>
        <w:tabs>
          <w:tab w:val="left" w:pos="1980"/>
        </w:tabs>
        <w:jc w:val="center"/>
        <w:rPr>
          <w:rFonts w:ascii="Arial" w:hAnsi="Arial" w:cs="Arial"/>
          <w:color w:val="000000"/>
        </w:rPr>
      </w:pPr>
      <w:r w:rsidRPr="00165AEC">
        <w:rPr>
          <w:rFonts w:ascii="Arial" w:hAnsi="Arial" w:cs="Arial"/>
        </w:rPr>
        <w:t>(Tovary)</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66D01772"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8118E5">
        <w:rPr>
          <w:rFonts w:ascii="Arial" w:hAnsi="Arial" w:cs="Arial"/>
          <w:color w:val="000000"/>
          <w:sz w:val="22"/>
          <w:szCs w:val="22"/>
        </w:rPr>
        <w:t>Martin</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8118E5">
        <w:rPr>
          <w:rFonts w:ascii="Arial" w:hAnsi="Arial" w:cs="Arial"/>
          <w:color w:val="000000"/>
          <w:sz w:val="22"/>
          <w:szCs w:val="22"/>
        </w:rPr>
        <w:t>22.10.2022</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6E879AD6"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8118E5">
        <w:rPr>
          <w:rFonts w:ascii="Arial" w:hAnsi="Arial" w:cs="Arial"/>
          <w:bCs/>
          <w:sz w:val="22"/>
          <w:szCs w:val="22"/>
          <w:lang w:eastAsia="en-GB"/>
        </w:rPr>
        <w:t>MUDr. Miroslav Hruška</w:t>
      </w:r>
      <w:r>
        <w:rPr>
          <w:rFonts w:ascii="Arial" w:hAnsi="Arial" w:cs="Arial"/>
          <w:bCs/>
          <w:sz w:val="22"/>
          <w:szCs w:val="22"/>
          <w:lang w:eastAsia="en-GB"/>
        </w:rPr>
        <w:fldChar w:fldCharType="end"/>
      </w:r>
    </w:p>
    <w:p w14:paraId="596D2451" w14:textId="74E45C62"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8118E5">
        <w:rPr>
          <w:rFonts w:ascii="Arial" w:hAnsi="Arial" w:cs="Arial"/>
          <w:bCs/>
          <w:sz w:val="22"/>
          <w:szCs w:val="22"/>
          <w:lang w:eastAsia="en-GB"/>
        </w:rPr>
        <w:t>majiteľ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0FAF4ABA"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8118E5">
        <w:rPr>
          <w:rFonts w:ascii="Arial" w:hAnsi="Arial" w:cs="Arial"/>
          <w:color w:val="000000" w:themeColor="text1"/>
          <w:sz w:val="22"/>
          <w:szCs w:val="22"/>
        </w:rPr>
        <w:t>MUDr. Miroslav Hruška - výroba mlynských výrobkov</w:t>
      </w:r>
      <w:r w:rsidR="00947F79">
        <w:rPr>
          <w:rFonts w:ascii="Arial" w:hAnsi="Arial" w:cs="Arial"/>
          <w:color w:val="000000" w:themeColor="text1"/>
          <w:sz w:val="22"/>
          <w:szCs w:val="22"/>
        </w:rPr>
        <w:fldChar w:fldCharType="end"/>
      </w:r>
    </w:p>
    <w:p w14:paraId="1B0A42E5" w14:textId="3A264504"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8118E5">
        <w:rPr>
          <w:rFonts w:ascii="Arial" w:hAnsi="Arial" w:cs="Arial"/>
          <w:color w:val="000000" w:themeColor="text1"/>
          <w:sz w:val="22"/>
          <w:szCs w:val="22"/>
        </w:rPr>
        <w:t>Na Bystričku 34</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8118E5">
        <w:rPr>
          <w:rFonts w:ascii="Arial" w:hAnsi="Arial" w:cs="Arial"/>
          <w:color w:val="000000" w:themeColor="text1"/>
          <w:sz w:val="22"/>
          <w:szCs w:val="22"/>
        </w:rPr>
        <w:t xml:space="preserve">036 01 </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8118E5">
        <w:rPr>
          <w:rFonts w:ascii="Arial" w:hAnsi="Arial" w:cs="Arial"/>
          <w:color w:val="000000" w:themeColor="text1"/>
          <w:sz w:val="22"/>
          <w:szCs w:val="22"/>
        </w:rPr>
        <w:t>Martin</w:t>
      </w:r>
      <w:r w:rsidR="00947F79">
        <w:rPr>
          <w:rFonts w:ascii="Arial" w:hAnsi="Arial" w:cs="Arial"/>
          <w:color w:val="000000" w:themeColor="text1"/>
          <w:sz w:val="22"/>
          <w:szCs w:val="22"/>
        </w:rPr>
        <w:fldChar w:fldCharType="end"/>
      </w:r>
    </w:p>
    <w:p w14:paraId="73B50170" w14:textId="53DE8DD6"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8118E5">
        <w:rPr>
          <w:rFonts w:ascii="Arial" w:hAnsi="Arial" w:cs="Arial"/>
          <w:color w:val="000000" w:themeColor="text1"/>
          <w:sz w:val="22"/>
          <w:szCs w:val="22"/>
        </w:rPr>
        <w:t>31083641</w:t>
      </w:r>
      <w:r w:rsidR="00947F79">
        <w:rPr>
          <w:rFonts w:ascii="Arial" w:hAnsi="Arial" w:cs="Arial"/>
          <w:color w:val="000000" w:themeColor="text1"/>
          <w:sz w:val="22"/>
          <w:szCs w:val="22"/>
        </w:rPr>
        <w:fldChar w:fldCharType="end"/>
      </w:r>
    </w:p>
    <w:p w14:paraId="02051303" w14:textId="02EC7A1F"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8118E5">
        <w:rPr>
          <w:rFonts w:ascii="Arial" w:hAnsi="Arial" w:cs="Arial"/>
          <w:color w:val="000000" w:themeColor="text1"/>
          <w:sz w:val="22"/>
          <w:szCs w:val="22"/>
        </w:rPr>
        <w:t>1020594366</w:t>
      </w:r>
      <w:r w:rsidR="00947F79">
        <w:rPr>
          <w:rFonts w:ascii="Arial" w:hAnsi="Arial" w:cs="Arial"/>
          <w:color w:val="000000" w:themeColor="text1"/>
          <w:sz w:val="22"/>
          <w:szCs w:val="22"/>
        </w:rPr>
        <w:fldChar w:fldCharType="end"/>
      </w:r>
    </w:p>
    <w:p w14:paraId="17B70E2B" w14:textId="695E1C30"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8118E5">
        <w:rPr>
          <w:rFonts w:ascii="Arial" w:hAnsi="Arial" w:cs="Arial"/>
          <w:color w:val="000000" w:themeColor="text1"/>
          <w:sz w:val="22"/>
          <w:szCs w:val="22"/>
        </w:rPr>
        <w:t>1020594366</w:t>
      </w:r>
      <w:r w:rsidR="001032F1">
        <w:rPr>
          <w:rFonts w:ascii="Arial" w:hAnsi="Arial" w:cs="Arial"/>
          <w:color w:val="000000" w:themeColor="text1"/>
          <w:sz w:val="22"/>
          <w:szCs w:val="22"/>
        </w:rPr>
        <w:fldChar w:fldCharType="end"/>
      </w:r>
    </w:p>
    <w:bookmarkEnd w:id="2"/>
    <w:p w14:paraId="522AAF06" w14:textId="08D5BF53"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8118E5">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6E45D509"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8118E5">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1D309643"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8118E5">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05EAB7E7"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8118E5">
        <w:rPr>
          <w:rFonts w:ascii="Arial" w:hAnsi="Arial" w:cs="Arial"/>
          <w:b/>
          <w:color w:val="000000" w:themeColor="text1"/>
          <w:sz w:val="22"/>
          <w:szCs w:val="22"/>
        </w:rPr>
        <w:t>Ťahač a náves</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7AFBB63C"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8118E5">
        <w:rPr>
          <w:rFonts w:ascii="Arial" w:hAnsi="Arial" w:cs="Arial"/>
          <w:color w:val="000000" w:themeColor="text1"/>
          <w:sz w:val="22"/>
          <w:szCs w:val="22"/>
        </w:rPr>
        <w:t>34138000-3, 34223100-7</w:t>
      </w:r>
      <w:r w:rsidR="006403D5">
        <w:rPr>
          <w:rFonts w:ascii="Arial" w:hAnsi="Arial" w:cs="Arial"/>
          <w:color w:val="000000" w:themeColor="text1"/>
          <w:sz w:val="22"/>
          <w:szCs w:val="22"/>
        </w:rPr>
        <w:fldChar w:fldCharType="end"/>
      </w:r>
    </w:p>
    <w:p w14:paraId="0BC88954" w14:textId="66676A9B"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8118E5">
        <w:rPr>
          <w:rFonts w:ascii="Arial" w:hAnsi="Arial" w:cs="Arial"/>
          <w:b/>
          <w:bCs/>
          <w:color w:val="000000" w:themeColor="text1"/>
          <w:sz w:val="22"/>
          <w:szCs w:val="22"/>
        </w:rPr>
        <w:t>181196,17</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2A298F80"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8118E5">
        <w:rPr>
          <w:rFonts w:ascii="Arial" w:hAnsi="Arial" w:cs="Arial"/>
          <w:color w:val="000000" w:themeColor="text1"/>
          <w:sz w:val="22"/>
          <w:szCs w:val="22"/>
        </w:rPr>
        <w:t>Zákazka je rozdelená na časti z dôvodu, že časti tvoria samostatné hnuteľné veci, ktoré je možné dodávať aj jednotlivo.</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231A1CD6"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8118E5">
        <w:rPr>
          <w:rFonts w:ascii="Arial" w:hAnsi="Arial" w:cs="Arial"/>
          <w:sz w:val="22"/>
          <w:szCs w:val="22"/>
        </w:rPr>
        <w:t>Na Bystričku 34</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8118E5">
        <w:rPr>
          <w:rFonts w:ascii="Arial" w:hAnsi="Arial" w:cs="Arial"/>
          <w:sz w:val="22"/>
          <w:szCs w:val="22"/>
        </w:rPr>
        <w:t xml:space="preserve">036 01 </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8118E5">
        <w:rPr>
          <w:rFonts w:ascii="Arial" w:hAnsi="Arial" w:cs="Arial"/>
          <w:sz w:val="22"/>
          <w:szCs w:val="22"/>
        </w:rPr>
        <w:t>Martin</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5D353B50"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8118E5">
        <w:rPr>
          <w:rFonts w:ascii="Arial" w:hAnsi="Arial" w:cs="Arial"/>
          <w:color w:val="000000" w:themeColor="text1"/>
          <w:sz w:val="22"/>
          <w:szCs w:val="22"/>
        </w:rPr>
        <w:t>do 8 mesiacov odo dňa vystavenia záväznej objednávky. Predmet zmluvy je možné objednávať aj po jednotlivých častiach (zariadeniach). Vtedy platí termín plnenia predmetu zmluvy (lehota dodania) 8 mesiacov odo dňa vystavenia objednávky na každú objednávanú časť (zariadenie) samostatne.</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2361DFF2"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8118E5">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2DA2A221"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8118E5">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54537E43"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8118E5">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35A7E32D"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8118E5">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B826E2C" w14:textId="76EC04B1" w:rsidR="006833F9" w:rsidRPr="006833F9" w:rsidRDefault="006833F9" w:rsidP="00CB3831">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 xml:space="preserve">Nie je na jeho majetok vyhlásený konkurz, nie je v reštrukturalizácii, nie je v likvidácii </w:t>
      </w:r>
      <w:r w:rsidRPr="006833F9">
        <w:rPr>
          <w:rFonts w:ascii="Arial" w:hAnsi="Arial" w:cs="Arial"/>
          <w:sz w:val="22"/>
          <w:szCs w:val="22"/>
        </w:rPr>
        <w:t xml:space="preserve">(netýka sa fyzických osôb uvedených v § 2 ods. 2 písm. b) a d) zákona č. 513/1991 Zb. Obchodný zákonník), </w:t>
      </w:r>
      <w:r w:rsidRPr="006833F9">
        <w:rPr>
          <w:rFonts w:ascii="Arial" w:hAnsi="Arial" w:cs="Arial"/>
          <w:b/>
          <w:bCs/>
          <w:sz w:val="22"/>
          <w:szCs w:val="22"/>
        </w:rPr>
        <w:t>nebolo proti nemu zastavené konkurzné konanie</w:t>
      </w:r>
      <w:r w:rsidRPr="006833F9">
        <w:rPr>
          <w:rFonts w:ascii="Arial" w:hAnsi="Arial" w:cs="Arial"/>
          <w:sz w:val="22"/>
          <w:szCs w:val="22"/>
        </w:rPr>
        <w:t xml:space="preserve"> pre nedostatok majetku alebo zrušený konkurz pre nedostatok majetku.</w:t>
      </w:r>
    </w:p>
    <w:p w14:paraId="72152955" w14:textId="3D2BA9CD" w:rsidR="009E7EE6" w:rsidRPr="006833F9" w:rsidRDefault="006833F9" w:rsidP="009E20D5">
      <w:pPr>
        <w:spacing w:after="120"/>
        <w:ind w:left="1843"/>
        <w:jc w:val="both"/>
        <w:rPr>
          <w:rFonts w:ascii="Arial" w:hAnsi="Arial" w:cs="Arial"/>
          <w:b/>
          <w:color w:val="000000" w:themeColor="text1"/>
          <w:sz w:val="22"/>
          <w:szCs w:val="22"/>
        </w:rPr>
      </w:pPr>
      <w:r w:rsidRPr="006833F9">
        <w:rPr>
          <w:rFonts w:ascii="Arial" w:hAnsi="Arial" w:cs="Arial"/>
          <w:sz w:val="22"/>
          <w:szCs w:val="22"/>
        </w:rPr>
        <w:t>Preukazuje sa spôsobom uvedeným vo výzve na predkladanie ponúk.</w:t>
      </w:r>
    </w:p>
    <w:p w14:paraId="7DE8D020"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Neporušil v predchádzajúcich 3 rokoch</w:t>
      </w:r>
      <w:r w:rsidRPr="006833F9">
        <w:rPr>
          <w:rFonts w:ascii="Arial" w:hAnsi="Arial" w:cs="Arial"/>
          <w:sz w:val="22"/>
          <w:szCs w:val="22"/>
        </w:rPr>
        <w:t xml:space="preserve"> od vyhlásenia výzvy na predloženie cenovej ponuky </w:t>
      </w:r>
      <w:r w:rsidRPr="006833F9">
        <w:rPr>
          <w:rFonts w:ascii="Arial" w:hAnsi="Arial" w:cs="Arial"/>
          <w:b/>
          <w:bCs/>
          <w:sz w:val="22"/>
          <w:szCs w:val="22"/>
        </w:rPr>
        <w:t>zákaz nelegálnej práce a nelegálneho zamestnávania</w:t>
      </w:r>
      <w:r w:rsidRPr="006833F9">
        <w:rPr>
          <w:rFonts w:ascii="Arial" w:hAnsi="Arial" w:cs="Arial"/>
          <w:sz w:val="22"/>
          <w:szCs w:val="22"/>
        </w:rPr>
        <w:t xml:space="preserve"> podľa zákona č. 82/2005 Z. z. o nelegálnej práci a nelegálnom zamestnávaní a o zmene a doplnení niektorých zákonov.</w:t>
      </w:r>
    </w:p>
    <w:p w14:paraId="382BE56F" w14:textId="1AEE9F3F" w:rsidR="00474B58" w:rsidRPr="006833F9" w:rsidRDefault="006833F9" w:rsidP="009E20D5">
      <w:pPr>
        <w:spacing w:after="120"/>
        <w:ind w:left="1843"/>
        <w:jc w:val="both"/>
        <w:rPr>
          <w:rFonts w:ascii="Arial" w:hAnsi="Arial" w:cs="Arial"/>
          <w:sz w:val="22"/>
          <w:szCs w:val="22"/>
        </w:rPr>
      </w:pPr>
      <w:r w:rsidRPr="006833F9">
        <w:rPr>
          <w:rFonts w:ascii="Arial" w:hAnsi="Arial" w:cs="Arial"/>
          <w:sz w:val="22"/>
          <w:szCs w:val="22"/>
        </w:rPr>
        <w:t xml:space="preserve">Preukazuje sa spôsobom uvedeným vo výzve na predkladanie ponúk. </w:t>
      </w:r>
    </w:p>
    <w:p w14:paraId="2187B44E"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b/>
          <w:bCs/>
          <w:color w:val="000000" w:themeColor="text1"/>
          <w:sz w:val="22"/>
          <w:szCs w:val="22"/>
        </w:rPr>
      </w:pPr>
      <w:r w:rsidRPr="006833F9">
        <w:rPr>
          <w:rFonts w:ascii="Arial" w:hAnsi="Arial" w:cs="Arial"/>
          <w:color w:val="000000" w:themeColor="text1"/>
          <w:sz w:val="22"/>
          <w:szCs w:val="22"/>
        </w:rPr>
        <w:t>Ani jeho štatutárny orgán, ani žiadny člen štatutárneho orgánu, ani žiadny člen dozornej rady, ani prokurista</w:t>
      </w:r>
      <w:r w:rsidRPr="006833F9">
        <w:rPr>
          <w:rFonts w:ascii="Arial" w:hAnsi="Arial" w:cs="Arial"/>
          <w:b/>
          <w:bCs/>
          <w:color w:val="000000" w:themeColor="text1"/>
          <w:sz w:val="22"/>
          <w:szCs w:val="22"/>
        </w:rPr>
        <w:t xml:space="preserve">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7C63EB8" w14:textId="14CAB0EF" w:rsidR="00474B58" w:rsidRDefault="006833F9" w:rsidP="009E20D5">
      <w:pPr>
        <w:spacing w:after="120"/>
        <w:ind w:left="1843"/>
        <w:jc w:val="both"/>
        <w:rPr>
          <w:rFonts w:ascii="Arial" w:hAnsi="Arial" w:cs="Arial"/>
          <w:sz w:val="22"/>
          <w:szCs w:val="22"/>
        </w:rPr>
      </w:pPr>
      <w:r w:rsidRPr="006833F9">
        <w:rPr>
          <w:rFonts w:ascii="Arial" w:hAnsi="Arial" w:cs="Arial"/>
          <w:sz w:val="22"/>
          <w:szCs w:val="22"/>
        </w:rPr>
        <w:t>Preukazuje sa spôsobom uvedeným vo výzve na predkladanie ponúk.</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468CDFC1"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8118E5">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706D263F"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8118E5">
        <w:rPr>
          <w:rFonts w:ascii="Arial" w:hAnsi="Arial" w:cs="Arial"/>
          <w:b/>
          <w:bCs/>
          <w:color w:val="000000"/>
          <w:sz w:val="22"/>
          <w:szCs w:val="22"/>
        </w:rPr>
        <w:t>02.11.2022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lastRenderedPageBreak/>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w:t>
      </w:r>
      <w:r w:rsidRPr="006E099E">
        <w:rPr>
          <w:rFonts w:ascii="Arial" w:hAnsi="Arial" w:cs="Arial"/>
          <w:sz w:val="22"/>
          <w:szCs w:val="22"/>
        </w:rPr>
        <w:lastRenderedPageBreak/>
        <w:t xml:space="preserve">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77181CA4"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8118E5">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799DC545"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8118E5">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8118E5">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57EF9D4D"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8118E5">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277A5117"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8118E5">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86579"/>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32E2D"/>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18E5"/>
    <w:rsid w:val="008128AC"/>
    <w:rsid w:val="008365A6"/>
    <w:rsid w:val="00836695"/>
    <w:rsid w:val="00856B11"/>
    <w:rsid w:val="00880566"/>
    <w:rsid w:val="008A107E"/>
    <w:rsid w:val="008A445C"/>
    <w:rsid w:val="008C15FD"/>
    <w:rsid w:val="00910825"/>
    <w:rsid w:val="00946E52"/>
    <w:rsid w:val="00947F79"/>
    <w:rsid w:val="00950A36"/>
    <w:rsid w:val="009570AB"/>
    <w:rsid w:val="00962356"/>
    <w:rsid w:val="009A3BFC"/>
    <w:rsid w:val="009B10AC"/>
    <w:rsid w:val="009C4AD1"/>
    <w:rsid w:val="009E20D5"/>
    <w:rsid w:val="009E7EE6"/>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2865</Words>
  <Characters>17740</Characters>
  <Application>Microsoft Office Word</Application>
  <DocSecurity>0</DocSecurity>
  <Lines>506</Lines>
  <Paragraphs>210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Gajdoš</cp:lastModifiedBy>
  <cp:revision>12</cp:revision>
  <dcterms:created xsi:type="dcterms:W3CDTF">2022-05-25T10:52:00Z</dcterms:created>
  <dcterms:modified xsi:type="dcterms:W3CDTF">2022-10-22T13:06:00Z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Potravinari\RM MUDr. Miroslav Hruška\VO\autá\VARIABLES_PPA_VO.xlsx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MUDr. Miroslav Hruška - výroba mlynských výrobkov</vt:lpwstr>
  </property>
  <property fmtid="{D5CDD505-2E9C-101B-9397-08002B2CF9AE}" pid="9" name="ObstaravatelUlicaCislo">
    <vt:lpwstr>Na Bystričku 34</vt:lpwstr>
  </property>
  <property fmtid="{D5CDD505-2E9C-101B-9397-08002B2CF9AE}" pid="10" name="ObstaravatelMesto">
    <vt:lpwstr>Martin</vt:lpwstr>
  </property>
  <property fmtid="{D5CDD505-2E9C-101B-9397-08002B2CF9AE}" pid="11" name="ObstaravatelPSC">
    <vt:lpwstr>036 01 </vt:lpwstr>
  </property>
  <property fmtid="{D5CDD505-2E9C-101B-9397-08002B2CF9AE}" pid="12" name="ObstaravatelICO">
    <vt:lpwstr>31083641</vt:lpwstr>
  </property>
  <property fmtid="{D5CDD505-2E9C-101B-9397-08002B2CF9AE}" pid="13" name="ObstaravatelDIC">
    <vt:lpwstr>1020594366</vt:lpwstr>
  </property>
  <property fmtid="{D5CDD505-2E9C-101B-9397-08002B2CF9AE}" pid="14" name="StatutarnyOrgan">
    <vt:lpwstr>MUDr. Miroslav Hruška</vt:lpwstr>
  </property>
  <property fmtid="{D5CDD505-2E9C-101B-9397-08002B2CF9AE}" pid="15" name="StatutarnyOrganFunkcia">
    <vt:lpwstr>majiteľ</vt:lpwstr>
  </property>
  <property fmtid="{D5CDD505-2E9C-101B-9397-08002B2CF9AE}" pid="16" name="NazovZakazky">
    <vt:lpwstr>Ťahač a náves</vt:lpwstr>
  </property>
  <property fmtid="{D5CDD505-2E9C-101B-9397-08002B2CF9AE}" pid="17" name="NazovProjektu">
    <vt:lpwstr>Obstaranie špeciálnych vozidiel</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02.11.2022 do 10:00 h</vt:lpwstr>
  </property>
  <property fmtid="{D5CDD505-2E9C-101B-9397-08002B2CF9AE}" pid="21" name="DatumOtvaraniaAVyhodnoteniaPonuk">
    <vt:lpwstr>02.11.2022 o 11:00 h</vt:lpwstr>
  </property>
  <property fmtid="{D5CDD505-2E9C-101B-9397-08002B2CF9AE}" pid="22" name="DatumPodpisuVyzva">
    <vt:lpwstr>22.10.2022</vt:lpwstr>
  </property>
  <property fmtid="{D5CDD505-2E9C-101B-9397-08002B2CF9AE}" pid="23" name="DatumPodpisuZaznam">
    <vt:lpwstr>02.11.2022</vt:lpwstr>
  </property>
  <property fmtid="{D5CDD505-2E9C-101B-9397-08002B2CF9AE}" pid="24" name="DatumPodpisuSplnomocnenie">
    <vt:lpwstr/>
  </property>
  <property fmtid="{D5CDD505-2E9C-101B-9397-08002B2CF9AE}" pid="25" name="KodProjektu">
    <vt:lpwstr/>
  </property>
  <property fmtid="{D5CDD505-2E9C-101B-9397-08002B2CF9AE}" pid="26" name="IDObstaravania">
    <vt:lpwstr>32271</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181196,17</vt:lpwstr>
  </property>
  <property fmtid="{D5CDD505-2E9C-101B-9397-08002B2CF9AE}" pid="34" name="PHZsDPH">
    <vt:lpwstr>217435,404</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34138000-3, 34223100-7</vt:lpwstr>
  </property>
  <property fmtid="{D5CDD505-2E9C-101B-9397-08002B2CF9AE}" pid="39" name="MiestoDodaniaUlicaCislo">
    <vt:lpwstr>Na Bystričku 34</vt:lpwstr>
  </property>
  <property fmtid="{D5CDD505-2E9C-101B-9397-08002B2CF9AE}" pid="40" name="MiestoDodaniaPSC">
    <vt:lpwstr>036 01 </vt:lpwstr>
  </property>
  <property fmtid="{D5CDD505-2E9C-101B-9397-08002B2CF9AE}" pid="41" name="MiestoDodaniaObec">
    <vt:lpwstr>Martin</vt:lpwstr>
  </property>
  <property fmtid="{D5CDD505-2E9C-101B-9397-08002B2CF9AE}" pid="42" name="TerminDodania">
    <vt:lpwstr>do 8 mesiacov odo dňa vystavenia záväznej objednávky. Predmet zmluvy je možné objednávať aj po jednotlivých častiach (zariadeniach). Vtedy platí termín plnenia predmetu zmluvy (lehota dodania) 8 mesiacov odo dňa vystavenia objednávky na každú objednávanú časť (zariadenie) samostatne.</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Ťahač </vt:lpwstr>
  </property>
  <property fmtid="{D5CDD505-2E9C-101B-9397-08002B2CF9AE}" pid="46" name="PredmetZakazky2">
    <vt:lpwstr>Náves</vt:lpwstr>
  </property>
  <property fmtid="{D5CDD505-2E9C-101B-9397-08002B2CF9AE}" pid="47" name="PredmetZakazky3">
    <vt:lpwstr/>
  </property>
  <property fmtid="{D5CDD505-2E9C-101B-9397-08002B2CF9AE}" pid="48" name="ObstaravtelIBAN">
    <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124426,67</vt:lpwstr>
  </property>
  <property fmtid="{D5CDD505-2E9C-101B-9397-08002B2CF9AE}" pid="53" name="PredmetZakazky2Mnozstvo">
    <vt:lpwstr>1ks, </vt:lpwstr>
  </property>
  <property fmtid="{D5CDD505-2E9C-101B-9397-08002B2CF9AE}" pid="54" name="PredmetZakazky2PHZ">
    <vt:lpwstr>56769,5</vt:lpwstr>
  </property>
  <property fmtid="{D5CDD505-2E9C-101B-9397-08002B2CF9AE}" pid="55" name="PredmetZakazky3Mnozstvo">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35004</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59025</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35004</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59025</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