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D01DB7" w:rsidRPr="00D01DB7">
        <w:rPr>
          <w:b/>
          <w:sz w:val="24"/>
          <w:szCs w:val="24"/>
        </w:rPr>
        <w:t>Silnice III/29032 Janov nad Nisou, rekonstrukce silnice vč. havárie mostu 29032-2</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EB589D">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D01DB7" w:rsidRPr="00D01DB7">
        <w:rPr>
          <w:b/>
          <w:bCs/>
          <w:sz w:val="24"/>
          <w:szCs w:val="24"/>
        </w:rPr>
        <w:t>Silnice III/29032 Janov nad Nisou, rekonstrukce silnice vč. havárie mostu 29032-2</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4B7EA8" w:rsidRDefault="00534D57" w:rsidP="00D01DB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D01DB7" w:rsidRPr="00D01DB7">
        <w:rPr>
          <w:bCs/>
          <w:sz w:val="24"/>
          <w:szCs w:val="24"/>
        </w:rPr>
        <w:t>Silnice III/29032 Janov nad Nisou, rekonstrukce silnice vč. havárie mostu 29032-2</w:t>
      </w:r>
    </w:p>
    <w:p w:rsidR="00534D57" w:rsidRPr="004B7EA8" w:rsidRDefault="00534D57" w:rsidP="00D01DB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D01DB7">
        <w:rPr>
          <w:sz w:val="24"/>
          <w:szCs w:val="24"/>
        </w:rPr>
        <w:t>s</w:t>
      </w:r>
      <w:r w:rsidR="00D01DB7" w:rsidRPr="00D01DB7">
        <w:rPr>
          <w:bCs/>
          <w:sz w:val="24"/>
          <w:szCs w:val="24"/>
        </w:rPr>
        <w:t xml:space="preserve">ilnice III/29032 Janov nad Nisou, </w:t>
      </w:r>
      <w:r w:rsidR="00D01DB7">
        <w:rPr>
          <w:bCs/>
          <w:sz w:val="24"/>
          <w:szCs w:val="24"/>
        </w:rPr>
        <w:t>okres Jablonec nad Nisou</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lastRenderedPageBreak/>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5D2B65">
        <w:rPr>
          <w:b/>
          <w:sz w:val="24"/>
        </w:rPr>
        <w:t>pro vydání společného</w:t>
      </w:r>
      <w:r w:rsidR="00D01DE3">
        <w:rPr>
          <w:b/>
          <w:sz w:val="24"/>
        </w:rPr>
        <w:t xml:space="preserve"> povolení v podrobnosti dokumentace k provádění stavby</w:t>
      </w:r>
      <w:r w:rsidR="009A67EB" w:rsidRPr="00682677">
        <w:rPr>
          <w:b/>
          <w:sz w:val="24"/>
        </w:rPr>
        <w:t xml:space="preserve"> (</w:t>
      </w:r>
      <w:r w:rsidR="005D2B65">
        <w:rPr>
          <w:b/>
          <w:sz w:val="24"/>
        </w:rPr>
        <w:t>DUSP</w:t>
      </w:r>
      <w:r w:rsidR="00D01DE3">
        <w:rPr>
          <w:b/>
          <w:sz w:val="24"/>
        </w:rPr>
        <w:t>/PDPS</w:t>
      </w:r>
      <w:r w:rsidR="009A67EB" w:rsidRPr="00682677">
        <w:rPr>
          <w:b/>
          <w:sz w:val="24"/>
        </w:rPr>
        <w:t>)</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5D2B65">
        <w:rPr>
          <w:sz w:val="24"/>
        </w:rPr>
        <w:t>6</w:t>
      </w:r>
      <w:r w:rsidR="009A67EB">
        <w:rPr>
          <w:sz w:val="24"/>
        </w:rPr>
        <w:t>;</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w:t>
      </w:r>
      <w:r w:rsidR="00D01DB7">
        <w:rPr>
          <w:sz w:val="24"/>
        </w:rPr>
        <w:t xml:space="preserve">(případně v rámci více zadávacích řízení) </w:t>
      </w:r>
      <w:r w:rsidRPr="006831B2">
        <w:rPr>
          <w:sz w:val="24"/>
        </w:rPr>
        <w:t>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 xml:space="preserve">o stanovení rozsahu dokumentace veřejné zakázky na stavební </w:t>
      </w:r>
      <w:r w:rsidR="00464D75" w:rsidRPr="00464D75">
        <w:rPr>
          <w:sz w:val="24"/>
        </w:rPr>
        <w:lastRenderedPageBreak/>
        <w:t>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D01DB7" w:rsidRPr="00D01DB7" w:rsidRDefault="00D01DB7" w:rsidP="00D01DB7">
      <w:pPr>
        <w:overflowPunct/>
        <w:autoSpaceDE/>
        <w:autoSpaceDN/>
        <w:adjustRightInd/>
        <w:spacing w:before="0" w:after="0"/>
        <w:textAlignment w:val="auto"/>
        <w:rPr>
          <w:b/>
          <w:color w:val="000000"/>
          <w:sz w:val="24"/>
          <w:szCs w:val="22"/>
        </w:rPr>
      </w:pPr>
      <w:r w:rsidRPr="00D01DB7">
        <w:rPr>
          <w:b/>
          <w:bCs/>
          <w:color w:val="000000"/>
          <w:sz w:val="24"/>
          <w:szCs w:val="22"/>
        </w:rPr>
        <w:t>PD 1 -</w:t>
      </w:r>
      <w:r w:rsidRPr="00D01DB7">
        <w:rPr>
          <w:b/>
          <w:color w:val="000000"/>
          <w:sz w:val="24"/>
          <w:szCs w:val="22"/>
        </w:rPr>
        <w:t xml:space="preserve"> Silnice III/29032 Janov nad Nisou, rekonstrukce silnice - havárie mostu 29032-2 vč. opěrných zdí</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D01DB7">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D01DB7">
        <w:rPr>
          <w:b/>
          <w:color w:val="000000"/>
        </w:rPr>
        <w:t>150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D01DB7">
        <w:rPr>
          <w:b/>
        </w:rPr>
        <w:t>180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6831B2" w:rsidRDefault="000F26B2" w:rsidP="00D01DB7">
      <w:pPr>
        <w:pStyle w:val="ind11"/>
        <w:widowControl w:val="0"/>
        <w:numPr>
          <w:ilvl w:val="0"/>
          <w:numId w:val="24"/>
        </w:numPr>
        <w:spacing w:before="120" w:beforeAutospacing="0" w:after="0" w:line="276" w:lineRule="auto"/>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D01DB7" w:rsidRPr="00D01DB7">
        <w:rPr>
          <w:b/>
        </w:rPr>
        <w:t xml:space="preserve">nejpozději do </w:t>
      </w:r>
      <w:r w:rsidR="00D01DB7">
        <w:rPr>
          <w:b/>
        </w:rPr>
        <w:t>315</w:t>
      </w:r>
      <w:r w:rsidR="00D01DB7" w:rsidRPr="00D01DB7">
        <w:rPr>
          <w:b/>
        </w:rPr>
        <w:t xml:space="preserve"> dnů od doručení písemné výzvy ze strany objednatele</w:t>
      </w:r>
      <w:r w:rsidR="002732B1" w:rsidRPr="006831B2">
        <w:rPr>
          <w:b/>
        </w:rPr>
        <w:t xml:space="preserve">, </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lastRenderedPageBreak/>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D01DB7" w:rsidRDefault="00D01DB7" w:rsidP="00D01DB7">
      <w:pPr>
        <w:pStyle w:val="ind11"/>
        <w:widowControl w:val="0"/>
        <w:spacing w:before="120" w:beforeAutospacing="0" w:after="0" w:line="276" w:lineRule="auto"/>
      </w:pPr>
    </w:p>
    <w:p w:rsidR="00D01DB7" w:rsidRPr="00D01DB7" w:rsidRDefault="00D01DB7" w:rsidP="00D01DB7">
      <w:pPr>
        <w:overflowPunct/>
        <w:autoSpaceDE/>
        <w:autoSpaceDN/>
        <w:adjustRightInd/>
        <w:spacing w:before="0" w:after="0"/>
        <w:textAlignment w:val="auto"/>
        <w:rPr>
          <w:b/>
          <w:color w:val="000000"/>
          <w:sz w:val="24"/>
          <w:szCs w:val="22"/>
        </w:rPr>
      </w:pPr>
      <w:r w:rsidRPr="00D01DB7">
        <w:rPr>
          <w:b/>
          <w:bCs/>
          <w:color w:val="000000"/>
          <w:sz w:val="24"/>
          <w:szCs w:val="22"/>
        </w:rPr>
        <w:t>PD 2 - Silnice III/29032 Janov nad Nisou, rekonstrukce silnice - rekonstrukce propustku vč. opěrných zdí</w:t>
      </w:r>
    </w:p>
    <w:p w:rsidR="00D01DB7" w:rsidRPr="006831B2" w:rsidRDefault="00D01DB7" w:rsidP="00D01DB7">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Pr>
          <w:b/>
        </w:rPr>
        <w:t>10</w:t>
      </w:r>
      <w:r w:rsidRPr="006831B2">
        <w:rPr>
          <w:b/>
        </w:rPr>
        <w:t xml:space="preserve"> dnů </w:t>
      </w:r>
      <w:r>
        <w:rPr>
          <w:b/>
        </w:rPr>
        <w:t>od doručení písemné výzvy ze strany objednatele</w:t>
      </w:r>
      <w:r w:rsidRPr="006831B2">
        <w:t>,</w:t>
      </w:r>
    </w:p>
    <w:p w:rsidR="00D01DB7" w:rsidRPr="006831B2" w:rsidRDefault="00D01DB7" w:rsidP="00D01DB7">
      <w:pPr>
        <w:pStyle w:val="ind11"/>
        <w:widowControl w:val="0"/>
        <w:numPr>
          <w:ilvl w:val="0"/>
          <w:numId w:val="24"/>
        </w:numPr>
        <w:spacing w:before="120" w:beforeAutospacing="0" w:after="0" w:line="276" w:lineRule="auto"/>
        <w:ind w:left="1276" w:hanging="283"/>
      </w:pPr>
      <w:r w:rsidRPr="006831B2">
        <w:t>předání výstupů z předprojektových prací</w:t>
      </w:r>
      <w:r>
        <w:t xml:space="preserve"> </w:t>
      </w:r>
      <w:r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Pr>
          <w:b/>
        </w:rPr>
        <w:t>75</w:t>
      </w:r>
      <w:r w:rsidRPr="006831B2">
        <w:rPr>
          <w:b/>
        </w:rPr>
        <w:t xml:space="preserve"> dnů od </w:t>
      </w:r>
      <w:r>
        <w:rPr>
          <w:b/>
        </w:rPr>
        <w:t xml:space="preserve">doručení </w:t>
      </w:r>
      <w:r w:rsidRPr="0094737C">
        <w:rPr>
          <w:b/>
        </w:rPr>
        <w:t>písemné v</w:t>
      </w:r>
      <w:r>
        <w:rPr>
          <w:b/>
        </w:rPr>
        <w:t>ýzvy ze strany objednatele</w:t>
      </w:r>
      <w:r w:rsidRPr="006831B2">
        <w:rPr>
          <w:b/>
        </w:rPr>
        <w:t>,</w:t>
      </w:r>
    </w:p>
    <w:p w:rsidR="00D01DB7" w:rsidRPr="006831B2" w:rsidRDefault="00D01DB7" w:rsidP="00D01DB7">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Pr>
          <w:color w:val="000000"/>
        </w:rPr>
        <w:t xml:space="preserve"> projektové</w:t>
      </w:r>
      <w:r w:rsidRPr="006831B2">
        <w:rPr>
          <w:color w:val="000000"/>
        </w:rPr>
        <w:t xml:space="preserve"> dokumentace: </w:t>
      </w:r>
      <w:r w:rsidRPr="006831B2">
        <w:rPr>
          <w:b/>
          <w:color w:val="000000"/>
        </w:rPr>
        <w:t xml:space="preserve">nejpozději do </w:t>
      </w:r>
      <w:r>
        <w:rPr>
          <w:b/>
          <w:color w:val="000000"/>
        </w:rPr>
        <w:t>225</w:t>
      </w:r>
      <w:r w:rsidRPr="006831B2">
        <w:rPr>
          <w:b/>
          <w:color w:val="000000"/>
        </w:rPr>
        <w:t xml:space="preserve"> dnů od </w:t>
      </w:r>
      <w:r>
        <w:rPr>
          <w:b/>
          <w:color w:val="000000"/>
        </w:rPr>
        <w:t xml:space="preserve">doručení </w:t>
      </w:r>
      <w:r w:rsidRPr="0094737C">
        <w:rPr>
          <w:b/>
          <w:color w:val="000000"/>
        </w:rPr>
        <w:t>písemné výzvy</w:t>
      </w:r>
      <w:r>
        <w:rPr>
          <w:b/>
          <w:color w:val="000000"/>
        </w:rPr>
        <w:t xml:space="preserve"> ze strany objednatele</w:t>
      </w:r>
      <w:r>
        <w:rPr>
          <w:color w:val="000000"/>
        </w:rPr>
        <w:t>;</w:t>
      </w:r>
    </w:p>
    <w:p w:rsidR="00D01DB7" w:rsidRPr="006831B2" w:rsidRDefault="00D01DB7" w:rsidP="00D01DB7">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p>
    <w:p w:rsidR="00D01DB7" w:rsidRPr="006831B2" w:rsidRDefault="00D01DB7" w:rsidP="00D01DB7">
      <w:pPr>
        <w:pStyle w:val="ind11"/>
        <w:widowControl w:val="0"/>
        <w:numPr>
          <w:ilvl w:val="0"/>
          <w:numId w:val="24"/>
        </w:numPr>
        <w:spacing w:before="120" w:beforeAutospacing="0" w:after="0" w:line="276" w:lineRule="auto"/>
        <w:ind w:left="1276" w:hanging="284"/>
      </w:pPr>
      <w:r w:rsidRPr="006831B2">
        <w:t>předání finální verze projektové dokumentace</w:t>
      </w:r>
      <w:r>
        <w:t xml:space="preserve">, </w:t>
      </w:r>
      <w:r w:rsidRPr="006831B2">
        <w:t xml:space="preserve">(tj. verze po zapracování/vypořádání případných připomínek objednatele či návrhů úprav od objednatele): </w:t>
      </w:r>
      <w:r w:rsidRPr="006831B2">
        <w:rPr>
          <w:b/>
        </w:rPr>
        <w:t xml:space="preserve">nejpozději </w:t>
      </w:r>
      <w:r w:rsidRPr="00791B72">
        <w:rPr>
          <w:b/>
        </w:rPr>
        <w:t xml:space="preserve">do </w:t>
      </w:r>
      <w:r>
        <w:rPr>
          <w:b/>
        </w:rPr>
        <w:t>255</w:t>
      </w:r>
      <w:r w:rsidRPr="00791B72">
        <w:rPr>
          <w:b/>
        </w:rPr>
        <w:t xml:space="preserve"> dnů</w:t>
      </w:r>
      <w:r w:rsidRPr="006831B2">
        <w:rPr>
          <w:b/>
        </w:rPr>
        <w:t xml:space="preserve"> od </w:t>
      </w:r>
      <w:r w:rsidRPr="0094737C">
        <w:rPr>
          <w:b/>
        </w:rPr>
        <w:t>doručení písemné výzvy ze strany</w:t>
      </w:r>
      <w:r w:rsidRPr="00AE7261">
        <w:rPr>
          <w:b/>
        </w:rPr>
        <w:t xml:space="preserve"> objednatele</w:t>
      </w:r>
      <w:r w:rsidRPr="006831B2">
        <w:t xml:space="preserve">, </w:t>
      </w:r>
    </w:p>
    <w:p w:rsidR="00D01DB7" w:rsidRPr="006831B2" w:rsidRDefault="00D01DB7" w:rsidP="00D01DB7">
      <w:pPr>
        <w:pStyle w:val="ind11"/>
        <w:widowControl w:val="0"/>
        <w:numPr>
          <w:ilvl w:val="0"/>
          <w:numId w:val="24"/>
        </w:numPr>
        <w:spacing w:before="120" w:beforeAutospacing="0" w:after="0" w:line="276" w:lineRule="auto"/>
        <w:ind w:left="1276" w:hanging="284"/>
      </w:pPr>
      <w:r w:rsidRPr="006831B2">
        <w:t>obstarání pravomocného stavebního povolení</w:t>
      </w:r>
      <w:r>
        <w:t xml:space="preserve"> nebo ohlášení stavby vč. zajištění všech příslušných smluv a předání výstupů inženýrské činnosti</w:t>
      </w:r>
      <w:r w:rsidRPr="006831B2">
        <w:t xml:space="preserve">: </w:t>
      </w:r>
      <w:r w:rsidRPr="00D01DB7">
        <w:rPr>
          <w:b/>
        </w:rPr>
        <w:t xml:space="preserve">nejpozději do </w:t>
      </w:r>
      <w:r>
        <w:rPr>
          <w:b/>
        </w:rPr>
        <w:t>400</w:t>
      </w:r>
      <w:r w:rsidRPr="00D01DB7">
        <w:rPr>
          <w:b/>
        </w:rPr>
        <w:t xml:space="preserve"> dnů od doručení písemné výzvy ze strany objednatele</w:t>
      </w:r>
      <w:r w:rsidRPr="006831B2">
        <w:rPr>
          <w:b/>
        </w:rPr>
        <w:t xml:space="preserve">, </w:t>
      </w:r>
    </w:p>
    <w:p w:rsidR="00D01DB7" w:rsidRPr="006831B2" w:rsidRDefault="00D01DB7" w:rsidP="00D01DB7">
      <w:pPr>
        <w:pStyle w:val="ind11"/>
        <w:widowControl w:val="0"/>
        <w:numPr>
          <w:ilvl w:val="0"/>
          <w:numId w:val="24"/>
        </w:numPr>
        <w:spacing w:before="120" w:beforeAutospacing="0" w:after="0" w:line="276" w:lineRule="auto"/>
        <w:ind w:left="1276" w:hanging="284"/>
      </w:pPr>
      <w:r w:rsidRPr="006831B2">
        <w:t xml:space="preserve">poskytování součinnosti při zadávacím řízení </w:t>
      </w:r>
      <w:r w:rsidRPr="006831B2">
        <w:rPr>
          <w:color w:val="000000"/>
        </w:rPr>
        <w:t>(dle požadavků objednatele)</w:t>
      </w:r>
      <w:r w:rsidRPr="006831B2">
        <w:t xml:space="preserve">: </w:t>
      </w:r>
      <w:r w:rsidRPr="006831B2">
        <w:rPr>
          <w:b/>
        </w:rPr>
        <w:t>po celou dobu zadávacího řízení na realizaci stavby dle díla,</w:t>
      </w:r>
    </w:p>
    <w:p w:rsidR="00D01DB7" w:rsidRPr="006831B2" w:rsidRDefault="00D01DB7" w:rsidP="00D01DB7">
      <w:pPr>
        <w:pStyle w:val="ind11"/>
        <w:widowControl w:val="0"/>
        <w:numPr>
          <w:ilvl w:val="0"/>
          <w:numId w:val="24"/>
        </w:numPr>
        <w:spacing w:before="120" w:beforeAutospacing="0" w:after="0" w:line="276" w:lineRule="auto"/>
        <w:ind w:left="1276" w:hanging="284"/>
      </w:pPr>
      <w:r w:rsidRPr="006831B2">
        <w:t xml:space="preserve">provedení autorského dozoru </w:t>
      </w:r>
      <w:r w:rsidRPr="006831B2">
        <w:rPr>
          <w:color w:val="000000"/>
        </w:rPr>
        <w:t>(dle požadavků objednatele)</w:t>
      </w:r>
      <w:r w:rsidRPr="006831B2">
        <w:rPr>
          <w:b/>
        </w:rPr>
        <w:t>:</w:t>
      </w:r>
      <w:r w:rsidRPr="006831B2">
        <w:t xml:space="preserve"> </w:t>
      </w:r>
      <w:r w:rsidRPr="006831B2">
        <w:rPr>
          <w:b/>
        </w:rPr>
        <w:t>po celou dobu skutečného provádění stavby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 xml:space="preserve">všechny doklady nebo jiné dokumenty, které objednatel potřebuje k užívání v souladu s účelem vyplývajícím z této smlouvy, popř. k účelu, který je pro užívání díla obvyklý, nebo které </w:t>
      </w:r>
      <w:r w:rsidRPr="006831B2">
        <w:rPr>
          <w:sz w:val="24"/>
          <w:szCs w:val="24"/>
        </w:rPr>
        <w:lastRenderedPageBreak/>
        <w:t>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 xml:space="preserve">nevyzve </w:t>
      </w:r>
      <w:r>
        <w:rPr>
          <w:sz w:val="24"/>
        </w:rPr>
        <w:lastRenderedPageBreak/>
        <w:t>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w:t>
      </w:r>
      <w:r w:rsidR="008E10B8" w:rsidRPr="00A134A8">
        <w:rPr>
          <w:iCs/>
          <w:sz w:val="24"/>
          <w:szCs w:val="24"/>
        </w:rPr>
        <w:lastRenderedPageBreak/>
        <w:t>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w:t>
      </w:r>
      <w:r w:rsidRPr="006831B2">
        <w:rPr>
          <w:color w:val="000000"/>
          <w:sz w:val="24"/>
        </w:rPr>
        <w:lastRenderedPageBreak/>
        <w:t>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t>Fakturační adresa je:</w:t>
      </w:r>
    </w:p>
    <w:p w:rsidR="00D13770" w:rsidRDefault="00A66562" w:rsidP="00D13770">
      <w:pPr>
        <w:ind w:left="397"/>
        <w:rPr>
          <w:sz w:val="24"/>
        </w:rPr>
      </w:pPr>
      <w:r w:rsidRPr="00500E18">
        <w:rPr>
          <w:sz w:val="24"/>
        </w:rPr>
        <w:t>Krajská správa silnic Libereckého kraje, příspěvková organizace</w:t>
      </w:r>
    </w:p>
    <w:p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rsidR="00F738F5" w:rsidRDefault="00F738F5" w:rsidP="00F90CC3">
      <w:pPr>
        <w:pStyle w:val="NADPISCENNETUC"/>
        <w:keepNext w:val="0"/>
        <w:keepLines w:val="0"/>
        <w:widowControl w:val="0"/>
        <w:spacing w:before="0" w:after="0"/>
        <w:jc w:val="both"/>
        <w:rPr>
          <w:b/>
          <w:sz w:val="24"/>
        </w:rPr>
      </w:pPr>
    </w:p>
    <w:p w:rsidR="00277C0A" w:rsidRDefault="00277C0A" w:rsidP="00F90CC3">
      <w:pPr>
        <w:pStyle w:val="NADPISCENNETUC"/>
        <w:keepNext w:val="0"/>
        <w:keepLines w:val="0"/>
        <w:widowControl w:val="0"/>
        <w:spacing w:before="0" w:after="0"/>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 xml:space="preserve">Zhotovitel rovněž odpovídá objednateli za </w:t>
      </w:r>
      <w:r w:rsidRPr="00236B4A">
        <w:rPr>
          <w:sz w:val="24"/>
          <w:szCs w:val="24"/>
        </w:rPr>
        <w:lastRenderedPageBreak/>
        <w:t>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E68D6" w:rsidRDefault="002E68D6" w:rsidP="00A21688">
      <w:pPr>
        <w:pStyle w:val="NADPISCENNETUC"/>
        <w:keepNext w:val="0"/>
        <w:keepLines w:val="0"/>
        <w:widowControl w:val="0"/>
        <w:spacing w:before="0" w:after="0"/>
        <w:jc w:val="both"/>
        <w:rPr>
          <w:b/>
          <w:sz w:val="24"/>
        </w:rPr>
      </w:pP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F855DE" w:rsidRPr="003E058A" w:rsidRDefault="00F855DE" w:rsidP="00791569">
      <w:pPr>
        <w:pStyle w:val="BODY1"/>
        <w:widowControl w:val="0"/>
        <w:spacing w:before="120" w:after="0" w:line="276" w:lineRule="auto"/>
        <w:ind w:left="397"/>
        <w:rPr>
          <w:b/>
          <w:sz w:val="24"/>
          <w:szCs w:val="24"/>
          <w:u w:val="single"/>
        </w:rPr>
      </w:pP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rsidR="00D80A8A" w:rsidRPr="00D80A8A" w:rsidRDefault="00D80A8A" w:rsidP="00D80A8A">
      <w:pPr>
        <w:pStyle w:val="AJAKO1"/>
        <w:widowControl w:val="0"/>
        <w:numPr>
          <w:ilvl w:val="0"/>
          <w:numId w:val="19"/>
        </w:numPr>
        <w:spacing w:after="0" w:line="276" w:lineRule="auto"/>
        <w:ind w:left="1276"/>
        <w:rPr>
          <w:color w:val="000000"/>
          <w:sz w:val="24"/>
          <w:szCs w:val="24"/>
        </w:rPr>
      </w:pPr>
      <w:r w:rsidRPr="00D80A8A">
        <w:rPr>
          <w:color w:val="000000"/>
          <w:sz w:val="24"/>
          <w:szCs w:val="24"/>
        </w:rPr>
        <w:t xml:space="preserve">Ing. Martin Verner, investiční referent KSSLK, tel: 775 853 893, </w:t>
      </w:r>
    </w:p>
    <w:p w:rsidR="002062CA" w:rsidRPr="00A750F2" w:rsidRDefault="00D80A8A" w:rsidP="00D80A8A">
      <w:pPr>
        <w:pStyle w:val="AJAKO1"/>
        <w:widowControl w:val="0"/>
        <w:spacing w:after="0" w:line="276" w:lineRule="auto"/>
        <w:ind w:left="720" w:firstLine="556"/>
        <w:rPr>
          <w:color w:val="000000"/>
          <w:sz w:val="24"/>
          <w:szCs w:val="24"/>
        </w:rPr>
      </w:pPr>
      <w:r w:rsidRPr="00D80A8A">
        <w:rPr>
          <w:color w:val="000000"/>
          <w:sz w:val="24"/>
          <w:szCs w:val="24"/>
        </w:rPr>
        <w:t>e-mail: martin.verner@ksslk.cz.</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 xml:space="preserve">Pro doručování platí kontaktní údaje smluvních stran a jejích </w:t>
      </w:r>
      <w:r w:rsidR="004D1EE4" w:rsidRPr="004D1EE4">
        <w:rPr>
          <w:sz w:val="24"/>
          <w:szCs w:val="24"/>
        </w:rPr>
        <w:lastRenderedPageBreak/>
        <w:t>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rsidR="00277C0A" w:rsidRDefault="00277C0A" w:rsidP="00031944">
      <w:pPr>
        <w:pStyle w:val="NADPISCENNETUC"/>
        <w:keepNext w:val="0"/>
        <w:keepLines w:val="0"/>
        <w:widowControl w:val="0"/>
        <w:spacing w:before="0" w:after="0"/>
        <w:rPr>
          <w:b/>
          <w:sz w:val="24"/>
        </w:rPr>
      </w:pPr>
    </w:p>
    <w:p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lastRenderedPageBreak/>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rsidR="00CE4303" w:rsidRDefault="00CE4303" w:rsidP="00CE4303">
      <w:pPr>
        <w:widowControl w:val="0"/>
        <w:tabs>
          <w:tab w:val="left" w:pos="113"/>
        </w:tabs>
        <w:spacing w:before="120" w:after="0" w:line="276" w:lineRule="auto"/>
        <w:ind w:left="397"/>
        <w:rPr>
          <w:sz w:val="24"/>
        </w:rPr>
      </w:pPr>
      <w:r>
        <w:rPr>
          <w:sz w:val="24"/>
        </w:rPr>
        <w:t>Příloha č. 4 Podrobný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CE4303" w:rsidRDefault="00CE4303" w:rsidP="006831B2">
      <w:pPr>
        <w:widowControl w:val="0"/>
        <w:tabs>
          <w:tab w:val="left" w:pos="113"/>
        </w:tabs>
        <w:spacing w:before="120" w:after="0" w:line="276" w:lineRule="auto"/>
        <w:rPr>
          <w:sz w:val="24"/>
        </w:rPr>
      </w:pPr>
    </w:p>
    <w:p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w:t>
      </w:r>
      <w:proofErr w:type="gramStart"/>
      <w:r>
        <w:rPr>
          <w:sz w:val="24"/>
        </w:rPr>
        <w:t>Nisou</w:t>
      </w:r>
      <w:r w:rsidRPr="000F540D">
        <w:rPr>
          <w:sz w:val="24"/>
        </w:rPr>
        <w:t xml:space="preserve"> </w:t>
      </w:r>
      <w:r w:rsidR="00C63210">
        <w:rPr>
          <w:sz w:val="24"/>
        </w:rPr>
        <w:t>.....................2019</w:t>
      </w:r>
      <w:proofErr w:type="gramEnd"/>
      <w:r w:rsidR="001A689D" w:rsidRPr="000F540D">
        <w:rPr>
          <w:sz w:val="24"/>
        </w:rPr>
        <w:tab/>
      </w:r>
      <w:r w:rsidR="00C63210">
        <w:rPr>
          <w:sz w:val="24"/>
        </w:rPr>
        <w:t>..........................................</w:t>
      </w:r>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525ED6" w:rsidRDefault="00525ED6" w:rsidP="00A21688">
      <w:pPr>
        <w:widowControl w:val="0"/>
        <w:tabs>
          <w:tab w:val="left" w:pos="6660"/>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rsidR="002F40BD" w:rsidRPr="003D2B91" w:rsidRDefault="002F40BD" w:rsidP="002F40BD">
      <w:pPr>
        <w:tabs>
          <w:tab w:val="left" w:pos="6096"/>
        </w:tabs>
        <w:spacing w:before="120" w:after="0"/>
        <w:jc w:val="center"/>
        <w:rPr>
          <w:rFonts w:ascii="Calibri" w:hAnsi="Calibri"/>
          <w:b/>
          <w:color w:val="000000"/>
          <w:sz w:val="24"/>
        </w:rPr>
      </w:pPr>
    </w:p>
    <w:p w:rsidR="00256B93" w:rsidRDefault="009D37CC" w:rsidP="002F40BD">
      <w:pPr>
        <w:tabs>
          <w:tab w:val="left" w:pos="6096"/>
        </w:tabs>
        <w:spacing w:before="120" w:after="0"/>
        <w:jc w:val="center"/>
        <w:rPr>
          <w:rFonts w:ascii="Calibri" w:hAnsi="Calibri"/>
          <w:b/>
          <w:color w:val="000000"/>
          <w:sz w:val="24"/>
        </w:rPr>
      </w:pPr>
      <w:r>
        <w:rPr>
          <w:rFonts w:ascii="Calibri" w:hAnsi="Calibri"/>
          <w:b/>
          <w:noProof/>
          <w:color w:val="000000"/>
          <w:sz w:val="24"/>
        </w:rPr>
        <w:drawing>
          <wp:inline distT="0" distB="0" distL="0" distR="0">
            <wp:extent cx="5759450" cy="78297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7829790"/>
                    </a:xfrm>
                    <a:prstGeom prst="rect">
                      <a:avLst/>
                    </a:prstGeom>
                    <a:noFill/>
                    <a:ln>
                      <a:noFill/>
                    </a:ln>
                  </pic:spPr>
                </pic:pic>
              </a:graphicData>
            </a:graphic>
          </wp:inline>
        </w:drawing>
      </w:r>
      <w:r w:rsidR="002F40BD" w:rsidRPr="003D2B91">
        <w:rPr>
          <w:rFonts w:ascii="Calibri" w:hAnsi="Calibri"/>
          <w:b/>
          <w:color w:val="000000"/>
          <w:sz w:val="24"/>
        </w:rPr>
        <w:br w:type="page"/>
      </w:r>
    </w:p>
    <w:p w:rsidR="009D37CC" w:rsidRDefault="009D37CC" w:rsidP="00153998">
      <w:pPr>
        <w:tabs>
          <w:tab w:val="left" w:pos="6096"/>
        </w:tabs>
        <w:spacing w:before="120" w:after="0"/>
        <w:jc w:val="center"/>
        <w:rPr>
          <w:b/>
          <w:sz w:val="24"/>
        </w:rPr>
      </w:pPr>
      <w:r>
        <w:rPr>
          <w:b/>
          <w:noProof/>
          <w:sz w:val="24"/>
        </w:rPr>
        <w:lastRenderedPageBreak/>
        <w:drawing>
          <wp:inline distT="0" distB="0" distL="0" distR="0">
            <wp:extent cx="5759450" cy="8266387"/>
            <wp:effectExtent l="0" t="0" r="0" b="190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266387"/>
                    </a:xfrm>
                    <a:prstGeom prst="rect">
                      <a:avLst/>
                    </a:prstGeom>
                    <a:noFill/>
                    <a:ln>
                      <a:noFill/>
                    </a:ln>
                  </pic:spPr>
                </pic:pic>
              </a:graphicData>
            </a:graphic>
          </wp:inline>
        </w:drawing>
      </w:r>
    </w:p>
    <w:p w:rsidR="009D37CC" w:rsidRDefault="009D37CC" w:rsidP="00153998">
      <w:pPr>
        <w:tabs>
          <w:tab w:val="left" w:pos="6096"/>
        </w:tabs>
        <w:spacing w:before="120" w:after="0"/>
        <w:jc w:val="center"/>
        <w:rPr>
          <w:b/>
          <w:sz w:val="24"/>
        </w:rPr>
      </w:pPr>
    </w:p>
    <w:p w:rsidR="009D37CC" w:rsidRDefault="009D37CC" w:rsidP="00153998">
      <w:pPr>
        <w:tabs>
          <w:tab w:val="left" w:pos="6096"/>
        </w:tabs>
        <w:spacing w:before="120" w:after="0"/>
        <w:jc w:val="center"/>
        <w:rPr>
          <w:b/>
          <w:sz w:val="24"/>
        </w:rPr>
      </w:pPr>
    </w:p>
    <w:p w:rsidR="00153998" w:rsidRPr="00153998" w:rsidRDefault="00153998" w:rsidP="00153998">
      <w:pPr>
        <w:tabs>
          <w:tab w:val="left" w:pos="6096"/>
        </w:tabs>
        <w:spacing w:before="120" w:after="0"/>
        <w:jc w:val="center"/>
        <w:rPr>
          <w:b/>
          <w:sz w:val="24"/>
        </w:rPr>
      </w:pPr>
      <w:bookmarkStart w:id="5" w:name="_GoBack"/>
      <w:bookmarkEnd w:id="5"/>
      <w:r w:rsidRPr="00153998">
        <w:rPr>
          <w:b/>
          <w:sz w:val="24"/>
        </w:rPr>
        <w:lastRenderedPageBreak/>
        <w:t>PŘÍLOHA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Pozn.: S ohledem na snahu o dosažení co možná nejkratších lhůt výstavby objednatel preferuje návrh rekonstrukce komunikace za úplné uzavírky provozu.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povolení stavby je zabezpečení majetkoprávní agendy spojené s přípravou stavby včetně zabezpečení příslušných smluv (např. vstup na pozemky, věcná břemena, výkupy </w:t>
      </w:r>
      <w:r w:rsidRPr="00153998">
        <w:rPr>
          <w:bCs/>
          <w:sz w:val="22"/>
          <w:szCs w:val="22"/>
          <w:lang w:val="x-none" w:eastAsia="x-none"/>
        </w:rPr>
        <w:lastRenderedPageBreak/>
        <w:t>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rsidR="00A37EB1" w:rsidRDefault="00A37EB1" w:rsidP="00A37EB1">
            <w:pPr>
              <w:spacing w:line="276" w:lineRule="auto"/>
              <w:rPr>
                <w:b/>
                <w:bCs/>
                <w:color w:val="000000"/>
                <w:lang w:eastAsia="en-US"/>
              </w:rPr>
            </w:pPr>
            <w:r>
              <w:rPr>
                <w:b/>
                <w:bCs/>
                <w:color w:val="000000"/>
                <w:lang w:eastAsia="en-US"/>
              </w:rPr>
              <w:lastRenderedPageBreak/>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153998" w:rsidRDefault="00153998" w:rsidP="002F40BD">
      <w:pPr>
        <w:tabs>
          <w:tab w:val="left" w:pos="6096"/>
        </w:tabs>
        <w:spacing w:before="120" w:after="0"/>
        <w:jc w:val="center"/>
        <w:rPr>
          <w:b/>
          <w:sz w:val="24"/>
        </w:rPr>
      </w:pPr>
    </w:p>
    <w:p w:rsidR="00862358" w:rsidRDefault="00862358"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tabs>
          <w:tab w:val="left" w:pos="6096"/>
        </w:tabs>
        <w:spacing w:before="120" w:after="0"/>
        <w:jc w:val="center"/>
        <w:rPr>
          <w:rFonts w:ascii="Calibri" w:hAnsi="Calibri"/>
          <w:b/>
          <w:color w:val="000000"/>
          <w:sz w:val="24"/>
        </w:rPr>
      </w:pPr>
    </w:p>
    <w:p w:rsidR="002F40BD" w:rsidRPr="003D2B91" w:rsidRDefault="002F40BD" w:rsidP="002F40BD">
      <w:pPr>
        <w:tabs>
          <w:tab w:val="left" w:pos="6096"/>
        </w:tabs>
        <w:spacing w:before="120" w:after="0"/>
        <w:jc w:val="center"/>
        <w:rPr>
          <w:rFonts w:ascii="Calibri" w:hAnsi="Calibri"/>
          <w:b/>
          <w:color w:val="000000"/>
          <w:sz w:val="24"/>
        </w:rPr>
      </w:pPr>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7A2" w:rsidRDefault="00F327A2">
      <w:r>
        <w:separator/>
      </w:r>
    </w:p>
  </w:endnote>
  <w:endnote w:type="continuationSeparator" w:id="0">
    <w:p w:rsidR="00F327A2" w:rsidRDefault="00F32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D37CC">
      <w:rPr>
        <w:rStyle w:val="slostrnky"/>
        <w:noProof/>
      </w:rPr>
      <w:t>15</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7A2" w:rsidRDefault="00F327A2">
      <w:r>
        <w:separator/>
      </w:r>
    </w:p>
  </w:footnote>
  <w:footnote w:type="continuationSeparator" w:id="0">
    <w:p w:rsidR="00F327A2" w:rsidRDefault="00F327A2">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 Čapek">
    <w15:presenceInfo w15:providerId="AD" w15:userId="S-1-5-21-2545062057-3956976161-2289501624-1665"/>
  </w15:person>
  <w15:person w15:author="Martin Verner">
    <w15:presenceInfo w15:providerId="AD" w15:userId="S-1-5-21-2545062057-3956976161-2289501624-16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1E27"/>
    <w:rsid w:val="005D28F6"/>
    <w:rsid w:val="005D2B65"/>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5B1"/>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137"/>
    <w:rsid w:val="009A72A1"/>
    <w:rsid w:val="009B1943"/>
    <w:rsid w:val="009B62C8"/>
    <w:rsid w:val="009B7E8C"/>
    <w:rsid w:val="009C0A3E"/>
    <w:rsid w:val="009C3916"/>
    <w:rsid w:val="009C39CD"/>
    <w:rsid w:val="009C78EE"/>
    <w:rsid w:val="009D0CE1"/>
    <w:rsid w:val="009D2E2E"/>
    <w:rsid w:val="009D37CC"/>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B7"/>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DA0"/>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7A2"/>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84135290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CD90-9E29-4322-9FDA-437818A4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8637</Words>
  <Characters>50962</Characters>
  <Application>Microsoft Office Word</Application>
  <DocSecurity>0</DocSecurity>
  <Lines>424</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59481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6</cp:revision>
  <cp:lastPrinted>2019-03-25T12:14:00Z</cp:lastPrinted>
  <dcterms:created xsi:type="dcterms:W3CDTF">2019-04-01T06:56:00Z</dcterms:created>
  <dcterms:modified xsi:type="dcterms:W3CDTF">2019-04-05T06:31:00Z</dcterms:modified>
</cp:coreProperties>
</file>