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3B50C8" w:rsidRPr="009064B3">
        <w:t>- výzva č. 01/2022</w:t>
      </w:r>
      <w:r w:rsidR="00351B0E">
        <w:t xml:space="preserve"> - opak</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E6F9B">
      <w:pPr>
        <w:numPr>
          <w:ilvl w:val="0"/>
          <w:numId w:val="7"/>
        </w:numPr>
        <w:spacing w:after="0"/>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3B50C8" w:rsidRPr="0040378E" w:rsidRDefault="00FE6F9B" w:rsidP="00FE6F9B">
      <w:pPr>
        <w:spacing w:after="0"/>
        <w:jc w:val="center"/>
        <w:rPr>
          <w:rFonts w:cs="Arial"/>
          <w:b/>
          <w:sz w:val="28"/>
          <w:szCs w:val="28"/>
        </w:rPr>
      </w:pPr>
      <w:r w:rsidRPr="0040378E">
        <w:rPr>
          <w:rFonts w:cs="Arial"/>
          <w:b/>
          <w:sz w:val="28"/>
          <w:szCs w:val="28"/>
        </w:rPr>
        <w:t xml:space="preserve">Časť A: Ťažba a výroba sortimentov </w:t>
      </w:r>
      <w:proofErr w:type="spellStart"/>
      <w:r w:rsidRPr="0040378E">
        <w:rPr>
          <w:rFonts w:cs="Arial"/>
          <w:b/>
          <w:sz w:val="28"/>
          <w:szCs w:val="28"/>
        </w:rPr>
        <w:t>harvestermi</w:t>
      </w:r>
      <w:proofErr w:type="spellEnd"/>
      <w:r w:rsidRPr="0040378E">
        <w:rPr>
          <w:rFonts w:cs="Arial"/>
          <w:b/>
          <w:sz w:val="28"/>
          <w:szCs w:val="28"/>
        </w:rPr>
        <w:t xml:space="preserve"> a ich vývoz </w:t>
      </w:r>
      <w:proofErr w:type="spellStart"/>
      <w:r w:rsidRPr="0040378E">
        <w:rPr>
          <w:rFonts w:cs="Arial"/>
          <w:b/>
          <w:sz w:val="28"/>
          <w:szCs w:val="28"/>
        </w:rPr>
        <w:t>forwardermi</w:t>
      </w:r>
      <w:proofErr w:type="spellEnd"/>
      <w:r w:rsidRPr="0040378E">
        <w:rPr>
          <w:rFonts w:cs="Arial"/>
          <w:b/>
          <w:sz w:val="28"/>
          <w:szCs w:val="28"/>
        </w:rPr>
        <w:t xml:space="preserve"> z porastu z lokality peň na vývozné</w:t>
      </w:r>
      <w:r w:rsidR="003B50C8">
        <w:rPr>
          <w:rFonts w:cs="Arial"/>
          <w:b/>
          <w:sz w:val="28"/>
          <w:szCs w:val="28"/>
        </w:rPr>
        <w:t xml:space="preserve"> miesto alebo odvozné miesto na </w:t>
      </w:r>
      <w:r w:rsidR="003B50C8" w:rsidRPr="003B50C8">
        <w:rPr>
          <w:rFonts w:cs="Arial"/>
          <w:b/>
          <w:sz w:val="28"/>
          <w:szCs w:val="28"/>
        </w:rPr>
        <w:t>OZ Sever, LS Turčianske Teplice</w:t>
      </w:r>
    </w:p>
    <w:p w:rsidR="00FE6F9B" w:rsidRPr="0040378E" w:rsidRDefault="00FE6F9B"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FE6F9B" w:rsidRPr="0040378E" w:rsidRDefault="00FE6F9B" w:rsidP="00FB4237">
            <w:pPr>
              <w:spacing w:after="0" w:line="360" w:lineRule="auto"/>
              <w:jc w:val="both"/>
              <w:rPr>
                <w:rFonts w:cs="Arial"/>
                <w:b/>
                <w:szCs w:val="20"/>
              </w:rPr>
            </w:pPr>
            <w:r w:rsidRPr="0040378E">
              <w:rPr>
                <w:rFonts w:cs="Arial"/>
                <w:szCs w:val="20"/>
              </w:rPr>
              <w:t>Lesy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p>
        </w:tc>
        <w:tc>
          <w:tcPr>
            <w:tcW w:w="3692" w:type="pct"/>
            <w:tcBorders>
              <w:top w:val="dashed" w:sz="4" w:space="0" w:color="auto"/>
              <w:left w:val="nil"/>
              <w:right w:val="nil"/>
            </w:tcBorders>
          </w:tcPr>
          <w:p w:rsidR="00FE6F9B" w:rsidRPr="0040378E" w:rsidRDefault="00FE6F9B" w:rsidP="00FB4237">
            <w:pPr>
              <w:spacing w:after="0" w:line="360" w:lineRule="auto"/>
              <w:jc w:val="both"/>
              <w:rPr>
                <w:rFonts w:cs="Arial"/>
                <w:b/>
                <w:szCs w:val="20"/>
              </w:rPr>
            </w:pPr>
            <w:r w:rsidRPr="0040378E">
              <w:rPr>
                <w:rFonts w:cs="Arial"/>
                <w:szCs w:val="20"/>
              </w:rPr>
              <w:t>Odštepný závod lesnej techniky</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FE6F9B" w:rsidRPr="0040378E" w:rsidRDefault="00FE6F9B" w:rsidP="00FB4237">
            <w:pPr>
              <w:spacing w:after="0" w:line="360" w:lineRule="auto"/>
              <w:jc w:val="both"/>
              <w:rPr>
                <w:rFonts w:cs="Arial"/>
                <w:szCs w:val="20"/>
              </w:rPr>
            </w:pPr>
            <w:r w:rsidRPr="0040378E">
              <w:rPr>
                <w:rFonts w:cs="Arial"/>
                <w:szCs w:val="20"/>
              </w:rPr>
              <w:t>Ing. Peter Brezina - riaditeľ odštepného závodu</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FE6F9B" w:rsidRPr="0040378E" w:rsidRDefault="00FE6F9B" w:rsidP="00FB4237">
            <w:pPr>
              <w:spacing w:after="0" w:line="360" w:lineRule="auto"/>
              <w:jc w:val="both"/>
              <w:rPr>
                <w:rFonts w:cs="Arial"/>
                <w:szCs w:val="20"/>
              </w:rPr>
            </w:pPr>
            <w:r w:rsidRPr="0040378E">
              <w:rPr>
                <w:rFonts w:cs="Arial"/>
                <w:szCs w:val="20"/>
              </w:rPr>
              <w:t>36 038 351</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FE6F9B" w:rsidRPr="0040378E" w:rsidRDefault="00FE6F9B" w:rsidP="00FB4237">
            <w:pPr>
              <w:spacing w:after="0" w:line="360" w:lineRule="auto"/>
              <w:jc w:val="both"/>
              <w:rPr>
                <w:rFonts w:cs="Arial"/>
                <w:szCs w:val="20"/>
              </w:rPr>
            </w:pPr>
            <w:r w:rsidRPr="0040378E">
              <w:rPr>
                <w:rFonts w:cs="Arial"/>
                <w:szCs w:val="20"/>
              </w:rPr>
              <w:t>2020087982</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FE6F9B" w:rsidRPr="0040378E" w:rsidRDefault="00FE6F9B" w:rsidP="00FB4237">
            <w:pPr>
              <w:spacing w:after="0" w:line="360" w:lineRule="auto"/>
              <w:rPr>
                <w:rFonts w:cs="Arial"/>
                <w:szCs w:val="20"/>
              </w:rPr>
            </w:pPr>
            <w:r w:rsidRPr="0040378E">
              <w:rPr>
                <w:rFonts w:cs="Arial"/>
                <w:szCs w:val="20"/>
              </w:rPr>
              <w:t>SK2020087982</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FE6F9B" w:rsidRPr="0040378E" w:rsidRDefault="00FE6F9B" w:rsidP="00FB4237">
            <w:pPr>
              <w:spacing w:after="0" w:line="360" w:lineRule="auto"/>
              <w:rPr>
                <w:rFonts w:cs="Arial"/>
                <w:szCs w:val="20"/>
              </w:rPr>
            </w:pP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FE6F9B" w:rsidRPr="0040378E" w:rsidRDefault="00FE6F9B" w:rsidP="00FB4237">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FE6F9B" w:rsidRPr="0040378E" w:rsidRDefault="00FE6F9B" w:rsidP="00FB4237">
            <w:pPr>
              <w:spacing w:after="0" w:line="360" w:lineRule="auto"/>
              <w:jc w:val="both"/>
              <w:rPr>
                <w:rFonts w:cs="Arial"/>
                <w:szCs w:val="20"/>
              </w:rPr>
            </w:pPr>
            <w:r w:rsidRPr="0040378E">
              <w:rPr>
                <w:rFonts w:cs="Arial"/>
                <w:szCs w:val="20"/>
              </w:rPr>
              <w:t xml:space="preserve">Pracovník príslušného OZ / LS  </w:t>
            </w:r>
          </w:p>
        </w:tc>
      </w:tr>
      <w:tr w:rsidR="00FE6F9B" w:rsidRPr="0040378E" w:rsidTr="00FB4237">
        <w:tc>
          <w:tcPr>
            <w:tcW w:w="5000" w:type="pct"/>
            <w:gridSpan w:val="2"/>
            <w:tcBorders>
              <w:top w:val="nil"/>
              <w:bottom w:val="nil"/>
              <w:right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lastRenderedPageBreak/>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351B0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 xml:space="preserve">Predmetom tejto Zmluvy o dielo (ďalej len „zmluva“) je záväzok dodávateľa vykonať Lesnícke služby (činnosti) v ťažbovom procese </w:t>
      </w:r>
      <w:r w:rsidRPr="0040378E">
        <w:rPr>
          <w:rFonts w:ascii="Arial" w:hAnsi="Arial" w:cs="Arial"/>
          <w:b/>
          <w:sz w:val="20"/>
          <w:lang w:val="sk-SK"/>
        </w:rPr>
        <w:t xml:space="preserve">„Ťažba a výroba sortimentov </w:t>
      </w:r>
      <w:proofErr w:type="spellStart"/>
      <w:r w:rsidRPr="0040378E">
        <w:rPr>
          <w:rFonts w:ascii="Arial" w:hAnsi="Arial" w:cs="Arial"/>
          <w:b/>
          <w:sz w:val="20"/>
          <w:lang w:val="sk-SK"/>
        </w:rPr>
        <w:t>harvestermi</w:t>
      </w:r>
      <w:proofErr w:type="spellEnd"/>
      <w:r w:rsidRPr="0040378E">
        <w:rPr>
          <w:rFonts w:ascii="Arial" w:hAnsi="Arial" w:cs="Arial"/>
          <w:b/>
          <w:sz w:val="20"/>
          <w:lang w:val="sk-SK"/>
        </w:rPr>
        <w:t xml:space="preserve"> a ich vývoz </w:t>
      </w:r>
      <w:proofErr w:type="spellStart"/>
      <w:r w:rsidRPr="0040378E">
        <w:rPr>
          <w:rFonts w:ascii="Arial" w:hAnsi="Arial" w:cs="Arial"/>
          <w:b/>
          <w:sz w:val="20"/>
          <w:lang w:val="sk-SK"/>
        </w:rPr>
        <w:t>forwardermi</w:t>
      </w:r>
      <w:proofErr w:type="spellEnd"/>
      <w:r w:rsidRPr="0040378E">
        <w:rPr>
          <w:rFonts w:ascii="Arial" w:hAnsi="Arial" w:cs="Arial"/>
          <w:b/>
          <w:sz w:val="20"/>
          <w:lang w:val="sk-SK"/>
        </w:rPr>
        <w:t xml:space="preserve"> z porastu z lokality peň na vývozné miesto alebo odvozné miesto na OZ</w:t>
      </w:r>
      <w:r w:rsidR="003B50C8" w:rsidRPr="003B50C8">
        <w:rPr>
          <w:rFonts w:ascii="Arial" w:hAnsi="Arial" w:cs="Arial"/>
          <w:b/>
          <w:sz w:val="20"/>
          <w:lang w:val="sk-SK"/>
        </w:rPr>
        <w:t xml:space="preserve"> Sever, LS Turčianske Teplice“ </w:t>
      </w:r>
      <w:r w:rsidRPr="0040378E">
        <w:rPr>
          <w:rFonts w:ascii="Arial" w:hAnsi="Arial" w:cs="Arial"/>
          <w:sz w:val="20"/>
          <w:lang w:val="sk-SK"/>
        </w:rPr>
        <w:t xml:space="preserve">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w:t>
      </w:r>
      <w:r w:rsidRPr="00351B0E">
        <w:rPr>
          <w:rFonts w:ascii="Arial" w:hAnsi="Arial" w:cs="Arial"/>
          <w:sz w:val="20"/>
          <w:lang w:val="sk-SK"/>
        </w:rPr>
        <w:t>zmluve.</w:t>
      </w:r>
    </w:p>
    <w:p w:rsidR="00FE6F9B" w:rsidRPr="00351B0E" w:rsidRDefault="00FE6F9B" w:rsidP="00FE6F9B">
      <w:pPr>
        <w:pStyle w:val="Bezriadkovania"/>
        <w:numPr>
          <w:ilvl w:val="1"/>
          <w:numId w:val="49"/>
        </w:numPr>
        <w:jc w:val="both"/>
        <w:rPr>
          <w:rFonts w:ascii="Arial" w:hAnsi="Arial" w:cs="Arial"/>
          <w:sz w:val="20"/>
          <w:lang w:val="sk-SK"/>
        </w:rPr>
      </w:pPr>
      <w:r w:rsidRPr="00351B0E">
        <w:rPr>
          <w:rFonts w:ascii="Arial" w:hAnsi="Arial" w:cs="Arial"/>
          <w:sz w:val="20"/>
          <w:lang w:val="sk-SK"/>
        </w:rPr>
        <w:t xml:space="preserve">Pod Lesníckymi službami sa rozumejú lesnícke činnosti v ťažobnom procese - komplexné spracovanie drevnej hmoty </w:t>
      </w:r>
      <w:proofErr w:type="spellStart"/>
      <w:r w:rsidRPr="00351B0E">
        <w:rPr>
          <w:rFonts w:ascii="Arial" w:hAnsi="Arial" w:cs="Arial"/>
          <w:sz w:val="20"/>
          <w:lang w:val="sk-SK"/>
        </w:rPr>
        <w:t>viacoperačnými</w:t>
      </w:r>
      <w:proofErr w:type="spellEnd"/>
      <w:r w:rsidRPr="00351B0E">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351B0E" w:rsidRDefault="00FE6F9B" w:rsidP="00FE6F9B">
      <w:pPr>
        <w:pStyle w:val="Bezriadkovania"/>
        <w:numPr>
          <w:ilvl w:val="1"/>
          <w:numId w:val="49"/>
        </w:numPr>
        <w:jc w:val="both"/>
        <w:rPr>
          <w:rFonts w:ascii="Arial" w:hAnsi="Arial" w:cs="Arial"/>
          <w:sz w:val="20"/>
          <w:lang w:val="sk-SK"/>
        </w:rPr>
      </w:pPr>
      <w:r w:rsidRPr="00351B0E">
        <w:rPr>
          <w:rFonts w:ascii="Arial" w:hAnsi="Arial" w:cs="Arial"/>
          <w:sz w:val="20"/>
          <w:lang w:val="sk-SK"/>
        </w:rPr>
        <w:t>Predmet zmluvy uvedený v bode 2.1. tohto článku (ďalej len ako „predmet dohody“) sa dodávateľ  zaväzuje vykonávať a postupovať v súlade:</w:t>
      </w:r>
    </w:p>
    <w:p w:rsidR="003B50C8" w:rsidRPr="00351B0E" w:rsidRDefault="00FE6F9B" w:rsidP="003B50C8">
      <w:pPr>
        <w:pStyle w:val="Zkladntext"/>
        <w:numPr>
          <w:ilvl w:val="0"/>
          <w:numId w:val="48"/>
        </w:numPr>
        <w:spacing w:after="0"/>
        <w:rPr>
          <w:rFonts w:cs="Arial"/>
          <w:szCs w:val="20"/>
        </w:rPr>
      </w:pPr>
      <w:r w:rsidRPr="00351B0E">
        <w:rPr>
          <w:rFonts w:cs="Arial"/>
          <w:szCs w:val="20"/>
        </w:rPr>
        <w:t xml:space="preserve">s podmienkami uvedenými v súťažných podkladoch verejnej súťaže, ktorú vyhlásil objednávateľ v Úradnom vestníku EÚ č. </w:t>
      </w:r>
      <w:r w:rsidR="003B50C8" w:rsidRPr="00351B0E">
        <w:rPr>
          <w:rFonts w:cs="Arial"/>
          <w:szCs w:val="20"/>
        </w:rPr>
        <w:t xml:space="preserve">S 112 zo dňa 13.06.2022 pod číslom 2022/S 112-315904 </w:t>
      </w:r>
      <w:r w:rsidRPr="00351B0E">
        <w:rPr>
          <w:rFonts w:cs="Arial"/>
          <w:szCs w:val="20"/>
        </w:rPr>
        <w:t xml:space="preserve">a vo Vestníku VO vedeného ÚVO č.  </w:t>
      </w:r>
      <w:r w:rsidR="003B50C8" w:rsidRPr="00351B0E">
        <w:rPr>
          <w:rFonts w:cs="Arial"/>
          <w:szCs w:val="20"/>
        </w:rPr>
        <w:t>136/2022 zo dňa 14.06.2022 pod číslom 29288-MUS,</w:t>
      </w:r>
    </w:p>
    <w:p w:rsidR="00FE6F9B" w:rsidRPr="00351B0E" w:rsidRDefault="00FE6F9B" w:rsidP="00FE6F9B">
      <w:pPr>
        <w:pStyle w:val="Zkladntext"/>
        <w:numPr>
          <w:ilvl w:val="0"/>
          <w:numId w:val="48"/>
        </w:numPr>
        <w:spacing w:after="0"/>
        <w:rPr>
          <w:rFonts w:cs="Arial"/>
          <w:szCs w:val="20"/>
        </w:rPr>
      </w:pPr>
      <w:r w:rsidRPr="00351B0E">
        <w:rPr>
          <w:rFonts w:cs="Arial"/>
          <w:szCs w:val="20"/>
        </w:rPr>
        <w:t>s podmienkami uvedenými v tejto zmluve,</w:t>
      </w:r>
    </w:p>
    <w:p w:rsidR="00FE6F9B" w:rsidRPr="00351B0E" w:rsidRDefault="00FE6F9B" w:rsidP="00FE6F9B">
      <w:pPr>
        <w:pStyle w:val="Zkladntext"/>
        <w:numPr>
          <w:ilvl w:val="0"/>
          <w:numId w:val="48"/>
        </w:numPr>
        <w:spacing w:after="0"/>
        <w:rPr>
          <w:rFonts w:cs="Arial"/>
          <w:szCs w:val="20"/>
        </w:rPr>
      </w:pPr>
      <w:r w:rsidRPr="00351B0E">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351B0E" w:rsidRDefault="00FE6F9B" w:rsidP="00FE6F9B">
      <w:pPr>
        <w:pStyle w:val="Zkladntext"/>
        <w:numPr>
          <w:ilvl w:val="0"/>
          <w:numId w:val="48"/>
        </w:numPr>
        <w:spacing w:after="0"/>
        <w:rPr>
          <w:rFonts w:cs="Arial"/>
          <w:szCs w:val="20"/>
        </w:rPr>
      </w:pPr>
      <w:r w:rsidRPr="00351B0E">
        <w:rPr>
          <w:rFonts w:cs="Arial"/>
          <w:szCs w:val="20"/>
        </w:rPr>
        <w:t>s konkrétnym zákazkovým listom na JPRL (porasty), ktorého vzor tvorí neoddeliteľnú súčasť zmluvy ako príloha č. 2,</w:t>
      </w:r>
    </w:p>
    <w:p w:rsidR="00FE6F9B" w:rsidRPr="00351B0E" w:rsidRDefault="00FE6F9B" w:rsidP="00FE6F9B">
      <w:pPr>
        <w:pStyle w:val="Zkladntext"/>
        <w:numPr>
          <w:ilvl w:val="0"/>
          <w:numId w:val="48"/>
        </w:numPr>
        <w:spacing w:after="0"/>
        <w:rPr>
          <w:rFonts w:cs="Arial"/>
          <w:szCs w:val="20"/>
        </w:rPr>
      </w:pPr>
      <w:r w:rsidRPr="00351B0E">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351B0E" w:rsidRDefault="00FE6F9B" w:rsidP="00FE6F9B">
      <w:pPr>
        <w:pStyle w:val="Zkladntext"/>
        <w:numPr>
          <w:ilvl w:val="0"/>
          <w:numId w:val="48"/>
        </w:numPr>
        <w:spacing w:after="0"/>
        <w:rPr>
          <w:rFonts w:cs="Arial"/>
          <w:szCs w:val="20"/>
        </w:rPr>
      </w:pPr>
      <w:r w:rsidRPr="00351B0E">
        <w:rPr>
          <w:rFonts w:cs="Arial"/>
          <w:szCs w:val="20"/>
        </w:rPr>
        <w:t>s Rozsahom zákazky a cenovej ponuky ako príloha č. 4,</w:t>
      </w:r>
    </w:p>
    <w:p w:rsidR="00FE6F9B" w:rsidRPr="00351B0E" w:rsidRDefault="00FE6F9B" w:rsidP="00FE6F9B">
      <w:pPr>
        <w:pStyle w:val="Zkladntext"/>
        <w:numPr>
          <w:ilvl w:val="0"/>
          <w:numId w:val="48"/>
        </w:numPr>
        <w:spacing w:after="0"/>
        <w:rPr>
          <w:rFonts w:cs="Arial"/>
          <w:szCs w:val="20"/>
        </w:rPr>
      </w:pPr>
      <w:r w:rsidRPr="00351B0E">
        <w:rPr>
          <w:rFonts w:cs="Arial"/>
          <w:szCs w:val="20"/>
        </w:rPr>
        <w:t>s platnými právnymi predpismi.</w:t>
      </w:r>
    </w:p>
    <w:p w:rsidR="00FE6F9B" w:rsidRPr="00351B0E" w:rsidRDefault="00FE6F9B" w:rsidP="00FE6F9B">
      <w:pPr>
        <w:pStyle w:val="Bezriadkovania"/>
        <w:numPr>
          <w:ilvl w:val="1"/>
          <w:numId w:val="49"/>
        </w:numPr>
        <w:jc w:val="both"/>
        <w:rPr>
          <w:rFonts w:ascii="Arial" w:hAnsi="Arial" w:cs="Arial"/>
          <w:sz w:val="20"/>
          <w:lang w:val="sk-SK"/>
        </w:rPr>
      </w:pPr>
      <w:r w:rsidRPr="00351B0E">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351B0E">
          <w:rPr>
            <w:rFonts w:ascii="Arial" w:hAnsi="Arial" w:cs="Arial"/>
            <w:sz w:val="20"/>
            <w:lang w:val="sk-SK"/>
          </w:rPr>
          <w:t>315/2016 Z. z. o registri partnerov verejného sektora a o zmene a doplnení niektorých zákonov</w:t>
        </w:r>
      </w:hyperlink>
      <w:r w:rsidRPr="00351B0E">
        <w:rPr>
          <w:rFonts w:ascii="Arial" w:hAnsi="Arial" w:cs="Arial"/>
          <w:sz w:val="20"/>
          <w:lang w:val="sk-SK"/>
        </w:rPr>
        <w:t xml:space="preserve"> v znení neskorších predpisov.</w:t>
      </w:r>
    </w:p>
    <w:p w:rsidR="00FE6F9B" w:rsidRPr="00351B0E" w:rsidRDefault="00FE6F9B" w:rsidP="00FE6F9B">
      <w:pPr>
        <w:pStyle w:val="Bezriadkovania"/>
        <w:numPr>
          <w:ilvl w:val="1"/>
          <w:numId w:val="49"/>
        </w:numPr>
        <w:jc w:val="both"/>
        <w:rPr>
          <w:rFonts w:ascii="Arial" w:hAnsi="Arial" w:cs="Arial"/>
          <w:sz w:val="20"/>
          <w:lang w:val="sk-SK"/>
        </w:rPr>
      </w:pPr>
      <w:r w:rsidRPr="00351B0E">
        <w:rPr>
          <w:rFonts w:ascii="Arial" w:hAnsi="Arial" w:cs="Arial"/>
          <w:sz w:val="20"/>
          <w:lang w:val="sk-SK"/>
        </w:rPr>
        <w:t>Dodávateľ určuje nasledovných subdodávateľov, ktorých bude využívať pri plnení tejto zmluvy:</w:t>
      </w:r>
    </w:p>
    <w:p w:rsidR="00FE6F9B" w:rsidRPr="00351B0E" w:rsidRDefault="00FE6F9B" w:rsidP="00FE6F9B">
      <w:pPr>
        <w:pStyle w:val="Zkladntext"/>
        <w:numPr>
          <w:ilvl w:val="0"/>
          <w:numId w:val="50"/>
        </w:numPr>
        <w:spacing w:after="0"/>
        <w:rPr>
          <w:rFonts w:cs="Arial"/>
          <w:szCs w:val="20"/>
        </w:rPr>
      </w:pPr>
      <w:r w:rsidRPr="00351B0E">
        <w:rPr>
          <w:rFonts w:cs="Arial"/>
          <w:szCs w:val="20"/>
        </w:rPr>
        <w:t>Obchodné meno:</w:t>
      </w:r>
    </w:p>
    <w:p w:rsidR="00FE6F9B" w:rsidRPr="00351B0E" w:rsidRDefault="00FE6F9B" w:rsidP="00FE6F9B">
      <w:pPr>
        <w:pStyle w:val="Zkladntext"/>
        <w:numPr>
          <w:ilvl w:val="0"/>
          <w:numId w:val="50"/>
        </w:numPr>
        <w:spacing w:after="0"/>
        <w:rPr>
          <w:rFonts w:cs="Arial"/>
          <w:szCs w:val="20"/>
        </w:rPr>
      </w:pPr>
      <w:r w:rsidRPr="00351B0E">
        <w:rPr>
          <w:rFonts w:cs="Arial"/>
          <w:szCs w:val="20"/>
        </w:rPr>
        <w:t>Sídlo/ miesto podnikania:</w:t>
      </w:r>
    </w:p>
    <w:p w:rsidR="00FE6F9B" w:rsidRPr="00351B0E" w:rsidRDefault="00FE6F9B" w:rsidP="00FE6F9B">
      <w:pPr>
        <w:pStyle w:val="Zkladntext"/>
        <w:numPr>
          <w:ilvl w:val="0"/>
          <w:numId w:val="50"/>
        </w:numPr>
        <w:spacing w:after="0"/>
        <w:rPr>
          <w:rFonts w:cs="Arial"/>
          <w:szCs w:val="20"/>
        </w:rPr>
      </w:pPr>
      <w:r w:rsidRPr="00351B0E">
        <w:rPr>
          <w:rFonts w:cs="Arial"/>
          <w:szCs w:val="20"/>
        </w:rPr>
        <w:t>IČO:</w:t>
      </w:r>
    </w:p>
    <w:p w:rsidR="00FE6F9B" w:rsidRPr="00351B0E" w:rsidRDefault="00FE6F9B" w:rsidP="00FE6F9B">
      <w:pPr>
        <w:pStyle w:val="Zkladntext"/>
        <w:numPr>
          <w:ilvl w:val="0"/>
          <w:numId w:val="50"/>
        </w:numPr>
        <w:spacing w:after="0"/>
        <w:rPr>
          <w:rFonts w:cs="Arial"/>
          <w:szCs w:val="20"/>
        </w:rPr>
      </w:pPr>
      <w:r w:rsidRPr="00351B0E">
        <w:rPr>
          <w:rFonts w:cs="Arial"/>
          <w:szCs w:val="20"/>
        </w:rPr>
        <w:t>Osoba oprávnená konať za subdodávateľa v rozsahu meno, priezvisko, adresa pobytu a dátum narodenia</w:t>
      </w:r>
    </w:p>
    <w:p w:rsidR="00FE6F9B" w:rsidRPr="00351B0E" w:rsidRDefault="00FE6F9B" w:rsidP="00FE6F9B">
      <w:pPr>
        <w:pStyle w:val="Bezriadkovania"/>
        <w:numPr>
          <w:ilvl w:val="1"/>
          <w:numId w:val="49"/>
        </w:numPr>
        <w:jc w:val="both"/>
        <w:rPr>
          <w:rFonts w:ascii="Arial" w:hAnsi="Arial" w:cs="Arial"/>
          <w:sz w:val="20"/>
          <w:lang w:val="sk-SK"/>
        </w:rPr>
      </w:pPr>
      <w:r w:rsidRPr="00351B0E">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w:t>
      </w:r>
      <w:r w:rsidRPr="00351B0E">
        <w:rPr>
          <w:rFonts w:ascii="Arial" w:hAnsi="Arial" w:cs="Arial"/>
          <w:sz w:val="20"/>
          <w:lang w:val="sk-SK"/>
        </w:rPr>
        <w:lastRenderedPageBreak/>
        <w:t>a emailové kontakty na zodpovedných pracovníkov najneskôr do 15 dní odo dňa podpisu zmluvy a následne do 15 dní odo dňa uskutočnenia zmeny zodpovedných pracovníkov dodávateľa.</w:t>
      </w:r>
    </w:p>
    <w:p w:rsidR="00FE6F9B" w:rsidRPr="00351B0E" w:rsidRDefault="00FE6F9B" w:rsidP="00FE6F9B">
      <w:pPr>
        <w:pStyle w:val="Bezriadkovania"/>
        <w:numPr>
          <w:ilvl w:val="1"/>
          <w:numId w:val="49"/>
        </w:numPr>
        <w:jc w:val="both"/>
        <w:rPr>
          <w:rFonts w:ascii="Arial" w:hAnsi="Arial" w:cs="Arial"/>
          <w:sz w:val="20"/>
          <w:lang w:val="sk-SK"/>
        </w:rPr>
      </w:pPr>
      <w:r w:rsidRPr="00351B0E">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351B0E" w:rsidRDefault="00FE6F9B" w:rsidP="00FE6F9B">
      <w:pPr>
        <w:pStyle w:val="Bezriadkovania"/>
        <w:numPr>
          <w:ilvl w:val="1"/>
          <w:numId w:val="49"/>
        </w:numPr>
        <w:jc w:val="both"/>
        <w:rPr>
          <w:rFonts w:ascii="Arial" w:hAnsi="Arial" w:cs="Arial"/>
          <w:sz w:val="20"/>
          <w:lang w:val="sk-SK"/>
        </w:rPr>
      </w:pPr>
      <w:r w:rsidRPr="00351B0E">
        <w:rPr>
          <w:rFonts w:ascii="Arial" w:hAnsi="Arial" w:cs="Arial"/>
          <w:sz w:val="20"/>
          <w:lang w:val="sk-SK"/>
        </w:rPr>
        <w:t>Nový subdodávateľ musí byť zapísaný v registri partnerov verejného sektora, ak má povinnosť zapisovať sa do registra partnerov verejného sektora.</w:t>
      </w:r>
    </w:p>
    <w:p w:rsidR="00FE6F9B" w:rsidRPr="00351B0E" w:rsidRDefault="00FE6F9B" w:rsidP="00FE6F9B">
      <w:pPr>
        <w:pStyle w:val="Bezriadkovania"/>
        <w:numPr>
          <w:ilvl w:val="1"/>
          <w:numId w:val="49"/>
        </w:numPr>
        <w:jc w:val="both"/>
        <w:rPr>
          <w:rFonts w:ascii="Arial" w:hAnsi="Arial" w:cs="Arial"/>
          <w:sz w:val="20"/>
          <w:lang w:val="sk-SK"/>
        </w:rPr>
      </w:pPr>
      <w:r w:rsidRPr="00351B0E">
        <w:rPr>
          <w:rFonts w:ascii="Arial" w:hAnsi="Arial" w:cs="Arial"/>
          <w:sz w:val="20"/>
          <w:lang w:val="sk-SK"/>
        </w:rPr>
        <w:t>Dodávateľ musí mať počas celej doby platnosti tejto zmluvy technické vybavenie minimálne v rozsahu uvedenom v prílohe č. 3.</w:t>
      </w:r>
    </w:p>
    <w:p w:rsidR="00FE6F9B" w:rsidRPr="00351B0E" w:rsidRDefault="00FE6F9B" w:rsidP="00FE6F9B">
      <w:pPr>
        <w:pStyle w:val="Bezriadkovania"/>
        <w:numPr>
          <w:ilvl w:val="1"/>
          <w:numId w:val="49"/>
        </w:numPr>
        <w:ind w:left="426" w:hanging="426"/>
        <w:jc w:val="both"/>
        <w:rPr>
          <w:rFonts w:ascii="Arial" w:hAnsi="Arial" w:cs="Arial"/>
          <w:sz w:val="20"/>
          <w:lang w:val="sk-SK"/>
        </w:rPr>
      </w:pPr>
      <w:r w:rsidRPr="00351B0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351B0E" w:rsidRDefault="00FE6F9B" w:rsidP="00FE6F9B">
      <w:pPr>
        <w:pStyle w:val="Odsekzoznamu"/>
        <w:numPr>
          <w:ilvl w:val="0"/>
          <w:numId w:val="153"/>
        </w:numPr>
        <w:spacing w:after="0"/>
        <w:jc w:val="both"/>
        <w:rPr>
          <w:rFonts w:cs="Arial"/>
          <w:sz w:val="20"/>
          <w:szCs w:val="20"/>
        </w:rPr>
      </w:pPr>
      <w:r w:rsidRPr="00351B0E">
        <w:rPr>
          <w:rFonts w:cs="Arial"/>
          <w:sz w:val="20"/>
          <w:szCs w:val="20"/>
        </w:rPr>
        <w:t xml:space="preserve">ruským občanom, spoločnostiam, subjektom alebo orgánom sídliacim v Rusku, </w:t>
      </w:r>
    </w:p>
    <w:p w:rsidR="00FE6F9B" w:rsidRPr="00351B0E" w:rsidRDefault="00FE6F9B" w:rsidP="00FE6F9B">
      <w:pPr>
        <w:pStyle w:val="Odsekzoznamu"/>
        <w:numPr>
          <w:ilvl w:val="0"/>
          <w:numId w:val="153"/>
        </w:numPr>
        <w:spacing w:after="0"/>
        <w:jc w:val="both"/>
        <w:rPr>
          <w:rFonts w:cs="Arial"/>
          <w:sz w:val="20"/>
          <w:szCs w:val="20"/>
        </w:rPr>
      </w:pPr>
      <w:r w:rsidRPr="00351B0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351B0E" w:rsidRDefault="00FE6F9B" w:rsidP="00FE6F9B">
      <w:pPr>
        <w:pStyle w:val="Odsekzoznamu"/>
        <w:numPr>
          <w:ilvl w:val="0"/>
          <w:numId w:val="153"/>
        </w:numPr>
        <w:spacing w:after="0"/>
        <w:jc w:val="both"/>
        <w:rPr>
          <w:rFonts w:cs="Arial"/>
          <w:sz w:val="20"/>
          <w:szCs w:val="20"/>
        </w:rPr>
      </w:pPr>
      <w:r w:rsidRPr="00351B0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351B0E">
        <w:rPr>
          <w:rFonts w:ascii="Arial" w:hAnsi="Arial" w:cs="Arial"/>
          <w:sz w:val="20"/>
          <w:lang w:val="sk-SK"/>
        </w:rPr>
        <w:t>Za týmto účelom Dodávateľ k podpisu zmluvy spo</w:t>
      </w:r>
      <w:r w:rsidRPr="0040378E">
        <w:rPr>
          <w:rFonts w:ascii="Arial" w:hAnsi="Arial" w:cs="Arial"/>
          <w:sz w:val="20"/>
          <w:lang w:val="sk-SK"/>
        </w:rPr>
        <w:t>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 do</w:t>
      </w:r>
      <w:r w:rsidR="003B50C8" w:rsidRPr="003B50C8">
        <w:rPr>
          <w:rFonts w:ascii="Arial" w:hAnsi="Arial" w:cs="Arial"/>
          <w:b/>
          <w:sz w:val="20"/>
          <w:lang w:val="sk-SK"/>
        </w:rPr>
        <w:t xml:space="preserve"> </w:t>
      </w:r>
      <w:r w:rsidR="00351B0E">
        <w:rPr>
          <w:rFonts w:ascii="Arial" w:hAnsi="Arial" w:cs="Arial"/>
          <w:b/>
          <w:sz w:val="20"/>
          <w:lang w:val="sk-SK"/>
        </w:rPr>
        <w:t>marca 2023</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 </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w:t>
      </w:r>
      <w:r w:rsidRPr="00351B0E">
        <w:rPr>
          <w:rFonts w:ascii="Arial" w:hAnsi="Arial" w:cs="Arial"/>
          <w:sz w:val="20"/>
          <w:lang w:val="sk-SK"/>
        </w:rPr>
        <w:t>vykonať do termínu 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w:t>
      </w:r>
      <w:r w:rsidRPr="0040378E">
        <w:rPr>
          <w:rFonts w:ascii="Arial" w:hAnsi="Arial" w:cs="Arial"/>
          <w:sz w:val="20"/>
          <w:lang w:val="sk-SK"/>
        </w:rPr>
        <w:t xml:space="preserve">,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w:t>
      </w:r>
      <w:r w:rsidRPr="0040378E">
        <w:rPr>
          <w:rFonts w:ascii="Arial" w:hAnsi="Arial" w:cs="Arial"/>
          <w:sz w:val="20"/>
          <w:lang w:val="sk-SK"/>
        </w:rPr>
        <w:lastRenderedPageBreak/>
        <w:t xml:space="preserve">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351B0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w:t>
      </w:r>
      <w:r w:rsidRPr="00351B0E">
        <w:rPr>
          <w:rFonts w:ascii="Arial" w:hAnsi="Arial" w:cs="Arial"/>
          <w:sz w:val="20"/>
          <w:lang w:val="sk-SK"/>
        </w:rPr>
        <w:t>prislúcha úhrada len za skutočne vykonané lesnícke služby podľa konkrétneho zákazkového listu.  Cenu za dodanie predmetu dohody, uhradí objednávateľ  postupne na základe faktúr do 30 dní od doručenia</w:t>
      </w:r>
      <w:r w:rsidR="003B50C8" w:rsidRPr="00351B0E">
        <w:rPr>
          <w:rFonts w:ascii="Arial" w:hAnsi="Arial" w:cs="Arial"/>
          <w:sz w:val="20"/>
          <w:lang w:val="sk-SK"/>
        </w:rPr>
        <w:t xml:space="preserve"> faktúry objednávateľovi, </w:t>
      </w:r>
      <w:r w:rsidRPr="00351B0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351B0E">
        <w:rPr>
          <w:rFonts w:ascii="Arial" w:hAnsi="Arial" w:cs="Arial"/>
          <w:sz w:val="20"/>
          <w:lang w:val="sk-SK"/>
        </w:rPr>
        <w:t>Vystavenie faktúry bude realizované mesačne na základe potvrdeného dokladu o dodaní lesníckych služieb objednávateľom v zákazkovom liste. Cyklus vystavovania faktúr: Prebratie vykonaných prác, schválenie a odsúhlasenie</w:t>
      </w:r>
      <w:r w:rsidRPr="0040378E">
        <w:rPr>
          <w:rFonts w:ascii="Arial" w:hAnsi="Arial" w:cs="Arial"/>
          <w:sz w:val="20"/>
          <w:lang w:val="sk-SK"/>
        </w:rPr>
        <w:t xml:space="preserv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w:t>
      </w:r>
      <w:r w:rsidRPr="0040378E">
        <w:rPr>
          <w:rFonts w:ascii="Arial" w:hAnsi="Arial" w:cs="Arial"/>
          <w:sz w:val="20"/>
          <w:lang w:val="sk-SK"/>
        </w:rPr>
        <w:lastRenderedPageBreak/>
        <w:t>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w:t>
      </w:r>
      <w:r w:rsidRPr="00351B0E">
        <w:rPr>
          <w:rFonts w:ascii="Arial" w:hAnsi="Arial" w:cs="Arial"/>
          <w:sz w:val="20"/>
          <w:lang w:val="sk-SK"/>
        </w:rPr>
        <w:t>príslušného OZ, v obvode ktorého sa bude lesnícka služba vykonávať. Tento pracovník OZ, ktorý odovzdanie 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w:t>
      </w:r>
      <w:r w:rsidRPr="0040378E">
        <w:rPr>
          <w:rFonts w:ascii="Arial" w:hAnsi="Arial" w:cs="Arial"/>
          <w:sz w:val="20"/>
          <w:lang w:val="sk-SK"/>
        </w:rPr>
        <w:t xml:space="preserve">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w:t>
      </w:r>
      <w:r w:rsidRPr="0040378E">
        <w:rPr>
          <w:rFonts w:ascii="Arial" w:hAnsi="Arial" w:cs="Arial"/>
          <w:sz w:val="20"/>
          <w:lang w:val="sk-SK"/>
        </w:rPr>
        <w:lastRenderedPageBreak/>
        <w:t>(inšpektorát práce, hygienu, úrad životného prostredia apod.), písomne zachytiť priebeh porušenia 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351B0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dohodli, že v prípade, ak si dodávateľ nesplní povinnosti podľa bodu 9. 10. tohto článku zmluvy, je objednávateľ oprávnený vykonať </w:t>
      </w:r>
      <w:r w:rsidRPr="00351B0E">
        <w:rPr>
          <w:rFonts w:ascii="Arial" w:hAnsi="Arial" w:cs="Arial"/>
          <w:sz w:val="20"/>
          <w:lang w:val="sk-SK"/>
        </w:rPr>
        <w:t>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351B0E" w:rsidRDefault="00FE6F9B" w:rsidP="00FE6F9B">
      <w:pPr>
        <w:pStyle w:val="Bezriadkovania"/>
        <w:numPr>
          <w:ilvl w:val="1"/>
          <w:numId w:val="60"/>
        </w:numPr>
        <w:ind w:left="426" w:hanging="426"/>
        <w:jc w:val="both"/>
        <w:rPr>
          <w:rFonts w:ascii="Arial" w:hAnsi="Arial" w:cs="Arial"/>
          <w:sz w:val="20"/>
          <w:lang w:val="sk-SK"/>
        </w:rPr>
      </w:pPr>
      <w:r w:rsidRPr="00351B0E">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1.000,00 EUR.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351B0E">
        <w:rPr>
          <w:rFonts w:ascii="Arial" w:hAnsi="Arial" w:cs="Arial"/>
          <w:sz w:val="20"/>
          <w:lang w:val="sk-SK"/>
        </w:rPr>
        <w:t>Objednávateľ koná prostredníctvom poverených zamestnancov najmä</w:t>
      </w:r>
      <w:r w:rsidRPr="0040378E">
        <w:rPr>
          <w:rFonts w:ascii="Arial" w:hAnsi="Arial" w:cs="Arial"/>
          <w:sz w:val="20"/>
          <w:lang w:val="sk-SK"/>
        </w:rPr>
        <w:t xml:space="preserve">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351B0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trvania do </w:t>
      </w:r>
      <w:r w:rsidRPr="00351B0E">
        <w:rPr>
          <w:rFonts w:ascii="Arial" w:hAnsi="Arial" w:cs="Arial"/>
          <w:sz w:val="20"/>
          <w:lang w:val="sk-SK"/>
        </w:rPr>
        <w:t xml:space="preserve">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351B0E" w:rsidRDefault="00FE6F9B" w:rsidP="00FE6F9B">
      <w:pPr>
        <w:pStyle w:val="Bezriadkovania"/>
        <w:numPr>
          <w:ilvl w:val="1"/>
          <w:numId w:val="61"/>
        </w:numPr>
        <w:ind w:left="426" w:hanging="426"/>
        <w:jc w:val="both"/>
        <w:rPr>
          <w:rFonts w:ascii="Arial" w:hAnsi="Arial" w:cs="Arial"/>
          <w:sz w:val="20"/>
          <w:lang w:val="sk-SK"/>
        </w:rPr>
      </w:pPr>
      <w:r w:rsidRPr="00351B0E">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351B0E" w:rsidRDefault="00FE6F9B" w:rsidP="00FE6F9B">
      <w:pPr>
        <w:pStyle w:val="Bezriadkovania"/>
        <w:numPr>
          <w:ilvl w:val="1"/>
          <w:numId w:val="61"/>
        </w:numPr>
        <w:ind w:left="426" w:hanging="426"/>
        <w:jc w:val="both"/>
        <w:rPr>
          <w:rFonts w:ascii="Arial" w:hAnsi="Arial" w:cs="Arial"/>
          <w:sz w:val="20"/>
          <w:lang w:val="sk-SK"/>
        </w:rPr>
      </w:pPr>
      <w:r w:rsidRPr="00351B0E">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351B0E" w:rsidRDefault="00FE6F9B" w:rsidP="00FE6F9B">
      <w:pPr>
        <w:pStyle w:val="Bezriadkovania"/>
        <w:numPr>
          <w:ilvl w:val="1"/>
          <w:numId w:val="61"/>
        </w:numPr>
        <w:ind w:left="426" w:hanging="426"/>
        <w:jc w:val="both"/>
        <w:rPr>
          <w:rFonts w:ascii="Arial" w:hAnsi="Arial" w:cs="Arial"/>
          <w:sz w:val="20"/>
          <w:lang w:val="sk-SK"/>
        </w:rPr>
      </w:pPr>
      <w:r w:rsidRPr="00351B0E">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351B0E">
        <w:rPr>
          <w:rFonts w:ascii="Arial" w:hAnsi="Arial" w:cs="Arial"/>
          <w:sz w:val="20"/>
          <w:lang w:val="sk-SK"/>
        </w:rPr>
        <w:t>V prípade nedodržania určeného technologického postupu podľa zákazkového listu alebo požadovanej kvality prác uvedených vo Všeobecne záväzných podmienkach</w:t>
      </w:r>
      <w:r w:rsidRPr="0040378E">
        <w:rPr>
          <w:rFonts w:ascii="Arial" w:hAnsi="Arial" w:cs="Arial"/>
          <w:sz w:val="20"/>
          <w:lang w:val="sk-SK"/>
        </w:rPr>
        <w:t>,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351B0E" w:rsidRDefault="00351B0E" w:rsidP="00FE6F9B">
      <w:pPr>
        <w:spacing w:after="0"/>
        <w:jc w:val="center"/>
        <w:rPr>
          <w:b/>
        </w:rPr>
      </w:pPr>
    </w:p>
    <w:p w:rsidR="00FE6F9B" w:rsidRPr="0040378E" w:rsidRDefault="00FE6F9B" w:rsidP="00FE6F9B">
      <w:pPr>
        <w:spacing w:after="0"/>
        <w:jc w:val="center"/>
        <w:rPr>
          <w:b/>
        </w:rPr>
      </w:pPr>
      <w:r w:rsidRPr="0040378E">
        <w:rPr>
          <w:b/>
        </w:rPr>
        <w:t>Čl. 14</w:t>
      </w:r>
    </w:p>
    <w:p w:rsidR="00FE6F9B" w:rsidRPr="0040378E" w:rsidRDefault="00FE6F9B" w:rsidP="00FE6F9B">
      <w:pPr>
        <w:spacing w:after="0"/>
        <w:jc w:val="center"/>
        <w:rPr>
          <w:b/>
        </w:rPr>
      </w:pPr>
      <w:r w:rsidRPr="0040378E">
        <w:rPr>
          <w:b/>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Pr="0040378E"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lastRenderedPageBreak/>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A64" w:rsidRDefault="003F2A64" w:rsidP="00FE6F9B">
      <w:pPr>
        <w:spacing w:after="0"/>
      </w:pPr>
      <w:r>
        <w:separator/>
      </w:r>
    </w:p>
  </w:endnote>
  <w:endnote w:type="continuationSeparator" w:id="0">
    <w:p w:rsidR="003F2A64" w:rsidRDefault="003F2A64"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A64" w:rsidRDefault="003F2A64" w:rsidP="00FE6F9B">
      <w:pPr>
        <w:spacing w:after="0"/>
      </w:pPr>
      <w:r>
        <w:separator/>
      </w:r>
    </w:p>
  </w:footnote>
  <w:footnote w:type="continuationSeparator" w:id="0">
    <w:p w:rsidR="003F2A64" w:rsidRDefault="003F2A64" w:rsidP="00FE6F9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FB4237" w:rsidTr="00FB4237">
      <w:tc>
        <w:tcPr>
          <w:tcW w:w="1271" w:type="dxa"/>
        </w:tcPr>
        <w:p w:rsidR="00FB4237" w:rsidRDefault="00FB4237"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FB4237" w:rsidRDefault="00FB4237"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FB4237" w:rsidRPr="007C3D49" w:rsidRDefault="00FB4237" w:rsidP="00FE6F9B">
          <w:pPr>
            <w:pStyle w:val="Nadpis4"/>
            <w:tabs>
              <w:tab w:val="clear" w:pos="576"/>
            </w:tabs>
            <w:outlineLvl w:val="3"/>
            <w:rPr>
              <w:color w:val="005941"/>
              <w:sz w:val="24"/>
            </w:rPr>
          </w:pPr>
          <w:r w:rsidRPr="007C3D49">
            <w:rPr>
              <w:color w:val="005941"/>
              <w:sz w:val="24"/>
            </w:rPr>
            <w:t>generálne riaditeľstvo</w:t>
          </w:r>
        </w:p>
        <w:p w:rsidR="00FB4237" w:rsidRDefault="00FB4237" w:rsidP="00FE6F9B">
          <w:pPr>
            <w:pStyle w:val="Nadpis4"/>
            <w:tabs>
              <w:tab w:val="clear" w:pos="576"/>
            </w:tabs>
            <w:outlineLvl w:val="3"/>
          </w:pPr>
          <w:r w:rsidRPr="007C3D49">
            <w:rPr>
              <w:color w:val="005941"/>
              <w:sz w:val="24"/>
            </w:rPr>
            <w:t>Námestie SNP 8, 975 66 Banská Bystrica</w:t>
          </w:r>
        </w:p>
      </w:tc>
    </w:tr>
  </w:tbl>
  <w:p w:rsidR="00FB4237" w:rsidRDefault="00FB4237" w:rsidP="00FE6F9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1"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6"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1"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3"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5"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6"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0"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6"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8"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0"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4"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8"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6"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7"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0"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1"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7"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8"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77DA48D6"/>
    <w:multiLevelType w:val="hybridMultilevel"/>
    <w:tmpl w:val="01987C44"/>
    <w:lvl w:ilvl="0" w:tplc="041B001B">
      <w:start w:val="1"/>
      <w:numFmt w:val="lowerRoman"/>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3"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5"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8"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9"/>
  </w:num>
  <w:num w:numId="2">
    <w:abstractNumId w:val="95"/>
  </w:num>
  <w:num w:numId="3">
    <w:abstractNumId w:val="119"/>
  </w:num>
  <w:num w:numId="4">
    <w:abstractNumId w:val="5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5"/>
  </w:num>
  <w:num w:numId="8">
    <w:abstractNumId w:val="127"/>
  </w:num>
  <w:num w:numId="9">
    <w:abstractNumId w:val="123"/>
  </w:num>
  <w:num w:numId="10">
    <w:abstractNumId w:val="73"/>
  </w:num>
  <w:num w:numId="11">
    <w:abstractNumId w:val="113"/>
  </w:num>
  <w:num w:numId="12">
    <w:abstractNumId w:val="60"/>
  </w:num>
  <w:num w:numId="13">
    <w:abstractNumId w:val="151"/>
  </w:num>
  <w:num w:numId="14">
    <w:abstractNumId w:val="132"/>
  </w:num>
  <w:num w:numId="15">
    <w:abstractNumId w:val="143"/>
  </w:num>
  <w:num w:numId="16">
    <w:abstractNumId w:val="98"/>
  </w:num>
  <w:num w:numId="17">
    <w:abstractNumId w:val="138"/>
  </w:num>
  <w:num w:numId="18">
    <w:abstractNumId w:val="146"/>
  </w:num>
  <w:num w:numId="19">
    <w:abstractNumId w:val="42"/>
  </w:num>
  <w:num w:numId="20">
    <w:abstractNumId w:val="79"/>
  </w:num>
  <w:num w:numId="21">
    <w:abstractNumId w:val="55"/>
  </w:num>
  <w:num w:numId="22">
    <w:abstractNumId w:val="37"/>
  </w:num>
  <w:num w:numId="23">
    <w:abstractNumId w:val="45"/>
  </w:num>
  <w:num w:numId="24">
    <w:abstractNumId w:val="78"/>
  </w:num>
  <w:num w:numId="25">
    <w:abstractNumId w:val="66"/>
  </w:num>
  <w:num w:numId="26">
    <w:abstractNumId w:val="48"/>
  </w:num>
  <w:num w:numId="27">
    <w:abstractNumId w:val="118"/>
  </w:num>
  <w:num w:numId="28">
    <w:abstractNumId w:val="26"/>
  </w:num>
  <w:num w:numId="29">
    <w:abstractNumId w:val="149"/>
  </w:num>
  <w:num w:numId="30">
    <w:abstractNumId w:val="90"/>
  </w:num>
  <w:num w:numId="31">
    <w:abstractNumId w:val="81"/>
  </w:num>
  <w:num w:numId="32">
    <w:abstractNumId w:val="155"/>
  </w:num>
  <w:num w:numId="33">
    <w:abstractNumId w:val="19"/>
  </w:num>
  <w:num w:numId="34">
    <w:abstractNumId w:val="157"/>
  </w:num>
  <w:num w:numId="35">
    <w:abstractNumId w:val="68"/>
  </w:num>
  <w:num w:numId="36">
    <w:abstractNumId w:val="135"/>
  </w:num>
  <w:num w:numId="37">
    <w:abstractNumId w:val="70"/>
  </w:num>
  <w:num w:numId="38">
    <w:abstractNumId w:val="51"/>
  </w:num>
  <w:num w:numId="39">
    <w:abstractNumId w:val="125"/>
  </w:num>
  <w:num w:numId="40">
    <w:abstractNumId w:val="144"/>
  </w:num>
  <w:num w:numId="41">
    <w:abstractNumId w:val="110"/>
  </w:num>
  <w:num w:numId="42">
    <w:abstractNumId w:val="77"/>
  </w:num>
  <w:num w:numId="43">
    <w:abstractNumId w:val="80"/>
  </w:num>
  <w:num w:numId="44">
    <w:abstractNumId w:val="76"/>
  </w:num>
  <w:num w:numId="45">
    <w:abstractNumId w:val="36"/>
  </w:num>
  <w:num w:numId="46">
    <w:abstractNumId w:val="34"/>
  </w:num>
  <w:num w:numId="47">
    <w:abstractNumId w:val="12"/>
  </w:num>
  <w:num w:numId="48">
    <w:abstractNumId w:val="154"/>
  </w:num>
  <w:num w:numId="49">
    <w:abstractNumId w:val="53"/>
  </w:num>
  <w:num w:numId="50">
    <w:abstractNumId w:val="3"/>
  </w:num>
  <w:num w:numId="51">
    <w:abstractNumId w:val="116"/>
  </w:num>
  <w:num w:numId="52">
    <w:abstractNumId w:val="22"/>
  </w:num>
  <w:num w:numId="53">
    <w:abstractNumId w:val="62"/>
  </w:num>
  <w:num w:numId="54">
    <w:abstractNumId w:val="124"/>
  </w:num>
  <w:num w:numId="55">
    <w:abstractNumId w:val="29"/>
  </w:num>
  <w:num w:numId="56">
    <w:abstractNumId w:val="129"/>
  </w:num>
  <w:num w:numId="57">
    <w:abstractNumId w:val="136"/>
  </w:num>
  <w:num w:numId="58">
    <w:abstractNumId w:val="24"/>
  </w:num>
  <w:num w:numId="59">
    <w:abstractNumId w:val="148"/>
  </w:num>
  <w:num w:numId="60">
    <w:abstractNumId w:val="137"/>
  </w:num>
  <w:num w:numId="61">
    <w:abstractNumId w:val="145"/>
  </w:num>
  <w:num w:numId="62">
    <w:abstractNumId w:val="2"/>
  </w:num>
  <w:num w:numId="63">
    <w:abstractNumId w:val="142"/>
  </w:num>
  <w:num w:numId="64">
    <w:abstractNumId w:val="114"/>
  </w:num>
  <w:num w:numId="65">
    <w:abstractNumId w:val="54"/>
  </w:num>
  <w:num w:numId="66">
    <w:abstractNumId w:val="117"/>
  </w:num>
  <w:num w:numId="67">
    <w:abstractNumId w:val="39"/>
  </w:num>
  <w:num w:numId="68">
    <w:abstractNumId w:val="57"/>
  </w:num>
  <w:num w:numId="69">
    <w:abstractNumId w:val="27"/>
  </w:num>
  <w:num w:numId="70">
    <w:abstractNumId w:val="83"/>
  </w:num>
  <w:num w:numId="71">
    <w:abstractNumId w:val="156"/>
  </w:num>
  <w:num w:numId="72">
    <w:abstractNumId w:val="120"/>
  </w:num>
  <w:num w:numId="73">
    <w:abstractNumId w:val="46"/>
  </w:num>
  <w:num w:numId="74">
    <w:abstractNumId w:val="121"/>
  </w:num>
  <w:num w:numId="75">
    <w:abstractNumId w:val="25"/>
  </w:num>
  <w:num w:numId="76">
    <w:abstractNumId w:val="115"/>
  </w:num>
  <w:num w:numId="77">
    <w:abstractNumId w:val="20"/>
  </w:num>
  <w:num w:numId="78">
    <w:abstractNumId w:val="4"/>
  </w:num>
  <w:num w:numId="79">
    <w:abstractNumId w:val="9"/>
  </w:num>
  <w:num w:numId="80">
    <w:abstractNumId w:val="108"/>
  </w:num>
  <w:num w:numId="81">
    <w:abstractNumId w:val="133"/>
  </w:num>
  <w:num w:numId="82">
    <w:abstractNumId w:val="97"/>
  </w:num>
  <w:num w:numId="83">
    <w:abstractNumId w:val="158"/>
  </w:num>
  <w:num w:numId="84">
    <w:abstractNumId w:val="18"/>
  </w:num>
  <w:num w:numId="85">
    <w:abstractNumId w:val="14"/>
  </w:num>
  <w:num w:numId="86">
    <w:abstractNumId w:val="31"/>
  </w:num>
  <w:num w:numId="87">
    <w:abstractNumId w:val="86"/>
  </w:num>
  <w:num w:numId="88">
    <w:abstractNumId w:val="91"/>
  </w:num>
  <w:num w:numId="89">
    <w:abstractNumId w:val="92"/>
  </w:num>
  <w:num w:numId="90">
    <w:abstractNumId w:val="44"/>
  </w:num>
  <w:num w:numId="91">
    <w:abstractNumId w:val="17"/>
  </w:num>
  <w:num w:numId="92">
    <w:abstractNumId w:val="141"/>
  </w:num>
  <w:num w:numId="93">
    <w:abstractNumId w:val="153"/>
  </w:num>
  <w:num w:numId="94">
    <w:abstractNumId w:val="11"/>
  </w:num>
  <w:num w:numId="95">
    <w:abstractNumId w:val="131"/>
  </w:num>
  <w:num w:numId="96">
    <w:abstractNumId w:val="128"/>
  </w:num>
  <w:num w:numId="97">
    <w:abstractNumId w:val="30"/>
  </w:num>
  <w:num w:numId="98">
    <w:abstractNumId w:val="84"/>
  </w:num>
  <w:num w:numId="99">
    <w:abstractNumId w:val="69"/>
  </w:num>
  <w:num w:numId="100">
    <w:abstractNumId w:val="134"/>
  </w:num>
  <w:num w:numId="101">
    <w:abstractNumId w:val="111"/>
  </w:num>
  <w:num w:numId="102">
    <w:abstractNumId w:val="6"/>
  </w:num>
  <w:num w:numId="103">
    <w:abstractNumId w:val="15"/>
  </w:num>
  <w:num w:numId="104">
    <w:abstractNumId w:val="87"/>
  </w:num>
  <w:num w:numId="105">
    <w:abstractNumId w:val="63"/>
  </w:num>
  <w:num w:numId="106">
    <w:abstractNumId w:val="107"/>
  </w:num>
  <w:num w:numId="107">
    <w:abstractNumId w:val="61"/>
  </w:num>
  <w:num w:numId="108">
    <w:abstractNumId w:val="40"/>
  </w:num>
  <w:num w:numId="109">
    <w:abstractNumId w:val="89"/>
  </w:num>
  <w:num w:numId="110">
    <w:abstractNumId w:val="152"/>
  </w:num>
  <w:num w:numId="111">
    <w:abstractNumId w:val="100"/>
  </w:num>
  <w:num w:numId="112">
    <w:abstractNumId w:val="56"/>
  </w:num>
  <w:num w:numId="113">
    <w:abstractNumId w:val="104"/>
  </w:num>
  <w:num w:numId="114">
    <w:abstractNumId w:val="106"/>
  </w:num>
  <w:num w:numId="115">
    <w:abstractNumId w:val="58"/>
  </w:num>
  <w:num w:numId="116">
    <w:abstractNumId w:val="101"/>
  </w:num>
  <w:num w:numId="117">
    <w:abstractNumId w:val="23"/>
  </w:num>
  <w:num w:numId="118">
    <w:abstractNumId w:val="140"/>
  </w:num>
  <w:num w:numId="119">
    <w:abstractNumId w:val="28"/>
  </w:num>
  <w:num w:numId="120">
    <w:abstractNumId w:val="65"/>
  </w:num>
  <w:num w:numId="121">
    <w:abstractNumId w:val="1"/>
  </w:num>
  <w:num w:numId="122">
    <w:abstractNumId w:val="33"/>
  </w:num>
  <w:num w:numId="123">
    <w:abstractNumId w:val="72"/>
  </w:num>
  <w:num w:numId="124">
    <w:abstractNumId w:val="96"/>
  </w:num>
  <w:num w:numId="125">
    <w:abstractNumId w:val="88"/>
  </w:num>
  <w:num w:numId="126">
    <w:abstractNumId w:val="139"/>
  </w:num>
  <w:num w:numId="127">
    <w:abstractNumId w:val="7"/>
  </w:num>
  <w:num w:numId="128">
    <w:abstractNumId w:val="16"/>
  </w:num>
  <w:num w:numId="129">
    <w:abstractNumId w:val="49"/>
  </w:num>
  <w:num w:numId="130">
    <w:abstractNumId w:val="67"/>
  </w:num>
  <w:num w:numId="131">
    <w:abstractNumId w:val="85"/>
  </w:num>
  <w:num w:numId="132">
    <w:abstractNumId w:val="13"/>
  </w:num>
  <w:num w:numId="133">
    <w:abstractNumId w:val="74"/>
  </w:num>
  <w:num w:numId="134">
    <w:abstractNumId w:val="32"/>
  </w:num>
  <w:num w:numId="135">
    <w:abstractNumId w:val="47"/>
  </w:num>
  <w:num w:numId="136">
    <w:abstractNumId w:val="82"/>
  </w:num>
  <w:num w:numId="137">
    <w:abstractNumId w:val="126"/>
  </w:num>
  <w:num w:numId="138">
    <w:abstractNumId w:val="64"/>
  </w:num>
  <w:num w:numId="139">
    <w:abstractNumId w:val="10"/>
  </w:num>
  <w:num w:numId="140">
    <w:abstractNumId w:val="5"/>
  </w:num>
  <w:num w:numId="141">
    <w:abstractNumId w:val="109"/>
  </w:num>
  <w:num w:numId="142">
    <w:abstractNumId w:val="122"/>
  </w:num>
  <w:num w:numId="143">
    <w:abstractNumId w:val="38"/>
  </w:num>
  <w:num w:numId="144">
    <w:abstractNumId w:val="71"/>
  </w:num>
  <w:num w:numId="145">
    <w:abstractNumId w:val="50"/>
  </w:num>
  <w:num w:numId="146">
    <w:abstractNumId w:val="112"/>
  </w:num>
  <w:num w:numId="147">
    <w:abstractNumId w:val="159"/>
  </w:num>
  <w:num w:numId="148">
    <w:abstractNumId w:val="21"/>
  </w:num>
  <w:num w:numId="149">
    <w:abstractNumId w:val="8"/>
  </w:num>
  <w:num w:numId="150">
    <w:abstractNumId w:val="59"/>
  </w:num>
  <w:num w:numId="151">
    <w:abstractNumId w:val="43"/>
  </w:num>
  <w:num w:numId="152">
    <w:abstractNumId w:val="35"/>
  </w:num>
  <w:num w:numId="15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7"/>
  </w:num>
  <w:num w:numId="155">
    <w:abstractNumId w:val="150"/>
  </w:num>
  <w:num w:numId="156">
    <w:abstractNumId w:val="94"/>
  </w:num>
  <w:num w:numId="157">
    <w:abstractNumId w:val="103"/>
  </w:num>
  <w:num w:numId="158">
    <w:abstractNumId w:val="102"/>
  </w:num>
  <w:num w:numId="159">
    <w:abstractNumId w:val="130"/>
  </w:num>
  <w:num w:numId="160">
    <w:abstractNumId w:val="93"/>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111F6C"/>
    <w:rsid w:val="00351B0E"/>
    <w:rsid w:val="003B50C8"/>
    <w:rsid w:val="003F2A64"/>
    <w:rsid w:val="00480F4B"/>
    <w:rsid w:val="00593A36"/>
    <w:rsid w:val="00662A20"/>
    <w:rsid w:val="00712059"/>
    <w:rsid w:val="00735A3A"/>
    <w:rsid w:val="008D4942"/>
    <w:rsid w:val="009064B3"/>
    <w:rsid w:val="009455B9"/>
    <w:rsid w:val="00CF2464"/>
    <w:rsid w:val="00D018CC"/>
    <w:rsid w:val="00D21C84"/>
    <w:rsid w:val="00DB1C44"/>
    <w:rsid w:val="00EB58CA"/>
    <w:rsid w:val="00FB4237"/>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20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5618</Words>
  <Characters>32026</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cp:lastPrinted>2022-10-12T18:52:00Z</cp:lastPrinted>
  <dcterms:created xsi:type="dcterms:W3CDTF">2022-10-12T18:54:00Z</dcterms:created>
  <dcterms:modified xsi:type="dcterms:W3CDTF">2022-10-12T18:54:00Z</dcterms:modified>
</cp:coreProperties>
</file>