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6" w:rsidRDefault="002E5F76" w:rsidP="002E5F76">
      <w:pPr>
        <w:pStyle w:val="Default"/>
      </w:pPr>
      <w:bookmarkStart w:id="0" w:name="_GoBack"/>
      <w:bookmarkEnd w:id="0"/>
    </w:p>
    <w:p w:rsid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  <w:r w:rsidRPr="002E5F76">
        <w:rPr>
          <w:b/>
        </w:rPr>
        <w:t xml:space="preserve"> </w:t>
      </w:r>
      <w:r w:rsidRPr="002E5F76">
        <w:rPr>
          <w:rFonts w:ascii="Arial Narrow" w:hAnsi="Arial Narrow"/>
          <w:b/>
          <w:sz w:val="28"/>
          <w:szCs w:val="28"/>
        </w:rPr>
        <w:t>Príloha č.7 – Jednotný európsky dokument</w:t>
      </w:r>
    </w:p>
    <w:p w:rsidR="002E5F76" w:rsidRP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pre verejné obstarávanie (JED) predstavuje na účely zákona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E5F76">
        <w:rPr>
          <w:rFonts w:ascii="Arial Narrow" w:hAnsi="Arial Narrow" w:cs="Arial"/>
          <w:sz w:val="28"/>
          <w:szCs w:val="28"/>
        </w:rPr>
        <w:t xml:space="preserve">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JED obsahuje aktualizované vyhlásenie hospodárskeho subjektu, že: 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1. neexistuje dôvod na jeho vylúčenie,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2. spĺňa objektívne a nediskriminačné pravidlá a kritériá výberu obmedzeného počtu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záujemcov, ak verejný obstarávateľ alebo obstarávateľ obmedzil počet záujemcov,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3. poskytne verejnému obstarávateľovi alebo obstarávateľovi na požiadanie doklady, ktoré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nahradil Jednotným európskym dokumentom.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Verejný obstarávateľ má možnosť, na zabezpečenie riadneho priebehu verejného obstarávania, kedykoľvek v priebehu postupu verejného obstarávania žiadať predloženie, či už všetkých dokladov alebo len niektorých, ktoré boli nahradené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JED-om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(minimálna lehota 5 pracovných dní).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Jednotný európsky dokument (JED) vo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samostatnou prílohou týchto súťažných podkladov. Obsahuje vyplnenú časť I. dokumentu obsahujúcu informácie týkajúce sa postupu a identifikácie verejného obstarávateľa, s tým, že ostatné časti vypĺňa príslušný hospodársky subjekt.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Pre vyplnenie a opätovné použitie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je možné z webového sídla ÚVO: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ESPD 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gov.sk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(https://www.uvo.gov.sk/espd/) </w:t>
      </w:r>
    </w:p>
    <w:p w:rsidR="002E5F76" w:rsidRPr="002E5F76" w:rsidRDefault="002E5F76" w:rsidP="002E5F76">
      <w:pPr>
        <w:pStyle w:val="Default"/>
        <w:spacing w:after="180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1)využiť bezplatnú službu Európskej komisie poskytujúcu elektronickú verziu tohto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formulára alebo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2)použije verejným obstarávateľom vygenerovanú verziu elektronického formulára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JEDvo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formáte .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xml</w:t>
      </w:r>
      <w:proofErr w:type="spellEnd"/>
      <w:r w:rsidRPr="002E5F76">
        <w:rPr>
          <w:rFonts w:ascii="Arial Narrow" w:hAnsi="Arial Narrow" w:cs="Arial"/>
          <w:sz w:val="28"/>
          <w:szCs w:val="28"/>
        </w:rPr>
        <w:t>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3) použije vlastný formulár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 a údaje uvedené v dokumente vo formáte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jed-vyzva.pdf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ktorý obsahuje informácie týkajúce sa postupu a identifikácie verejného obstarávateľa, do neho sám preniesť/prepísať (Časť I.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Verejný obstarávateľ odporúča hospodársky subjektom oboznámiť sa s dokumentom „JED – manuál verzia 2“, ktorý obsahuje odporúčania Úradu pre verejné obstarávania pre vypĺňanie </w:t>
      </w:r>
      <w:proofErr w:type="spellStart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>JED-u</w:t>
      </w:r>
      <w:proofErr w:type="spellEnd"/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. 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Ďalšie informácie sú k dispozícii v nasledujúcich dokumentoch: </w:t>
      </w:r>
    </w:p>
    <w:p w:rsid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manuál - verzia 2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806 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kB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) – informácie, čo je JED, na čo slúži a ako sa používa. </w:t>
      </w:r>
    </w:p>
    <w:p w:rsidR="002E5F76" w:rsidRP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príručka k službe ESPD </w:t>
      </w:r>
      <w:r w:rsidRPr="002E5F76">
        <w:rPr>
          <w:rFonts w:ascii="Arial Narrow" w:hAnsi="Arial Narrow" w:cs="Arial"/>
          <w:sz w:val="28"/>
          <w:szCs w:val="28"/>
        </w:rPr>
        <w:t>(</w:t>
      </w:r>
      <w:proofErr w:type="spellStart"/>
      <w:r w:rsidRPr="002E5F76">
        <w:rPr>
          <w:rFonts w:ascii="Arial Narrow" w:hAnsi="Arial Narrow" w:cs="Arial"/>
          <w:sz w:val="28"/>
          <w:szCs w:val="28"/>
        </w:rPr>
        <w:t>pdf</w:t>
      </w:r>
      <w:proofErr w:type="spellEnd"/>
      <w:r w:rsidRPr="002E5F76">
        <w:rPr>
          <w:rFonts w:ascii="Arial Narrow" w:hAnsi="Arial Narrow" w:cs="Arial"/>
          <w:sz w:val="28"/>
          <w:szCs w:val="28"/>
        </w:rPr>
        <w:t xml:space="preserve">, 3 MB) - Služba Európskej komisie (služba ESPD) poskytujúca elektronickú verziu tohto dokumentu dostupnú v národných jazykoch členských štátov. </w:t>
      </w:r>
    </w:p>
    <w:p w:rsidR="00B4003B" w:rsidRDefault="00B4003B" w:rsidP="002E5F76"/>
    <w:sectPr w:rsidR="00B4003B" w:rsidSect="004D055B">
      <w:pgSz w:w="11906" w:h="17338"/>
      <w:pgMar w:top="1686" w:right="874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2E5F76"/>
    <w:rsid w:val="003642A8"/>
    <w:rsid w:val="00B4003B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2022-11-09T09:04:00Z</dcterms:created>
  <dcterms:modified xsi:type="dcterms:W3CDTF">2022-11-09T09:04:00Z</dcterms:modified>
</cp:coreProperties>
</file>