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6700C6" w:rsidRPr="00C546F7">
        <w:rPr>
          <w:rFonts w:cs="Arial"/>
          <w:szCs w:val="20"/>
        </w:rPr>
        <w:t xml:space="preserve">Poskytovanie služieb </w:t>
      </w:r>
      <w:proofErr w:type="spellStart"/>
      <w:r w:rsidR="006700C6" w:rsidRPr="00C546F7">
        <w:rPr>
          <w:rFonts w:cs="Arial"/>
          <w:szCs w:val="20"/>
        </w:rPr>
        <w:t>harvesterovými</w:t>
      </w:r>
      <w:proofErr w:type="spellEnd"/>
      <w:r w:rsidR="006700C6" w:rsidRPr="00C546F7">
        <w:rPr>
          <w:rFonts w:cs="Arial"/>
          <w:szCs w:val="20"/>
        </w:rPr>
        <w:t xml:space="preserve"> technológiami (</w:t>
      </w:r>
      <w:proofErr w:type="spellStart"/>
      <w:r w:rsidR="006700C6" w:rsidRPr="00C546F7">
        <w:rPr>
          <w:rFonts w:cs="Arial"/>
          <w:szCs w:val="20"/>
        </w:rPr>
        <w:t>viacoperačné</w:t>
      </w:r>
      <w:proofErr w:type="spellEnd"/>
      <w:r w:rsidR="006700C6" w:rsidRPr="00C546F7">
        <w:rPr>
          <w:rFonts w:cs="Arial"/>
          <w:szCs w:val="20"/>
        </w:rPr>
        <w:t xml:space="preserve"> tec</w:t>
      </w:r>
      <w:r w:rsidR="00DE2BBE">
        <w:rPr>
          <w:rFonts w:cs="Arial"/>
          <w:szCs w:val="20"/>
        </w:rPr>
        <w:t>hnológie) - časť E - výzv</w:t>
      </w:r>
      <w:r w:rsidR="00E01AF8">
        <w:rPr>
          <w:rFonts w:cs="Arial"/>
          <w:szCs w:val="20"/>
        </w:rPr>
        <w:t>a č. 2</w:t>
      </w:r>
      <w:r w:rsidR="002D152A">
        <w:rPr>
          <w:rFonts w:cs="Arial"/>
          <w:szCs w:val="20"/>
        </w:rPr>
        <w:t>2</w:t>
      </w:r>
      <w:r w:rsidR="006700C6" w:rsidRPr="00C546F7">
        <w:rPr>
          <w:rFonts w:cs="Arial"/>
          <w:szCs w:val="20"/>
        </w:rPr>
        <w:t>/2022</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C546F7">
            <w:pPr>
              <w:spacing w:after="0" w:line="360" w:lineRule="auto"/>
              <w:jc w:val="both"/>
              <w:rPr>
                <w:rFonts w:cs="Arial"/>
                <w:b/>
                <w:sz w:val="22"/>
                <w:szCs w:val="22"/>
              </w:rPr>
            </w:pPr>
          </w:p>
        </w:tc>
      </w:tr>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C546F7">
            <w:pPr>
              <w:spacing w:after="0" w:line="360" w:lineRule="auto"/>
              <w:jc w:val="both"/>
              <w:rPr>
                <w:rFonts w:cs="Arial"/>
              </w:rPr>
            </w:pPr>
          </w:p>
        </w:tc>
      </w:tr>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C546F7">
            <w:pPr>
              <w:pStyle w:val="Pta"/>
              <w:spacing w:after="0" w:line="360" w:lineRule="auto"/>
              <w:jc w:val="both"/>
              <w:rPr>
                <w:rFonts w:cs="Arial"/>
                <w:i/>
                <w:lang w:eastAsia="cs-CZ"/>
              </w:rPr>
            </w:pPr>
          </w:p>
        </w:tc>
      </w:tr>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C546F7">
            <w:pPr>
              <w:spacing w:after="0" w:line="360" w:lineRule="auto"/>
              <w:jc w:val="both"/>
              <w:rPr>
                <w:rFonts w:cs="Arial"/>
                <w:i/>
                <w:lang w:eastAsia="cs-CZ"/>
              </w:rPr>
            </w:pPr>
          </w:p>
        </w:tc>
      </w:tr>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C546F7">
            <w:pPr>
              <w:spacing w:after="0" w:line="360" w:lineRule="auto"/>
              <w:jc w:val="both"/>
              <w:rPr>
                <w:rFonts w:cs="Arial"/>
                <w:i/>
                <w:lang w:eastAsia="cs-CZ"/>
              </w:rPr>
            </w:pPr>
          </w:p>
        </w:tc>
      </w:tr>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C546F7">
            <w:pPr>
              <w:spacing w:after="0" w:line="360" w:lineRule="auto"/>
              <w:jc w:val="both"/>
              <w:rPr>
                <w:rFonts w:cs="Arial"/>
              </w:rPr>
            </w:pPr>
          </w:p>
        </w:tc>
      </w:tr>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C546F7">
            <w:pPr>
              <w:spacing w:after="0" w:line="360" w:lineRule="auto"/>
              <w:jc w:val="both"/>
            </w:pPr>
          </w:p>
        </w:tc>
      </w:tr>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C546F7">
            <w:pPr>
              <w:spacing w:after="0" w:line="360" w:lineRule="auto"/>
              <w:jc w:val="both"/>
            </w:pPr>
          </w:p>
        </w:tc>
      </w:tr>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C546F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E6F9B">
      <w:pPr>
        <w:numPr>
          <w:ilvl w:val="0"/>
          <w:numId w:val="7"/>
        </w:numPr>
        <w:spacing w:after="0"/>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C546F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C546F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C546F7">
            <w:pPr>
              <w:spacing w:after="0" w:line="480" w:lineRule="auto"/>
              <w:jc w:val="center"/>
              <w:rPr>
                <w:rFonts w:cs="Arial"/>
                <w:b/>
                <w:szCs w:val="20"/>
              </w:rPr>
            </w:pPr>
            <w:r w:rsidRPr="0040378E">
              <w:rPr>
                <w:rFonts w:cs="Arial"/>
                <w:b/>
                <w:szCs w:val="20"/>
              </w:rPr>
              <w:t>Suma v EUR</w:t>
            </w:r>
          </w:p>
          <w:p w:rsidR="00FE6F9B" w:rsidRPr="0040378E" w:rsidRDefault="00FE6F9B" w:rsidP="00C546F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C546F7">
            <w:pPr>
              <w:spacing w:after="0" w:line="480" w:lineRule="auto"/>
              <w:jc w:val="center"/>
              <w:rPr>
                <w:rFonts w:cs="Arial"/>
                <w:b/>
                <w:szCs w:val="20"/>
              </w:rPr>
            </w:pPr>
            <w:r w:rsidRPr="0040378E">
              <w:rPr>
                <w:rFonts w:cs="Arial"/>
                <w:b/>
                <w:szCs w:val="20"/>
              </w:rPr>
              <w:t>Suma DPH</w:t>
            </w:r>
          </w:p>
          <w:p w:rsidR="00FE6F9B" w:rsidRPr="0040378E" w:rsidRDefault="00FE6F9B" w:rsidP="00C546F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C546F7">
            <w:pPr>
              <w:spacing w:after="0" w:line="480" w:lineRule="auto"/>
              <w:jc w:val="center"/>
              <w:rPr>
                <w:rFonts w:cs="Arial"/>
                <w:b/>
                <w:szCs w:val="20"/>
              </w:rPr>
            </w:pPr>
            <w:r w:rsidRPr="0040378E">
              <w:rPr>
                <w:rFonts w:cs="Arial"/>
                <w:b/>
                <w:szCs w:val="20"/>
              </w:rPr>
              <w:t>Suma SPOLU</w:t>
            </w:r>
          </w:p>
          <w:p w:rsidR="00FE6F9B" w:rsidRPr="0040378E" w:rsidRDefault="00FE6F9B" w:rsidP="00C546F7">
            <w:pPr>
              <w:spacing w:after="0" w:line="480" w:lineRule="auto"/>
              <w:jc w:val="center"/>
              <w:rPr>
                <w:rFonts w:cs="Arial"/>
                <w:b/>
                <w:szCs w:val="20"/>
              </w:rPr>
            </w:pPr>
            <w:r w:rsidRPr="0040378E">
              <w:rPr>
                <w:rFonts w:cs="Arial"/>
                <w:b/>
                <w:szCs w:val="20"/>
              </w:rPr>
              <w:t>v EUR s DPH</w:t>
            </w:r>
          </w:p>
        </w:tc>
      </w:tr>
      <w:tr w:rsidR="00FE6F9B" w:rsidRPr="0040378E" w:rsidTr="00C546F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C546F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C546F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C546F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C546F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C546F7">
        <w:tc>
          <w:tcPr>
            <w:tcW w:w="4531" w:type="dxa"/>
          </w:tcPr>
          <w:p w:rsidR="00FE6F9B" w:rsidRPr="0040378E" w:rsidRDefault="00FE6F9B" w:rsidP="00C546F7">
            <w:pPr>
              <w:spacing w:after="0"/>
              <w:rPr>
                <w:szCs w:val="20"/>
              </w:rPr>
            </w:pPr>
          </w:p>
        </w:tc>
        <w:tc>
          <w:tcPr>
            <w:tcW w:w="4531" w:type="dxa"/>
            <w:tcBorders>
              <w:top w:val="dashed" w:sz="4" w:space="0" w:color="auto"/>
            </w:tcBorders>
          </w:tcPr>
          <w:p w:rsidR="00FE6F9B" w:rsidRPr="0040378E" w:rsidRDefault="00FE6F9B" w:rsidP="00C546F7">
            <w:pPr>
              <w:spacing w:after="0"/>
              <w:jc w:val="center"/>
              <w:rPr>
                <w:szCs w:val="20"/>
              </w:rPr>
            </w:pPr>
            <w:r w:rsidRPr="0040378E">
              <w:rPr>
                <w:szCs w:val="20"/>
              </w:rPr>
              <w:t>štatutárny zástupca uchádzača</w:t>
            </w:r>
          </w:p>
          <w:p w:rsidR="00FE6F9B" w:rsidRPr="0040378E" w:rsidRDefault="00FE6F9B" w:rsidP="00C546F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923A5A" w:rsidRDefault="00923A5A" w:rsidP="00FE6F9B">
      <w:pPr>
        <w:spacing w:after="0"/>
        <w:jc w:val="center"/>
        <w:rPr>
          <w:rFonts w:cs="Arial"/>
          <w:b/>
          <w:sz w:val="28"/>
          <w:szCs w:val="28"/>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E01AF8" w:rsidRPr="0040378E" w:rsidRDefault="00FE6F9B" w:rsidP="00FE6F9B">
      <w:pPr>
        <w:spacing w:after="0"/>
        <w:jc w:val="center"/>
        <w:rPr>
          <w:rFonts w:cs="Arial"/>
          <w:b/>
          <w:sz w:val="28"/>
          <w:szCs w:val="28"/>
        </w:rPr>
      </w:pPr>
      <w:r w:rsidRPr="0040378E">
        <w:rPr>
          <w:rFonts w:cs="Arial"/>
          <w:b/>
          <w:sz w:val="28"/>
          <w:szCs w:val="28"/>
        </w:rPr>
        <w:t>Časť E: Manipulácia dreva na expedičnom sklade ES alebo na odvoznom mieste</w:t>
      </w:r>
      <w:r w:rsidR="00E01AF8">
        <w:rPr>
          <w:rFonts w:cs="Arial"/>
          <w:b/>
          <w:sz w:val="28"/>
          <w:szCs w:val="28"/>
        </w:rPr>
        <w:t xml:space="preserve"> procesorovými technológiami na </w:t>
      </w:r>
      <w:r w:rsidR="002D152A" w:rsidRPr="002D152A">
        <w:rPr>
          <w:rFonts w:cs="Arial"/>
          <w:b/>
          <w:sz w:val="28"/>
          <w:szCs w:val="28"/>
        </w:rPr>
        <w:t>OZ Považie, ES Nitrianske Pravno</w:t>
      </w:r>
    </w:p>
    <w:p w:rsidR="00FE6F9B" w:rsidRPr="0040378E" w:rsidRDefault="00FE6F9B"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C546F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C546F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FE6F9B" w:rsidRPr="0040378E" w:rsidRDefault="00FE6F9B" w:rsidP="00C546F7">
            <w:pPr>
              <w:spacing w:after="0" w:line="360" w:lineRule="auto"/>
              <w:jc w:val="both"/>
              <w:rPr>
                <w:rFonts w:cs="Arial"/>
                <w:b/>
                <w:szCs w:val="20"/>
              </w:rPr>
            </w:pPr>
            <w:r w:rsidRPr="0040378E">
              <w:rPr>
                <w:rFonts w:cs="Arial"/>
                <w:szCs w:val="20"/>
              </w:rPr>
              <w:t>Lesy Slovenskej republiky, štátny podnik</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p>
        </w:tc>
        <w:tc>
          <w:tcPr>
            <w:tcW w:w="3692" w:type="pct"/>
            <w:tcBorders>
              <w:top w:val="dashed" w:sz="4" w:space="0" w:color="auto"/>
              <w:left w:val="nil"/>
              <w:right w:val="nil"/>
            </w:tcBorders>
          </w:tcPr>
          <w:p w:rsidR="00FE6F9B" w:rsidRPr="0040378E" w:rsidRDefault="00FE6F9B" w:rsidP="00C546F7">
            <w:pPr>
              <w:spacing w:after="0" w:line="360" w:lineRule="auto"/>
              <w:jc w:val="both"/>
              <w:rPr>
                <w:rFonts w:cs="Arial"/>
                <w:b/>
                <w:szCs w:val="20"/>
              </w:rPr>
            </w:pPr>
            <w:r w:rsidRPr="0040378E">
              <w:rPr>
                <w:rFonts w:cs="Arial"/>
                <w:szCs w:val="20"/>
              </w:rPr>
              <w:t>Odštepný závod lesnej techniky</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C546F7">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FE6F9B" w:rsidRPr="0040378E" w:rsidRDefault="00FE6F9B" w:rsidP="00C546F7">
            <w:pPr>
              <w:spacing w:after="0" w:line="360" w:lineRule="auto"/>
              <w:jc w:val="both"/>
              <w:rPr>
                <w:rFonts w:cs="Arial"/>
                <w:szCs w:val="20"/>
              </w:rPr>
            </w:pPr>
            <w:r w:rsidRPr="0040378E">
              <w:rPr>
                <w:rFonts w:cs="Arial"/>
                <w:szCs w:val="20"/>
              </w:rPr>
              <w:t>Ing. Peter Brezina - riaditeľ odštepného závodu</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FE6F9B" w:rsidRPr="0040378E" w:rsidRDefault="00FE6F9B" w:rsidP="00C546F7">
            <w:pPr>
              <w:spacing w:after="0" w:line="360" w:lineRule="auto"/>
              <w:jc w:val="both"/>
              <w:rPr>
                <w:rFonts w:cs="Arial"/>
                <w:szCs w:val="20"/>
              </w:rPr>
            </w:pPr>
            <w:r w:rsidRPr="0040378E">
              <w:rPr>
                <w:rFonts w:cs="Arial"/>
                <w:szCs w:val="20"/>
              </w:rPr>
              <w:t>36 038 351</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FE6F9B" w:rsidRPr="0040378E" w:rsidRDefault="00FE6F9B" w:rsidP="00C546F7">
            <w:pPr>
              <w:spacing w:after="0" w:line="360" w:lineRule="auto"/>
              <w:jc w:val="both"/>
              <w:rPr>
                <w:rFonts w:cs="Arial"/>
                <w:szCs w:val="20"/>
              </w:rPr>
            </w:pPr>
            <w:r w:rsidRPr="0040378E">
              <w:rPr>
                <w:rFonts w:cs="Arial"/>
                <w:szCs w:val="20"/>
              </w:rPr>
              <w:t>2020087982</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FE6F9B" w:rsidRPr="0040378E" w:rsidRDefault="00FE6F9B" w:rsidP="00C546F7">
            <w:pPr>
              <w:spacing w:after="0" w:line="360" w:lineRule="auto"/>
              <w:rPr>
                <w:rFonts w:cs="Arial"/>
                <w:szCs w:val="20"/>
              </w:rPr>
            </w:pPr>
            <w:r w:rsidRPr="0040378E">
              <w:rPr>
                <w:rFonts w:cs="Arial"/>
                <w:szCs w:val="20"/>
              </w:rPr>
              <w:t>SK2020087982</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FE6F9B" w:rsidRPr="0040378E" w:rsidRDefault="00FE6F9B" w:rsidP="00C546F7">
            <w:pPr>
              <w:spacing w:after="0" w:line="360" w:lineRule="auto"/>
              <w:rPr>
                <w:rFonts w:cs="Arial"/>
                <w:szCs w:val="20"/>
              </w:rPr>
            </w:pP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FE6F9B" w:rsidRPr="0040378E" w:rsidRDefault="00FE6F9B" w:rsidP="00C546F7">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FE6F9B" w:rsidRPr="0040378E" w:rsidRDefault="00FE6F9B" w:rsidP="00C546F7">
            <w:pPr>
              <w:spacing w:after="0" w:line="360" w:lineRule="auto"/>
              <w:jc w:val="both"/>
              <w:rPr>
                <w:rFonts w:cs="Arial"/>
                <w:szCs w:val="20"/>
              </w:rPr>
            </w:pPr>
            <w:r w:rsidRPr="0040378E">
              <w:rPr>
                <w:rFonts w:cs="Arial"/>
                <w:szCs w:val="20"/>
              </w:rPr>
              <w:t xml:space="preserve">Pracovník príslušného OZ / LS / ES </w:t>
            </w:r>
          </w:p>
        </w:tc>
      </w:tr>
      <w:tr w:rsidR="00FE6F9B" w:rsidRPr="0040378E" w:rsidTr="00C546F7">
        <w:tc>
          <w:tcPr>
            <w:tcW w:w="5000" w:type="pct"/>
            <w:gridSpan w:val="2"/>
            <w:tcBorders>
              <w:top w:val="nil"/>
              <w:bottom w:val="nil"/>
              <w:right w:val="nil"/>
            </w:tcBorders>
            <w:shd w:val="clear" w:color="auto" w:fill="auto"/>
          </w:tcPr>
          <w:p w:rsidR="00FE6F9B" w:rsidRPr="0040378E" w:rsidRDefault="00FE6F9B" w:rsidP="00C546F7">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C546F7">
        <w:tc>
          <w:tcPr>
            <w:tcW w:w="1937" w:type="dxa"/>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C546F7">
            <w:pPr>
              <w:spacing w:after="0" w:line="360" w:lineRule="auto"/>
              <w:jc w:val="both"/>
              <w:rPr>
                <w:rFonts w:cs="Arial"/>
                <w:b/>
                <w:szCs w:val="20"/>
              </w:rPr>
            </w:pPr>
          </w:p>
        </w:tc>
      </w:tr>
      <w:tr w:rsidR="00FE6F9B" w:rsidRPr="0040378E" w:rsidTr="00C546F7">
        <w:tc>
          <w:tcPr>
            <w:tcW w:w="1937" w:type="dxa"/>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C546F7">
            <w:pPr>
              <w:spacing w:after="0" w:line="360" w:lineRule="auto"/>
              <w:jc w:val="both"/>
              <w:rPr>
                <w:rFonts w:cs="Arial"/>
                <w:szCs w:val="20"/>
              </w:rPr>
            </w:pPr>
          </w:p>
        </w:tc>
      </w:tr>
      <w:tr w:rsidR="00FE6F9B" w:rsidRPr="0040378E" w:rsidTr="00C546F7">
        <w:tc>
          <w:tcPr>
            <w:tcW w:w="1937" w:type="dxa"/>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C546F7">
            <w:pPr>
              <w:pStyle w:val="Pta"/>
              <w:spacing w:after="0" w:line="360" w:lineRule="auto"/>
              <w:jc w:val="both"/>
              <w:rPr>
                <w:rFonts w:cs="Arial"/>
                <w:szCs w:val="20"/>
              </w:rPr>
            </w:pPr>
          </w:p>
        </w:tc>
      </w:tr>
      <w:tr w:rsidR="00FE6F9B" w:rsidRPr="0040378E" w:rsidTr="00C546F7">
        <w:tc>
          <w:tcPr>
            <w:tcW w:w="1937" w:type="dxa"/>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C546F7">
            <w:pPr>
              <w:spacing w:after="0" w:line="360" w:lineRule="auto"/>
              <w:jc w:val="both"/>
              <w:rPr>
                <w:rFonts w:cs="Arial"/>
                <w:szCs w:val="20"/>
              </w:rPr>
            </w:pPr>
          </w:p>
        </w:tc>
      </w:tr>
      <w:tr w:rsidR="00FE6F9B" w:rsidRPr="0040378E" w:rsidTr="00C546F7">
        <w:tc>
          <w:tcPr>
            <w:tcW w:w="1937" w:type="dxa"/>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C546F7">
            <w:pPr>
              <w:spacing w:after="0" w:line="360" w:lineRule="auto"/>
              <w:jc w:val="both"/>
              <w:rPr>
                <w:rFonts w:cs="Arial"/>
                <w:szCs w:val="20"/>
              </w:rPr>
            </w:pPr>
          </w:p>
        </w:tc>
      </w:tr>
      <w:tr w:rsidR="00FE6F9B" w:rsidRPr="0040378E" w:rsidTr="00C546F7">
        <w:tc>
          <w:tcPr>
            <w:tcW w:w="1937" w:type="dxa"/>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C546F7">
            <w:pPr>
              <w:spacing w:after="0" w:line="360" w:lineRule="auto"/>
              <w:jc w:val="both"/>
              <w:rPr>
                <w:rFonts w:cs="Arial"/>
                <w:szCs w:val="20"/>
              </w:rPr>
            </w:pPr>
          </w:p>
        </w:tc>
      </w:tr>
      <w:tr w:rsidR="00FE6F9B" w:rsidRPr="0040378E" w:rsidTr="00C546F7">
        <w:tc>
          <w:tcPr>
            <w:tcW w:w="1937" w:type="dxa"/>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lastRenderedPageBreak/>
              <w:t>Kontakt:</w:t>
            </w:r>
          </w:p>
        </w:tc>
        <w:tc>
          <w:tcPr>
            <w:tcW w:w="7135" w:type="dxa"/>
            <w:tcBorders>
              <w:left w:val="nil"/>
            </w:tcBorders>
            <w:shd w:val="clear" w:color="auto" w:fill="auto"/>
          </w:tcPr>
          <w:p w:rsidR="00FE6F9B" w:rsidRPr="0040378E" w:rsidRDefault="00FE6F9B" w:rsidP="00C546F7">
            <w:pPr>
              <w:spacing w:after="0" w:line="360" w:lineRule="auto"/>
              <w:jc w:val="both"/>
              <w:rPr>
                <w:rFonts w:cs="Arial"/>
                <w:szCs w:val="20"/>
              </w:rPr>
            </w:pPr>
          </w:p>
        </w:tc>
      </w:tr>
      <w:tr w:rsidR="00FE6F9B" w:rsidRPr="0040378E" w:rsidTr="00C546F7">
        <w:tc>
          <w:tcPr>
            <w:tcW w:w="9072" w:type="dxa"/>
            <w:gridSpan w:val="2"/>
            <w:tcBorders>
              <w:top w:val="nil"/>
              <w:bottom w:val="nil"/>
            </w:tcBorders>
            <w:shd w:val="clear" w:color="auto" w:fill="auto"/>
          </w:tcPr>
          <w:p w:rsidR="00FE6F9B" w:rsidRPr="0040378E" w:rsidRDefault="00FE6F9B" w:rsidP="00C546F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pStyle w:val="Nadpis4"/>
        <w:spacing w:after="0"/>
        <w:rPr>
          <w:rFonts w:cs="Arial"/>
          <w:szCs w:val="20"/>
        </w:rPr>
      </w:pPr>
      <w:r w:rsidRPr="0040378E">
        <w:rPr>
          <w:rFonts w:cs="Arial"/>
          <w:szCs w:val="20"/>
        </w:rPr>
        <w:t>Čl. 2</w:t>
      </w:r>
    </w:p>
    <w:p w:rsidR="00FE6F9B" w:rsidRPr="0040378E" w:rsidRDefault="00FE6F9B" w:rsidP="00FE6F9B">
      <w:pPr>
        <w:spacing w:after="0"/>
        <w:jc w:val="center"/>
        <w:rPr>
          <w:rFonts w:cs="Arial"/>
          <w:b/>
          <w:szCs w:val="20"/>
        </w:rPr>
      </w:pPr>
      <w:r w:rsidRPr="0040378E">
        <w:rPr>
          <w:rFonts w:cs="Arial"/>
          <w:b/>
          <w:szCs w:val="20"/>
        </w:rPr>
        <w:t>PREDMET ZMLUVY O DIELO</w:t>
      </w:r>
    </w:p>
    <w:p w:rsidR="00FE6F9B" w:rsidRPr="0040378E" w:rsidRDefault="00FE6F9B" w:rsidP="002D152A">
      <w:pPr>
        <w:pStyle w:val="Bezriadkovania"/>
        <w:numPr>
          <w:ilvl w:val="1"/>
          <w:numId w:val="132"/>
        </w:numPr>
        <w:jc w:val="both"/>
        <w:rPr>
          <w:rFonts w:ascii="Arial" w:hAnsi="Arial" w:cs="Arial"/>
          <w:sz w:val="20"/>
          <w:lang w:val="sk-SK"/>
        </w:rPr>
      </w:pPr>
      <w:r w:rsidRPr="0040378E">
        <w:rPr>
          <w:rFonts w:ascii="Arial" w:hAnsi="Arial" w:cs="Arial"/>
          <w:sz w:val="20"/>
          <w:lang w:val="sk-SK"/>
        </w:rPr>
        <w:t>Predmetom tejto Zmluvy  o dielo (ďalej len „</w:t>
      </w:r>
      <w:r w:rsidRPr="0040378E">
        <w:rPr>
          <w:rFonts w:ascii="Arial" w:hAnsi="Arial" w:cs="Arial"/>
          <w:b/>
          <w:sz w:val="20"/>
          <w:lang w:val="sk-SK"/>
        </w:rPr>
        <w:t>zmluva</w:t>
      </w:r>
      <w:r w:rsidRPr="0040378E">
        <w:rPr>
          <w:rFonts w:ascii="Arial" w:hAnsi="Arial" w:cs="Arial"/>
          <w:sz w:val="20"/>
          <w:lang w:val="sk-SK"/>
        </w:rPr>
        <w:t xml:space="preserve">“) je záväzok dodávateľa vykonať </w:t>
      </w:r>
      <w:r w:rsidRPr="0040378E">
        <w:rPr>
          <w:rFonts w:ascii="Arial" w:hAnsi="Arial" w:cs="Arial"/>
          <w:b/>
          <w:sz w:val="20"/>
          <w:lang w:val="sk-SK"/>
        </w:rPr>
        <w:t>Lesnícke služby</w:t>
      </w:r>
      <w:r w:rsidRPr="0040378E">
        <w:rPr>
          <w:rFonts w:ascii="Arial" w:hAnsi="Arial" w:cs="Arial"/>
          <w:sz w:val="20"/>
          <w:lang w:val="sk-SK"/>
        </w:rPr>
        <w:t xml:space="preserve"> (činnosti) v ťažbovom procese - </w:t>
      </w:r>
      <w:r w:rsidRPr="0040378E">
        <w:rPr>
          <w:rFonts w:ascii="Arial" w:hAnsi="Arial" w:cs="Arial"/>
          <w:b/>
          <w:sz w:val="20"/>
          <w:lang w:val="sk-SK"/>
        </w:rPr>
        <w:t xml:space="preserve">Manipulácia dreva na expedičnom sklade ES alebo na odvoznom mieste procesorovými technológiami </w:t>
      </w:r>
      <w:r w:rsidR="002D152A" w:rsidRPr="002D152A">
        <w:rPr>
          <w:rFonts w:ascii="Arial" w:hAnsi="Arial" w:cs="Arial"/>
          <w:b/>
          <w:sz w:val="20"/>
          <w:lang w:val="sk-SK"/>
        </w:rPr>
        <w:t>OZ Považie, ES Nitrianske Pravno</w:t>
      </w:r>
      <w:r w:rsidR="006700C6">
        <w:rPr>
          <w:rFonts w:ascii="Arial" w:hAnsi="Arial" w:cs="Arial"/>
          <w:b/>
          <w:sz w:val="20"/>
          <w:lang w:val="sk-SK"/>
        </w:rPr>
        <w:t xml:space="preserve">, </w:t>
      </w:r>
      <w:r w:rsidRPr="0040378E">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042B3B" w:rsidRDefault="00FE6F9B" w:rsidP="00FE6F9B">
      <w:pPr>
        <w:pStyle w:val="Bezriadkovania"/>
        <w:numPr>
          <w:ilvl w:val="1"/>
          <w:numId w:val="132"/>
        </w:numPr>
        <w:jc w:val="both"/>
        <w:rPr>
          <w:rFonts w:ascii="Arial" w:hAnsi="Arial" w:cs="Arial"/>
          <w:sz w:val="20"/>
          <w:lang w:val="sk-SK"/>
        </w:rPr>
      </w:pPr>
      <w:r w:rsidRPr="0040378E">
        <w:rPr>
          <w:rFonts w:ascii="Arial" w:hAnsi="Arial" w:cs="Arial"/>
          <w:sz w:val="20"/>
          <w:lang w:val="sk-SK"/>
        </w:rPr>
        <w:t xml:space="preserve">Pod Lesníckymi službami sa rozumejú lesnícke činnosti v ťažobnom </w:t>
      </w:r>
      <w:r w:rsidRPr="00042B3B">
        <w:rPr>
          <w:rFonts w:ascii="Arial" w:hAnsi="Arial" w:cs="Arial"/>
          <w:sz w:val="20"/>
          <w:lang w:val="sk-SK"/>
        </w:rPr>
        <w:t xml:space="preserve">procese - komplexné spracovanie drevnej hmoty </w:t>
      </w:r>
      <w:proofErr w:type="spellStart"/>
      <w:r w:rsidRPr="00042B3B">
        <w:rPr>
          <w:rFonts w:ascii="Arial" w:hAnsi="Arial" w:cs="Arial"/>
          <w:sz w:val="20"/>
          <w:lang w:val="sk-SK"/>
        </w:rPr>
        <w:t>viacoperačnými</w:t>
      </w:r>
      <w:proofErr w:type="spellEnd"/>
      <w:r w:rsidRPr="00042B3B">
        <w:rPr>
          <w:rFonts w:ascii="Arial" w:hAnsi="Arial" w:cs="Arial"/>
          <w:sz w:val="20"/>
          <w:lang w:val="sk-SK"/>
        </w:rPr>
        <w:t xml:space="preserve">  technológiami, a to najmä technologická príprava pracoviska, manipulácia na odvozné dĺžky na odvoznom mieste na určené sortimenty (ďalej len „lesnícke služby“).</w:t>
      </w:r>
    </w:p>
    <w:p w:rsidR="00FE6F9B" w:rsidRPr="00042B3B" w:rsidRDefault="00FE6F9B" w:rsidP="00FE6F9B">
      <w:pPr>
        <w:pStyle w:val="Bezriadkovania"/>
        <w:numPr>
          <w:ilvl w:val="1"/>
          <w:numId w:val="132"/>
        </w:numPr>
        <w:jc w:val="both"/>
        <w:rPr>
          <w:rFonts w:ascii="Arial" w:hAnsi="Arial" w:cs="Arial"/>
          <w:sz w:val="20"/>
          <w:lang w:val="sk-SK"/>
        </w:rPr>
      </w:pPr>
      <w:r w:rsidRPr="00042B3B">
        <w:rPr>
          <w:rFonts w:ascii="Arial" w:hAnsi="Arial" w:cs="Arial"/>
          <w:sz w:val="20"/>
          <w:lang w:val="sk-SK"/>
        </w:rPr>
        <w:t>Predmet zmluvy uvedený v bode 2.1. tohto článku (ďalej len ako „predmet dohody“) sa dodávateľ  zaväzuje vykonávať a postupovať v súlade:</w:t>
      </w:r>
    </w:p>
    <w:p w:rsidR="00FE6F9B" w:rsidRPr="00042B3B" w:rsidRDefault="006700C6" w:rsidP="00FE6F9B">
      <w:pPr>
        <w:pStyle w:val="Zkladntext"/>
        <w:numPr>
          <w:ilvl w:val="0"/>
          <w:numId w:val="133"/>
        </w:numPr>
        <w:spacing w:after="0"/>
        <w:rPr>
          <w:rFonts w:cs="Arial"/>
          <w:szCs w:val="20"/>
        </w:rPr>
      </w:pPr>
      <w:r w:rsidRPr="00042B3B">
        <w:rPr>
          <w:rFonts w:cs="Arial"/>
          <w:szCs w:val="20"/>
        </w:rPr>
        <w:t>s podmienkami uvedenými v súťažných podkladoch verejnej súťaže, ktorú vyhlásil objednávateľ v Úradnom vestníku EÚ č. S 112 zo dňa 13.06.2022 pod číslom 2022/S 112-315904 a vo Vestníku VO vedeného ÚVO č.  136/2022 zo dňa 14.06.2022 pod číslom 29288-MUS,</w:t>
      </w:r>
    </w:p>
    <w:p w:rsidR="00FE6F9B" w:rsidRPr="00042B3B" w:rsidRDefault="00FE6F9B" w:rsidP="00FE6F9B">
      <w:pPr>
        <w:pStyle w:val="Zkladntext"/>
        <w:numPr>
          <w:ilvl w:val="0"/>
          <w:numId w:val="133"/>
        </w:numPr>
        <w:spacing w:after="0"/>
        <w:rPr>
          <w:rFonts w:cs="Arial"/>
          <w:szCs w:val="20"/>
        </w:rPr>
      </w:pPr>
      <w:r w:rsidRPr="00042B3B">
        <w:rPr>
          <w:rFonts w:cs="Arial"/>
          <w:szCs w:val="20"/>
        </w:rPr>
        <w:t>s podmienkami uvedenými v tejto zmluve,</w:t>
      </w:r>
    </w:p>
    <w:p w:rsidR="00FE6F9B" w:rsidRPr="00042B3B" w:rsidRDefault="00FE6F9B" w:rsidP="00FE6F9B">
      <w:pPr>
        <w:pStyle w:val="Zkladntext"/>
        <w:numPr>
          <w:ilvl w:val="0"/>
          <w:numId w:val="133"/>
        </w:numPr>
        <w:spacing w:after="0"/>
        <w:rPr>
          <w:rFonts w:cs="Arial"/>
          <w:szCs w:val="20"/>
        </w:rPr>
      </w:pPr>
      <w:r w:rsidRPr="00042B3B">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042B3B" w:rsidRDefault="00FE6F9B" w:rsidP="00FE6F9B">
      <w:pPr>
        <w:pStyle w:val="Zkladntext"/>
        <w:numPr>
          <w:ilvl w:val="0"/>
          <w:numId w:val="133"/>
        </w:numPr>
        <w:spacing w:after="0"/>
        <w:rPr>
          <w:rFonts w:cs="Arial"/>
          <w:szCs w:val="20"/>
        </w:rPr>
      </w:pPr>
      <w:r w:rsidRPr="00042B3B">
        <w:rPr>
          <w:rFonts w:cs="Arial"/>
          <w:szCs w:val="20"/>
        </w:rPr>
        <w:t>s konkrétnym zákazkovým listom na JPRL (porasty), ktorého vzor tvorí neoddeliteľnú súčasť zmluvy ako príloha č. 2,</w:t>
      </w:r>
    </w:p>
    <w:p w:rsidR="00FE6F9B" w:rsidRPr="00042B3B" w:rsidRDefault="00FE6F9B" w:rsidP="00FE6F9B">
      <w:pPr>
        <w:pStyle w:val="Zkladntext"/>
        <w:numPr>
          <w:ilvl w:val="0"/>
          <w:numId w:val="133"/>
        </w:numPr>
        <w:spacing w:after="0"/>
        <w:rPr>
          <w:rFonts w:cs="Arial"/>
          <w:szCs w:val="20"/>
        </w:rPr>
      </w:pPr>
      <w:r w:rsidRPr="00042B3B">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042B3B" w:rsidRDefault="00FE6F9B" w:rsidP="00FE6F9B">
      <w:pPr>
        <w:pStyle w:val="Zkladntext"/>
        <w:numPr>
          <w:ilvl w:val="0"/>
          <w:numId w:val="133"/>
        </w:numPr>
        <w:spacing w:after="0"/>
        <w:rPr>
          <w:rFonts w:cs="Arial"/>
          <w:szCs w:val="20"/>
        </w:rPr>
      </w:pPr>
      <w:r w:rsidRPr="00042B3B">
        <w:rPr>
          <w:rFonts w:cs="Arial"/>
          <w:szCs w:val="20"/>
        </w:rPr>
        <w:t>s Rozsahom zákazky a cenovej ponuky ako príloha č. 4,</w:t>
      </w:r>
    </w:p>
    <w:p w:rsidR="00FE6F9B" w:rsidRPr="00042B3B" w:rsidRDefault="00FE6F9B" w:rsidP="00FE6F9B">
      <w:pPr>
        <w:pStyle w:val="Zkladntext"/>
        <w:numPr>
          <w:ilvl w:val="0"/>
          <w:numId w:val="133"/>
        </w:numPr>
        <w:spacing w:after="0"/>
        <w:rPr>
          <w:rFonts w:cs="Arial"/>
          <w:szCs w:val="20"/>
        </w:rPr>
      </w:pPr>
      <w:r w:rsidRPr="00042B3B">
        <w:rPr>
          <w:rFonts w:cs="Arial"/>
          <w:szCs w:val="20"/>
        </w:rPr>
        <w:t>s platnými právnymi predpismi.</w:t>
      </w:r>
    </w:p>
    <w:p w:rsidR="00FE6F9B" w:rsidRPr="0040378E" w:rsidRDefault="00FE6F9B" w:rsidP="00FE6F9B">
      <w:pPr>
        <w:pStyle w:val="Bezriadkovania"/>
        <w:numPr>
          <w:ilvl w:val="1"/>
          <w:numId w:val="132"/>
        </w:numPr>
        <w:jc w:val="both"/>
        <w:rPr>
          <w:rFonts w:ascii="Arial" w:hAnsi="Arial" w:cs="Arial"/>
          <w:sz w:val="20"/>
          <w:lang w:val="sk-SK"/>
        </w:rPr>
      </w:pPr>
      <w:r w:rsidRPr="0040378E">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40378E">
          <w:rPr>
            <w:rFonts w:ascii="Arial" w:hAnsi="Arial" w:cs="Arial"/>
            <w:sz w:val="20"/>
            <w:lang w:val="sk-SK"/>
          </w:rPr>
          <w:t>315/2016 Z. z. o registri partnerov verejného sektora a o zmene a doplnení niektorých zákonov</w:t>
        </w:r>
      </w:hyperlink>
      <w:r w:rsidRPr="0040378E">
        <w:rPr>
          <w:rFonts w:ascii="Arial" w:hAnsi="Arial" w:cs="Arial"/>
          <w:sz w:val="20"/>
          <w:lang w:val="sk-SK"/>
        </w:rPr>
        <w:t xml:space="preserve"> v znení neskorších predpisov.</w:t>
      </w:r>
    </w:p>
    <w:p w:rsidR="00FE6F9B" w:rsidRPr="0040378E" w:rsidRDefault="00FE6F9B" w:rsidP="00FE6F9B">
      <w:pPr>
        <w:pStyle w:val="Bezriadkovania"/>
        <w:numPr>
          <w:ilvl w:val="1"/>
          <w:numId w:val="132"/>
        </w:numPr>
        <w:jc w:val="both"/>
        <w:rPr>
          <w:rFonts w:ascii="Arial" w:hAnsi="Arial" w:cs="Arial"/>
          <w:sz w:val="20"/>
          <w:lang w:val="sk-SK"/>
        </w:rPr>
      </w:pPr>
      <w:r w:rsidRPr="0040378E">
        <w:rPr>
          <w:rFonts w:ascii="Arial" w:hAnsi="Arial" w:cs="Arial"/>
          <w:sz w:val="20"/>
          <w:lang w:val="sk-SK"/>
        </w:rPr>
        <w:t>Dodávateľ určuje nasledovných subdodávateľov, ktorých bude využívať pri plnení tejto zmluvy:</w:t>
      </w:r>
    </w:p>
    <w:p w:rsidR="00FE6F9B" w:rsidRPr="0040378E" w:rsidRDefault="00FE6F9B" w:rsidP="00FE6F9B">
      <w:pPr>
        <w:pStyle w:val="Zkladntext"/>
        <w:numPr>
          <w:ilvl w:val="0"/>
          <w:numId w:val="134"/>
        </w:numPr>
        <w:spacing w:after="0"/>
        <w:rPr>
          <w:rFonts w:cs="Arial"/>
          <w:szCs w:val="20"/>
        </w:rPr>
      </w:pPr>
      <w:r w:rsidRPr="0040378E">
        <w:rPr>
          <w:rFonts w:cs="Arial"/>
          <w:szCs w:val="20"/>
        </w:rPr>
        <w:t>Obchodné meno:</w:t>
      </w:r>
    </w:p>
    <w:p w:rsidR="00FE6F9B" w:rsidRPr="0040378E" w:rsidRDefault="00FE6F9B" w:rsidP="00FE6F9B">
      <w:pPr>
        <w:pStyle w:val="Zkladntext"/>
        <w:numPr>
          <w:ilvl w:val="0"/>
          <w:numId w:val="134"/>
        </w:numPr>
        <w:spacing w:after="0"/>
        <w:rPr>
          <w:rFonts w:cs="Arial"/>
          <w:szCs w:val="20"/>
        </w:rPr>
      </w:pPr>
      <w:r w:rsidRPr="0040378E">
        <w:rPr>
          <w:rFonts w:cs="Arial"/>
          <w:szCs w:val="20"/>
        </w:rPr>
        <w:t>Sídlo/ miesto podnikania:</w:t>
      </w:r>
    </w:p>
    <w:p w:rsidR="00FE6F9B" w:rsidRPr="0040378E" w:rsidRDefault="00FE6F9B" w:rsidP="00FE6F9B">
      <w:pPr>
        <w:pStyle w:val="Zkladntext"/>
        <w:numPr>
          <w:ilvl w:val="0"/>
          <w:numId w:val="134"/>
        </w:numPr>
        <w:spacing w:after="0"/>
        <w:rPr>
          <w:rFonts w:cs="Arial"/>
          <w:szCs w:val="20"/>
        </w:rPr>
      </w:pPr>
      <w:r w:rsidRPr="0040378E">
        <w:rPr>
          <w:rFonts w:cs="Arial"/>
          <w:szCs w:val="20"/>
        </w:rPr>
        <w:t>IČO:</w:t>
      </w:r>
    </w:p>
    <w:p w:rsidR="00FE6F9B" w:rsidRPr="0040378E" w:rsidRDefault="00FE6F9B" w:rsidP="00FE6F9B">
      <w:pPr>
        <w:pStyle w:val="Zkladntext"/>
        <w:numPr>
          <w:ilvl w:val="0"/>
          <w:numId w:val="134"/>
        </w:numPr>
        <w:spacing w:after="0"/>
        <w:rPr>
          <w:rFonts w:cs="Arial"/>
          <w:szCs w:val="20"/>
        </w:rPr>
      </w:pPr>
      <w:r w:rsidRPr="0040378E">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132"/>
        </w:numPr>
        <w:jc w:val="both"/>
        <w:rPr>
          <w:rFonts w:ascii="Arial" w:hAnsi="Arial" w:cs="Arial"/>
          <w:sz w:val="20"/>
          <w:lang w:val="sk-SK"/>
        </w:rPr>
      </w:pPr>
      <w:r w:rsidRPr="0040378E">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w:t>
      </w:r>
      <w:r w:rsidRPr="0040378E">
        <w:rPr>
          <w:rFonts w:ascii="Arial" w:hAnsi="Arial" w:cs="Arial"/>
          <w:sz w:val="20"/>
          <w:lang w:val="sk-SK"/>
        </w:rPr>
        <w:lastRenderedPageBreak/>
        <w:t>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132"/>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132"/>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Pr="0040378E" w:rsidRDefault="00FE6F9B" w:rsidP="00FE6F9B">
      <w:pPr>
        <w:pStyle w:val="Bezriadkovania"/>
        <w:numPr>
          <w:ilvl w:val="1"/>
          <w:numId w:val="132"/>
        </w:numPr>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4"/>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4"/>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4"/>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132"/>
        </w:numPr>
        <w:ind w:left="426" w:hanging="426"/>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132"/>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132"/>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132"/>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132"/>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6700C6" w:rsidRDefault="00FE6F9B" w:rsidP="00FE6F9B">
      <w:pPr>
        <w:pStyle w:val="Bezriadkovania"/>
        <w:numPr>
          <w:ilvl w:val="1"/>
          <w:numId w:val="135"/>
        </w:numPr>
        <w:jc w:val="both"/>
        <w:rPr>
          <w:rFonts w:ascii="Arial" w:hAnsi="Arial" w:cs="Arial"/>
          <w:sz w:val="20"/>
          <w:lang w:val="sk-SK"/>
        </w:rPr>
      </w:pPr>
      <w:r w:rsidRPr="006700C6">
        <w:rPr>
          <w:rFonts w:ascii="Arial" w:hAnsi="Arial" w:cs="Arial"/>
          <w:sz w:val="20"/>
          <w:lang w:val="sk-SK"/>
        </w:rPr>
        <w:t xml:space="preserve">Dodávateľ sa zaväzuje predmet dohody vykonať najneskôr do </w:t>
      </w:r>
      <w:r w:rsidR="00E01AF8">
        <w:rPr>
          <w:rFonts w:ascii="Arial" w:hAnsi="Arial" w:cs="Arial"/>
          <w:sz w:val="20"/>
          <w:lang w:val="sk-SK"/>
        </w:rPr>
        <w:t>31.12</w:t>
      </w:r>
      <w:r w:rsidR="00042B3B">
        <w:rPr>
          <w:rFonts w:ascii="Arial" w:hAnsi="Arial" w:cs="Arial"/>
          <w:sz w:val="20"/>
          <w:lang w:val="sk-SK"/>
        </w:rPr>
        <w:t>.</w:t>
      </w:r>
      <w:r w:rsidR="006700C6" w:rsidRPr="006700C6">
        <w:rPr>
          <w:rFonts w:ascii="Arial" w:hAnsi="Arial" w:cs="Arial"/>
          <w:sz w:val="20"/>
          <w:lang w:val="sk-SK"/>
        </w:rPr>
        <w:t xml:space="preserve">2022, </w:t>
      </w:r>
      <w:r w:rsidRPr="006700C6">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135"/>
        </w:numPr>
        <w:jc w:val="both"/>
        <w:rPr>
          <w:rFonts w:ascii="Arial" w:hAnsi="Arial" w:cs="Arial"/>
          <w:sz w:val="20"/>
          <w:lang w:val="sk-SK"/>
        </w:rPr>
      </w:pPr>
      <w:r w:rsidRPr="006700C6">
        <w:rPr>
          <w:rFonts w:ascii="Arial" w:hAnsi="Arial" w:cs="Arial"/>
          <w:sz w:val="20"/>
          <w:lang w:val="sk-SK"/>
        </w:rPr>
        <w:t>Predmet dohody bude vykonaný na základe zákazkových listov,</w:t>
      </w:r>
      <w:r w:rsidRPr="0040378E">
        <w:rPr>
          <w:rFonts w:ascii="Arial" w:hAnsi="Arial" w:cs="Arial"/>
          <w:sz w:val="20"/>
          <w:lang w:val="sk-SK"/>
        </w:rPr>
        <w:t xml:space="preserve">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začať ťažbu  musí dodávateľ najneskôr do 5 pracovných dní od dňa termínu začatia prác uvedenom v zákazkovom liste.</w:t>
      </w:r>
    </w:p>
    <w:p w:rsidR="00FE6F9B" w:rsidRPr="0040378E" w:rsidRDefault="00FE6F9B" w:rsidP="00FE6F9B">
      <w:pPr>
        <w:pStyle w:val="Bezriadkovania"/>
        <w:numPr>
          <w:ilvl w:val="1"/>
          <w:numId w:val="135"/>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 </w:t>
      </w:r>
    </w:p>
    <w:p w:rsidR="00FE6F9B" w:rsidRPr="0040378E" w:rsidRDefault="00FE6F9B" w:rsidP="00FE6F9B">
      <w:pPr>
        <w:pStyle w:val="Zkladntext"/>
        <w:numPr>
          <w:ilvl w:val="0"/>
          <w:numId w:val="136"/>
        </w:numPr>
        <w:spacing w:after="0"/>
        <w:rPr>
          <w:rFonts w:cs="Arial"/>
          <w:szCs w:val="20"/>
        </w:rPr>
      </w:pPr>
      <w:r w:rsidRPr="0040378E">
        <w:rPr>
          <w:rFonts w:cs="Arial"/>
          <w:szCs w:val="20"/>
        </w:rPr>
        <w:lastRenderedPageBreak/>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136"/>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135"/>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Default="00FE6F9B" w:rsidP="00FE6F9B">
      <w:pPr>
        <w:pStyle w:val="Bezriadkovania"/>
        <w:numPr>
          <w:ilvl w:val="1"/>
          <w:numId w:val="137"/>
        </w:numPr>
        <w:jc w:val="both"/>
        <w:rPr>
          <w:rFonts w:ascii="Arial" w:hAnsi="Arial" w:cs="Arial"/>
          <w:sz w:val="20"/>
          <w:lang w:val="sk-SK"/>
        </w:rPr>
      </w:pPr>
      <w:r w:rsidRPr="0040378E">
        <w:rPr>
          <w:rFonts w:ascii="Arial" w:hAnsi="Arial" w:cs="Arial"/>
          <w:sz w:val="20"/>
          <w:lang w:val="sk-SK"/>
        </w:rPr>
        <w:t>Konkrétne miesto plnenia bude určené aj v zákazkovom liste s ďalšími údajmi a požiadavkami nevyhnutnými na riadne plnenie predmetu dohody.</w:t>
      </w:r>
    </w:p>
    <w:p w:rsidR="006700C6" w:rsidRPr="0040378E" w:rsidRDefault="006700C6" w:rsidP="006700C6">
      <w:pPr>
        <w:pStyle w:val="Bezriadkovania"/>
        <w:jc w:val="both"/>
        <w:rPr>
          <w:rFonts w:ascii="Arial" w:hAnsi="Arial" w:cs="Arial"/>
          <w:sz w:val="20"/>
          <w:lang w:val="sk-SK"/>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138"/>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uvedenom v čl. 3 ods. 3.1 na základe zadaných čiastkových plnení, ktoré je na druhej strane objednávateľ   povinný zadávať tak, aby </w:t>
      </w:r>
      <w:r w:rsidRPr="0040378E">
        <w:rPr>
          <w:rFonts w:ascii="Arial" w:hAnsi="Arial" w:cs="Arial"/>
          <w:b/>
          <w:sz w:val="20"/>
          <w:lang w:val="sk-SK"/>
        </w:rPr>
        <w:t>dodávateľ</w:t>
      </w:r>
      <w:r w:rsidRPr="0040378E">
        <w:rPr>
          <w:rFonts w:ascii="Arial" w:hAnsi="Arial" w:cs="Arial"/>
          <w:sz w:val="20"/>
          <w:lang w:val="sk-SK"/>
        </w:rPr>
        <w:t xml:space="preserve">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138"/>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138"/>
        </w:numPr>
        <w:jc w:val="both"/>
        <w:rPr>
          <w:rFonts w:ascii="Arial" w:hAnsi="Arial" w:cs="Arial"/>
          <w:sz w:val="20"/>
          <w:lang w:val="sk-SK"/>
        </w:rPr>
      </w:pPr>
      <w:r w:rsidRPr="0040378E">
        <w:rPr>
          <w:rFonts w:ascii="Arial" w:hAnsi="Arial" w:cs="Arial"/>
          <w:sz w:val="20"/>
          <w:lang w:val="sk-SK"/>
        </w:rPr>
        <w:t xml:space="preserve">Predpokladaný objem manipulácie drevnej hmoty a ostatné technologické parametre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138"/>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138"/>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138"/>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138"/>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w:t>
      </w:r>
      <w:r w:rsidRPr="0040378E">
        <w:rPr>
          <w:rFonts w:ascii="Arial" w:hAnsi="Arial" w:cs="Arial"/>
          <w:sz w:val="20"/>
          <w:lang w:val="sk-SK"/>
        </w:rPr>
        <w:lastRenderedPageBreak/>
        <w:t xml:space="preserve">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138"/>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spacing w:after="0"/>
        <w:rPr>
          <w:b/>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139"/>
        </w:numPr>
        <w:jc w:val="both"/>
        <w:rPr>
          <w:rFonts w:ascii="Arial" w:hAnsi="Arial" w:cs="Arial"/>
          <w:sz w:val="20"/>
          <w:lang w:val="sk-SK"/>
        </w:rPr>
      </w:pPr>
      <w:r w:rsidRPr="0040378E">
        <w:rPr>
          <w:rFonts w:ascii="Arial" w:hAnsi="Arial" w:cs="Arial"/>
          <w:sz w:val="20"/>
          <w:lang w:val="sk-SK"/>
        </w:rPr>
        <w:t xml:space="preserve">Celková cena sa stanoví ako súčet cien za jednotlivé zadané množstvá, hrúbkové stupne a dreviny k manipulácii.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na danom ES / OM.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20 %.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C546F7">
        <w:tc>
          <w:tcPr>
            <w:tcW w:w="860" w:type="pct"/>
          </w:tcPr>
          <w:p w:rsidR="00FE6F9B" w:rsidRPr="0040378E" w:rsidRDefault="00FE6F9B" w:rsidP="00C546F7">
            <w:pPr>
              <w:spacing w:after="0" w:line="360" w:lineRule="auto"/>
              <w:ind w:left="361" w:hanging="361"/>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C546F7">
            <w:pPr>
              <w:spacing w:after="0" w:line="360" w:lineRule="auto"/>
              <w:ind w:left="361" w:hanging="361"/>
              <w:jc w:val="right"/>
              <w:rPr>
                <w:rFonts w:cs="Arial"/>
                <w:szCs w:val="20"/>
              </w:rPr>
            </w:pPr>
          </w:p>
        </w:tc>
        <w:tc>
          <w:tcPr>
            <w:tcW w:w="525" w:type="pct"/>
          </w:tcPr>
          <w:p w:rsidR="00FE6F9B" w:rsidRPr="0040378E" w:rsidRDefault="00FE6F9B" w:rsidP="00C546F7">
            <w:pPr>
              <w:spacing w:after="0" w:line="360" w:lineRule="auto"/>
              <w:ind w:left="361" w:hanging="361"/>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C546F7">
            <w:pPr>
              <w:spacing w:after="0" w:line="360" w:lineRule="auto"/>
              <w:ind w:left="361" w:hanging="361"/>
              <w:jc w:val="right"/>
              <w:rPr>
                <w:rFonts w:cs="Arial"/>
                <w:szCs w:val="20"/>
              </w:rPr>
            </w:pPr>
          </w:p>
        </w:tc>
      </w:tr>
      <w:tr w:rsidR="00FE6F9B" w:rsidRPr="0040378E" w:rsidTr="00C546F7">
        <w:tc>
          <w:tcPr>
            <w:tcW w:w="860" w:type="pct"/>
          </w:tcPr>
          <w:p w:rsidR="00FE6F9B" w:rsidRPr="0040378E" w:rsidRDefault="00FE6F9B" w:rsidP="00C546F7">
            <w:pPr>
              <w:spacing w:after="0" w:line="360" w:lineRule="auto"/>
              <w:ind w:left="361" w:hanging="361"/>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C546F7">
            <w:pPr>
              <w:spacing w:after="0" w:line="360" w:lineRule="auto"/>
              <w:ind w:left="361" w:hanging="361"/>
              <w:jc w:val="right"/>
              <w:rPr>
                <w:rFonts w:cs="Arial"/>
                <w:szCs w:val="20"/>
              </w:rPr>
            </w:pPr>
          </w:p>
        </w:tc>
        <w:tc>
          <w:tcPr>
            <w:tcW w:w="525" w:type="pct"/>
          </w:tcPr>
          <w:p w:rsidR="00FE6F9B" w:rsidRPr="0040378E" w:rsidRDefault="00FE6F9B" w:rsidP="00C546F7">
            <w:pPr>
              <w:spacing w:after="0" w:line="360" w:lineRule="auto"/>
              <w:ind w:left="361" w:hanging="361"/>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C546F7">
            <w:pPr>
              <w:spacing w:after="0" w:line="360" w:lineRule="auto"/>
              <w:ind w:left="361" w:hanging="361"/>
              <w:jc w:val="right"/>
              <w:rPr>
                <w:rFonts w:cs="Arial"/>
                <w:szCs w:val="20"/>
              </w:rPr>
            </w:pPr>
          </w:p>
        </w:tc>
      </w:tr>
      <w:tr w:rsidR="00FE6F9B" w:rsidRPr="0040378E" w:rsidTr="00C546F7">
        <w:tc>
          <w:tcPr>
            <w:tcW w:w="860" w:type="pct"/>
          </w:tcPr>
          <w:p w:rsidR="00FE6F9B" w:rsidRPr="0040378E" w:rsidRDefault="00FE6F9B" w:rsidP="00C546F7">
            <w:pPr>
              <w:spacing w:after="0" w:line="360" w:lineRule="auto"/>
              <w:ind w:left="361" w:hanging="361"/>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C546F7">
            <w:pPr>
              <w:spacing w:after="0" w:line="360" w:lineRule="auto"/>
              <w:ind w:left="361" w:hanging="361"/>
              <w:jc w:val="right"/>
              <w:rPr>
                <w:rFonts w:cs="Arial"/>
                <w:b/>
                <w:szCs w:val="20"/>
              </w:rPr>
            </w:pPr>
          </w:p>
        </w:tc>
        <w:tc>
          <w:tcPr>
            <w:tcW w:w="525" w:type="pct"/>
          </w:tcPr>
          <w:p w:rsidR="00FE6F9B" w:rsidRPr="0040378E" w:rsidRDefault="00FE6F9B" w:rsidP="00C546F7">
            <w:pPr>
              <w:spacing w:after="0" w:line="360" w:lineRule="auto"/>
              <w:ind w:left="361" w:hanging="361"/>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C546F7">
            <w:pPr>
              <w:spacing w:after="0" w:line="360" w:lineRule="auto"/>
              <w:ind w:left="361" w:hanging="361"/>
              <w:jc w:val="right"/>
              <w:rPr>
                <w:rFonts w:cs="Arial"/>
                <w:b/>
                <w:szCs w:val="20"/>
              </w:rPr>
            </w:pPr>
          </w:p>
        </w:tc>
      </w:tr>
    </w:tbl>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pStyle w:val="Bezriadkovania"/>
        <w:numPr>
          <w:ilvl w:val="1"/>
          <w:numId w:val="139"/>
        </w:numPr>
        <w:jc w:val="both"/>
        <w:rPr>
          <w:rFonts w:ascii="Arial" w:hAnsi="Arial" w:cs="Arial"/>
          <w:sz w:val="20"/>
          <w:lang w:val="sk-SK"/>
        </w:rPr>
      </w:pPr>
      <w:r w:rsidRPr="0040378E">
        <w:rPr>
          <w:rFonts w:ascii="Arial" w:hAnsi="Arial" w:cs="Arial"/>
          <w:sz w:val="20"/>
          <w:lang w:val="sk-SK"/>
        </w:rPr>
        <w:t>Ak dodávateľ nie je platcom DPH uvedie sa len cena celkom.</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140"/>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Pr="0040378E">
        <w:rPr>
          <w:rFonts w:ascii="Arial" w:hAnsi="Arial" w:cs="Arial"/>
          <w:sz w:val="20"/>
          <w:lang w:val="sk-SK"/>
        </w:rPr>
        <w:t xml:space="preserve">  faktúry objednávateľovi,  s výnimkou uvedenou v bode 7.5 tejto zmluvy.</w:t>
      </w:r>
    </w:p>
    <w:p w:rsidR="00FE6F9B" w:rsidRPr="0040378E" w:rsidRDefault="00FE6F9B" w:rsidP="00FE6F9B">
      <w:pPr>
        <w:pStyle w:val="Bezriadkovania"/>
        <w:numPr>
          <w:ilvl w:val="1"/>
          <w:numId w:val="140"/>
        </w:numPr>
        <w:jc w:val="both"/>
        <w:rPr>
          <w:rFonts w:ascii="Arial" w:hAnsi="Arial" w:cs="Arial"/>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140"/>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 :</w:t>
      </w:r>
    </w:p>
    <w:p w:rsidR="00FE6F9B" w:rsidRPr="0040378E" w:rsidRDefault="00FE6F9B" w:rsidP="00FE6F9B">
      <w:pPr>
        <w:pStyle w:val="Zkladntext"/>
        <w:numPr>
          <w:ilvl w:val="0"/>
          <w:numId w:val="141"/>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141"/>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141"/>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141"/>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141"/>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141"/>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141"/>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141"/>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140"/>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w:t>
      </w:r>
      <w:r w:rsidRPr="0040378E">
        <w:rPr>
          <w:rFonts w:ascii="Arial" w:hAnsi="Arial" w:cs="Arial"/>
          <w:sz w:val="20"/>
          <w:lang w:val="sk-SK"/>
        </w:rPr>
        <w:lastRenderedPageBreak/>
        <w:t>dodávateľom fakturovanú sumu akúkoľvek čiastku, na ktorej úhradu vznikol nárok objednávateľa voči dodávateľovi.</w:t>
      </w:r>
    </w:p>
    <w:p w:rsidR="00FE6F9B" w:rsidRPr="0040378E" w:rsidRDefault="00FE6F9B" w:rsidP="00FE6F9B">
      <w:pPr>
        <w:pStyle w:val="Bezriadkovania"/>
        <w:numPr>
          <w:ilvl w:val="1"/>
          <w:numId w:val="140"/>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140"/>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140"/>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142"/>
        </w:numPr>
        <w:jc w:val="both"/>
        <w:rPr>
          <w:rFonts w:ascii="Arial" w:hAnsi="Arial" w:cs="Arial"/>
          <w:sz w:val="20"/>
          <w:lang w:val="sk-SK"/>
        </w:rPr>
      </w:pPr>
      <w:r w:rsidRPr="0040378E">
        <w:rPr>
          <w:rFonts w:ascii="Arial" w:hAnsi="Arial" w:cs="Arial"/>
          <w:sz w:val="20"/>
          <w:lang w:val="sk-SK"/>
        </w:rPr>
        <w:t>Ukončenie zmluvy môže nastať: písomnou dohodou objednávateľa  a dodávateľa, písomným odstúpením od zmluvy alebo iným spôsobom stanoveným zákonom.</w:t>
      </w:r>
    </w:p>
    <w:p w:rsidR="00FE6F9B" w:rsidRPr="0040378E" w:rsidRDefault="00FE6F9B" w:rsidP="00FE6F9B">
      <w:pPr>
        <w:pStyle w:val="Bezriadkovania"/>
        <w:numPr>
          <w:ilvl w:val="1"/>
          <w:numId w:val="142"/>
        </w:numPr>
        <w:jc w:val="both"/>
        <w:rPr>
          <w:rFonts w:ascii="Arial" w:hAnsi="Arial" w:cs="Arial"/>
          <w:sz w:val="20"/>
          <w:lang w:val="sk-SK"/>
        </w:rPr>
      </w:pPr>
      <w:r w:rsidRPr="0040378E">
        <w:rPr>
          <w:rFonts w:ascii="Arial" w:hAnsi="Arial" w:cs="Arial"/>
          <w:sz w:val="20"/>
          <w:lang w:val="sk-SK"/>
        </w:rPr>
        <w:t>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w:t>
      </w:r>
    </w:p>
    <w:p w:rsidR="00FE6F9B" w:rsidRPr="0040378E" w:rsidRDefault="00FE6F9B" w:rsidP="00FE6F9B">
      <w:pPr>
        <w:pStyle w:val="Bezriadkovania"/>
        <w:numPr>
          <w:ilvl w:val="1"/>
          <w:numId w:val="142"/>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142"/>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142"/>
        </w:numPr>
        <w:jc w:val="both"/>
        <w:rPr>
          <w:rFonts w:ascii="Arial" w:hAnsi="Arial" w:cs="Arial"/>
          <w:sz w:val="20"/>
          <w:lang w:val="sk-SK"/>
        </w:rPr>
      </w:pPr>
      <w:r w:rsidRPr="0040378E">
        <w:rPr>
          <w:rFonts w:ascii="Arial" w:hAnsi="Arial" w:cs="Arial"/>
          <w:sz w:val="20"/>
          <w:lang w:val="sk-SK"/>
        </w:rPr>
        <w:t>Odstúpenie od tejto zmluvy musí mať písomnú for</w:t>
      </w:r>
      <w:r w:rsidRPr="0040378E">
        <w:rPr>
          <w:rFonts w:ascii="Arial" w:hAnsi="Arial" w:cs="Arial"/>
          <w:sz w:val="20"/>
          <w:lang w:val="sk-SK"/>
        </w:rPr>
        <w:softHyphen/>
        <w:t>mu, musí byť doručené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142"/>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143"/>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143"/>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143"/>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143"/>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143"/>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143"/>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143"/>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143"/>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143"/>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143"/>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143"/>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143"/>
        </w:numPr>
        <w:spacing w:after="0"/>
        <w:rPr>
          <w:rFonts w:cs="Arial"/>
          <w:szCs w:val="20"/>
        </w:rPr>
      </w:pPr>
      <w:r w:rsidRPr="0040378E">
        <w:rPr>
          <w:rFonts w:cs="Arial"/>
          <w:szCs w:val="20"/>
        </w:rPr>
        <w:lastRenderedPageBreak/>
        <w:t>iné konanie v rozpore so všeobecne platnými právnymi predpismi,</w:t>
      </w:r>
    </w:p>
    <w:p w:rsidR="00FE6F9B" w:rsidRPr="0040378E" w:rsidRDefault="00FE6F9B" w:rsidP="00FE6F9B">
      <w:pPr>
        <w:pStyle w:val="Zkladntext"/>
        <w:numPr>
          <w:ilvl w:val="0"/>
          <w:numId w:val="143"/>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143"/>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143"/>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143"/>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142"/>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t>Objednávateľ  preukázateľne odovzdá pracovisko dodávateľovi. V mene objednávateľa  odovzdá pracovisko  objednávateľom určený  pracovník príslušného OZ, VC (ES/LS) v obvode ktorého sa bude lesnícka služba vykonávať. Tento pracovník OZ, ktorý odovzdanie 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požadovanú službu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w:t>
      </w: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w:t>
      </w:r>
      <w:r w:rsidRPr="0040378E">
        <w:rPr>
          <w:rFonts w:ascii="Arial" w:hAnsi="Arial" w:cs="Arial"/>
          <w:sz w:val="20"/>
          <w:lang w:val="sk-SK"/>
        </w:rPr>
        <w:lastRenderedPageBreak/>
        <w:t>(inšpektorát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144"/>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144"/>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144"/>
        </w:numPr>
        <w:ind w:left="426" w:hanging="426"/>
        <w:jc w:val="both"/>
        <w:rPr>
          <w:rFonts w:ascii="Arial" w:hAnsi="Arial" w:cs="Arial"/>
          <w:sz w:val="20"/>
          <w:lang w:val="sk-SK"/>
        </w:rPr>
      </w:pPr>
      <w:r w:rsidRPr="0040378E">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1.000,00 EUR. Porušením povinnosti podľa bodu 9. tohto článku zmluvy vzniká objednávateľovi zároveň aj právo na odstúpenie od tejto zmluvy.</w:t>
      </w:r>
    </w:p>
    <w:p w:rsidR="00FE6F9B" w:rsidRPr="0040378E" w:rsidRDefault="00FE6F9B" w:rsidP="00FE6F9B">
      <w:pPr>
        <w:pStyle w:val="Bezriadkovania"/>
        <w:numPr>
          <w:ilvl w:val="1"/>
          <w:numId w:val="144"/>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40378E" w:rsidRDefault="00FE6F9B" w:rsidP="00FE6F9B">
      <w:pPr>
        <w:pStyle w:val="Bezriadkovania"/>
        <w:numPr>
          <w:ilvl w:val="1"/>
          <w:numId w:val="145"/>
        </w:numPr>
        <w:ind w:left="567" w:hanging="525"/>
        <w:jc w:val="both"/>
        <w:rPr>
          <w:rFonts w:ascii="Arial" w:hAnsi="Arial" w:cs="Arial"/>
          <w:sz w:val="20"/>
          <w:lang w:val="sk-SK"/>
        </w:rPr>
      </w:pPr>
      <w:r w:rsidRPr="0040378E">
        <w:rPr>
          <w:rFonts w:ascii="Arial" w:hAnsi="Arial" w:cs="Arial"/>
          <w:sz w:val="20"/>
          <w:lang w:val="sk-SK"/>
        </w:rPr>
        <w:t>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w:t>
      </w:r>
    </w:p>
    <w:p w:rsidR="00FE6F9B" w:rsidRPr="0040378E" w:rsidRDefault="00FE6F9B" w:rsidP="00FE6F9B">
      <w:pPr>
        <w:pStyle w:val="Bezriadkovania"/>
        <w:numPr>
          <w:ilvl w:val="1"/>
          <w:numId w:val="145"/>
        </w:numPr>
        <w:ind w:left="567" w:hanging="525"/>
        <w:jc w:val="both"/>
        <w:rPr>
          <w:rFonts w:ascii="Arial" w:hAnsi="Arial" w:cs="Arial"/>
          <w:sz w:val="20"/>
          <w:lang w:val="sk-SK"/>
        </w:rPr>
      </w:pPr>
      <w:r w:rsidRPr="0040378E">
        <w:rPr>
          <w:rFonts w:ascii="Arial" w:hAnsi="Arial" w:cs="Arial"/>
          <w:sz w:val="20"/>
          <w:lang w:val="sk-SK"/>
        </w:rPr>
        <w:t>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w:t>
      </w:r>
    </w:p>
    <w:p w:rsidR="00FE6F9B" w:rsidRPr="0040378E" w:rsidRDefault="00FE6F9B" w:rsidP="00FE6F9B">
      <w:pPr>
        <w:pStyle w:val="Bezriadkovania"/>
        <w:numPr>
          <w:ilvl w:val="1"/>
          <w:numId w:val="145"/>
        </w:numPr>
        <w:ind w:left="567" w:hanging="525"/>
        <w:jc w:val="both"/>
        <w:rPr>
          <w:rFonts w:ascii="Arial" w:hAnsi="Arial" w:cs="Arial"/>
          <w:sz w:val="20"/>
          <w:lang w:val="sk-SK"/>
        </w:rPr>
      </w:pPr>
      <w:r w:rsidRPr="0040378E">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40378E" w:rsidRDefault="00FE6F9B" w:rsidP="00FE6F9B">
      <w:pPr>
        <w:pStyle w:val="Bezriadkovania"/>
        <w:numPr>
          <w:ilvl w:val="1"/>
          <w:numId w:val="145"/>
        </w:numPr>
        <w:ind w:left="567" w:hanging="525"/>
        <w:jc w:val="both"/>
        <w:rPr>
          <w:rFonts w:ascii="Arial" w:hAnsi="Arial" w:cs="Arial"/>
          <w:sz w:val="20"/>
          <w:lang w:val="sk-SK"/>
        </w:rPr>
      </w:pPr>
      <w:r w:rsidRPr="0040378E">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145"/>
        </w:numPr>
        <w:ind w:left="567" w:hanging="525"/>
        <w:jc w:val="both"/>
        <w:rPr>
          <w:rFonts w:ascii="Arial" w:hAnsi="Arial" w:cs="Arial"/>
          <w:sz w:val="20"/>
          <w:lang w:val="sk-SK"/>
        </w:rPr>
      </w:pPr>
      <w:r w:rsidRPr="0040378E">
        <w:rPr>
          <w:rFonts w:ascii="Arial" w:hAnsi="Arial" w:cs="Arial"/>
          <w:sz w:val="20"/>
          <w:lang w:val="sk-SK"/>
        </w:rPr>
        <w:t>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5 %.</w:t>
      </w:r>
    </w:p>
    <w:p w:rsidR="00FE6F9B" w:rsidRPr="0040378E" w:rsidRDefault="00FE6F9B" w:rsidP="00FE6F9B">
      <w:pPr>
        <w:pStyle w:val="Bezriadkovania"/>
        <w:numPr>
          <w:ilvl w:val="1"/>
          <w:numId w:val="145"/>
        </w:numPr>
        <w:ind w:left="567" w:hanging="525"/>
        <w:jc w:val="both"/>
        <w:rPr>
          <w:rFonts w:ascii="Arial" w:hAnsi="Arial" w:cs="Arial"/>
          <w:sz w:val="20"/>
          <w:lang w:val="sk-SK"/>
        </w:rPr>
      </w:pPr>
      <w:r w:rsidRPr="0040378E">
        <w:rPr>
          <w:rFonts w:ascii="Arial" w:hAnsi="Arial" w:cs="Arial"/>
          <w:sz w:val="20"/>
          <w:lang w:val="sk-SK"/>
        </w:rPr>
        <w:lastRenderedPageBreak/>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145"/>
        </w:numPr>
        <w:ind w:left="567" w:hanging="525"/>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FE6F9B" w:rsidRPr="0040378E" w:rsidRDefault="00FE6F9B" w:rsidP="00FE6F9B">
      <w:pPr>
        <w:pStyle w:val="Bezriadkovania"/>
        <w:numPr>
          <w:ilvl w:val="1"/>
          <w:numId w:val="145"/>
        </w:numPr>
        <w:ind w:left="567" w:hanging="525"/>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146"/>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146"/>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147"/>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147"/>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147"/>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148"/>
        </w:numPr>
        <w:ind w:left="426" w:hanging="426"/>
        <w:jc w:val="both"/>
        <w:rPr>
          <w:rFonts w:ascii="Arial" w:hAnsi="Arial" w:cs="Arial"/>
          <w:sz w:val="20"/>
          <w:lang w:val="sk-SK"/>
        </w:rPr>
      </w:pP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148"/>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Default="00FE6F9B" w:rsidP="00FE6F9B">
      <w:pPr>
        <w:pStyle w:val="Bezriadkovania"/>
        <w:numPr>
          <w:ilvl w:val="1"/>
          <w:numId w:val="148"/>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042B3B" w:rsidRPr="0040378E" w:rsidRDefault="00042B3B" w:rsidP="00042B3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14</w:t>
      </w:r>
    </w:p>
    <w:p w:rsidR="00FE6F9B" w:rsidRPr="0040378E" w:rsidRDefault="00FE6F9B" w:rsidP="00FE6F9B">
      <w:pPr>
        <w:spacing w:after="0"/>
        <w:jc w:val="center"/>
        <w:rPr>
          <w:b/>
        </w:rPr>
      </w:pPr>
      <w:r w:rsidRPr="0040378E">
        <w:rPr>
          <w:b/>
        </w:rPr>
        <w:t>Osobitné podmienky plnenia zmluvy (tzv. doložka plnenia zmluvy)</w:t>
      </w:r>
    </w:p>
    <w:p w:rsidR="006700C6" w:rsidRDefault="006700C6" w:rsidP="006700C6">
      <w:pPr>
        <w:pStyle w:val="Bezriadkovania"/>
        <w:numPr>
          <w:ilvl w:val="1"/>
          <w:numId w:val="161"/>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6700C6" w:rsidRDefault="006700C6" w:rsidP="006700C6">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6700C6" w:rsidRDefault="006700C6" w:rsidP="006700C6">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6700C6" w:rsidRDefault="006700C6" w:rsidP="006700C6">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6700C6" w:rsidRDefault="006700C6" w:rsidP="006700C6">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lastRenderedPageBreak/>
        <w:t>Dodávateľ je povinný uhrádzať všetky platby svojim subdodávateľom do 14 pracovných dní odo dňa pripísania platby na účet zo strany objednávateľa.</w:t>
      </w:r>
    </w:p>
    <w:p w:rsidR="006700C6" w:rsidRPr="008E3857" w:rsidRDefault="006700C6" w:rsidP="006700C6">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6700C6" w:rsidRDefault="006700C6"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150"/>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150"/>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150"/>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151"/>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151"/>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151"/>
        </w:numPr>
        <w:spacing w:after="0"/>
        <w:rPr>
          <w:rFonts w:cs="Arial"/>
          <w:szCs w:val="20"/>
        </w:rPr>
      </w:pPr>
      <w:r w:rsidRPr="0040378E">
        <w:rPr>
          <w:rFonts w:cs="Arial"/>
          <w:szCs w:val="20"/>
        </w:rPr>
        <w:t>Zoznam požadovaných technických prostriedkov</w:t>
      </w:r>
    </w:p>
    <w:p w:rsidR="00FE6F9B" w:rsidRPr="0040378E" w:rsidRDefault="00FE6F9B" w:rsidP="00FE6F9B">
      <w:pPr>
        <w:pStyle w:val="Zkladntext"/>
        <w:numPr>
          <w:ilvl w:val="0"/>
          <w:numId w:val="151"/>
        </w:numPr>
        <w:spacing w:after="0"/>
        <w:rPr>
          <w:rFonts w:cs="Arial"/>
          <w:szCs w:val="20"/>
        </w:rPr>
      </w:pPr>
      <w:r w:rsidRPr="0040378E">
        <w:rPr>
          <w:rFonts w:cs="Arial"/>
          <w:szCs w:val="20"/>
        </w:rPr>
        <w:t>Rozsah zákazky a cenová ponuka</w:t>
      </w:r>
    </w:p>
    <w:p w:rsidR="00FE6F9B" w:rsidRPr="0040378E" w:rsidRDefault="00FE6F9B" w:rsidP="00FE6F9B">
      <w:pPr>
        <w:pStyle w:val="Bezriadkovania"/>
        <w:numPr>
          <w:ilvl w:val="1"/>
          <w:numId w:val="150"/>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C546F7">
        <w:tc>
          <w:tcPr>
            <w:tcW w:w="3476" w:type="dxa"/>
            <w:shd w:val="clear" w:color="auto" w:fill="auto"/>
          </w:tcPr>
          <w:p w:rsidR="00FE6F9B" w:rsidRPr="0040378E" w:rsidRDefault="00FE6F9B" w:rsidP="00C546F7">
            <w:pPr>
              <w:pStyle w:val="Bezriadkovania"/>
              <w:rPr>
                <w:rFonts w:ascii="Arial" w:hAnsi="Arial" w:cs="Arial"/>
                <w:sz w:val="20"/>
                <w:lang w:val="sk-SK"/>
              </w:rPr>
            </w:pPr>
            <w:r w:rsidRPr="0040378E">
              <w:rPr>
                <w:rFonts w:ascii="Arial" w:hAnsi="Arial" w:cs="Arial"/>
                <w:sz w:val="20"/>
                <w:lang w:val="sk-SK"/>
              </w:rPr>
              <w:t>V ........................., dňa .....................</w:t>
            </w:r>
          </w:p>
        </w:tc>
        <w:tc>
          <w:tcPr>
            <w:tcW w:w="1512" w:type="dxa"/>
            <w:shd w:val="clear" w:color="auto" w:fill="auto"/>
          </w:tcPr>
          <w:p w:rsidR="00FE6F9B" w:rsidRPr="0040378E" w:rsidRDefault="00FE6F9B" w:rsidP="00C546F7">
            <w:pPr>
              <w:pStyle w:val="Bezriadkovania"/>
              <w:rPr>
                <w:rFonts w:ascii="Arial" w:hAnsi="Arial" w:cs="Arial"/>
                <w:sz w:val="20"/>
                <w:lang w:val="sk-SK"/>
              </w:rPr>
            </w:pPr>
          </w:p>
        </w:tc>
        <w:tc>
          <w:tcPr>
            <w:tcW w:w="4084" w:type="dxa"/>
            <w:shd w:val="clear" w:color="auto" w:fill="auto"/>
          </w:tcPr>
          <w:p w:rsidR="00FE6F9B" w:rsidRPr="0040378E" w:rsidRDefault="00FE6F9B" w:rsidP="00C546F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C546F7">
        <w:tc>
          <w:tcPr>
            <w:tcW w:w="3528" w:type="dxa"/>
            <w:shd w:val="clear" w:color="auto" w:fill="auto"/>
          </w:tcPr>
          <w:p w:rsidR="00FE6F9B" w:rsidRPr="0040378E" w:rsidRDefault="00FE6F9B" w:rsidP="00C546F7">
            <w:pPr>
              <w:spacing w:after="0"/>
              <w:rPr>
                <w:rFonts w:cs="Arial"/>
                <w:szCs w:val="20"/>
              </w:rPr>
            </w:pPr>
            <w:r w:rsidRPr="0040378E">
              <w:rPr>
                <w:rFonts w:cs="Arial"/>
              </w:rPr>
              <w:t>Objednávateľ  OZLT</w:t>
            </w:r>
            <w:r w:rsidRPr="0040378E">
              <w:rPr>
                <w:rFonts w:eastAsia="Calibri" w:cs="Arial"/>
                <w:szCs w:val="20"/>
              </w:rPr>
              <w:t>:</w:t>
            </w:r>
          </w:p>
        </w:tc>
        <w:tc>
          <w:tcPr>
            <w:tcW w:w="1542" w:type="dxa"/>
            <w:shd w:val="clear" w:color="auto" w:fill="auto"/>
          </w:tcPr>
          <w:p w:rsidR="00FE6F9B" w:rsidRPr="0040378E" w:rsidRDefault="00FE6F9B" w:rsidP="00C546F7">
            <w:pPr>
              <w:spacing w:after="0"/>
              <w:rPr>
                <w:rFonts w:cs="Arial"/>
                <w:szCs w:val="20"/>
              </w:rPr>
            </w:pPr>
          </w:p>
        </w:tc>
        <w:tc>
          <w:tcPr>
            <w:tcW w:w="4140" w:type="dxa"/>
            <w:shd w:val="clear" w:color="auto" w:fill="auto"/>
          </w:tcPr>
          <w:p w:rsidR="00FE6F9B" w:rsidRPr="0040378E" w:rsidRDefault="00FE6F9B" w:rsidP="00C546F7">
            <w:pPr>
              <w:rPr>
                <w:rFonts w:cs="Arial"/>
                <w:szCs w:val="20"/>
              </w:rPr>
            </w:pPr>
            <w:r w:rsidRPr="0040378E">
              <w:rPr>
                <w:rFonts w:cs="Arial"/>
              </w:rPr>
              <w:t>D</w:t>
            </w:r>
            <w:r w:rsidRPr="0040378E">
              <w:rPr>
                <w:rFonts w:cs="Arial"/>
                <w:szCs w:val="20"/>
              </w:rPr>
              <w:t>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C546F7">
        <w:tc>
          <w:tcPr>
            <w:tcW w:w="3528" w:type="dxa"/>
            <w:tcBorders>
              <w:top w:val="dashed" w:sz="4" w:space="0" w:color="auto"/>
              <w:left w:val="nil"/>
              <w:bottom w:val="nil"/>
              <w:right w:val="nil"/>
            </w:tcBorders>
            <w:hideMark/>
          </w:tcPr>
          <w:p w:rsidR="00FE6F9B" w:rsidRPr="0040378E" w:rsidRDefault="00FE6F9B" w:rsidP="00C546F7">
            <w:pPr>
              <w:spacing w:after="0"/>
              <w:jc w:val="center"/>
              <w:rPr>
                <w:rFonts w:cs="Arial"/>
                <w:b/>
                <w:szCs w:val="20"/>
              </w:rPr>
            </w:pPr>
            <w:r w:rsidRPr="0040378E">
              <w:rPr>
                <w:rFonts w:cs="Arial"/>
                <w:b/>
                <w:szCs w:val="20"/>
              </w:rPr>
              <w:t>Ing. Peter Brezina</w:t>
            </w:r>
          </w:p>
          <w:p w:rsidR="00FE6F9B" w:rsidRPr="0040378E" w:rsidRDefault="00FE6F9B" w:rsidP="00C546F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C546F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C546F7">
            <w:pPr>
              <w:spacing w:after="0"/>
              <w:jc w:val="center"/>
              <w:rPr>
                <w:rFonts w:cs="Arial"/>
                <w:b/>
                <w:szCs w:val="20"/>
              </w:rPr>
            </w:pPr>
            <w:r w:rsidRPr="0040378E">
              <w:rPr>
                <w:rFonts w:cs="Arial"/>
                <w:b/>
                <w:szCs w:val="20"/>
              </w:rPr>
              <w:t>obchodné meno</w:t>
            </w:r>
          </w:p>
          <w:p w:rsidR="00FE6F9B" w:rsidRPr="0040378E" w:rsidRDefault="00FE6F9B" w:rsidP="00C546F7">
            <w:pPr>
              <w:spacing w:after="0"/>
              <w:jc w:val="center"/>
              <w:rPr>
                <w:rFonts w:cs="Arial"/>
                <w:szCs w:val="20"/>
              </w:rPr>
            </w:pPr>
            <w:r w:rsidRPr="0040378E">
              <w:rPr>
                <w:rFonts w:cs="Arial"/>
                <w:szCs w:val="20"/>
              </w:rPr>
              <w:t>zastúpená titul, meno a priezvisko</w:t>
            </w:r>
          </w:p>
          <w:p w:rsidR="00FE6F9B" w:rsidRPr="0040378E" w:rsidRDefault="00FE6F9B" w:rsidP="00C546F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131"/>
        </w:numPr>
        <w:spacing w:after="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131"/>
        </w:numPr>
        <w:spacing w:after="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131"/>
        </w:numPr>
        <w:spacing w:after="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131"/>
        </w:numPr>
        <w:spacing w:after="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662A20" w:rsidRDefault="00FE6F9B" w:rsidP="00923A5A">
      <w:pPr>
        <w:spacing w:after="0"/>
      </w:pPr>
      <w:r w:rsidRPr="0040378E">
        <w:rPr>
          <w:rFonts w:cs="Arial"/>
          <w:szCs w:val="20"/>
        </w:rPr>
        <w:t>Tvorí samostatnú prílohu vo formáte *.</w:t>
      </w:r>
      <w:proofErr w:type="spellStart"/>
      <w:r w:rsidRPr="0040378E">
        <w:rPr>
          <w:rFonts w:cs="Arial"/>
          <w:szCs w:val="20"/>
        </w:rPr>
        <w:t>xlsx</w:t>
      </w:r>
      <w:proofErr w:type="spellEnd"/>
      <w:r w:rsidRPr="0040378E">
        <w:rPr>
          <w:rFonts w:cs="Arial"/>
          <w:szCs w:val="20"/>
        </w:rPr>
        <w:t>.</w:t>
      </w:r>
    </w:p>
    <w:sectPr w:rsidR="00662A20">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1CDD" w:rsidRDefault="00611CDD" w:rsidP="00FE6F9B">
      <w:pPr>
        <w:spacing w:after="0"/>
      </w:pPr>
      <w:r>
        <w:separator/>
      </w:r>
    </w:p>
  </w:endnote>
  <w:endnote w:type="continuationSeparator" w:id="0">
    <w:p w:rsidR="00611CDD" w:rsidRDefault="00611CDD"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1CDD" w:rsidRDefault="00611CDD" w:rsidP="00FE6F9B">
      <w:pPr>
        <w:spacing w:after="0"/>
      </w:pPr>
      <w:r>
        <w:separator/>
      </w:r>
    </w:p>
  </w:footnote>
  <w:footnote w:type="continuationSeparator" w:id="0">
    <w:p w:rsidR="00611CDD" w:rsidRDefault="00611CDD"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DF1BCA" w:rsidTr="00C546F7">
      <w:tc>
        <w:tcPr>
          <w:tcW w:w="1271" w:type="dxa"/>
        </w:tcPr>
        <w:p w:rsidR="00DF1BCA" w:rsidRDefault="00DF1BCA"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DF1BCA" w:rsidRDefault="00DF1BCA"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DF1BCA" w:rsidRPr="007C3D49" w:rsidRDefault="00DF1BCA" w:rsidP="00FE6F9B">
          <w:pPr>
            <w:pStyle w:val="Nadpis4"/>
            <w:tabs>
              <w:tab w:val="clear" w:pos="576"/>
            </w:tabs>
            <w:outlineLvl w:val="3"/>
            <w:rPr>
              <w:color w:val="005941"/>
              <w:sz w:val="24"/>
            </w:rPr>
          </w:pPr>
          <w:r w:rsidRPr="007C3D49">
            <w:rPr>
              <w:color w:val="005941"/>
              <w:sz w:val="24"/>
            </w:rPr>
            <w:t>generálne riaditeľstvo</w:t>
          </w:r>
        </w:p>
        <w:p w:rsidR="00DF1BCA" w:rsidRDefault="00DF1BCA" w:rsidP="00FE6F9B">
          <w:pPr>
            <w:pStyle w:val="Nadpis4"/>
            <w:tabs>
              <w:tab w:val="clear" w:pos="576"/>
            </w:tabs>
            <w:outlineLvl w:val="3"/>
          </w:pPr>
          <w:r w:rsidRPr="007C3D49">
            <w:rPr>
              <w:color w:val="005941"/>
              <w:sz w:val="24"/>
            </w:rPr>
            <w:t>Námestie SNP 8, 975 66 Banská Bystrica</w:t>
          </w:r>
        </w:p>
      </w:tc>
    </w:tr>
  </w:tbl>
  <w:p w:rsidR="00DF1BCA" w:rsidRDefault="00DF1BCA"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3"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332F5F50"/>
    <w:multiLevelType w:val="multilevel"/>
    <w:tmpl w:val="B880908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C2105B"/>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9"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2"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0"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8"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2"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7DA48D6"/>
    <w:multiLevelType w:val="hybridMultilevel"/>
    <w:tmpl w:val="01987C44"/>
    <w:lvl w:ilvl="0" w:tplc="041B001B">
      <w:start w:val="1"/>
      <w:numFmt w:val="low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1"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1"/>
  </w:num>
  <w:num w:numId="4">
    <w:abstractNumId w:val="5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9"/>
  </w:num>
  <w:num w:numId="9">
    <w:abstractNumId w:val="125"/>
  </w:num>
  <w:num w:numId="10">
    <w:abstractNumId w:val="74"/>
  </w:num>
  <w:num w:numId="11">
    <w:abstractNumId w:val="115"/>
  </w:num>
  <w:num w:numId="12">
    <w:abstractNumId w:val="60"/>
  </w:num>
  <w:num w:numId="13">
    <w:abstractNumId w:val="153"/>
  </w:num>
  <w:num w:numId="14">
    <w:abstractNumId w:val="134"/>
  </w:num>
  <w:num w:numId="15">
    <w:abstractNumId w:val="145"/>
  </w:num>
  <w:num w:numId="16">
    <w:abstractNumId w:val="99"/>
  </w:num>
  <w:num w:numId="17">
    <w:abstractNumId w:val="140"/>
  </w:num>
  <w:num w:numId="18">
    <w:abstractNumId w:val="148"/>
  </w:num>
  <w:num w:numId="19">
    <w:abstractNumId w:val="42"/>
  </w:num>
  <w:num w:numId="20">
    <w:abstractNumId w:val="80"/>
  </w:num>
  <w:num w:numId="21">
    <w:abstractNumId w:val="55"/>
  </w:num>
  <w:num w:numId="22">
    <w:abstractNumId w:val="37"/>
  </w:num>
  <w:num w:numId="23">
    <w:abstractNumId w:val="45"/>
  </w:num>
  <w:num w:numId="24">
    <w:abstractNumId w:val="79"/>
  </w:num>
  <w:num w:numId="25">
    <w:abstractNumId w:val="66"/>
  </w:num>
  <w:num w:numId="26">
    <w:abstractNumId w:val="48"/>
  </w:num>
  <w:num w:numId="27">
    <w:abstractNumId w:val="120"/>
  </w:num>
  <w:num w:numId="28">
    <w:abstractNumId w:val="26"/>
  </w:num>
  <w:num w:numId="29">
    <w:abstractNumId w:val="151"/>
  </w:num>
  <w:num w:numId="30">
    <w:abstractNumId w:val="91"/>
  </w:num>
  <w:num w:numId="31">
    <w:abstractNumId w:val="82"/>
  </w:num>
  <w:num w:numId="32">
    <w:abstractNumId w:val="157"/>
  </w:num>
  <w:num w:numId="33">
    <w:abstractNumId w:val="19"/>
  </w:num>
  <w:num w:numId="34">
    <w:abstractNumId w:val="159"/>
  </w:num>
  <w:num w:numId="35">
    <w:abstractNumId w:val="68"/>
  </w:num>
  <w:num w:numId="36">
    <w:abstractNumId w:val="137"/>
  </w:num>
  <w:num w:numId="37">
    <w:abstractNumId w:val="71"/>
  </w:num>
  <w:num w:numId="38">
    <w:abstractNumId w:val="51"/>
  </w:num>
  <w:num w:numId="39">
    <w:abstractNumId w:val="127"/>
  </w:num>
  <w:num w:numId="40">
    <w:abstractNumId w:val="146"/>
  </w:num>
  <w:num w:numId="41">
    <w:abstractNumId w:val="112"/>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6"/>
  </w:num>
  <w:num w:numId="49">
    <w:abstractNumId w:val="53"/>
  </w:num>
  <w:num w:numId="50">
    <w:abstractNumId w:val="3"/>
  </w:num>
  <w:num w:numId="51">
    <w:abstractNumId w:val="118"/>
  </w:num>
  <w:num w:numId="52">
    <w:abstractNumId w:val="22"/>
  </w:num>
  <w:num w:numId="53">
    <w:abstractNumId w:val="62"/>
  </w:num>
  <w:num w:numId="54">
    <w:abstractNumId w:val="126"/>
  </w:num>
  <w:num w:numId="55">
    <w:abstractNumId w:val="29"/>
  </w:num>
  <w:num w:numId="56">
    <w:abstractNumId w:val="131"/>
  </w:num>
  <w:num w:numId="57">
    <w:abstractNumId w:val="138"/>
  </w:num>
  <w:num w:numId="58">
    <w:abstractNumId w:val="24"/>
  </w:num>
  <w:num w:numId="59">
    <w:abstractNumId w:val="150"/>
  </w:num>
  <w:num w:numId="60">
    <w:abstractNumId w:val="139"/>
  </w:num>
  <w:num w:numId="61">
    <w:abstractNumId w:val="147"/>
  </w:num>
  <w:num w:numId="62">
    <w:abstractNumId w:val="2"/>
  </w:num>
  <w:num w:numId="63">
    <w:abstractNumId w:val="144"/>
  </w:num>
  <w:num w:numId="64">
    <w:abstractNumId w:val="116"/>
  </w:num>
  <w:num w:numId="65">
    <w:abstractNumId w:val="54"/>
  </w:num>
  <w:num w:numId="66">
    <w:abstractNumId w:val="119"/>
  </w:num>
  <w:num w:numId="67">
    <w:abstractNumId w:val="39"/>
  </w:num>
  <w:num w:numId="68">
    <w:abstractNumId w:val="57"/>
  </w:num>
  <w:num w:numId="69">
    <w:abstractNumId w:val="27"/>
  </w:num>
  <w:num w:numId="70">
    <w:abstractNumId w:val="84"/>
  </w:num>
  <w:num w:numId="71">
    <w:abstractNumId w:val="158"/>
  </w:num>
  <w:num w:numId="72">
    <w:abstractNumId w:val="122"/>
  </w:num>
  <w:num w:numId="73">
    <w:abstractNumId w:val="46"/>
  </w:num>
  <w:num w:numId="74">
    <w:abstractNumId w:val="123"/>
  </w:num>
  <w:num w:numId="75">
    <w:abstractNumId w:val="25"/>
  </w:num>
  <w:num w:numId="76">
    <w:abstractNumId w:val="117"/>
  </w:num>
  <w:num w:numId="77">
    <w:abstractNumId w:val="20"/>
  </w:num>
  <w:num w:numId="78">
    <w:abstractNumId w:val="4"/>
  </w:num>
  <w:num w:numId="79">
    <w:abstractNumId w:val="9"/>
  </w:num>
  <w:num w:numId="80">
    <w:abstractNumId w:val="110"/>
  </w:num>
  <w:num w:numId="81">
    <w:abstractNumId w:val="135"/>
  </w:num>
  <w:num w:numId="82">
    <w:abstractNumId w:val="98"/>
  </w:num>
  <w:num w:numId="83">
    <w:abstractNumId w:val="160"/>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3"/>
  </w:num>
  <w:num w:numId="93">
    <w:abstractNumId w:val="155"/>
  </w:num>
  <w:num w:numId="94">
    <w:abstractNumId w:val="11"/>
  </w:num>
  <w:num w:numId="95">
    <w:abstractNumId w:val="133"/>
  </w:num>
  <w:num w:numId="96">
    <w:abstractNumId w:val="130"/>
  </w:num>
  <w:num w:numId="97">
    <w:abstractNumId w:val="30"/>
  </w:num>
  <w:num w:numId="98">
    <w:abstractNumId w:val="85"/>
  </w:num>
  <w:num w:numId="99">
    <w:abstractNumId w:val="70"/>
  </w:num>
  <w:num w:numId="100">
    <w:abstractNumId w:val="136"/>
  </w:num>
  <w:num w:numId="101">
    <w:abstractNumId w:val="113"/>
  </w:num>
  <w:num w:numId="102">
    <w:abstractNumId w:val="6"/>
  </w:num>
  <w:num w:numId="103">
    <w:abstractNumId w:val="15"/>
  </w:num>
  <w:num w:numId="104">
    <w:abstractNumId w:val="88"/>
  </w:num>
  <w:num w:numId="105">
    <w:abstractNumId w:val="63"/>
  </w:num>
  <w:num w:numId="106">
    <w:abstractNumId w:val="109"/>
  </w:num>
  <w:num w:numId="107">
    <w:abstractNumId w:val="61"/>
  </w:num>
  <w:num w:numId="108">
    <w:abstractNumId w:val="40"/>
  </w:num>
  <w:num w:numId="109">
    <w:abstractNumId w:val="90"/>
  </w:num>
  <w:num w:numId="110">
    <w:abstractNumId w:val="154"/>
  </w:num>
  <w:num w:numId="111">
    <w:abstractNumId w:val="101"/>
  </w:num>
  <w:num w:numId="112">
    <w:abstractNumId w:val="56"/>
  </w:num>
  <w:num w:numId="113">
    <w:abstractNumId w:val="105"/>
  </w:num>
  <w:num w:numId="114">
    <w:abstractNumId w:val="107"/>
  </w:num>
  <w:num w:numId="115">
    <w:abstractNumId w:val="58"/>
  </w:num>
  <w:num w:numId="116">
    <w:abstractNumId w:val="102"/>
  </w:num>
  <w:num w:numId="117">
    <w:abstractNumId w:val="23"/>
  </w:num>
  <w:num w:numId="118">
    <w:abstractNumId w:val="142"/>
  </w:num>
  <w:num w:numId="119">
    <w:abstractNumId w:val="28"/>
  </w:num>
  <w:num w:numId="120">
    <w:abstractNumId w:val="65"/>
  </w:num>
  <w:num w:numId="121">
    <w:abstractNumId w:val="1"/>
  </w:num>
  <w:num w:numId="122">
    <w:abstractNumId w:val="33"/>
  </w:num>
  <w:num w:numId="123">
    <w:abstractNumId w:val="73"/>
  </w:num>
  <w:num w:numId="124">
    <w:abstractNumId w:val="97"/>
  </w:num>
  <w:num w:numId="125">
    <w:abstractNumId w:val="89"/>
  </w:num>
  <w:num w:numId="126">
    <w:abstractNumId w:val="141"/>
  </w:num>
  <w:num w:numId="127">
    <w:abstractNumId w:val="7"/>
  </w:num>
  <w:num w:numId="128">
    <w:abstractNumId w:val="16"/>
  </w:num>
  <w:num w:numId="129">
    <w:abstractNumId w:val="49"/>
  </w:num>
  <w:num w:numId="130">
    <w:abstractNumId w:val="67"/>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8"/>
  </w:num>
  <w:num w:numId="138">
    <w:abstractNumId w:val="64"/>
  </w:num>
  <w:num w:numId="139">
    <w:abstractNumId w:val="10"/>
  </w:num>
  <w:num w:numId="140">
    <w:abstractNumId w:val="5"/>
  </w:num>
  <w:num w:numId="141">
    <w:abstractNumId w:val="111"/>
  </w:num>
  <w:num w:numId="142">
    <w:abstractNumId w:val="124"/>
  </w:num>
  <w:num w:numId="143">
    <w:abstractNumId w:val="38"/>
  </w:num>
  <w:num w:numId="144">
    <w:abstractNumId w:val="72"/>
  </w:num>
  <w:num w:numId="145">
    <w:abstractNumId w:val="50"/>
  </w:num>
  <w:num w:numId="146">
    <w:abstractNumId w:val="114"/>
  </w:num>
  <w:num w:numId="147">
    <w:abstractNumId w:val="161"/>
  </w:num>
  <w:num w:numId="148">
    <w:abstractNumId w:val="21"/>
  </w:num>
  <w:num w:numId="149">
    <w:abstractNumId w:val="8"/>
  </w:num>
  <w:num w:numId="150">
    <w:abstractNumId w:val="59"/>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9"/>
  </w:num>
  <w:num w:numId="155">
    <w:abstractNumId w:val="104"/>
  </w:num>
  <w:num w:numId="156">
    <w:abstractNumId w:val="152"/>
  </w:num>
  <w:num w:numId="157">
    <w:abstractNumId w:val="95"/>
  </w:num>
  <w:num w:numId="158">
    <w:abstractNumId w:val="103"/>
  </w:num>
  <w:num w:numId="159">
    <w:abstractNumId w:val="108"/>
  </w:num>
  <w:num w:numId="160">
    <w:abstractNumId w:val="132"/>
  </w:num>
  <w:num w:numId="161">
    <w:abstractNumId w:val="94"/>
  </w:num>
  <w:num w:numId="162">
    <w:abstractNumId w:val="69"/>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42B3B"/>
    <w:rsid w:val="00044041"/>
    <w:rsid w:val="00213020"/>
    <w:rsid w:val="002C5B8D"/>
    <w:rsid w:val="002D152A"/>
    <w:rsid w:val="00321F24"/>
    <w:rsid w:val="00322EB5"/>
    <w:rsid w:val="003E26DD"/>
    <w:rsid w:val="00611CDD"/>
    <w:rsid w:val="00634E15"/>
    <w:rsid w:val="00662A20"/>
    <w:rsid w:val="006700C6"/>
    <w:rsid w:val="006B2F00"/>
    <w:rsid w:val="007C6E69"/>
    <w:rsid w:val="008D4942"/>
    <w:rsid w:val="00923A5A"/>
    <w:rsid w:val="00BF299E"/>
    <w:rsid w:val="00C546F7"/>
    <w:rsid w:val="00D56DB6"/>
    <w:rsid w:val="00DB204B"/>
    <w:rsid w:val="00DE2BBE"/>
    <w:rsid w:val="00DF1BCA"/>
    <w:rsid w:val="00E01AF8"/>
    <w:rsid w:val="00E232C2"/>
    <w:rsid w:val="00F7522B"/>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0297539">
      <w:bodyDiv w:val="1"/>
      <w:marLeft w:val="0"/>
      <w:marRight w:val="0"/>
      <w:marTop w:val="0"/>
      <w:marBottom w:val="0"/>
      <w:divBdr>
        <w:top w:val="none" w:sz="0" w:space="0" w:color="auto"/>
        <w:left w:val="none" w:sz="0" w:space="0" w:color="auto"/>
        <w:bottom w:val="none" w:sz="0" w:space="0" w:color="auto"/>
        <w:right w:val="none" w:sz="0" w:space="0" w:color="auto"/>
      </w:divBdr>
    </w:div>
    <w:div w:id="196569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5600</Words>
  <Characters>31922</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Chudik, Bohuslav</cp:lastModifiedBy>
  <cp:revision>2</cp:revision>
  <cp:lastPrinted>2022-12-05T13:25:00Z</cp:lastPrinted>
  <dcterms:created xsi:type="dcterms:W3CDTF">2022-12-05T13:26:00Z</dcterms:created>
  <dcterms:modified xsi:type="dcterms:W3CDTF">2022-12-05T13:26:00Z</dcterms:modified>
</cp:coreProperties>
</file>