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09F5" w14:textId="77777777"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14:paraId="672A6659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0A37501D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0C80E2FB" w14:textId="77777777"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14:paraId="5DAB6C7B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2C212B45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02EB378F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741D9E4" w14:textId="4B7CCC9C" w:rsidR="00BB2931" w:rsidRPr="002C21D4" w:rsidRDefault="00BB2931" w:rsidP="183A993F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183A993F">
        <w:rPr>
          <w:rFonts w:ascii="Arial Narrow" w:hAnsi="Arial Narrow"/>
          <w:b/>
          <w:bCs/>
          <w:i/>
          <w:iCs/>
          <w:lang w:val="sk-SK"/>
        </w:rPr>
        <w:t>„</w:t>
      </w:r>
      <w:r w:rsidR="23F630C3" w:rsidRPr="183A993F">
        <w:rPr>
          <w:rFonts w:ascii="Arial Narrow" w:eastAsia="Arial Narrow" w:hAnsi="Arial Narrow" w:cs="Arial Narrow"/>
          <w:b/>
          <w:bCs/>
          <w:color w:val="000000" w:themeColor="text1"/>
          <w:lang w:val="sk-SK"/>
        </w:rPr>
        <w:t>Zabezpečenie dodávky elektriny a distribučných služieb pre Dopravný úrad</w:t>
      </w:r>
      <w:r w:rsidRPr="183A993F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DNS“, ktoré bolo uverejnené vo Vestníku verejného obstarávania EÚ č. 2021/S 201 zo dňa 15.10.2021 pod značkou 2021/S 201-522378 uchádzač </w:t>
      </w:r>
      <w:r w:rsidRPr="183A993F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6A05A80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466B706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5A39BBE3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2763F6D5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41C8F396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2ECC917B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72A3D3EC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4B56B8ED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0D0B940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F36F1E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0E27B00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55F8783D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8F6E8F2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061E4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59A292E0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1294137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4EAFD9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162AAF41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75AE4D9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B94D5A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DEEC66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C486BB1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3656B9A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9DE5489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45FB0818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0"/>
        <w:gridCol w:w="4822"/>
      </w:tblGrid>
      <w:tr w:rsidR="00BB2931" w:rsidRPr="002C21D4" w14:paraId="71DAE2D2" w14:textId="77777777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F0121A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2B5EF48A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1A133B5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049F31C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53E91A5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2330C4A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5312826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A14431D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4E073A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62486C0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0B296CED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712D7049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4101652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C98E378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56B93555" w14:textId="62DF6697" w:rsidR="00BB2931" w:rsidRPr="002C21D4" w:rsidRDefault="00416FDD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IČ DPH:</w:t>
            </w:r>
          </w:p>
        </w:tc>
        <w:tc>
          <w:tcPr>
            <w:tcW w:w="5176" w:type="dxa"/>
            <w:vAlign w:val="center"/>
          </w:tcPr>
          <w:p w14:paraId="4B99056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5D007E3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5BE4AA93" w14:textId="49D598E6" w:rsidR="00BB2931" w:rsidRPr="002C21D4" w:rsidRDefault="00416FDD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5176" w:type="dxa"/>
            <w:vAlign w:val="center"/>
          </w:tcPr>
          <w:p w14:paraId="1299C43A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29B07264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6D13E5D3" w14:textId="26A2AD0D" w:rsidR="00BB2931" w:rsidRPr="002C21D4" w:rsidRDefault="00416FDD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5176" w:type="dxa"/>
            <w:vAlign w:val="center"/>
          </w:tcPr>
          <w:p w14:paraId="4DDBEF0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09B3809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2AE28AD0" w14:textId="791C1A0B" w:rsidR="00BB2931" w:rsidRPr="002C21D4" w:rsidRDefault="00416FDD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E-mail:</w:t>
            </w:r>
            <w:r w:rsidR="00BB2931" w:rsidRPr="002C21D4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176" w:type="dxa"/>
            <w:vAlign w:val="center"/>
          </w:tcPr>
          <w:p w14:paraId="3461D779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20C35DE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0401CAC4" w14:textId="5B8FA20D" w:rsidR="00BB2931" w:rsidRPr="002C21D4" w:rsidRDefault="00416FDD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Tel. č.:</w:t>
            </w:r>
          </w:p>
        </w:tc>
        <w:tc>
          <w:tcPr>
            <w:tcW w:w="5176" w:type="dxa"/>
            <w:vAlign w:val="center"/>
          </w:tcPr>
          <w:p w14:paraId="3CF2D8B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416FDD" w:rsidRPr="002C21D4" w14:paraId="07FF5AF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10FA21A0" w14:textId="3B38BE4D" w:rsidR="00416FDD" w:rsidRDefault="00416FDD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Zápisaný v:</w:t>
            </w:r>
          </w:p>
        </w:tc>
        <w:tc>
          <w:tcPr>
            <w:tcW w:w="5176" w:type="dxa"/>
            <w:vAlign w:val="center"/>
          </w:tcPr>
          <w:p w14:paraId="66E8B1F1" w14:textId="77777777" w:rsidR="00416FDD" w:rsidRPr="002C21D4" w:rsidRDefault="00416FDD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0FB78278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67D97293" w14:textId="77489FB4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</w:t>
      </w:r>
      <w:r w:rsidR="00416FDD">
        <w:rPr>
          <w:rFonts w:ascii="Arial Narrow" w:hAnsi="Arial Narrow"/>
          <w:lang w:val="sk-SK"/>
        </w:rPr>
        <w:t>9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87"/>
        <w:gridCol w:w="4825"/>
      </w:tblGrid>
      <w:tr w:rsidR="00BB2931" w:rsidRPr="002C21D4" w14:paraId="2D2E65B4" w14:textId="77777777" w:rsidTr="00416FDD">
        <w:trPr>
          <w:trHeight w:val="283"/>
        </w:trPr>
        <w:tc>
          <w:tcPr>
            <w:tcW w:w="3987" w:type="dxa"/>
            <w:shd w:val="clear" w:color="auto" w:fill="DEEAF6" w:themeFill="accent1" w:themeFillTint="33"/>
            <w:vAlign w:val="center"/>
          </w:tcPr>
          <w:p w14:paraId="00B5E8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4825" w:type="dxa"/>
            <w:vAlign w:val="center"/>
          </w:tcPr>
          <w:p w14:paraId="0562CB0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98CCBBB" w14:textId="77777777" w:rsidTr="00416FDD">
        <w:trPr>
          <w:trHeight w:val="283"/>
        </w:trPr>
        <w:tc>
          <w:tcPr>
            <w:tcW w:w="3987" w:type="dxa"/>
            <w:shd w:val="clear" w:color="auto" w:fill="DEEAF6" w:themeFill="accent1" w:themeFillTint="33"/>
            <w:vAlign w:val="center"/>
          </w:tcPr>
          <w:p w14:paraId="685906E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4825" w:type="dxa"/>
            <w:vAlign w:val="center"/>
          </w:tcPr>
          <w:p w14:paraId="34CE0A4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2EBF3C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D98A12B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14:paraId="2946DB8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997CC1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37D2DC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36F64389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3DB1480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110FFD37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A1D1B50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7E8331B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6B699379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09CF6818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0A5F13A9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3FE9F23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F72F64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8CE6F9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3"/>
        <w:gridCol w:w="4820"/>
      </w:tblGrid>
      <w:tr w:rsidR="00BB2931" w:rsidRPr="000C494C" w14:paraId="3FA838C0" w14:textId="77777777" w:rsidTr="183A993F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649FE3EA" w14:textId="05F92E3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183A993F">
              <w:rPr>
                <w:rFonts w:ascii="Arial Narrow" w:hAnsi="Arial Narrow"/>
                <w:lang w:val="sk-SK"/>
              </w:rPr>
              <w:t>Údaje o osobe, ktorá bude za Poskytovateľ</w:t>
            </w:r>
            <w:r w:rsidR="42DE4689" w:rsidRPr="183A993F">
              <w:rPr>
                <w:rFonts w:ascii="Arial Narrow" w:hAnsi="Arial Narrow"/>
                <w:lang w:val="sk-SK"/>
              </w:rPr>
              <w:t>a</w:t>
            </w:r>
            <w:r w:rsidRPr="183A993F">
              <w:rPr>
                <w:rFonts w:ascii="Arial Narrow" w:hAnsi="Arial Narrow"/>
                <w:lang w:val="sk-SK"/>
              </w:rPr>
              <w:t xml:space="preserve"> zmluvu podpisovať v rozsahu konania menom spoločnosti podľa údajov v obchodnom registri</w:t>
            </w:r>
          </w:p>
        </w:tc>
        <w:tc>
          <w:tcPr>
            <w:tcW w:w="5184" w:type="dxa"/>
          </w:tcPr>
          <w:p w14:paraId="61CDCEAD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6BB9E253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3DE523C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44CCF2F" w14:textId="58F8C07C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183A993F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oprávnenej konať za subdodávateľa v rozsahu meno a priezvisko, adresa pobytu, dátum narodenia:</w:t>
      </w:r>
    </w:p>
    <w:p w14:paraId="52E56223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14:paraId="65B5B2EE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DD318B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771E71BB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38CD8B08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2E91ADF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07547A01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43CB0F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7459315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537F28F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6DFB9E20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70DF9E5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4E871BC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144A5D2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475AADB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738610EB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37805D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463F29E8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1D0F66A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466A08D1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6DECC91B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821434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3B7B4B86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A0FF5F2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3B38BD"/>
    <w:rsid w:val="00416FDD"/>
    <w:rsid w:val="00763A28"/>
    <w:rsid w:val="008445C6"/>
    <w:rsid w:val="00861C12"/>
    <w:rsid w:val="00A15189"/>
    <w:rsid w:val="00BB2931"/>
    <w:rsid w:val="00F81122"/>
    <w:rsid w:val="0576F467"/>
    <w:rsid w:val="0A93DD7C"/>
    <w:rsid w:val="183A993F"/>
    <w:rsid w:val="23F630C3"/>
    <w:rsid w:val="42D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3D6B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61C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1C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1C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C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C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C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Garaj Michal, Mgr.</cp:lastModifiedBy>
  <cp:revision>7</cp:revision>
  <dcterms:created xsi:type="dcterms:W3CDTF">2022-10-03T07:16:00Z</dcterms:created>
  <dcterms:modified xsi:type="dcterms:W3CDTF">2022-12-08T16:42:00Z</dcterms:modified>
</cp:coreProperties>
</file>