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32EBB" w14:textId="77777777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0EC47A6D" w14:textId="777777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22996DCF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7316593D" w14:textId="77777777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3B6A7E75" w14:textId="77777777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7F822DBC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40218054" w14:textId="7777777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6044FA3E" w14:textId="77777777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514113A9" w14:textId="77777777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489C0CE4" w14:textId="77777777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25A76025" w14:textId="77777777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212032B3" w14:textId="77777777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6B45CCE6" w14:textId="77777777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6FD28585" w14:textId="77777777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7A5923CB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48BF12EA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654571B3" w14:textId="77777777" w:rsidR="004168D2" w:rsidRPr="009B6FCE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color w:val="000000" w:themeColor="text1"/>
          <w:lang w:val="sk-SK"/>
        </w:rPr>
      </w:pPr>
      <w:r w:rsidRPr="00303815">
        <w:rPr>
          <w:rFonts w:ascii="Arial Narrow" w:hAnsi="Arial Narrow"/>
          <w:lang w:val="sk-SK"/>
        </w:rPr>
        <w:t xml:space="preserve">Zadávanie tejto zákazky </w:t>
      </w:r>
      <w:r w:rsidRPr="009B6FCE">
        <w:rPr>
          <w:rFonts w:ascii="Arial Narrow" w:hAnsi="Arial Narrow"/>
          <w:color w:val="000000" w:themeColor="text1"/>
          <w:lang w:val="sk-SK"/>
        </w:rPr>
        <w:t>vykonáva</w:t>
      </w:r>
      <w:r w:rsidR="004168D2" w:rsidRPr="009B6FCE">
        <w:rPr>
          <w:rFonts w:ascii="Arial Narrow" w:hAnsi="Arial Narrow"/>
          <w:color w:val="000000" w:themeColor="text1"/>
          <w:lang w:val="sk-SK"/>
        </w:rPr>
        <w:t>:</w:t>
      </w:r>
    </w:p>
    <w:p w14:paraId="3427BFF0" w14:textId="77777777" w:rsidR="00717438" w:rsidRPr="009B6FCE" w:rsidRDefault="00717438" w:rsidP="00717438">
      <w:pPr>
        <w:ind w:left="567"/>
        <w:jc w:val="both"/>
        <w:rPr>
          <w:rStyle w:val="FontStyle13"/>
          <w:rFonts w:ascii="Arial Narrow" w:hAnsi="Arial Narrow"/>
          <w:color w:val="000000" w:themeColor="text1"/>
          <w:lang w:val="sk-SK"/>
        </w:rPr>
      </w:pPr>
      <w:r w:rsidRPr="009B6FCE">
        <w:rPr>
          <w:rFonts w:ascii="Arial Narrow" w:hAnsi="Arial Narrow"/>
          <w:b/>
          <w:color w:val="000000" w:themeColor="text1"/>
          <w:lang w:val="sk-SK"/>
        </w:rPr>
        <w:t>Názov organizácie:</w:t>
      </w:r>
      <w:r w:rsidRPr="009B6FCE">
        <w:rPr>
          <w:rFonts w:ascii="Arial Narrow" w:hAnsi="Arial Narrow"/>
          <w:b/>
          <w:color w:val="000000" w:themeColor="text1"/>
          <w:lang w:val="sk-SK"/>
        </w:rPr>
        <w:tab/>
      </w:r>
      <w:r w:rsidRPr="009B6FCE">
        <w:rPr>
          <w:rFonts w:ascii="Arial Narrow" w:hAnsi="Arial Narrow"/>
          <w:b/>
          <w:color w:val="000000" w:themeColor="text1"/>
          <w:lang w:val="sk-SK"/>
        </w:rPr>
        <w:tab/>
      </w:r>
      <w:r w:rsidR="005B7F3E" w:rsidRPr="009B6FCE">
        <w:rPr>
          <w:rFonts w:ascii="Arial Narrow" w:hAnsi="Arial Narrow" w:cs="Arial"/>
          <w:color w:val="000000" w:themeColor="text1"/>
          <w:lang w:val="sk-SK"/>
        </w:rPr>
        <w:t>Finančné riaditeľstvo Slovenskej republiky</w:t>
      </w:r>
    </w:p>
    <w:p w14:paraId="73FB20D8" w14:textId="77777777" w:rsidR="00717438" w:rsidRPr="009B6FCE" w:rsidRDefault="00717438" w:rsidP="00717438">
      <w:pPr>
        <w:ind w:left="567"/>
        <w:jc w:val="both"/>
        <w:rPr>
          <w:rFonts w:ascii="Arial Narrow" w:hAnsi="Arial Narrow"/>
          <w:bCs/>
          <w:color w:val="000000" w:themeColor="text1"/>
          <w:lang w:val="sk-SK"/>
        </w:rPr>
      </w:pPr>
      <w:r w:rsidRPr="009B6FCE">
        <w:rPr>
          <w:rFonts w:ascii="Arial Narrow" w:hAnsi="Arial Narrow"/>
          <w:b/>
          <w:color w:val="000000" w:themeColor="text1"/>
          <w:lang w:val="sk-SK"/>
        </w:rPr>
        <w:t>Adresa organizácie:</w:t>
      </w:r>
      <w:r w:rsidRPr="009B6FCE">
        <w:rPr>
          <w:rFonts w:ascii="Arial Narrow" w:hAnsi="Arial Narrow"/>
          <w:b/>
          <w:color w:val="000000" w:themeColor="text1"/>
          <w:lang w:val="sk-SK"/>
        </w:rPr>
        <w:tab/>
      </w:r>
      <w:r w:rsidRPr="009B6FCE">
        <w:rPr>
          <w:rFonts w:ascii="Arial Narrow" w:hAnsi="Arial Narrow"/>
          <w:b/>
          <w:color w:val="000000" w:themeColor="text1"/>
          <w:lang w:val="sk-SK"/>
        </w:rPr>
        <w:tab/>
      </w:r>
      <w:proofErr w:type="spellStart"/>
      <w:r w:rsidRPr="009B6FCE">
        <w:rPr>
          <w:rFonts w:ascii="Arial Narrow" w:hAnsi="Arial Narrow"/>
          <w:color w:val="000000" w:themeColor="text1"/>
          <w:lang w:val="sk-SK"/>
        </w:rPr>
        <w:t>Lazovná</w:t>
      </w:r>
      <w:proofErr w:type="spellEnd"/>
      <w:r w:rsidRPr="009B6FCE">
        <w:rPr>
          <w:rFonts w:ascii="Arial Narrow" w:hAnsi="Arial Narrow"/>
          <w:color w:val="000000" w:themeColor="text1"/>
          <w:lang w:val="sk-SK"/>
        </w:rPr>
        <w:t xml:space="preserve"> ulica č. 63, 974 01 Banská Bystrica</w:t>
      </w:r>
    </w:p>
    <w:p w14:paraId="0427E354" w14:textId="77777777" w:rsidR="00717438" w:rsidRPr="009B6FCE" w:rsidRDefault="00717438" w:rsidP="00717438">
      <w:pPr>
        <w:ind w:left="567"/>
        <w:jc w:val="both"/>
        <w:rPr>
          <w:rStyle w:val="FontStyle13"/>
          <w:rFonts w:ascii="Arial Narrow" w:hAnsi="Arial Narrow"/>
          <w:color w:val="000000" w:themeColor="text1"/>
          <w:lang w:val="sk-SK"/>
        </w:rPr>
      </w:pPr>
      <w:r w:rsidRPr="009B6FCE">
        <w:rPr>
          <w:rFonts w:ascii="Arial Narrow" w:hAnsi="Arial Narrow"/>
          <w:b/>
          <w:color w:val="000000" w:themeColor="text1"/>
          <w:lang w:val="sk-SK"/>
        </w:rPr>
        <w:t>IČO:</w:t>
      </w:r>
      <w:r w:rsidRPr="009B6FCE">
        <w:rPr>
          <w:rStyle w:val="FontStyle13"/>
          <w:rFonts w:ascii="Arial Narrow" w:hAnsi="Arial Narrow"/>
          <w:color w:val="000000" w:themeColor="text1"/>
          <w:lang w:val="sk-SK"/>
        </w:rPr>
        <w:t xml:space="preserve"> </w:t>
      </w:r>
      <w:r w:rsidRPr="009B6FCE">
        <w:rPr>
          <w:rStyle w:val="FontStyle13"/>
          <w:rFonts w:ascii="Arial Narrow" w:hAnsi="Arial Narrow"/>
          <w:color w:val="000000" w:themeColor="text1"/>
          <w:lang w:val="sk-SK"/>
        </w:rPr>
        <w:tab/>
      </w:r>
      <w:r w:rsidRPr="009B6FCE">
        <w:rPr>
          <w:rStyle w:val="FontStyle13"/>
          <w:rFonts w:ascii="Arial Narrow" w:hAnsi="Arial Narrow"/>
          <w:color w:val="000000" w:themeColor="text1"/>
          <w:lang w:val="sk-SK"/>
        </w:rPr>
        <w:tab/>
      </w:r>
      <w:r w:rsidRPr="009B6FCE">
        <w:rPr>
          <w:rStyle w:val="FontStyle13"/>
          <w:rFonts w:ascii="Arial Narrow" w:hAnsi="Arial Narrow"/>
          <w:color w:val="000000" w:themeColor="text1"/>
          <w:lang w:val="sk-SK"/>
        </w:rPr>
        <w:tab/>
      </w:r>
      <w:r w:rsidRPr="009B6FCE">
        <w:rPr>
          <w:rStyle w:val="FontStyle13"/>
          <w:rFonts w:ascii="Arial Narrow" w:hAnsi="Arial Narrow"/>
          <w:color w:val="000000" w:themeColor="text1"/>
          <w:lang w:val="sk-SK"/>
        </w:rPr>
        <w:tab/>
      </w:r>
      <w:r w:rsidR="008E3A54" w:rsidRPr="009B6FCE">
        <w:rPr>
          <w:rStyle w:val="FontStyle13"/>
          <w:rFonts w:ascii="Arial Narrow" w:hAnsi="Arial Narrow"/>
          <w:color w:val="000000" w:themeColor="text1"/>
          <w:lang w:val="sk-SK"/>
        </w:rPr>
        <w:t>42499500</w:t>
      </w:r>
      <w:r w:rsidRPr="009B6FCE">
        <w:rPr>
          <w:rStyle w:val="FontStyle13"/>
          <w:rFonts w:ascii="Arial Narrow" w:hAnsi="Arial Narrow"/>
          <w:color w:val="000000" w:themeColor="text1"/>
          <w:lang w:val="sk-SK"/>
        </w:rPr>
        <w:t xml:space="preserve"> </w:t>
      </w:r>
    </w:p>
    <w:p w14:paraId="0948AD84" w14:textId="77777777" w:rsidR="005D2BAB" w:rsidRPr="009B6FCE" w:rsidRDefault="005D2BAB" w:rsidP="00717438">
      <w:pPr>
        <w:ind w:left="567"/>
        <w:jc w:val="both"/>
        <w:rPr>
          <w:rFonts w:ascii="Arial Narrow" w:hAnsi="Arial Narrow"/>
          <w:color w:val="000000" w:themeColor="text1"/>
          <w:lang w:val="sk-SK"/>
        </w:rPr>
      </w:pPr>
      <w:r w:rsidRPr="009B6FCE">
        <w:rPr>
          <w:rFonts w:ascii="Arial Narrow" w:hAnsi="Arial Narrow"/>
          <w:b/>
          <w:bCs/>
          <w:color w:val="000000" w:themeColor="text1"/>
          <w:lang w:val="sk-SK"/>
        </w:rPr>
        <w:t>Kontaktná osoba:</w:t>
      </w:r>
      <w:r w:rsidRPr="009B6FCE">
        <w:rPr>
          <w:rFonts w:ascii="Arial Narrow" w:hAnsi="Arial Narrow"/>
          <w:color w:val="000000" w:themeColor="text1"/>
          <w:lang w:val="sk-SK"/>
        </w:rPr>
        <w:t xml:space="preserve"> </w:t>
      </w:r>
      <w:r w:rsidRPr="009B6FCE">
        <w:rPr>
          <w:rFonts w:ascii="Arial Narrow" w:hAnsi="Arial Narrow"/>
          <w:color w:val="000000" w:themeColor="text1"/>
          <w:lang w:val="sk-SK"/>
        </w:rPr>
        <w:tab/>
      </w:r>
      <w:r w:rsidRPr="009B6FCE">
        <w:rPr>
          <w:rFonts w:ascii="Arial Narrow" w:hAnsi="Arial Narrow"/>
          <w:color w:val="000000" w:themeColor="text1"/>
          <w:lang w:val="sk-SK"/>
        </w:rPr>
        <w:tab/>
      </w:r>
      <w:r w:rsidR="00E612B8" w:rsidRPr="009B6FCE">
        <w:rPr>
          <w:rFonts w:ascii="Arial Narrow" w:hAnsi="Arial Narrow"/>
          <w:color w:val="000000" w:themeColor="text1"/>
          <w:lang w:val="sk-SK"/>
        </w:rPr>
        <w:t>Ing. Milan Varga, odbor verejného obstarávania MV SR</w:t>
      </w:r>
    </w:p>
    <w:p w14:paraId="44354392" w14:textId="77777777" w:rsidR="005D2BAB" w:rsidRPr="009B6FCE" w:rsidRDefault="005D2BAB" w:rsidP="005D2BAB">
      <w:pPr>
        <w:pStyle w:val="Zkladntext"/>
        <w:ind w:left="567" w:right="1670"/>
        <w:rPr>
          <w:rFonts w:ascii="Arial Narrow" w:hAnsi="Arial Narrow"/>
          <w:color w:val="000000" w:themeColor="text1"/>
          <w:lang w:val="sk-SK"/>
        </w:rPr>
      </w:pPr>
      <w:r w:rsidRPr="009B6FCE">
        <w:rPr>
          <w:rFonts w:ascii="Arial Narrow" w:hAnsi="Arial Narrow"/>
          <w:b/>
          <w:bCs/>
          <w:color w:val="000000" w:themeColor="text1"/>
          <w:lang w:val="sk-SK"/>
        </w:rPr>
        <w:t>tel. č.:</w:t>
      </w:r>
      <w:r w:rsidRPr="009B6FCE">
        <w:rPr>
          <w:rFonts w:ascii="Arial Narrow" w:hAnsi="Arial Narrow"/>
          <w:color w:val="000000" w:themeColor="text1"/>
          <w:lang w:val="sk-SK"/>
        </w:rPr>
        <w:t xml:space="preserve"> </w:t>
      </w:r>
      <w:r w:rsidRPr="009B6FCE">
        <w:rPr>
          <w:rFonts w:ascii="Arial Narrow" w:hAnsi="Arial Narrow"/>
          <w:color w:val="000000" w:themeColor="text1"/>
          <w:lang w:val="sk-SK"/>
        </w:rPr>
        <w:tab/>
        <w:t xml:space="preserve">             </w:t>
      </w:r>
      <w:r w:rsidRPr="009B6FCE">
        <w:rPr>
          <w:rFonts w:ascii="Arial Narrow" w:hAnsi="Arial Narrow"/>
          <w:color w:val="000000" w:themeColor="text1"/>
          <w:lang w:val="sk-SK"/>
        </w:rPr>
        <w:tab/>
      </w:r>
      <w:r w:rsidRPr="009B6FCE">
        <w:rPr>
          <w:rFonts w:ascii="Arial Narrow" w:hAnsi="Arial Narrow"/>
          <w:color w:val="000000" w:themeColor="text1"/>
          <w:lang w:val="sk-SK"/>
        </w:rPr>
        <w:tab/>
      </w:r>
      <w:r w:rsidRPr="009B6FCE">
        <w:rPr>
          <w:rFonts w:ascii="Arial Narrow" w:hAnsi="Arial Narrow"/>
          <w:color w:val="000000" w:themeColor="text1"/>
          <w:lang w:val="sk-SK"/>
        </w:rPr>
        <w:tab/>
      </w:r>
      <w:r w:rsidR="00FA4AF7" w:rsidRPr="009B6FCE">
        <w:rPr>
          <w:rFonts w:ascii="Arial Narrow" w:hAnsi="Arial Narrow"/>
          <w:color w:val="000000" w:themeColor="text1"/>
          <w:lang w:val="sk-SK"/>
        </w:rPr>
        <w:t>+421250944569</w:t>
      </w:r>
    </w:p>
    <w:p w14:paraId="4A6E0EBB" w14:textId="77777777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7B37FBD7" w14:textId="77777777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2B1420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</w:p>
    <w:p w14:paraId="2DC55421" w14:textId="77777777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0639348F" w14:textId="7777777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BA1F8C3" w14:textId="77777777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6FD12E1F" w14:textId="77777777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46E360EF" w14:textId="77777777" w:rsidR="0041753D" w:rsidRDefault="00E40251" w:rsidP="0041753D">
      <w:pPr>
        <w:pStyle w:val="Zkladntext"/>
        <w:ind w:left="1134" w:right="1843"/>
        <w:rPr>
          <w:rFonts w:ascii="Arial Narrow" w:hAnsi="Arial Narrow"/>
        </w:rPr>
      </w:pPr>
      <w:hyperlink r:id="rId13" w:history="1">
        <w:r w:rsidR="0041753D" w:rsidRPr="004940FF">
          <w:rPr>
            <w:rStyle w:val="Hypertextovprepojenie"/>
            <w:rFonts w:ascii="Arial Narrow" w:hAnsi="Arial Narrow"/>
          </w:rPr>
          <w:t>https://josephine.proebiz.com/sk/promoter/tender/21754/general</w:t>
        </w:r>
      </w:hyperlink>
      <w:r w:rsidR="0041753D">
        <w:rPr>
          <w:rFonts w:ascii="Arial Narrow" w:hAnsi="Arial Narrow"/>
        </w:rPr>
        <w:t xml:space="preserve"> </w:t>
      </w:r>
    </w:p>
    <w:p w14:paraId="1C0A8C77" w14:textId="77777777" w:rsidR="0041753D" w:rsidRPr="00C72BA1" w:rsidRDefault="0041753D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5BBB6A53" w14:textId="77777777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3FEADBBA" w14:textId="77777777" w:rsidR="00BA2CC1" w:rsidRPr="00C72BA1" w:rsidRDefault="00E40251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4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2FFC45CA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7C0E1A57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05C8B6B5" w14:textId="5EC1F0A5" w:rsidR="00BA2CC1" w:rsidRDefault="00E05442" w:rsidP="000832DC">
      <w:pPr>
        <w:pStyle w:val="Zkladntext"/>
        <w:spacing w:before="2"/>
        <w:ind w:left="756"/>
      </w:pPr>
      <w:hyperlink r:id="rId15" w:history="1">
        <w:r w:rsidRPr="00443504">
          <w:rPr>
            <w:rStyle w:val="Hypertextovprepojenie"/>
            <w:rFonts w:ascii="Times New Roman" w:hAnsi="Times New Roman"/>
          </w:rPr>
          <w:t>https://josephine.proebiz.com/sk/tender/35774/summary</w:t>
        </w:r>
      </w:hyperlink>
    </w:p>
    <w:p w14:paraId="4DFE0A4B" w14:textId="77777777" w:rsidR="00E05442" w:rsidRPr="00303815" w:rsidRDefault="00E05442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0015F940" w14:textId="77777777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6607C844" w14:textId="4EFC88B8" w:rsidR="00105A07" w:rsidRPr="00E05442" w:rsidRDefault="00E05442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E05442">
        <w:rPr>
          <w:rFonts w:ascii="Arial Narrow" w:hAnsi="Arial Narrow"/>
          <w:b w:val="0"/>
          <w:lang w:val="sk-SK"/>
        </w:rPr>
        <w:t>35774</w:t>
      </w:r>
      <w:bookmarkStart w:id="1" w:name="_GoBack"/>
      <w:bookmarkEnd w:id="1"/>
    </w:p>
    <w:p w14:paraId="539AC580" w14:textId="77777777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3979D15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A7229D0" w14:textId="77777777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>„</w:t>
      </w:r>
      <w:r w:rsidR="00470866" w:rsidRPr="00303815">
        <w:rPr>
          <w:rFonts w:ascii="Arial Narrow" w:hAnsi="Arial Narrow"/>
          <w:b w:val="0"/>
          <w:bCs w:val="0"/>
          <w:lang w:val="sk-SK"/>
        </w:rPr>
        <w:t xml:space="preserve">Zabezpečenie </w:t>
      </w:r>
      <w:r w:rsidR="00DC4606" w:rsidRPr="00303815">
        <w:rPr>
          <w:rFonts w:ascii="Arial Narrow" w:hAnsi="Arial Narrow"/>
          <w:b w:val="0"/>
          <w:bCs w:val="0"/>
          <w:lang w:val="sk-SK"/>
        </w:rPr>
        <w:t>dodávk</w:t>
      </w:r>
      <w:r w:rsidR="00444494">
        <w:rPr>
          <w:rFonts w:ascii="Arial Narrow" w:hAnsi="Arial Narrow"/>
          <w:b w:val="0"/>
          <w:bCs w:val="0"/>
          <w:lang w:val="sk-SK"/>
        </w:rPr>
        <w:t xml:space="preserve">y </w:t>
      </w:r>
      <w:r w:rsidR="006515AC">
        <w:rPr>
          <w:rFonts w:ascii="Arial Narrow" w:hAnsi="Arial Narrow"/>
          <w:b w:val="0"/>
          <w:bCs w:val="0"/>
          <w:lang w:val="sk-SK"/>
        </w:rPr>
        <w:t>elektriny</w:t>
      </w:r>
      <w:r w:rsidR="00444494">
        <w:rPr>
          <w:rFonts w:ascii="Arial Narrow" w:hAnsi="Arial Narrow"/>
          <w:b w:val="0"/>
          <w:bCs w:val="0"/>
          <w:lang w:val="sk-SK"/>
        </w:rPr>
        <w:t>, distribučných služieb a zodpovednosti za odchýlku</w:t>
      </w:r>
      <w:r w:rsidR="00470866" w:rsidRPr="00303815">
        <w:rPr>
          <w:rFonts w:ascii="Arial Narrow" w:hAnsi="Arial Narrow"/>
          <w:b w:val="0"/>
          <w:bCs w:val="0"/>
          <w:lang w:val="sk-SK"/>
        </w:rPr>
        <w:t xml:space="preserve"> pre </w:t>
      </w:r>
      <w:r w:rsidR="005B7F3E" w:rsidRPr="005B7F3E">
        <w:rPr>
          <w:rFonts w:ascii="Arial Narrow" w:hAnsi="Arial Narrow"/>
          <w:b w:val="0"/>
          <w:bCs w:val="0"/>
          <w:lang w:val="sk-SK"/>
        </w:rPr>
        <w:t>Finančné riaditeľstvo Slovenskej republiky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28BADBB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238BDC71" w14:textId="77777777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4794902D" w14:textId="77777777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96BDFDF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A783977" w14:textId="7777777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614160B2" w14:textId="77777777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24277E08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1A1ACBEE" w14:textId="77777777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110E26D5" w14:textId="77777777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66F463C9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8A50EE1" w14:textId="7777777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7F38A70D" w14:textId="77777777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B6D8B58" w14:textId="77777777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74877EEA" w14:textId="77777777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0D1CCFF2" w14:textId="7777777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256230FC" w14:textId="77777777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42FE049F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26040FC5" w14:textId="77777777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04DDC167" w14:textId="7777777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4A512ECF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277DA35A" w14:textId="77777777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9F0799B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3975F4D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7D3ECB85" w14:textId="77777777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6D12B156" w14:textId="77777777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012A328C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4AE1D38A" w14:textId="77777777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547D3531" w14:textId="77777777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626E78DB" w14:textId="77777777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31F6484" w14:textId="77777777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265FF891" w14:textId="77777777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8F53F1" w:rsidRPr="00303815">
        <w:t>3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.2023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4ACF99A2" w14:textId="77777777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1945B638" w14:textId="77777777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226C3812" w14:textId="77777777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2CAFC715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6E754179" w14:textId="77777777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235DBEC9" w14:textId="77777777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E6CFA5C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15CD975B" w14:textId="77777777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0B34422C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EDB49BA" w14:textId="77777777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 xml:space="preserve">Ponuku je uchádzač povinný vyhotoviť v súlade s bodom 20 </w:t>
      </w:r>
      <w:r w:rsidR="00A10A78">
        <w:rPr>
          <w:rFonts w:ascii="Arial Narrow" w:hAnsi="Arial Narrow"/>
          <w:b w:val="0"/>
          <w:lang w:val="sk-SK"/>
        </w:rPr>
        <w:t>tejto výzvy</w:t>
      </w:r>
      <w:r w:rsidRPr="00E6576F">
        <w:rPr>
          <w:rFonts w:ascii="Arial Narrow" w:hAnsi="Arial Narrow"/>
          <w:b w:val="0"/>
          <w:lang w:val="sk-SK"/>
        </w:rPr>
        <w:t xml:space="preserve">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6DA86A2A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0FDC85D" w14:textId="77777777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52FC8268" w14:textId="77777777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3C23BBE7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41EC6AE1" w14:textId="5BDC9209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r w:rsidR="00F3221A">
        <w:rPr>
          <w:rFonts w:ascii="Arial Narrow" w:hAnsi="Arial Narrow"/>
          <w:bCs/>
          <w:lang w:val="sk-SK"/>
        </w:rPr>
        <w:t>Koeficientu K (bezrozmerné číslo zaokrúhlené na tri desatinné miesta)</w:t>
      </w:r>
      <w:r w:rsidR="00832656">
        <w:rPr>
          <w:rFonts w:ascii="Arial Narrow" w:hAnsi="Arial Narrow"/>
          <w:bCs/>
          <w:lang w:val="sk-SK"/>
        </w:rPr>
        <w:t xml:space="preserve">. </w:t>
      </w:r>
      <w:r w:rsidR="00F3221A">
        <w:rPr>
          <w:rFonts w:ascii="Arial Narrow" w:hAnsi="Arial Narrow"/>
          <w:bCs/>
          <w:lang w:val="sk-SK"/>
        </w:rPr>
        <w:t>Koeficient K tvorí</w:t>
      </w:r>
      <w:r w:rsidR="00832656">
        <w:rPr>
          <w:rFonts w:ascii="Arial Narrow" w:hAnsi="Arial Narrow"/>
          <w:bCs/>
          <w:lang w:val="sk-SK"/>
        </w:rPr>
        <w:t xml:space="preserve"> časť vzorca, podľa ktorého sa stanoví Cena za dodávku elektriny. </w:t>
      </w:r>
      <w:r w:rsidR="00F3221A">
        <w:rPr>
          <w:rFonts w:ascii="Arial Narrow" w:hAnsi="Arial Narrow"/>
          <w:bCs/>
          <w:lang w:val="sk-SK"/>
        </w:rPr>
        <w:t>Koeficient K</w:t>
      </w:r>
      <w:r w:rsidR="00832656">
        <w:rPr>
          <w:rFonts w:ascii="Arial Narrow" w:hAnsi="Arial Narrow"/>
          <w:bCs/>
          <w:lang w:val="sk-SK"/>
        </w:rPr>
        <w:t xml:space="preserve"> a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r w:rsidR="00F3221A">
        <w:rPr>
          <w:rFonts w:ascii="Arial Narrow" w:hAnsi="Arial Narrow"/>
          <w:bCs/>
          <w:lang w:val="sk-SK"/>
        </w:rPr>
        <w:t xml:space="preserve">Koeficient K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5CD0B0A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462D352E" w14:textId="77777777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4F5E088A" w14:textId="77777777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57A8660" w14:textId="77777777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2881EE76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1BA5F9B0" w14:textId="77777777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968A017" w14:textId="77777777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4DD27350" w14:textId="77777777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1D9E9F8D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695BB5BE" w14:textId="77777777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7E582BD6" w14:textId="7777777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1796AD93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0A8DAB8F" w14:textId="77777777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77FB478A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DF47AFB" w14:textId="14B9CC54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r w:rsidR="00F3221A">
        <w:rPr>
          <w:rFonts w:ascii="Arial Narrow" w:hAnsi="Arial Narrow"/>
          <w:bCs w:val="0"/>
          <w:i/>
          <w:iCs/>
          <w:u w:val="single"/>
          <w:lang w:val="sk-SK"/>
        </w:rPr>
        <w:t>Koeficientu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71EE725" w14:textId="76EF74F8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Uchádzačom predložený návrh na plnenie tohto kritéria musí byť zaokrúhlený na </w:t>
      </w:r>
      <w:r w:rsidR="00F3221A">
        <w:rPr>
          <w:rFonts w:ascii="Arial Narrow" w:hAnsi="Arial Narrow"/>
          <w:b w:val="0"/>
          <w:lang w:val="sk-SK"/>
        </w:rPr>
        <w:t>tri</w:t>
      </w:r>
      <w:r w:rsidRPr="00303815">
        <w:rPr>
          <w:rFonts w:ascii="Arial Narrow" w:hAnsi="Arial Narrow"/>
          <w:b w:val="0"/>
          <w:lang w:val="sk-SK"/>
        </w:rPr>
        <w:t xml:space="preserve"> desatinné miesta.</w:t>
      </w:r>
    </w:p>
    <w:p w14:paraId="679648EF" w14:textId="77777777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B78F881" w14:textId="77777777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3AE2341F" w14:textId="79F190EC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r w:rsidR="00F3221A">
        <w:rPr>
          <w:rFonts w:ascii="Arial Narrow" w:hAnsi="Arial Narrow"/>
          <w:b w:val="0"/>
          <w:lang w:val="sk-SK"/>
        </w:rPr>
        <w:t xml:space="preserve">Koeficientu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r w:rsidR="00F3221A">
        <w:rPr>
          <w:rFonts w:ascii="Arial Narrow" w:hAnsi="Arial Narrow"/>
          <w:b w:val="0"/>
          <w:lang w:val="sk-SK"/>
        </w:rPr>
        <w:t xml:space="preserve">Koeficientu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r w:rsidR="00F3221A">
        <w:rPr>
          <w:rFonts w:ascii="Arial Narrow" w:hAnsi="Arial Narrow"/>
          <w:b w:val="0"/>
          <w:lang w:val="sk-SK"/>
        </w:rPr>
        <w:t xml:space="preserve">Koeficientu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12F65923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FC65F52" w14:textId="77777777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0C61B4">
        <w:rPr>
          <w:rFonts w:ascii="Arial Narrow" w:hAnsi="Arial Narrow"/>
          <w:b w:val="0"/>
          <w:highlight w:val="yellow"/>
          <w:lang w:val="sk-SK"/>
        </w:rPr>
        <w:t xml:space="preserve">Elektronická aukcia </w:t>
      </w:r>
      <w:r w:rsidR="00D04850" w:rsidRPr="000C61B4">
        <w:rPr>
          <w:rFonts w:ascii="Arial Narrow" w:hAnsi="Arial Narrow"/>
          <w:b w:val="0"/>
          <w:highlight w:val="yellow"/>
          <w:lang w:val="sk-SK"/>
        </w:rPr>
        <w:t>sa nepoužije</w:t>
      </w:r>
      <w:r w:rsidRPr="000C61B4">
        <w:rPr>
          <w:rFonts w:ascii="Arial Narrow" w:hAnsi="Arial Narrow"/>
          <w:b w:val="0"/>
          <w:highlight w:val="yellow"/>
          <w:lang w:val="sk-SK"/>
        </w:rPr>
        <w:t>.</w:t>
      </w:r>
    </w:p>
    <w:bookmarkEnd w:id="7"/>
    <w:p w14:paraId="48438AD4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6231D023" w14:textId="7777777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C0AC8D9" w14:textId="77777777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34C80985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22013D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28967DC5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063A4BE" w14:textId="77777777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41753D">
        <w:rPr>
          <w:rFonts w:ascii="Arial Narrow" w:hAnsi="Arial Narrow"/>
          <w:b w:val="0"/>
          <w:highlight w:val="yellow"/>
          <w:lang w:val="sk-SK"/>
        </w:rPr>
        <w:t>48</w:t>
      </w:r>
      <w:r w:rsidR="00DA58A0" w:rsidRPr="000C61B4">
        <w:rPr>
          <w:rFonts w:ascii="Arial Narrow" w:hAnsi="Arial Narrow"/>
          <w:b w:val="0"/>
          <w:highlight w:val="yellow"/>
          <w:lang w:val="sk-SK"/>
        </w:rPr>
        <w:t xml:space="preserve"> hodín</w:t>
      </w:r>
      <w:r>
        <w:rPr>
          <w:rFonts w:ascii="Arial Narrow" w:hAnsi="Arial Narrow"/>
          <w:b w:val="0"/>
          <w:lang w:val="sk-SK"/>
        </w:rPr>
        <w:t xml:space="preserve">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79B3CD02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01CCCA94" w14:textId="77777777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8844531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755F2FD5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FBAF6B6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2979988" w14:textId="77777777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CE9C216" w14:textId="77777777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1EC78B01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82C6400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A054E8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8A1AA65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3D129E03" w14:textId="77777777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E44B135" w14:textId="77777777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7C4F091B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F1D3C41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F9D75BD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6BA8B54" w14:textId="77777777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6D801424" w14:textId="77777777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591A861" w14:textId="47171CBA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>hodnot</w:t>
      </w:r>
      <w:r w:rsidR="00F3221A">
        <w:rPr>
          <w:rFonts w:ascii="Arial Narrow" w:hAnsi="Arial Narrow"/>
          <w:b w:val="0"/>
          <w:lang w:val="sk-SK"/>
        </w:rPr>
        <w:t>a</w:t>
      </w:r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="00F3221A">
        <w:rPr>
          <w:rFonts w:ascii="Arial Narrow" w:hAnsi="Arial Narrow"/>
          <w:b w:val="0"/>
          <w:lang w:val="sk-SK"/>
        </w:rPr>
        <w:t xml:space="preserve">Koeficientu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F3221A">
        <w:rPr>
          <w:rFonts w:ascii="Arial Narrow" w:hAnsi="Arial Narrow"/>
          <w:b w:val="0"/>
          <w:lang w:val="sk-SK"/>
        </w:rPr>
        <w:t>1,2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1FF58275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9A8797" w14:textId="77777777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41753D">
        <w:rPr>
          <w:rFonts w:ascii="Arial Narrow" w:hAnsi="Arial Narrow"/>
          <w:b w:val="0"/>
          <w:lang w:val="sk-SK"/>
        </w:rPr>
        <w:t>.........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4B507177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681DB240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564C4127" w14:textId="77777777" w:rsidR="00584760" w:rsidRPr="00303815" w:rsidRDefault="00584760" w:rsidP="0058476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66C5154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478ED64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E37E20D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70E80CEC" w14:textId="77777777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1144B1D9" w14:textId="77777777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13678BE8" w14:textId="77777777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066EEDFF" w14:textId="77777777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68ACF147" w14:textId="77777777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4DB11FFC" w14:textId="77777777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footerReference w:type="default" r:id="rId17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8CA020" w14:textId="77777777" w:rsidR="00E40251" w:rsidRDefault="00E40251" w:rsidP="00BA4743">
      <w:r>
        <w:separator/>
      </w:r>
    </w:p>
  </w:endnote>
  <w:endnote w:type="continuationSeparator" w:id="0">
    <w:p w14:paraId="702ED861" w14:textId="77777777" w:rsidR="00E40251" w:rsidRDefault="00E40251" w:rsidP="00BA4743">
      <w:r>
        <w:continuationSeparator/>
      </w:r>
    </w:p>
  </w:endnote>
  <w:endnote w:type="continuationNotice" w:id="1">
    <w:p w14:paraId="596593EC" w14:textId="77777777" w:rsidR="00E40251" w:rsidRDefault="00E402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79099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D61AB" w14:textId="77777777" w:rsidR="00E40251" w:rsidRDefault="00E40251" w:rsidP="00BA4743">
      <w:r>
        <w:separator/>
      </w:r>
    </w:p>
  </w:footnote>
  <w:footnote w:type="continuationSeparator" w:id="0">
    <w:p w14:paraId="0935F068" w14:textId="77777777" w:rsidR="00E40251" w:rsidRDefault="00E40251" w:rsidP="00BA4743">
      <w:r>
        <w:continuationSeparator/>
      </w:r>
    </w:p>
  </w:footnote>
  <w:footnote w:type="continuationNotice" w:id="1">
    <w:p w14:paraId="426C854A" w14:textId="77777777" w:rsidR="00E40251" w:rsidRDefault="00E402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AF0FC" w14:textId="77777777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46B85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A3DE5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1753D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D0DBF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67CDB"/>
    <w:rsid w:val="00572FD4"/>
    <w:rsid w:val="005810D3"/>
    <w:rsid w:val="00584760"/>
    <w:rsid w:val="005857AB"/>
    <w:rsid w:val="005871DB"/>
    <w:rsid w:val="005A0224"/>
    <w:rsid w:val="005B7A54"/>
    <w:rsid w:val="005B7F3E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17438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2656"/>
    <w:rsid w:val="0084577C"/>
    <w:rsid w:val="0085070C"/>
    <w:rsid w:val="00856A12"/>
    <w:rsid w:val="0086453F"/>
    <w:rsid w:val="00877ED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3A54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B6FCE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10A78"/>
    <w:rsid w:val="00A20B84"/>
    <w:rsid w:val="00A25440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51F5"/>
    <w:rsid w:val="00C628AC"/>
    <w:rsid w:val="00C62C59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372E"/>
    <w:rsid w:val="00DA58A0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DE516E"/>
    <w:rsid w:val="00E05442"/>
    <w:rsid w:val="00E139DF"/>
    <w:rsid w:val="00E3324A"/>
    <w:rsid w:val="00E34288"/>
    <w:rsid w:val="00E36A27"/>
    <w:rsid w:val="00E40251"/>
    <w:rsid w:val="00E57325"/>
    <w:rsid w:val="00E612B8"/>
    <w:rsid w:val="00E628B8"/>
    <w:rsid w:val="00E648B7"/>
    <w:rsid w:val="00E6576F"/>
    <w:rsid w:val="00E73E29"/>
    <w:rsid w:val="00E77A77"/>
    <w:rsid w:val="00E94424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221A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9FF3"/>
  <w15:docId w15:val="{CD1BABB7-C3F9-46A5-88EA-7B60B89D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promoter/tender/21754/genera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35774/summary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oznamenia/43470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DF755B-9962-4E13-A6AA-726B987E3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1450</Words>
  <Characters>8270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2021-08-18T10:11:00Z</cp:lastPrinted>
  <dcterms:created xsi:type="dcterms:W3CDTF">2022-12-08T13:34:00Z</dcterms:created>
  <dcterms:modified xsi:type="dcterms:W3CDTF">2022-12-08T13:45:00Z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