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65D5">
      <w:pPr>
        <w:pStyle w:val="Bezriadkovania"/>
      </w:pPr>
      <w:r>
        <w:t>JEDNOTNÝ</w:t>
      </w:r>
      <w:r w:rsidRPr="006D4BAC">
        <w:t xml:space="preserve"> EURÓPSK</w:t>
      </w:r>
      <w:r>
        <w:t>Y</w:t>
      </w:r>
      <w:r w:rsidRPr="006D4BAC">
        <w:t xml:space="preserve"> DOKUMENT</w:t>
      </w:r>
      <w:r w:rsidR="002213F1">
        <w:t xml:space="preserve"> </w:t>
      </w:r>
      <w:r w:rsidR="00C77B6F">
        <w:t>–</w:t>
      </w:r>
      <w:r w:rsidR="002213F1">
        <w:t xml:space="preserve"> FORMULÁR</w:t>
      </w:r>
      <w:r w:rsidR="00C77B6F">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6D65D5">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r w:rsidR="006D65D5" w:rsidRPr="00042284">
              <w:t xml:space="preserve">Vestník č. </w:t>
            </w:r>
            <w:r w:rsidR="00042284" w:rsidRPr="00042284">
              <w:t>95</w:t>
            </w:r>
            <w:r w:rsidR="006D65D5" w:rsidRPr="00042284">
              <w:t>/201</w:t>
            </w:r>
            <w:r w:rsidR="00042284" w:rsidRPr="00042284">
              <w:t>9</w:t>
            </w:r>
            <w:r w:rsidR="006D65D5" w:rsidRPr="00042284">
              <w:t>-</w:t>
            </w:r>
            <w:r w:rsidR="00042284" w:rsidRPr="00042284">
              <w:t>14.05.2019</w:t>
            </w:r>
            <w:r w:rsidR="006D65D5" w:rsidRPr="00042284">
              <w:t xml:space="preserve">, </w:t>
            </w:r>
            <w:r w:rsidR="00042284" w:rsidRPr="00042284">
              <w:t>12844</w:t>
            </w:r>
            <w:r w:rsidR="006D65D5" w:rsidRPr="00042284">
              <w:t>-WYT</w:t>
            </w:r>
            <w:r w:rsidR="00B66707" w:rsidRPr="00042284">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6D4BAC" w:rsidP="00997258">
            <w:r w:rsidRPr="0010517B">
              <w:t>[</w:t>
            </w:r>
            <w:r w:rsidR="00762B91">
              <w:t xml:space="preserve"> </w:t>
            </w:r>
            <w:r w:rsidR="00011450">
              <w:t>Mesto Podolínec</w:t>
            </w:r>
            <w:r w:rsidR="00762B91">
              <w:t xml:space="preserve"> </w:t>
            </w:r>
            <w:r w:rsidRPr="0010517B">
              <w:rPr>
                <w:rFonts w:asciiTheme="minorBidi" w:hAnsiTheme="minorBidi"/>
              </w:rPr>
              <w:t>]</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10517B" w:rsidRDefault="006D4BAC" w:rsidP="00997258">
            <w:r w:rsidRPr="0010517B">
              <w:t>[</w:t>
            </w:r>
            <w:r w:rsidR="00011450">
              <w:t>Vybavenie odborných učební – ZŠ s MŠ Podolínec</w:t>
            </w:r>
            <w:r w:rsidR="00762B91">
              <w:t xml:space="preserve"> </w:t>
            </w:r>
            <w:r w:rsidRPr="0010517B">
              <w:rPr>
                <w:rFonts w:asciiTheme="minorBidi" w:hAnsiTheme="minorBidi"/>
              </w:rPr>
              <w:t>]</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10517B" w:rsidRDefault="006D4BAC" w:rsidP="006D65D5">
            <w:r w:rsidRPr="0010517B">
              <w:t>[</w:t>
            </w:r>
            <w:r w:rsidR="006D65D5" w:rsidRPr="00042284">
              <w:t>0</w:t>
            </w:r>
            <w:r w:rsidR="00042284" w:rsidRPr="00042284">
              <w:t>7</w:t>
            </w:r>
            <w:r w:rsidR="006D65D5" w:rsidRPr="00042284">
              <w:t>/201</w:t>
            </w:r>
            <w:r w:rsidR="00042284" w:rsidRPr="00042284">
              <w:t>9</w:t>
            </w:r>
            <w:r w:rsidR="006D65D5" w:rsidRPr="00042284">
              <w:t>_</w:t>
            </w:r>
            <w:r w:rsidR="00011450" w:rsidRPr="00042284">
              <w:t>Podolínec</w:t>
            </w:r>
            <w:r w:rsidR="00762B91">
              <w:t xml:space="preserve"> </w:t>
            </w:r>
            <w:r w:rsidRPr="0010517B">
              <w:rPr>
                <w:rFonts w:asciiTheme="minorBidi" w:hAnsiTheme="minorBidi"/>
              </w:rPr>
              <w:t>]</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042284">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object w:dxaOrig="225" w:dyaOrig="225">
                <v:shape id="_x0000_i1135" type="#_x0000_t75" style="width:45pt;height:20.25pt" o:ole="">
                  <v:imagedata r:id="rId9" o:title=""/>
                </v:shape>
                <w:control r:id="rId10"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225" w:dyaOrig="225">
                <v:shape id="_x0000_i1137" type="#_x0000_t75" style="width:42pt;height:20.25pt" o:ole="">
                  <v:imagedata r:id="rId11" o:title=""/>
                </v:shape>
                <w:control r:id="rId12" w:name="CheckBox11" w:shapeid="_x0000_i1137"/>
              </w:object>
            </w:r>
            <w:r>
              <w:t xml:space="preserve">   </w:t>
            </w:r>
            <w:r>
              <w:object w:dxaOrig="225" w:dyaOrig="225">
                <v:shape id="_x0000_i1139" type="#_x0000_t75" style="width:45pt;height:20.25pt" o:ole="">
                  <v:imagedata r:id="rId13"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225" w:dyaOrig="225">
                <v:shape id="_x0000_i1141" type="#_x0000_t75" style="width:42pt;height:20.25pt" o:ole="">
                  <v:imagedata r:id="rId15" o:title=""/>
                </v:shape>
                <w:control r:id="rId16" w:name="CheckBox12" w:shapeid="_x0000_i1141"/>
              </w:object>
            </w:r>
            <w:r>
              <w:t xml:space="preserve">   </w:t>
            </w:r>
            <w:r>
              <w:object w:dxaOrig="225" w:dyaOrig="225">
                <v:shape id="_x0000_i1143" type="#_x0000_t75" style="width:45pt;height:20.25pt" o:ole="">
                  <v:imagedata r:id="rId17" o:title=""/>
                </v:shape>
                <w:control r:id="rId18" w:name="CheckBox22" w:shapeid="_x0000_i1143"/>
              </w:object>
            </w:r>
            <w:r>
              <w:t xml:space="preserve"> </w:t>
            </w:r>
            <w:r>
              <w:object w:dxaOrig="225" w:dyaOrig="225">
                <v:shape id="_x0000_i1145" type="#_x0000_t75" style="width:90pt;height:20.25pt" o:ole="">
                  <v:imagedata r:id="rId19" o:title=""/>
                </v:shape>
                <w:control r:id="rId20"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225" w:dyaOrig="225">
                <v:shape id="_x0000_i1147" type="#_x0000_t75" style="width:42pt;height:20.25pt" o:ole="">
                  <v:imagedata r:id="rId21" o:title=""/>
                </v:shape>
                <w:control r:id="rId22" w:name="CheckBox13" w:shapeid="_x0000_i1147"/>
              </w:object>
            </w:r>
            <w:r>
              <w:t xml:space="preserve">   </w:t>
            </w:r>
            <w:r>
              <w:object w:dxaOrig="225" w:dyaOrig="225">
                <v:shape id="_x0000_i1149" type="#_x0000_t75" style="width:45pt;height:20.25pt" o:ole="">
                  <v:imagedata r:id="rId23" o:title=""/>
                </v:shape>
                <w:control r:id="rId24"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225" w:dyaOrig="225">
                <v:shape id="_x0000_i1151" type="#_x0000_t75" style="width:42pt;height:20.25pt" o:ole="">
                  <v:imagedata r:id="rId25" o:title=""/>
                </v:shape>
                <w:control r:id="rId26" w:name="CheckBox14" w:shapeid="_x0000_i1151"/>
              </w:object>
            </w:r>
            <w:r>
              <w:t xml:space="preserve">   </w:t>
            </w:r>
            <w:r>
              <w:object w:dxaOrig="225" w:dyaOrig="225">
                <v:shape id="_x0000_i1153" type="#_x0000_t75" style="width:45pt;height:20.25pt" o:ole="">
                  <v:imagedata r:id="rId27" o:title=""/>
                </v:shape>
                <w:control r:id="rId28"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225" w:dyaOrig="225">
                <v:shape id="_x0000_i1155" type="#_x0000_t75" style="width:42pt;height:20.25pt" o:ole="">
                  <v:imagedata r:id="rId29" o:title=""/>
                </v:shape>
                <w:control r:id="rId30" w:name="CheckBox15" w:shapeid="_x0000_i1155"/>
              </w:object>
            </w:r>
            <w:r>
              <w:t xml:space="preserve">   </w:t>
            </w:r>
            <w:r>
              <w:object w:dxaOrig="225" w:dyaOrig="225">
                <v:shape id="_x0000_i1157" type="#_x0000_t75" style="width:45pt;height:20.25pt" o:ole="">
                  <v:imagedata r:id="rId31" o:title=""/>
                </v:shape>
                <w:control r:id="rId32"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225" w:dyaOrig="225">
                <v:shape id="_x0000_i1159" type="#_x0000_t75" style="width:42pt;height:20.25pt" o:ole="">
                  <v:imagedata r:id="rId33" o:title=""/>
                </v:shape>
                <w:control r:id="rId34" w:name="CheckBox16" w:shapeid="_x0000_i1159"/>
              </w:object>
            </w:r>
            <w:r>
              <w:t xml:space="preserve">   </w:t>
            </w:r>
            <w:r>
              <w:object w:dxaOrig="225" w:dyaOrig="225">
                <v:shape id="_x0000_i1161" type="#_x0000_t75" style="width:45pt;height:20.25pt" o:ole="">
                  <v:imagedata r:id="rId35" o:title=""/>
                </v:shape>
                <w:control r:id="rId36"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w:t>
      </w:r>
      <w:r w:rsidR="00F03CF3">
        <w:t>U</w:t>
      </w:r>
      <w:r>
        <w:t>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225" w:dyaOrig="225">
                <v:shape id="_x0000_i1163" type="#_x0000_t75" style="width:42pt;height:20.25pt" o:ole="">
                  <v:imagedata r:id="rId37" o:title=""/>
                </v:shape>
                <w:control r:id="rId38" w:name="CheckBox151" w:shapeid="_x0000_i1163"/>
              </w:object>
            </w:r>
            <w:r>
              <w:t xml:space="preserve">   </w:t>
            </w:r>
            <w:r>
              <w:object w:dxaOrig="225" w:dyaOrig="225">
                <v:shape id="_x0000_i1165" type="#_x0000_t75" style="width:45pt;height:20.25pt" o:ole="">
                  <v:imagedata r:id="rId39" o:title=""/>
                </v:shape>
                <w:control r:id="rId40"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225" w:dyaOrig="225">
                <v:shape id="_x0000_i1167" type="#_x0000_t75" style="width:42pt;height:20.25pt" o:ole="">
                  <v:imagedata r:id="rId41" o:title=""/>
                </v:shape>
                <w:control r:id="rId42" w:name="CheckBox152" w:shapeid="_x0000_i1167"/>
              </w:object>
            </w:r>
            <w:r>
              <w:t xml:space="preserve">   </w:t>
            </w:r>
            <w:r>
              <w:object w:dxaOrig="225" w:dyaOrig="225">
                <v:shape id="_x0000_i1169" type="#_x0000_t75" style="width:45pt;height:20.25pt" o:ole="">
                  <v:imagedata r:id="rId43" o:title=""/>
                </v:shape>
                <w:control r:id="rId44"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225" w:dyaOrig="225">
                <v:shape id="_x0000_i1171" type="#_x0000_t75" style="width:42pt;height:20.25pt" o:ole="">
                  <v:imagedata r:id="rId45" o:title=""/>
                </v:shape>
                <w:control r:id="rId46" w:name="CheckBox153" w:shapeid="_x0000_i1171"/>
              </w:object>
            </w:r>
            <w:r>
              <w:t xml:space="preserve">   </w:t>
            </w:r>
            <w:r>
              <w:object w:dxaOrig="225" w:dyaOrig="225">
                <v:shape id="_x0000_i1173" type="#_x0000_t75" style="width:45pt;height:20.25pt" o:ole="">
                  <v:imagedata r:id="rId47" o:title=""/>
                </v:shape>
                <w:control r:id="rId48"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225" w:dyaOrig="225">
                <v:shape id="_x0000_i1175" type="#_x0000_t75" style="width:42pt;height:20.25pt" o:ole="">
                  <v:imagedata r:id="rId49" o:title=""/>
                </v:shape>
                <w:control r:id="rId50" w:name="CheckBox154" w:shapeid="_x0000_i1175"/>
              </w:object>
            </w:r>
            <w:r>
              <w:t xml:space="preserve">   </w:t>
            </w:r>
            <w:r>
              <w:object w:dxaOrig="225" w:dyaOrig="225">
                <v:shape id="_x0000_i1177" type="#_x0000_t75" style="width:45pt;height:20.25pt" o:ole="">
                  <v:imagedata r:id="rId51" o:title=""/>
                </v:shape>
                <w:control r:id="rId52"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object w:dxaOrig="225" w:dyaOrig="225">
                <v:shape id="_x0000_i1179" type="#_x0000_t75" style="width:42pt;height:20.25pt" o:ole="">
                  <v:imagedata r:id="rId53" o:title=""/>
                </v:shape>
                <w:control r:id="rId54" w:name="CheckBox1538" w:shapeid="_x0000_i1179"/>
              </w:object>
            </w:r>
            <w:r w:rsidR="00F53D95">
              <w:t xml:space="preserve">   </w:t>
            </w:r>
            <w:r w:rsidR="00F53D95">
              <w:object w:dxaOrig="225" w:dyaOrig="225">
                <v:shape id="_x0000_i1181" type="#_x0000_t75" style="width:45pt;height:20.25pt" o:ole="">
                  <v:imagedata r:id="rId55" o:title=""/>
                </v:shape>
                <w:control r:id="rId5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83" type="#_x0000_t75" style="width:42pt;height:20.25pt" o:ole="">
                  <v:imagedata r:id="rId57" o:title=""/>
                </v:shape>
                <w:control r:id="rId58" w:name="CheckBox15310" w:shapeid="_x0000_i1183"/>
              </w:object>
            </w:r>
            <w:r>
              <w:t xml:space="preserve">   </w:t>
            </w:r>
            <w:r>
              <w:object w:dxaOrig="225" w:dyaOrig="225">
                <v:shape id="_x0000_i1185" type="#_x0000_t75" style="width:45pt;height:20.25pt" o:ole="">
                  <v:imagedata r:id="rId59" o:title=""/>
                </v:shape>
                <w:control r:id="rId60"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87" type="#_x0000_t75" style="width:42pt;height:20.25pt" o:ole="">
                  <v:imagedata r:id="rId61" o:title=""/>
                </v:shape>
                <w:control r:id="rId62" w:name="CheckBox15312" w:shapeid="_x0000_i1187"/>
              </w:object>
            </w:r>
            <w:r>
              <w:t xml:space="preserve">   </w:t>
            </w:r>
            <w:r>
              <w:object w:dxaOrig="225" w:dyaOrig="225">
                <v:shape id="_x0000_i1189" type="#_x0000_t75" style="width:45pt;height:20.25pt" o:ole="">
                  <v:imagedata r:id="rId63" o:title=""/>
                </v:shape>
                <w:control r:id="rId64"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object w:dxaOrig="225" w:dyaOrig="225">
                <v:shape id="_x0000_i1191" type="#_x0000_t75" style="width:42pt;height:20.25pt" o:ole="">
                  <v:imagedata r:id="rId65" o:title=""/>
                </v:shape>
                <w:control r:id="rId66" w:name="CheckBox1539" w:shapeid="_x0000_i1191"/>
              </w:object>
            </w:r>
            <w:r w:rsidR="00F53D95">
              <w:t xml:space="preserve">   </w:t>
            </w:r>
            <w:r w:rsidR="00F53D95">
              <w:object w:dxaOrig="225" w:dyaOrig="225">
                <v:shape id="_x0000_i1193" type="#_x0000_t75" style="width:45pt;height:20.25pt" o:ole="">
                  <v:imagedata r:id="rId67" o:title=""/>
                </v:shape>
                <w:control r:id="rId68"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95" type="#_x0000_t75" style="width:42pt;height:20.25pt" o:ole="">
                  <v:imagedata r:id="rId69" o:title=""/>
                </v:shape>
                <w:control r:id="rId70" w:name="CheckBox15311" w:shapeid="_x0000_i1195"/>
              </w:object>
            </w:r>
            <w:r>
              <w:t xml:space="preserve">   </w:t>
            </w:r>
            <w:r>
              <w:object w:dxaOrig="225" w:dyaOrig="225">
                <v:shape id="_x0000_i1197" type="#_x0000_t75" style="width:45pt;height:20.25pt" o:ole="">
                  <v:imagedata r:id="rId71" o:title=""/>
                </v:shape>
                <w:control r:id="rId72"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99" type="#_x0000_t75" style="width:42pt;height:20.25pt" o:ole="">
                  <v:imagedata r:id="rId73" o:title=""/>
                </v:shape>
                <w:control r:id="rId74" w:name="CheckBox15313" w:shapeid="_x0000_i1199"/>
              </w:object>
            </w:r>
            <w:r>
              <w:t xml:space="preserve">   </w:t>
            </w:r>
            <w:r>
              <w:object w:dxaOrig="225" w:dyaOrig="225">
                <v:shape id="_x0000_i1201" type="#_x0000_t75" style="width:45pt;height:20.25pt" o:ole="">
                  <v:imagedata r:id="rId75" o:title=""/>
                </v:shape>
                <w:control r:id="rId76"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lastRenderedPageBreak/>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225" w:dyaOrig="225">
                <v:shape id="_x0000_i1203" type="#_x0000_t75" style="width:42pt;height:20.25pt" o:ole="">
                  <v:imagedata r:id="rId77" o:title=""/>
                </v:shape>
                <w:control r:id="rId78" w:name="CheckBox155" w:shapeid="_x0000_i1203"/>
              </w:object>
            </w:r>
            <w:r>
              <w:t xml:space="preserve">   </w:t>
            </w:r>
            <w:r>
              <w:object w:dxaOrig="225" w:dyaOrig="225">
                <v:shape id="_x0000_i1205" type="#_x0000_t75" style="width:45pt;height:20.25pt" o:ole="">
                  <v:imagedata r:id="rId79" o:title=""/>
                </v:shape>
                <w:control r:id="rId80"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225" w:dyaOrig="225">
                <v:shape id="_x0000_i1207" type="#_x0000_t75" style="width:42pt;height:20.25pt" o:ole="">
                  <v:imagedata r:id="rId81" o:title=""/>
                </v:shape>
                <w:control r:id="rId82" w:name="CheckBox156" w:shapeid="_x0000_i1207"/>
              </w:object>
            </w:r>
            <w:r>
              <w:t xml:space="preserve">   </w:t>
            </w:r>
            <w:r>
              <w:object w:dxaOrig="225" w:dyaOrig="225">
                <v:shape id="_x0000_i1209" type="#_x0000_t75" style="width:45pt;height:20.25pt" o:ole="">
                  <v:imagedata r:id="rId83" o:title=""/>
                </v:shape>
                <w:control r:id="rId84"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225" w:dyaOrig="225">
                <v:shape id="_x0000_i1211" type="#_x0000_t75" style="width:42pt;height:20.25pt" o:ole="">
                  <v:imagedata r:id="rId85" o:title=""/>
                </v:shape>
                <w:control r:id="rId86" w:name="CheckBox157" w:shapeid="_x0000_i1211"/>
              </w:object>
            </w:r>
            <w:r>
              <w:t xml:space="preserve">   </w:t>
            </w:r>
            <w:r>
              <w:object w:dxaOrig="225" w:dyaOrig="225">
                <v:shape id="_x0000_i1213" type="#_x0000_t75" style="width:45pt;height:20.25pt" o:ole="">
                  <v:imagedata r:id="rId87" o:title=""/>
                </v:shape>
                <w:control r:id="rId88"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225" w:dyaOrig="225">
                <v:shape id="_x0000_i1215" type="#_x0000_t75" style="width:42pt;height:20.25pt" o:ole="">
                  <v:imagedata r:id="rId89" o:title=""/>
                </v:shape>
                <w:control r:id="rId90" w:name="CheckBox158" w:shapeid="_x0000_i1215"/>
              </w:object>
            </w:r>
            <w:r>
              <w:t xml:space="preserve">   </w:t>
            </w:r>
            <w:r>
              <w:object w:dxaOrig="225" w:dyaOrig="225">
                <v:shape id="_x0000_i1217" type="#_x0000_t75" style="width:45pt;height:20.25pt" o:ole="">
                  <v:imagedata r:id="rId91" o:title=""/>
                </v:shape>
                <w:control r:id="rId92"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225" w:dyaOrig="225">
                <v:shape id="_x0000_i1219" type="#_x0000_t75" style="width:42pt;height:20.25pt" o:ole="">
                  <v:imagedata r:id="rId93" o:title=""/>
                </v:shape>
                <w:control r:id="rId94" w:name="CheckBox159" w:shapeid="_x0000_i1219"/>
              </w:object>
            </w:r>
            <w:r>
              <w:t xml:space="preserve">   </w:t>
            </w:r>
            <w:r>
              <w:object w:dxaOrig="225" w:dyaOrig="225">
                <v:shape id="_x0000_i1221" type="#_x0000_t75" style="width:45pt;height:20.25pt" o:ole="">
                  <v:imagedata r:id="rId95" o:title=""/>
                </v:shape>
                <w:control r:id="rId96"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225" w:dyaOrig="225">
                <v:shape id="_x0000_i1223" type="#_x0000_t75" style="width:42pt;height:20.25pt" o:ole="">
                  <v:imagedata r:id="rId97" o:title=""/>
                </v:shape>
                <w:control r:id="rId98" w:name="CheckBox1510" w:shapeid="_x0000_i1223"/>
              </w:object>
            </w:r>
            <w:r>
              <w:t xml:space="preserve">   </w:t>
            </w:r>
            <w:r>
              <w:object w:dxaOrig="225" w:dyaOrig="225">
                <v:shape id="_x0000_i1225" type="#_x0000_t75" style="width:45pt;height:20.25pt" o:ole="">
                  <v:imagedata r:id="rId99" o:title=""/>
                </v:shape>
                <w:control r:id="rId100"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225" w:dyaOrig="225">
                <v:shape id="_x0000_i1227" type="#_x0000_t75" style="width:42pt;height:20.25pt" o:ole="">
                  <v:imagedata r:id="rId101" o:title=""/>
                </v:shape>
                <w:control r:id="rId102" w:name="CheckBox1511" w:shapeid="_x0000_i1227"/>
              </w:object>
            </w:r>
            <w:r>
              <w:t xml:space="preserve">   </w:t>
            </w:r>
            <w:r>
              <w:object w:dxaOrig="225" w:dyaOrig="225">
                <v:shape id="_x0000_i1229" type="#_x0000_t75" style="width:45pt;height:20.25pt" o:ole="">
                  <v:imagedata r:id="rId103" o:title=""/>
                </v:shape>
                <w:control r:id="rId104"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225" w:dyaOrig="225">
                <v:shape id="_x0000_i1231" type="#_x0000_t75" style="width:42pt;height:20.25pt" o:ole="">
                  <v:imagedata r:id="rId105" o:title=""/>
                </v:shape>
                <w:control r:id="rId106" w:name="CheckBox1512" w:shapeid="_x0000_i1231"/>
              </w:object>
            </w:r>
            <w:r>
              <w:t xml:space="preserve">   </w:t>
            </w:r>
            <w:r>
              <w:object w:dxaOrig="225" w:dyaOrig="225">
                <v:shape id="_x0000_i1233" type="#_x0000_t75" style="width:45pt;height:20.25pt" o:ole="">
                  <v:imagedata r:id="rId107" o:title=""/>
                </v:shape>
                <w:control r:id="rId108"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object w:dxaOrig="225" w:dyaOrig="225">
                <v:shape id="_x0000_i1235" type="#_x0000_t75" style="width:42pt;height:20.25pt" o:ole="">
                  <v:imagedata r:id="rId109" o:title=""/>
                </v:shape>
                <w:control r:id="rId110" w:name="CheckBox1513" w:shapeid="_x0000_i1235"/>
              </w:object>
            </w:r>
            <w:r>
              <w:t xml:space="preserve">   </w:t>
            </w:r>
            <w:r>
              <w:object w:dxaOrig="225" w:dyaOrig="225">
                <v:shape id="_x0000_i1237" type="#_x0000_t75" style="width:45pt;height:20.25pt" o:ole="">
                  <v:imagedata r:id="rId111" o:title=""/>
                </v:shape>
                <w:control r:id="rId112"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225" w:dyaOrig="225">
                <v:shape id="_x0000_i1239" type="#_x0000_t75" style="width:42pt;height:20.25pt" o:ole="">
                  <v:imagedata r:id="rId113" o:title=""/>
                </v:shape>
                <w:control r:id="rId114" w:name="CheckBox15131" w:shapeid="_x0000_i1239"/>
              </w:object>
            </w:r>
            <w:r>
              <w:t xml:space="preserve">   </w:t>
            </w:r>
            <w:r>
              <w:object w:dxaOrig="225" w:dyaOrig="225">
                <v:shape id="_x0000_i1241" type="#_x0000_t75" style="width:45pt;height:20.25pt" o:ole="">
                  <v:imagedata r:id="rId115" o:title=""/>
                </v:shape>
                <w:control r:id="rId116"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225" w:dyaOrig="225">
                <v:shape id="_x0000_i1243" type="#_x0000_t75" style="width:42pt;height:20.25pt" o:ole="">
                  <v:imagedata r:id="rId117" o:title=""/>
                </v:shape>
                <w:control r:id="rId118" w:name="CheckBox151311" w:shapeid="_x0000_i1243"/>
              </w:object>
            </w:r>
            <w:r>
              <w:t xml:space="preserve">   </w:t>
            </w:r>
            <w:r>
              <w:object w:dxaOrig="225" w:dyaOrig="225">
                <v:shape id="_x0000_i1245" type="#_x0000_t75" style="width:45pt;height:20.25pt" o:ole="">
                  <v:imagedata r:id="rId119" o:title=""/>
                </v:shape>
                <w:control r:id="rId120"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225" w:dyaOrig="225">
                <v:shape id="_x0000_i1247" type="#_x0000_t75" style="width:42pt;height:20.25pt" o:ole="">
                  <v:imagedata r:id="rId121" o:title=""/>
                </v:shape>
                <w:control r:id="rId122" w:name="CheckBox151312" w:shapeid="_x0000_i1247"/>
              </w:object>
            </w:r>
            <w:r>
              <w:t xml:space="preserve">   </w:t>
            </w:r>
            <w:r>
              <w:object w:dxaOrig="225" w:dyaOrig="225">
                <v:shape id="_x0000_i1249" type="#_x0000_t75" style="width:45pt;height:20.25pt" o:ole="">
                  <v:imagedata r:id="rId123" o:title=""/>
                </v:shape>
                <w:control r:id="rId124"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225" w:dyaOrig="225">
                <v:shape id="_x0000_i1251" type="#_x0000_t75" style="width:42pt;height:20.25pt" o:ole="">
                  <v:imagedata r:id="rId125" o:title=""/>
                </v:shape>
                <w:control r:id="rId126" w:name="CheckBox1513121" w:shapeid="_x0000_i1251"/>
              </w:object>
            </w:r>
            <w:r>
              <w:t xml:space="preserve">   </w:t>
            </w:r>
            <w:r>
              <w:object w:dxaOrig="225" w:dyaOrig="225">
                <v:shape id="_x0000_i1253" type="#_x0000_t75" style="width:45pt;height:20.25pt" o:ole="">
                  <v:imagedata r:id="rId127" o:title=""/>
                </v:shape>
                <w:control r:id="rId128"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225" w:dyaOrig="225">
                <v:shape id="_x0000_i1255" type="#_x0000_t75" style="width:42pt;height:20.25pt" o:ole="">
                  <v:imagedata r:id="rId129" o:title=""/>
                </v:shape>
                <w:control r:id="rId130" w:name="CheckBox1513122" w:shapeid="_x0000_i1255"/>
              </w:object>
            </w:r>
            <w:r>
              <w:t xml:space="preserve">   </w:t>
            </w:r>
            <w:r>
              <w:object w:dxaOrig="225" w:dyaOrig="225">
                <v:shape id="_x0000_i1257" type="#_x0000_t75" style="width:45pt;height:20.25pt" o:ole="">
                  <v:imagedata r:id="rId131" o:title=""/>
                </v:shape>
                <w:control r:id="rId132"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225" w:dyaOrig="225">
                <v:shape id="_x0000_i1259" type="#_x0000_t75" style="width:42pt;height:20.25pt" o:ole="">
                  <v:imagedata r:id="rId133" o:title=""/>
                </v:shape>
                <w:control r:id="rId134" w:name="CheckBox1513123" w:shapeid="_x0000_i1259"/>
              </w:object>
            </w:r>
            <w:r>
              <w:t xml:space="preserve">   </w:t>
            </w:r>
            <w:r>
              <w:object w:dxaOrig="225" w:dyaOrig="225">
                <v:shape id="_x0000_i1261" type="#_x0000_t75" style="width:45pt;height:20.25pt" o:ole="">
                  <v:imagedata r:id="rId135" o:title=""/>
                </v:shape>
                <w:control r:id="rId136"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lastRenderedPageBreak/>
        <w:br w:type="page"/>
      </w:r>
    </w:p>
    <w:p w:rsidR="00405D49" w:rsidRDefault="00405D49" w:rsidP="00405D49">
      <w:pPr>
        <w:jc w:val="center"/>
      </w:pPr>
      <w:r>
        <w:lastRenderedPageBreak/>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225" w:dyaOrig="225">
                <v:shape id="_x0000_i1263" type="#_x0000_t75" style="width:42pt;height:20.25pt" o:ole="">
                  <v:imagedata r:id="rId137" o:title=""/>
                </v:shape>
                <w:control r:id="rId138" w:name="CheckBox1531" w:shapeid="_x0000_i1263"/>
              </w:object>
            </w:r>
            <w:r>
              <w:t xml:space="preserve">   </w:t>
            </w:r>
            <w:r>
              <w:object w:dxaOrig="225" w:dyaOrig="225">
                <v:shape id="_x0000_i1265" type="#_x0000_t75" style="width:45pt;height:20.25pt" o:ole="">
                  <v:imagedata r:id="rId139" o:title=""/>
                </v:shape>
                <w:control r:id="rId140"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67" type="#_x0000_t75" style="width:42pt;height:20.25pt" o:ole="">
                  <v:imagedata r:id="rId141" o:title=""/>
                </v:shape>
                <w:control r:id="rId142" w:name="CheckBox1532" w:shapeid="_x0000_i1267"/>
              </w:object>
            </w:r>
            <w:r>
              <w:t xml:space="preserve">   </w:t>
            </w:r>
            <w:r>
              <w:object w:dxaOrig="225" w:dyaOrig="225">
                <v:shape id="_x0000_i1269" type="#_x0000_t75" style="width:45pt;height:20.25pt" o:ole="">
                  <v:imagedata r:id="rId143" o:title=""/>
                </v:shape>
                <w:control r:id="rId144"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71" type="#_x0000_t75" style="width:42pt;height:20.25pt" o:ole="">
                  <v:imagedata r:id="rId145" o:title=""/>
                </v:shape>
                <w:control r:id="rId146" w:name="CheckBox1533" w:shapeid="_x0000_i1271"/>
              </w:object>
            </w:r>
            <w:r>
              <w:t xml:space="preserve">   </w:t>
            </w:r>
            <w:r>
              <w:object w:dxaOrig="225" w:dyaOrig="225">
                <v:shape id="_x0000_i1273" type="#_x0000_t75" style="width:45pt;height:20.25pt" o:ole="">
                  <v:imagedata r:id="rId147" o:title=""/>
                </v:shape>
                <w:control r:id="rId148"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225" w:dyaOrig="225">
                <v:shape id="_x0000_i1275" type="#_x0000_t75" style="width:42pt;height:20.25pt" o:ole="">
                  <v:imagedata r:id="rId149" o:title=""/>
                </v:shape>
                <w:control r:id="rId150" w:name="CheckBox1534" w:shapeid="_x0000_i1275"/>
              </w:object>
            </w:r>
            <w:r>
              <w:t xml:space="preserve">   </w:t>
            </w:r>
            <w:r>
              <w:object w:dxaOrig="225" w:dyaOrig="225">
                <v:shape id="_x0000_i1277" type="#_x0000_t75" style="width:45pt;height:20.25pt" o:ole="">
                  <v:imagedata r:id="rId151" o:title=""/>
                </v:shape>
                <w:control r:id="rId152"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225" w:dyaOrig="225">
                <v:shape id="_x0000_i1279" type="#_x0000_t75" style="width:42pt;height:20.25pt" o:ole="">
                  <v:imagedata r:id="rId153" o:title=""/>
                </v:shape>
                <w:control r:id="rId154" w:name="CheckBox1535" w:shapeid="_x0000_i1279"/>
              </w:object>
            </w:r>
            <w:r>
              <w:t xml:space="preserve">   </w:t>
            </w:r>
            <w:r>
              <w:object w:dxaOrig="225" w:dyaOrig="225">
                <v:shape id="_x0000_i1281" type="#_x0000_t75" style="width:45pt;height:20.25pt" o:ole="">
                  <v:imagedata r:id="rId155" o:title=""/>
                </v:shape>
                <w:control r:id="rId156"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225" w:dyaOrig="225">
                <v:shape id="_x0000_i1283" type="#_x0000_t75" style="width:42pt;height:20.25pt" o:ole="">
                  <v:imagedata r:id="rId157" o:title=""/>
                </v:shape>
                <w:control r:id="rId158" w:name="CheckBox1536" w:shapeid="_x0000_i1283"/>
              </w:object>
            </w:r>
            <w:r>
              <w:t xml:space="preserve">   </w:t>
            </w:r>
            <w:r>
              <w:object w:dxaOrig="225" w:dyaOrig="225">
                <v:shape id="_x0000_i1285" type="#_x0000_t75" style="width:45pt;height:20.25pt" o:ole="">
                  <v:imagedata r:id="rId159" o:title=""/>
                </v:shape>
                <w:control r:id="rId160"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225" w:dyaOrig="225">
                <v:shape id="_x0000_i1287" type="#_x0000_t75" style="width:42pt;height:20.25pt" o:ole="">
                  <v:imagedata r:id="rId161" o:title=""/>
                </v:shape>
                <w:control r:id="rId162" w:name="CheckBox1537" w:shapeid="_x0000_i1287"/>
              </w:object>
            </w:r>
            <w:r>
              <w:t xml:space="preserve">   </w:t>
            </w:r>
            <w:r>
              <w:object w:dxaOrig="225" w:dyaOrig="225">
                <v:shape id="_x0000_i1289" type="#_x0000_t75" style="width:45pt;height:20.25pt" o:ole="">
                  <v:imagedata r:id="rId163" o:title=""/>
                </v:shape>
                <w:control r:id="rId164"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bookmarkStart w:id="0" w:name="_GoBack"/>
      <w:bookmarkEnd w:id="0"/>
    </w:p>
    <w:sectPr w:rsidR="006B100B" w:rsidRPr="00405D49">
      <w:headerReference w:type="default" r:id="rId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EB7" w:rsidRDefault="001A7EB7" w:rsidP="006D4BAC">
      <w:r>
        <w:separator/>
      </w:r>
    </w:p>
  </w:endnote>
  <w:endnote w:type="continuationSeparator" w:id="0">
    <w:p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EB7" w:rsidRDefault="001A7EB7" w:rsidP="006D4BAC">
      <w:r>
        <w:separator/>
      </w:r>
    </w:p>
  </w:footnote>
  <w:footnote w:type="continuationSeparator" w:id="0">
    <w:p w:rsidR="001A7EB7" w:rsidRDefault="001A7EB7" w:rsidP="006D4BAC">
      <w:r>
        <w:continuationSeparator/>
      </w:r>
    </w:p>
  </w:footnote>
  <w:footnote w:id="1">
    <w:p w:rsidR="003060A3"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3060A3" w:rsidRDefault="002F2BD5" w:rsidP="00762B9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3060A3"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3060A3" w:rsidRDefault="002F2BD5" w:rsidP="00762B91">
      <w:pPr>
        <w:pStyle w:val="Textpoznmkypodiarou"/>
        <w:jc w:val="both"/>
      </w:pPr>
      <w:r>
        <w:rPr>
          <w:rStyle w:val="Odkaznapoznmkupodiarou"/>
        </w:rPr>
        <w:footnoteRef/>
      </w:r>
      <w:r>
        <w:t xml:space="preserve"> </w:t>
      </w:r>
      <w:r>
        <w:t>Pozri body II.1.1 a II.1.3 príslušného oznámenia.</w:t>
      </w:r>
    </w:p>
  </w:footnote>
  <w:footnote w:id="5">
    <w:p w:rsidR="003060A3" w:rsidRDefault="002F2BD5" w:rsidP="00762B91">
      <w:pPr>
        <w:pStyle w:val="Textpoznmkypodiarou"/>
        <w:jc w:val="both"/>
      </w:pPr>
      <w:r>
        <w:rPr>
          <w:rStyle w:val="Odkaznapoznmkupodiarou"/>
        </w:rPr>
        <w:footnoteRef/>
      </w:r>
      <w:r>
        <w:t xml:space="preserve"> </w:t>
      </w:r>
      <w:r>
        <w:t>Pozri bod II.1.1 príslušného oznámenia.</w:t>
      </w:r>
    </w:p>
  </w:footnote>
  <w:footnote w:id="6">
    <w:p w:rsidR="003060A3" w:rsidRDefault="002F2BD5"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3060A3"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3060A3" w:rsidRDefault="002F2BD5"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3060A3" w:rsidRDefault="002F2BD5"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3060A3" w:rsidRDefault="002F2BD5"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3060A3" w:rsidRDefault="002F2BD5"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3060A3"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3060A3"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3060A3"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3060A3"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3060A3" w:rsidRDefault="002F2BD5"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3060A3"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3060A3"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3060A3"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rsidR="003060A3"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rsidR="003060A3"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rsidR="003060A3"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3060A3" w:rsidRDefault="003060A3" w:rsidP="002063DE">
      <w:pPr>
        <w:jc w:val="both"/>
      </w:pPr>
    </w:p>
  </w:footnote>
  <w:footnote w:id="24">
    <w:p w:rsidR="003060A3" w:rsidRDefault="002F2BD5">
      <w:pPr>
        <w:pStyle w:val="Textpoznmkypodiarou"/>
      </w:pPr>
      <w:r>
        <w:rPr>
          <w:rStyle w:val="Odkaznapoznmkupodiarou"/>
        </w:rPr>
        <w:footnoteRef/>
      </w:r>
      <w:r>
        <w:t xml:space="preserve"> </w:t>
      </w:r>
      <w:r w:rsidRPr="00471F7E">
        <w:t>Zopakujte toľkokrát, koľkokrát je potrebné.</w:t>
      </w:r>
    </w:p>
  </w:footnote>
  <w:footnote w:id="25">
    <w:p w:rsidR="003060A3" w:rsidRDefault="002F2BD5" w:rsidP="00920120">
      <w:pPr>
        <w:pStyle w:val="Textpoznmkypodiarou"/>
      </w:pPr>
      <w:r>
        <w:rPr>
          <w:rStyle w:val="Odkaznapoznmkupodiarou"/>
        </w:rPr>
        <w:footnoteRef/>
      </w:r>
      <w:r>
        <w:t xml:space="preserve"> </w:t>
      </w:r>
      <w:r w:rsidRPr="00471F7E">
        <w:t>Pozri článok 57 ods. 4 smernice 2014/24/EÚ.</w:t>
      </w:r>
    </w:p>
  </w:footnote>
  <w:footnote w:id="26">
    <w:p w:rsidR="003060A3"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3060A3"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3060A3" w:rsidRDefault="002F2BD5"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3060A3" w:rsidRDefault="002F2BD5"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3060A3" w:rsidRDefault="002F2BD5">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2F2BD5" w:rsidRDefault="002F2BD5" w:rsidP="00F831AC">
      <w:pPr>
        <w:pStyle w:val="Textpoznmkypodiarou"/>
      </w:pPr>
      <w:r>
        <w:rPr>
          <w:rStyle w:val="Odkaznapoznmkupodiarou"/>
        </w:rPr>
        <w:footnoteRef/>
      </w:r>
      <w:r>
        <w:t xml:space="preserve"> </w:t>
      </w:r>
      <w:r>
        <w:t>Zopakujte toľkokrát, koľkokrát je to potrebné.</w:t>
      </w:r>
    </w:p>
    <w:p w:rsidR="003060A3" w:rsidRDefault="003060A3" w:rsidP="00F831AC">
      <w:pPr>
        <w:pStyle w:val="Textpoznmkypodiarou"/>
      </w:pPr>
    </w:p>
  </w:footnote>
  <w:footnote w:id="32">
    <w:p w:rsidR="002F2BD5" w:rsidRPr="002D4442" w:rsidRDefault="002F2BD5" w:rsidP="00F831AC">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3060A3" w:rsidRDefault="003060A3" w:rsidP="00F831AC">
      <w:pPr>
        <w:pStyle w:val="Textpoznmkypodiarou"/>
        <w:jc w:val="both"/>
      </w:pPr>
    </w:p>
  </w:footnote>
  <w:footnote w:id="33">
    <w:p w:rsidR="003060A3"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rsidR="003060A3"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rsidR="003060A3" w:rsidRDefault="002F2BD5" w:rsidP="00405D49">
      <w:pPr>
        <w:pStyle w:val="Textpoznmkypodiarou"/>
      </w:pPr>
      <w:r>
        <w:rPr>
          <w:rStyle w:val="Odkaznapoznmkupodiarou"/>
        </w:rPr>
        <w:footnoteRef/>
      </w:r>
      <w:r>
        <w:t xml:space="preserve"> </w:t>
      </w:r>
      <w:r>
        <w:t>Napr. pomer medzi aktívami a pasívami.</w:t>
      </w:r>
    </w:p>
  </w:footnote>
  <w:footnote w:id="36">
    <w:p w:rsidR="003060A3" w:rsidRDefault="002F2BD5" w:rsidP="00405D49">
      <w:pPr>
        <w:pStyle w:val="Textpoznmkypodiarou"/>
      </w:pPr>
      <w:r>
        <w:rPr>
          <w:rStyle w:val="Odkaznapoznmkupodiarou"/>
        </w:rPr>
        <w:footnoteRef/>
      </w:r>
      <w:r>
        <w:t xml:space="preserve"> </w:t>
      </w:r>
      <w:r>
        <w:t>Napr. pomer medzi aktívami a pasívami.</w:t>
      </w:r>
    </w:p>
  </w:footnote>
  <w:footnote w:id="37">
    <w:p w:rsidR="003060A3" w:rsidRDefault="002F2BD5" w:rsidP="00405D49">
      <w:pPr>
        <w:pStyle w:val="Textpoznmkypodiarou"/>
      </w:pPr>
      <w:r>
        <w:rPr>
          <w:rStyle w:val="Odkaznapoznmkupodiarou"/>
        </w:rPr>
        <w:footnoteRef/>
      </w:r>
      <w:r>
        <w:t xml:space="preserve"> </w:t>
      </w:r>
      <w:r>
        <w:t>Zopakujte toľkokrát, koľkokrát je to potrebné.</w:t>
      </w:r>
    </w:p>
  </w:footnote>
  <w:footnote w:id="38">
    <w:p w:rsidR="003060A3" w:rsidRDefault="002F2BD5" w:rsidP="00405D4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3060A3" w:rsidRDefault="002F2BD5" w:rsidP="00405D4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3060A3" w:rsidRDefault="002F2BD5" w:rsidP="00405D49">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3060A3" w:rsidRDefault="002F2BD5"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F2BD5" w:rsidRDefault="002F2BD5"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3060A3" w:rsidRDefault="003060A3" w:rsidP="002063DE">
      <w:pPr>
        <w:pStyle w:val="Textpoznmkypodiarou"/>
        <w:jc w:val="both"/>
      </w:pPr>
    </w:p>
  </w:footnote>
  <w:footnote w:id="43">
    <w:p w:rsidR="003060A3" w:rsidRDefault="002F2BD5" w:rsidP="002063D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3060A3" w:rsidRDefault="002F2BD5" w:rsidP="006B100B">
      <w:pPr>
        <w:pStyle w:val="Textpoznmkypodiarou"/>
        <w:jc w:val="both"/>
      </w:pPr>
      <w:r>
        <w:rPr>
          <w:rStyle w:val="Odkaznapoznmkupodiarou"/>
        </w:rPr>
        <w:footnoteRef/>
      </w:r>
      <w:r>
        <w:t xml:space="preserve"> </w:t>
      </w:r>
      <w:r>
        <w:t>Jasne uveďte, ktorej položky sa odpoveď týka.</w:t>
      </w:r>
    </w:p>
  </w:footnote>
  <w:footnote w:id="45">
    <w:p w:rsidR="003060A3" w:rsidRDefault="002F2BD5" w:rsidP="006B100B">
      <w:pPr>
        <w:pStyle w:val="Textpoznmkypodiarou"/>
        <w:jc w:val="both"/>
      </w:pPr>
      <w:r>
        <w:rPr>
          <w:rStyle w:val="Odkaznapoznmkupodiarou"/>
        </w:rPr>
        <w:footnoteRef/>
      </w:r>
      <w:r>
        <w:t xml:space="preserve"> </w:t>
      </w:r>
      <w:r>
        <w:t>Zopakujte toľkokrát, koľkokrát je to potrebné.</w:t>
      </w:r>
    </w:p>
  </w:footnote>
  <w:footnote w:id="46">
    <w:p w:rsidR="003060A3" w:rsidRDefault="002F2BD5" w:rsidP="006B100B">
      <w:pPr>
        <w:pStyle w:val="Textpoznmkypodiarou"/>
        <w:jc w:val="both"/>
      </w:pPr>
      <w:r>
        <w:rPr>
          <w:rStyle w:val="Odkaznapoznmkupodiarou"/>
        </w:rPr>
        <w:footnoteRef/>
      </w:r>
      <w:r>
        <w:t xml:space="preserve"> </w:t>
      </w:r>
      <w:r>
        <w:t>Zopakujte toľkokrát, koľkokrát je to potrebné.</w:t>
      </w:r>
    </w:p>
  </w:footnote>
  <w:footnote w:id="47">
    <w:p w:rsidR="003060A3" w:rsidRDefault="002F2BD5"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2F2BD5" w:rsidRDefault="002F2BD5"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3060A3" w:rsidRDefault="003060A3"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BD5" w:rsidRDefault="002F2BD5">
    <w:pPr>
      <w:pStyle w:val="Hlavika"/>
      <w:jc w:val="right"/>
    </w:pPr>
    <w:r>
      <w:fldChar w:fldCharType="begin"/>
    </w:r>
    <w:r>
      <w:instrText>PAGE   \* MERGEFORMAT</w:instrText>
    </w:r>
    <w:r>
      <w:fldChar w:fldCharType="separate"/>
    </w:r>
    <w:r w:rsidR="00C05017">
      <w:rPr>
        <w:noProof/>
      </w:rPr>
      <w:t>2</w:t>
    </w:r>
    <w:r>
      <w:fldChar w:fldCharType="end"/>
    </w:r>
  </w:p>
  <w:p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AC"/>
    <w:rsid w:val="000002DF"/>
    <w:rsid w:val="00011450"/>
    <w:rsid w:val="00021B57"/>
    <w:rsid w:val="00042284"/>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060A3"/>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2AC2"/>
    <w:rsid w:val="00615EDA"/>
    <w:rsid w:val="006513F1"/>
    <w:rsid w:val="006A1C0A"/>
    <w:rsid w:val="006A6DC7"/>
    <w:rsid w:val="006B100B"/>
    <w:rsid w:val="006D4BAC"/>
    <w:rsid w:val="006D65D5"/>
    <w:rsid w:val="006E1967"/>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A71C6"/>
    <w:rsid w:val="008B2590"/>
    <w:rsid w:val="008C67A9"/>
    <w:rsid w:val="008E2617"/>
    <w:rsid w:val="008F7969"/>
    <w:rsid w:val="00920120"/>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C002A6"/>
    <w:rsid w:val="00C05017"/>
    <w:rsid w:val="00C56138"/>
    <w:rsid w:val="00C64E85"/>
    <w:rsid w:val="00C77B6F"/>
    <w:rsid w:val="00C85EF1"/>
    <w:rsid w:val="00CA3E5E"/>
    <w:rsid w:val="00D51F30"/>
    <w:rsid w:val="00D81C23"/>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1BE2BA51"/>
  <w14:defaultImageDpi w14:val="0"/>
  <w15:docId w15:val="{660CC7A0-E6A1-4547-994A-1C76DD86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6D65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6D65D5"/>
    <w:rPr>
      <w:rFonts w:asciiTheme="majorHAnsi" w:eastAsiaTheme="majorEastAsia" w:hAnsiTheme="majorHAnsi" w:cstheme="majorBidi"/>
      <w:b/>
      <w:bCs/>
      <w:color w:val="2E74B5" w:themeColor="accent1" w:themeShade="BF"/>
      <w:sz w:val="28"/>
      <w:szCs w:val="28"/>
    </w:rPr>
  </w:style>
  <w:style w:type="paragraph" w:styleId="Bezriadkovania">
    <w:name w:val="No Spacing"/>
    <w:uiPriority w:val="1"/>
    <w:qFormat/>
    <w:rsid w:val="006D65D5"/>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834950">
      <w:marLeft w:val="0"/>
      <w:marRight w:val="0"/>
      <w:marTop w:val="0"/>
      <w:marBottom w:val="0"/>
      <w:divBdr>
        <w:top w:val="none" w:sz="0" w:space="0" w:color="auto"/>
        <w:left w:val="none" w:sz="0" w:space="0" w:color="auto"/>
        <w:bottom w:val="none" w:sz="0" w:space="0" w:color="auto"/>
        <w:right w:val="none" w:sz="0" w:space="0" w:color="auto"/>
      </w:divBdr>
    </w:div>
    <w:div w:id="1761834951">
      <w:marLeft w:val="0"/>
      <w:marRight w:val="0"/>
      <w:marTop w:val="0"/>
      <w:marBottom w:val="0"/>
      <w:divBdr>
        <w:top w:val="none" w:sz="0" w:space="0" w:color="auto"/>
        <w:left w:val="none" w:sz="0" w:space="0" w:color="auto"/>
        <w:bottom w:val="none" w:sz="0" w:space="0" w:color="auto"/>
        <w:right w:val="none" w:sz="0" w:space="0" w:color="auto"/>
      </w:divBdr>
    </w:div>
    <w:div w:id="1761834952">
      <w:marLeft w:val="0"/>
      <w:marRight w:val="0"/>
      <w:marTop w:val="0"/>
      <w:marBottom w:val="0"/>
      <w:divBdr>
        <w:top w:val="none" w:sz="0" w:space="0" w:color="auto"/>
        <w:left w:val="none" w:sz="0" w:space="0" w:color="auto"/>
        <w:bottom w:val="none" w:sz="0" w:space="0" w:color="auto"/>
        <w:right w:val="none" w:sz="0" w:space="0" w:color="auto"/>
      </w:divBdr>
    </w:div>
    <w:div w:id="1761834953">
      <w:marLeft w:val="0"/>
      <w:marRight w:val="0"/>
      <w:marTop w:val="0"/>
      <w:marBottom w:val="0"/>
      <w:divBdr>
        <w:top w:val="none" w:sz="0" w:space="0" w:color="auto"/>
        <w:left w:val="none" w:sz="0" w:space="0" w:color="auto"/>
        <w:bottom w:val="none" w:sz="0" w:space="0" w:color="auto"/>
        <w:right w:val="none" w:sz="0" w:space="0" w:color="auto"/>
      </w:divBdr>
    </w:div>
    <w:div w:id="1761834954">
      <w:marLeft w:val="0"/>
      <w:marRight w:val="0"/>
      <w:marTop w:val="0"/>
      <w:marBottom w:val="0"/>
      <w:divBdr>
        <w:top w:val="none" w:sz="0" w:space="0" w:color="auto"/>
        <w:left w:val="none" w:sz="0" w:space="0" w:color="auto"/>
        <w:bottom w:val="none" w:sz="0" w:space="0" w:color="auto"/>
        <w:right w:val="none" w:sz="0" w:space="0" w:color="auto"/>
      </w:divBdr>
    </w:div>
    <w:div w:id="1761834955">
      <w:marLeft w:val="0"/>
      <w:marRight w:val="0"/>
      <w:marTop w:val="0"/>
      <w:marBottom w:val="0"/>
      <w:divBdr>
        <w:top w:val="none" w:sz="0" w:space="0" w:color="auto"/>
        <w:left w:val="none" w:sz="0" w:space="0" w:color="auto"/>
        <w:bottom w:val="none" w:sz="0" w:space="0" w:color="auto"/>
        <w:right w:val="none" w:sz="0" w:space="0" w:color="auto"/>
      </w:divBdr>
    </w:div>
    <w:div w:id="1761834956">
      <w:marLeft w:val="0"/>
      <w:marRight w:val="0"/>
      <w:marTop w:val="0"/>
      <w:marBottom w:val="0"/>
      <w:divBdr>
        <w:top w:val="none" w:sz="0" w:space="0" w:color="auto"/>
        <w:left w:val="none" w:sz="0" w:space="0" w:color="auto"/>
        <w:bottom w:val="none" w:sz="0" w:space="0" w:color="auto"/>
        <w:right w:val="none" w:sz="0" w:space="0" w:color="auto"/>
      </w:divBdr>
    </w:div>
    <w:div w:id="1761834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image" Target="media/image77.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28" Type="http://schemas.openxmlformats.org/officeDocument/2006/relationships/control" Target="activeX/activeX61.xml"/><Relationship Id="rId144" Type="http://schemas.openxmlformats.org/officeDocument/2006/relationships/control" Target="activeX/activeX69.xml"/><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7.xml"/><Relationship Id="rId165"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image" Target="media/image67.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2.xml"/><Relationship Id="rId155" Type="http://schemas.openxmlformats.org/officeDocument/2006/relationships/image" Target="media/image75.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30" Type="http://schemas.openxmlformats.org/officeDocument/2006/relationships/control" Target="activeX/activeX62.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ontrol" Target="activeX/activeX71.xml"/><Relationship Id="rId151" Type="http://schemas.openxmlformats.org/officeDocument/2006/relationships/image" Target="media/image73.wmf"/><Relationship Id="rId156" Type="http://schemas.openxmlformats.org/officeDocument/2006/relationships/control" Target="activeX/activeX75.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3758</Words>
  <Characters>28353</Characters>
  <Application>Microsoft Office Word</Application>
  <DocSecurity>0</DocSecurity>
  <Lines>236</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SimonaB</cp:lastModifiedBy>
  <cp:revision>3</cp:revision>
  <dcterms:created xsi:type="dcterms:W3CDTF">2019-04-25T12:25:00Z</dcterms:created>
  <dcterms:modified xsi:type="dcterms:W3CDTF">2019-05-15T07:30:00Z</dcterms:modified>
</cp:coreProperties>
</file>