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628C7428"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8C4F3C" w:rsidRPr="008C4F3C">
        <w:rPr>
          <w:rFonts w:cs="Arial"/>
          <w:szCs w:val="20"/>
        </w:rPr>
        <w:t>prenájom nebytového priestoru č. 1.33 o výmere 10 m2 nachádzajúceho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4F161FBC" w14:textId="467957FA" w:rsidR="004312C5" w:rsidRDefault="008C4F3C" w:rsidP="000352CF">
      <w:pPr>
        <w:jc w:val="both"/>
        <w:rPr>
          <w:rFonts w:ascii="Arial" w:hAnsi="Arial" w:cs="Arial"/>
          <w:bCs/>
          <w:color w:val="000000"/>
          <w:sz w:val="20"/>
          <w:szCs w:val="20"/>
        </w:rPr>
      </w:pPr>
      <w:r>
        <w:rPr>
          <w:rFonts w:ascii="Arial" w:hAnsi="Arial" w:cs="Arial"/>
          <w:bCs/>
          <w:color w:val="000000"/>
          <w:sz w:val="20"/>
          <w:szCs w:val="20"/>
        </w:rPr>
        <w:t>P</w:t>
      </w:r>
      <w:r w:rsidRPr="008C4F3C">
        <w:rPr>
          <w:rFonts w:ascii="Arial" w:hAnsi="Arial" w:cs="Arial"/>
          <w:bCs/>
          <w:color w:val="000000"/>
          <w:sz w:val="20"/>
          <w:szCs w:val="20"/>
        </w:rPr>
        <w:t>renájom nebytového priestoru č. 1.33 o výmere 10 m2 nachádzajúceho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p>
    <w:p w14:paraId="720B62BB" w14:textId="77777777" w:rsidR="008C4F3C" w:rsidRDefault="008C4F3C" w:rsidP="000352CF">
      <w:pPr>
        <w:jc w:val="both"/>
        <w:rPr>
          <w:rFonts w:ascii="Arial" w:hAnsi="Arial" w:cs="Arial"/>
          <w:b/>
          <w:color w:val="000000"/>
          <w:sz w:val="20"/>
          <w:szCs w:val="20"/>
        </w:rPr>
      </w:pPr>
    </w:p>
    <w:p w14:paraId="73538C0B" w14:textId="0C1CFCAD"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93E2070"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F37E76">
        <w:rPr>
          <w:rFonts w:ascii="Arial" w:hAnsi="Arial" w:cs="Arial"/>
          <w:b/>
          <w:bCs/>
          <w:sz w:val="22"/>
          <w:szCs w:val="22"/>
        </w:rPr>
        <w:t>ého nebytov</w:t>
      </w:r>
      <w:r w:rsidR="008C4F3C">
        <w:rPr>
          <w:rFonts w:ascii="Arial" w:hAnsi="Arial" w:cs="Arial"/>
          <w:b/>
          <w:bCs/>
          <w:sz w:val="22"/>
          <w:szCs w:val="22"/>
        </w:rPr>
        <w:t>ého</w:t>
      </w:r>
      <w:r w:rsidR="00F37E76">
        <w:rPr>
          <w:rFonts w:ascii="Arial" w:hAnsi="Arial" w:cs="Arial"/>
          <w:b/>
          <w:bCs/>
          <w:sz w:val="22"/>
          <w:szCs w:val="22"/>
        </w:rPr>
        <w:t xml:space="preserve"> priestor</w:t>
      </w:r>
      <w:r w:rsidR="008C4F3C">
        <w:rPr>
          <w:rFonts w:ascii="Arial" w:hAnsi="Arial" w:cs="Arial"/>
          <w:b/>
          <w:bCs/>
          <w:sz w:val="22"/>
          <w:szCs w:val="22"/>
        </w:rPr>
        <w:t>u</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6EA8053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8C4F3C" w:rsidRPr="008C4F3C">
        <w:rPr>
          <w:rFonts w:ascii="Arial" w:hAnsi="Arial" w:cs="Arial"/>
          <w:i/>
          <w:iCs/>
          <w:sz w:val="20"/>
          <w:szCs w:val="20"/>
        </w:rPr>
        <w:t xml:space="preserve"> č. 1.33 o výmere 10 m2 nachádzajúceho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2855" w14:textId="77777777" w:rsidR="00614D84" w:rsidRDefault="00614D84">
      <w:r>
        <w:separator/>
      </w:r>
    </w:p>
  </w:endnote>
  <w:endnote w:type="continuationSeparator" w:id="0">
    <w:p w14:paraId="22F71289" w14:textId="77777777" w:rsidR="00614D84" w:rsidRDefault="0061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B8D5" w14:textId="77777777" w:rsidR="00614D84" w:rsidRDefault="00614D84">
      <w:r>
        <w:separator/>
      </w:r>
    </w:p>
  </w:footnote>
  <w:footnote w:type="continuationSeparator" w:id="0">
    <w:p w14:paraId="01C01577" w14:textId="77777777" w:rsidR="00614D84" w:rsidRDefault="0061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8877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2022-11-18T17:52:00Z</dcterms:created>
  <dcterms:modified xsi:type="dcterms:W3CDTF">2022-12-15T15:15:00Z</dcterms:modified>
</cp:coreProperties>
</file>