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bookmarkStart w:id="0" w:name="_GoBack"/>
      <w:bookmarkEnd w:id="0"/>
      <w:r w:rsidRPr="00330EEF">
        <w:rPr>
          <w:sz w:val="22"/>
        </w:rPr>
        <w:t xml:space="preserve">                                                                                </w:t>
      </w: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596C78" w:rsidP="00596C78">
            <w:pPr>
              <w:rPr>
                <w:bCs/>
              </w:rPr>
            </w:pPr>
            <w:r>
              <w:rPr>
                <w:b/>
                <w:bCs/>
              </w:rPr>
              <w:t>„</w:t>
            </w:r>
            <w:r w:rsidRPr="00596C78">
              <w:rPr>
                <w:b/>
                <w:bCs/>
              </w:rPr>
              <w:t>Rekonstrukce silniční zeleně na Frýdlantsku - komunikace č. III/03512 a III/0352</w:t>
            </w:r>
            <w:r w:rsidR="007D2F18" w:rsidRPr="007D2F18">
              <w:rPr>
                <w:b/>
                <w:bCs/>
              </w:rPr>
              <w:t xml:space="preserve">“, </w:t>
            </w:r>
            <w:r>
              <w:rPr>
                <w:b/>
                <w:bCs/>
              </w:rPr>
              <w:t>41</w:t>
            </w:r>
            <w:r w:rsidR="007D2F18" w:rsidRPr="007D2F18">
              <w:rPr>
                <w:b/>
                <w:bCs/>
              </w:rPr>
              <w:t>/201</w:t>
            </w:r>
            <w:r w:rsidR="007D2F18">
              <w:rPr>
                <w:b/>
                <w:bCs/>
              </w:rPr>
              <w:t>9</w:t>
            </w:r>
            <w:r w:rsidR="001F41DB">
              <w:rPr>
                <w:b/>
                <w:bCs/>
              </w:rPr>
              <w:t xml:space="preserve">, </w:t>
            </w:r>
            <w:r w:rsidR="001F41DB" w:rsidRPr="004B4701">
              <w:rPr>
                <w:bCs/>
              </w:rPr>
              <w:t>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596C7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</w:t>
            </w:r>
            <w:r w:rsidR="00596C78">
              <w:t xml:space="preserve"> otevřeném řízení dle </w:t>
            </w:r>
            <w:r>
              <w:t>§ 5</w:t>
            </w:r>
            <w:r w:rsidR="00596C78">
              <w:t>6</w:t>
            </w:r>
            <w:r>
              <w:t xml:space="preserve">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p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3C30E7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19182859" w:history="1">
            <w:r w:rsidR="003C30E7" w:rsidRPr="00314845">
              <w:rPr>
                <w:rStyle w:val="Hypertextovodkaz"/>
                <w:noProof/>
              </w:rPr>
              <w:t>1.</w:t>
            </w:r>
            <w:r w:rsidR="003C30E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30E7" w:rsidRPr="00314845">
              <w:rPr>
                <w:rStyle w:val="Hypertextovodkaz"/>
                <w:noProof/>
              </w:rPr>
              <w:t>Identifikace zadavatele, druh a předmět zadávacího řízení, cena</w:t>
            </w:r>
            <w:r w:rsidR="003C30E7">
              <w:rPr>
                <w:noProof/>
                <w:webHidden/>
              </w:rPr>
              <w:tab/>
            </w:r>
            <w:r w:rsidR="003C30E7">
              <w:rPr>
                <w:noProof/>
                <w:webHidden/>
              </w:rPr>
              <w:fldChar w:fldCharType="begin"/>
            </w:r>
            <w:r w:rsidR="003C30E7">
              <w:rPr>
                <w:noProof/>
                <w:webHidden/>
              </w:rPr>
              <w:instrText xml:space="preserve"> PAGEREF _Toc19182859 \h </w:instrText>
            </w:r>
            <w:r w:rsidR="003C30E7">
              <w:rPr>
                <w:noProof/>
                <w:webHidden/>
              </w:rPr>
            </w:r>
            <w:r w:rsidR="003C30E7">
              <w:rPr>
                <w:noProof/>
                <w:webHidden/>
              </w:rPr>
              <w:fldChar w:fldCharType="separate"/>
            </w:r>
            <w:r w:rsidR="003C30E7">
              <w:rPr>
                <w:noProof/>
                <w:webHidden/>
              </w:rPr>
              <w:t>1</w:t>
            </w:r>
            <w:r w:rsidR="003C30E7">
              <w:rPr>
                <w:noProof/>
                <w:webHidden/>
              </w:rPr>
              <w:fldChar w:fldCharType="end"/>
            </w:r>
          </w:hyperlink>
        </w:p>
        <w:p w:rsidR="003C30E7" w:rsidRDefault="007D7488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2867" w:history="1">
            <w:r w:rsidR="003C30E7" w:rsidRPr="00314845">
              <w:rPr>
                <w:rStyle w:val="Hypertextovodkaz"/>
                <w:noProof/>
              </w:rPr>
              <w:t>2.</w:t>
            </w:r>
            <w:r w:rsidR="003C30E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30E7" w:rsidRPr="00314845">
              <w:rPr>
                <w:rStyle w:val="Hypertextovodkaz"/>
                <w:noProof/>
              </w:rPr>
              <w:t>Identifikační údaje všech účastníků a jejich nabídková cena</w:t>
            </w:r>
            <w:r w:rsidR="003C30E7">
              <w:rPr>
                <w:noProof/>
                <w:webHidden/>
              </w:rPr>
              <w:tab/>
            </w:r>
            <w:r w:rsidR="003C30E7">
              <w:rPr>
                <w:noProof/>
                <w:webHidden/>
              </w:rPr>
              <w:fldChar w:fldCharType="begin"/>
            </w:r>
            <w:r w:rsidR="003C30E7">
              <w:rPr>
                <w:noProof/>
                <w:webHidden/>
              </w:rPr>
              <w:instrText xml:space="preserve"> PAGEREF _Toc19182867 \h </w:instrText>
            </w:r>
            <w:r w:rsidR="003C30E7">
              <w:rPr>
                <w:noProof/>
                <w:webHidden/>
              </w:rPr>
            </w:r>
            <w:r w:rsidR="003C30E7">
              <w:rPr>
                <w:noProof/>
                <w:webHidden/>
              </w:rPr>
              <w:fldChar w:fldCharType="separate"/>
            </w:r>
            <w:r w:rsidR="003C30E7">
              <w:rPr>
                <w:noProof/>
                <w:webHidden/>
              </w:rPr>
              <w:t>2</w:t>
            </w:r>
            <w:r w:rsidR="003C30E7">
              <w:rPr>
                <w:noProof/>
                <w:webHidden/>
              </w:rPr>
              <w:fldChar w:fldCharType="end"/>
            </w:r>
          </w:hyperlink>
        </w:p>
        <w:p w:rsidR="003C30E7" w:rsidRDefault="007D7488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2868" w:history="1">
            <w:r w:rsidR="003C30E7" w:rsidRPr="00314845">
              <w:rPr>
                <w:rStyle w:val="Hypertextovodkaz"/>
                <w:noProof/>
              </w:rPr>
              <w:t>3.</w:t>
            </w:r>
            <w:r w:rsidR="003C30E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30E7" w:rsidRPr="00314845">
              <w:rPr>
                <w:rStyle w:val="Hypertextovodkaz"/>
                <w:noProof/>
              </w:rPr>
              <w:t>Identifikační údaje všech vyloučených účastníků</w:t>
            </w:r>
            <w:r w:rsidR="003C30E7">
              <w:rPr>
                <w:noProof/>
                <w:webHidden/>
              </w:rPr>
              <w:tab/>
            </w:r>
            <w:r w:rsidR="003C30E7">
              <w:rPr>
                <w:noProof/>
                <w:webHidden/>
              </w:rPr>
              <w:fldChar w:fldCharType="begin"/>
            </w:r>
            <w:r w:rsidR="003C30E7">
              <w:rPr>
                <w:noProof/>
                <w:webHidden/>
              </w:rPr>
              <w:instrText xml:space="preserve"> PAGEREF _Toc19182868 \h </w:instrText>
            </w:r>
            <w:r w:rsidR="003C30E7">
              <w:rPr>
                <w:noProof/>
                <w:webHidden/>
              </w:rPr>
            </w:r>
            <w:r w:rsidR="003C30E7">
              <w:rPr>
                <w:noProof/>
                <w:webHidden/>
              </w:rPr>
              <w:fldChar w:fldCharType="separate"/>
            </w:r>
            <w:r w:rsidR="003C30E7">
              <w:rPr>
                <w:noProof/>
                <w:webHidden/>
              </w:rPr>
              <w:t>3</w:t>
            </w:r>
            <w:r w:rsidR="003C30E7">
              <w:rPr>
                <w:noProof/>
                <w:webHidden/>
              </w:rPr>
              <w:fldChar w:fldCharType="end"/>
            </w:r>
          </w:hyperlink>
        </w:p>
        <w:p w:rsidR="003C30E7" w:rsidRDefault="007D7488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2869" w:history="1">
            <w:r w:rsidR="003C30E7" w:rsidRPr="00314845">
              <w:rPr>
                <w:rStyle w:val="Hypertextovodkaz"/>
                <w:noProof/>
              </w:rPr>
              <w:t>4.</w:t>
            </w:r>
            <w:r w:rsidR="003C30E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30E7" w:rsidRPr="00314845">
              <w:rPr>
                <w:rStyle w:val="Hypertextovodkaz"/>
                <w:noProof/>
              </w:rPr>
              <w:t>Identifikační údaje vybraného dodavatele</w:t>
            </w:r>
            <w:r w:rsidR="003C30E7">
              <w:rPr>
                <w:noProof/>
                <w:webHidden/>
              </w:rPr>
              <w:tab/>
            </w:r>
            <w:r w:rsidR="003C30E7">
              <w:rPr>
                <w:noProof/>
                <w:webHidden/>
              </w:rPr>
              <w:fldChar w:fldCharType="begin"/>
            </w:r>
            <w:r w:rsidR="003C30E7">
              <w:rPr>
                <w:noProof/>
                <w:webHidden/>
              </w:rPr>
              <w:instrText xml:space="preserve"> PAGEREF _Toc19182869 \h </w:instrText>
            </w:r>
            <w:r w:rsidR="003C30E7">
              <w:rPr>
                <w:noProof/>
                <w:webHidden/>
              </w:rPr>
            </w:r>
            <w:r w:rsidR="003C30E7">
              <w:rPr>
                <w:noProof/>
                <w:webHidden/>
              </w:rPr>
              <w:fldChar w:fldCharType="separate"/>
            </w:r>
            <w:r w:rsidR="003C30E7">
              <w:rPr>
                <w:noProof/>
                <w:webHidden/>
              </w:rPr>
              <w:t>3</w:t>
            </w:r>
            <w:r w:rsidR="003C30E7">
              <w:rPr>
                <w:noProof/>
                <w:webHidden/>
              </w:rPr>
              <w:fldChar w:fldCharType="end"/>
            </w:r>
          </w:hyperlink>
        </w:p>
        <w:p w:rsidR="003C30E7" w:rsidRDefault="007D7488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2870" w:history="1">
            <w:r w:rsidR="003C30E7" w:rsidRPr="00314845">
              <w:rPr>
                <w:rStyle w:val="Hypertextovodkaz"/>
                <w:noProof/>
              </w:rPr>
              <w:t>5.</w:t>
            </w:r>
            <w:r w:rsidR="003C30E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30E7" w:rsidRPr="00314845">
              <w:rPr>
                <w:rStyle w:val="Hypertextovodkaz"/>
                <w:noProof/>
              </w:rPr>
              <w:t>Seznam poddodavatelů</w:t>
            </w:r>
            <w:r w:rsidR="003C30E7">
              <w:rPr>
                <w:noProof/>
                <w:webHidden/>
              </w:rPr>
              <w:tab/>
            </w:r>
            <w:r w:rsidR="003C30E7">
              <w:rPr>
                <w:noProof/>
                <w:webHidden/>
              </w:rPr>
              <w:fldChar w:fldCharType="begin"/>
            </w:r>
            <w:r w:rsidR="003C30E7">
              <w:rPr>
                <w:noProof/>
                <w:webHidden/>
              </w:rPr>
              <w:instrText xml:space="preserve"> PAGEREF _Toc19182870 \h </w:instrText>
            </w:r>
            <w:r w:rsidR="003C30E7">
              <w:rPr>
                <w:noProof/>
                <w:webHidden/>
              </w:rPr>
            </w:r>
            <w:r w:rsidR="003C30E7">
              <w:rPr>
                <w:noProof/>
                <w:webHidden/>
              </w:rPr>
              <w:fldChar w:fldCharType="separate"/>
            </w:r>
            <w:r w:rsidR="003C30E7">
              <w:rPr>
                <w:noProof/>
                <w:webHidden/>
              </w:rPr>
              <w:t>4</w:t>
            </w:r>
            <w:r w:rsidR="003C30E7">
              <w:rPr>
                <w:noProof/>
                <w:webHidden/>
              </w:rPr>
              <w:fldChar w:fldCharType="end"/>
            </w:r>
          </w:hyperlink>
        </w:p>
        <w:p w:rsidR="003C30E7" w:rsidRDefault="007D7488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2871" w:history="1">
            <w:r w:rsidR="003C30E7" w:rsidRPr="00314845">
              <w:rPr>
                <w:rStyle w:val="Hypertextovodkaz"/>
                <w:noProof/>
              </w:rPr>
              <w:t>6.</w:t>
            </w:r>
            <w:r w:rsidR="003C30E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30E7" w:rsidRPr="00314845">
              <w:rPr>
                <w:rStyle w:val="Hypertextovodkaz"/>
                <w:noProof/>
              </w:rPr>
              <w:t>Zdůvodnění nerozdělení veřejné zakázky na části</w:t>
            </w:r>
            <w:r w:rsidR="003C30E7">
              <w:rPr>
                <w:noProof/>
                <w:webHidden/>
              </w:rPr>
              <w:tab/>
            </w:r>
            <w:r w:rsidR="003C30E7">
              <w:rPr>
                <w:noProof/>
                <w:webHidden/>
              </w:rPr>
              <w:fldChar w:fldCharType="begin"/>
            </w:r>
            <w:r w:rsidR="003C30E7">
              <w:rPr>
                <w:noProof/>
                <w:webHidden/>
              </w:rPr>
              <w:instrText xml:space="preserve"> PAGEREF _Toc19182871 \h </w:instrText>
            </w:r>
            <w:r w:rsidR="003C30E7">
              <w:rPr>
                <w:noProof/>
                <w:webHidden/>
              </w:rPr>
            </w:r>
            <w:r w:rsidR="003C30E7">
              <w:rPr>
                <w:noProof/>
                <w:webHidden/>
              </w:rPr>
              <w:fldChar w:fldCharType="separate"/>
            </w:r>
            <w:r w:rsidR="003C30E7">
              <w:rPr>
                <w:noProof/>
                <w:webHidden/>
              </w:rPr>
              <w:t>4</w:t>
            </w:r>
            <w:r w:rsidR="003C30E7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1" w:name="_Toc19182859"/>
      <w:r w:rsidRPr="00A170BE"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1"/>
    </w:p>
    <w:p w:rsidR="0005583E" w:rsidRPr="00330EEF" w:rsidRDefault="0005583E" w:rsidP="00BE2C5E">
      <w:pPr>
        <w:pStyle w:val="Nadpis2"/>
        <w:rPr>
          <w:i/>
        </w:rPr>
      </w:pPr>
      <w:bookmarkStart w:id="2" w:name="_Toc482263600"/>
      <w:bookmarkStart w:id="3" w:name="_Toc484425080"/>
      <w:bookmarkStart w:id="4" w:name="_Toc1643330"/>
      <w:bookmarkStart w:id="5" w:name="_Toc4399964"/>
      <w:bookmarkStart w:id="6" w:name="_Toc18991662"/>
      <w:bookmarkStart w:id="7" w:name="_Toc19182860"/>
      <w:r w:rsidRPr="00330EEF">
        <w:t>Identifikace zadavatele</w:t>
      </w:r>
      <w:bookmarkEnd w:id="2"/>
      <w:bookmarkEnd w:id="3"/>
      <w:bookmarkEnd w:id="4"/>
      <w:bookmarkEnd w:id="5"/>
      <w:bookmarkEnd w:id="6"/>
      <w:bookmarkEnd w:id="7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:rsidR="00146B50" w:rsidRPr="00330EEF" w:rsidRDefault="00146B50" w:rsidP="00BE2C5E">
      <w:pPr>
        <w:pStyle w:val="Nadpis2"/>
        <w:rPr>
          <w:i/>
        </w:rPr>
      </w:pPr>
      <w:bookmarkStart w:id="8" w:name="_Toc482263601"/>
      <w:bookmarkStart w:id="9" w:name="_Toc484425081"/>
      <w:bookmarkStart w:id="10" w:name="_Toc1643331"/>
      <w:bookmarkStart w:id="11" w:name="_Toc4399965"/>
      <w:bookmarkStart w:id="12" w:name="_Toc18991663"/>
      <w:bookmarkStart w:id="13" w:name="_Toc19182861"/>
      <w:r w:rsidRPr="00330EEF">
        <w:t>Režim veřejné zakázky</w:t>
      </w:r>
      <w:bookmarkEnd w:id="8"/>
      <w:bookmarkEnd w:id="9"/>
      <w:bookmarkEnd w:id="10"/>
      <w:bookmarkEnd w:id="11"/>
      <w:bookmarkEnd w:id="12"/>
      <w:bookmarkEnd w:id="13"/>
      <w:r w:rsidRPr="00330EEF">
        <w:t xml:space="preserve"> </w:t>
      </w:r>
    </w:p>
    <w:p w:rsidR="00146B50" w:rsidRPr="00330EEF" w:rsidRDefault="00146B50" w:rsidP="00586F2D">
      <w:r w:rsidRPr="00330EEF">
        <w:t xml:space="preserve">Tato </w:t>
      </w:r>
      <w:r w:rsidR="00596C78">
        <w:t>nadlimitní</w:t>
      </w:r>
      <w:r w:rsidRPr="00330EEF">
        <w:t xml:space="preserve"> veřejná zakázka byla vypsána v režimu </w:t>
      </w:r>
      <w:r w:rsidR="00596C78">
        <w:t>otevřeného</w:t>
      </w:r>
      <w:r w:rsidRPr="00330EEF">
        <w:t xml:space="preserve"> řízení dle § 5</w:t>
      </w:r>
      <w:r w:rsidR="00596C78">
        <w:t>6</w:t>
      </w:r>
      <w:r w:rsidRPr="00330EEF">
        <w:t xml:space="preserve">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4" w:name="_Toc4399966"/>
      <w:bookmarkStart w:id="15" w:name="_Toc18991664"/>
      <w:bookmarkStart w:id="16" w:name="_Toc19182862"/>
      <w:bookmarkStart w:id="17" w:name="_Toc482263602"/>
      <w:bookmarkStart w:id="18" w:name="_Toc484425082"/>
      <w:bookmarkStart w:id="19" w:name="_Toc1643332"/>
      <w:r w:rsidRPr="00330EEF">
        <w:lastRenderedPageBreak/>
        <w:t>Druh veřejné zakázky</w:t>
      </w:r>
      <w:bookmarkEnd w:id="14"/>
      <w:bookmarkEnd w:id="15"/>
      <w:bookmarkEnd w:id="16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20" w:name="_Toc18991665"/>
      <w:bookmarkStart w:id="21" w:name="_Toc19182863"/>
      <w:r>
        <w:rPr>
          <w:b w:val="0"/>
        </w:rPr>
        <w:t>služby</w:t>
      </w:r>
      <w:bookmarkEnd w:id="20"/>
      <w:bookmarkEnd w:id="21"/>
    </w:p>
    <w:p w:rsidR="00146B50" w:rsidRDefault="000646A2" w:rsidP="00097B0A">
      <w:pPr>
        <w:pStyle w:val="Nadpis2"/>
      </w:pPr>
      <w:bookmarkStart w:id="22" w:name="_Toc4399968"/>
      <w:bookmarkStart w:id="23" w:name="_Toc18991666"/>
      <w:bookmarkStart w:id="24" w:name="_Toc19182864"/>
      <w:r w:rsidRPr="00330EEF">
        <w:t>CPV kó</w:t>
      </w:r>
      <w:r w:rsidR="0005583E" w:rsidRPr="00330EEF">
        <w:t>dy</w:t>
      </w:r>
      <w:bookmarkEnd w:id="17"/>
      <w:bookmarkEnd w:id="18"/>
      <w:bookmarkEnd w:id="19"/>
      <w:bookmarkEnd w:id="22"/>
      <w:bookmarkEnd w:id="23"/>
      <w:bookmarkEnd w:id="24"/>
    </w:p>
    <w:p w:rsidR="00596C78" w:rsidRPr="00B0039A" w:rsidRDefault="00596C78" w:rsidP="00596C78">
      <w:pPr>
        <w:tabs>
          <w:tab w:val="left" w:pos="1276"/>
        </w:tabs>
        <w:spacing w:before="120"/>
      </w:pPr>
      <w:r w:rsidRPr="00B0039A">
        <w:t>77211600-8</w:t>
      </w:r>
      <w:r w:rsidRPr="00B0039A">
        <w:tab/>
        <w:t>Vysazování stromů (relevantní pro úsek  III/03512)</w:t>
      </w:r>
    </w:p>
    <w:p w:rsidR="00596C78" w:rsidRPr="00B0039A" w:rsidRDefault="00596C78" w:rsidP="00596C78">
      <w:pPr>
        <w:tabs>
          <w:tab w:val="left" w:pos="1276"/>
        </w:tabs>
        <w:spacing w:before="120"/>
      </w:pPr>
      <w:r w:rsidRPr="00B0039A">
        <w:t>77341000-2</w:t>
      </w:r>
      <w:r w:rsidRPr="00B0039A">
        <w:tab/>
        <w:t>Prořezávání stromů (relevantní pro oba úseky)</w:t>
      </w:r>
    </w:p>
    <w:p w:rsidR="00596C78" w:rsidRPr="00596C78" w:rsidRDefault="00596C78" w:rsidP="00596C78">
      <w:r w:rsidRPr="00B0039A">
        <w:t>77310000-6</w:t>
      </w:r>
      <w:r w:rsidRPr="00B0039A">
        <w:tab/>
        <w:t>Služby vysazování a údržby zelených ploch (relevantní pro úsek III/03512)</w:t>
      </w:r>
    </w:p>
    <w:p w:rsidR="00146B50" w:rsidRPr="00330EEF" w:rsidRDefault="00146B50" w:rsidP="00BE2C5E">
      <w:pPr>
        <w:pStyle w:val="Nadpis2"/>
        <w:rPr>
          <w:i/>
        </w:rPr>
      </w:pPr>
      <w:bookmarkStart w:id="25" w:name="_Toc482263603"/>
      <w:bookmarkStart w:id="26" w:name="_Toc484425083"/>
      <w:bookmarkStart w:id="27" w:name="_Toc1643333"/>
      <w:bookmarkStart w:id="28" w:name="_Toc4399969"/>
      <w:bookmarkStart w:id="29" w:name="_Toc18991667"/>
      <w:bookmarkStart w:id="30" w:name="_Toc19182865"/>
      <w:r w:rsidRPr="00330EEF">
        <w:t>Popis předmětu veřejné zakázky</w:t>
      </w:r>
      <w:bookmarkEnd w:id="25"/>
      <w:bookmarkEnd w:id="26"/>
      <w:bookmarkEnd w:id="27"/>
      <w:bookmarkEnd w:id="28"/>
      <w:bookmarkEnd w:id="29"/>
      <w:bookmarkEnd w:id="30"/>
      <w:r w:rsidRPr="00330EEF">
        <w:t xml:space="preserve"> </w:t>
      </w:r>
    </w:p>
    <w:p w:rsidR="00596C78" w:rsidRPr="00B0039A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Předmětem veřejné zakázky je ošetření stávající silniční zeleně, výsadba dřevin a jejich</w:t>
      </w:r>
      <w:r>
        <w:rPr>
          <w:rFonts w:ascii="Times New Roman" w:hAnsi="Times New Roman"/>
          <w:sz w:val="24"/>
        </w:rPr>
        <w:t xml:space="preserve"> následná rozvojová 3letá péče.</w:t>
      </w:r>
    </w:p>
    <w:p w:rsidR="00596C78" w:rsidRPr="00B0039A" w:rsidRDefault="00596C78" w:rsidP="00596C78">
      <w:pPr>
        <w:spacing w:before="120"/>
      </w:pPr>
      <w:r>
        <w:t>Konkrétně:</w:t>
      </w:r>
    </w:p>
    <w:p w:rsidR="00596C78" w:rsidRPr="00B0039A" w:rsidRDefault="00596C78" w:rsidP="00596C78">
      <w:pPr>
        <w:pStyle w:val="Odstavecseseznamem"/>
        <w:numPr>
          <w:ilvl w:val="0"/>
          <w:numId w:val="27"/>
        </w:numPr>
        <w:spacing w:before="60" w:line="276" w:lineRule="auto"/>
        <w:ind w:left="714" w:hanging="357"/>
        <w:contextualSpacing/>
        <w:jc w:val="both"/>
      </w:pPr>
      <w:r w:rsidRPr="00B0039A">
        <w:t>ošetření 231 ks silniční zeleně na komunikaci č. III/0352 v úseku od Černous po křižovatku se silnicí I/13 z Frýdlantu na Habartice,</w:t>
      </w:r>
    </w:p>
    <w:p w:rsidR="00596C78" w:rsidRPr="00B0039A" w:rsidRDefault="00596C78" w:rsidP="00596C78">
      <w:pPr>
        <w:pStyle w:val="Odstavecseseznamem"/>
        <w:numPr>
          <w:ilvl w:val="0"/>
          <w:numId w:val="27"/>
        </w:numPr>
        <w:spacing w:before="60" w:line="276" w:lineRule="auto"/>
        <w:ind w:left="714" w:hanging="357"/>
        <w:contextualSpacing/>
        <w:jc w:val="both"/>
      </w:pPr>
      <w:r w:rsidRPr="00B0039A">
        <w:t>ošetření 81 ks silniční zeleně a výsadba 51 ks dřevin a jejich následná péče na komunikaci č. III/03512 v celé délce komunikace (tj. mezi III/03511 a III/0353 u</w:t>
      </w:r>
      <w:r>
        <w:t> </w:t>
      </w:r>
      <w:r w:rsidRPr="00B0039A">
        <w:t>Kunratic).</w:t>
      </w:r>
    </w:p>
    <w:p w:rsidR="00596C78" w:rsidRPr="00B0039A" w:rsidRDefault="00596C78" w:rsidP="00596C78">
      <w:pPr>
        <w:tabs>
          <w:tab w:val="left" w:pos="142"/>
        </w:tabs>
        <w:spacing w:before="120"/>
      </w:pPr>
      <w:r w:rsidRPr="00B0039A">
        <w:t>Předmět plnění veřejné zakázky bude proveden v rozsahu a za podmínek stanovených v závazném návrhu smlouvy o dílo včetně její přílohy č. 2.</w:t>
      </w:r>
    </w:p>
    <w:p w:rsidR="007D2F18" w:rsidRPr="00D33749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9A">
        <w:rPr>
          <w:rFonts w:ascii="Times New Roman" w:hAnsi="Times New Roman"/>
          <w:sz w:val="24"/>
        </w:rPr>
        <w:t>Bližší specifikace předmětu veřejné zakázky jsou obsahem „Projektové dokumentace“, která tvoří přílohu č. 1 zadávací dokumentace</w:t>
      </w:r>
      <w:r>
        <w:rPr>
          <w:rFonts w:ascii="Times New Roman" w:hAnsi="Times New Roman"/>
          <w:sz w:val="24"/>
        </w:rPr>
        <w:t>.</w:t>
      </w:r>
    </w:p>
    <w:p w:rsidR="001F41DB" w:rsidRDefault="001F41DB" w:rsidP="001F41DB">
      <w:pPr>
        <w:pStyle w:val="Nadpis2"/>
      </w:pPr>
      <w:bookmarkStart w:id="31" w:name="_Toc4399970"/>
      <w:bookmarkStart w:id="32" w:name="_Toc18991668"/>
      <w:bookmarkStart w:id="33" w:name="_Toc19182866"/>
      <w:r>
        <w:t>Cena sjednaná ve smlouvě</w:t>
      </w:r>
      <w:bookmarkEnd w:id="31"/>
      <w:bookmarkEnd w:id="32"/>
      <w:bookmarkEnd w:id="33"/>
    </w:p>
    <w:p w:rsidR="001F41DB" w:rsidRPr="001F41DB" w:rsidRDefault="00596C78" w:rsidP="001F41DB">
      <w:pPr>
        <w:spacing w:after="200" w:line="276" w:lineRule="auto"/>
        <w:contextualSpacing/>
      </w:pPr>
      <w:r w:rsidRPr="00596C78">
        <w:rPr>
          <w:rFonts w:eastAsia="Calibri"/>
          <w:lang w:eastAsia="en-US"/>
        </w:rPr>
        <w:t>891.162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34" w:name="_Toc19182867"/>
      <w:r>
        <w:t>Identifikační údaje všech účastníků a jejich nabídková cena</w:t>
      </w:r>
      <w:bookmarkEnd w:id="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96C78" w:rsidRPr="004B4701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1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96C78" w:rsidRPr="004B4701" w:rsidRDefault="00596C78" w:rsidP="0056768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96C78" w:rsidRDefault="00596C78" w:rsidP="00567688">
            <w:pPr>
              <w:rPr>
                <w:b/>
                <w:shd w:val="clear" w:color="auto" w:fill="FFFFFF"/>
              </w:rPr>
            </w:pPr>
            <w:r w:rsidRPr="00AD6D97">
              <w:rPr>
                <w:b/>
                <w:shd w:val="clear" w:color="auto" w:fill="FFFFFF"/>
              </w:rPr>
              <w:t>SPANTIK CZ s.r.o.</w:t>
            </w:r>
          </w:p>
          <w:p w:rsidR="00596C78" w:rsidRDefault="00596C78" w:rsidP="0056768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</w:t>
            </w:r>
            <w:r>
              <w:rPr>
                <w:bCs/>
              </w:rPr>
              <w:t>lem</w:t>
            </w:r>
            <w:r w:rsidRPr="0084770D">
              <w:rPr>
                <w:bCs/>
              </w:rPr>
              <w:t xml:space="preserve"> </w:t>
            </w:r>
            <w:r w:rsidRPr="00F6177D">
              <w:rPr>
                <w:bCs/>
              </w:rPr>
              <w:t>Modřínová</w:t>
            </w:r>
            <w:r w:rsidRPr="0084770D">
              <w:rPr>
                <w:bCs/>
              </w:rPr>
              <w:t xml:space="preserve"> 20, </w:t>
            </w:r>
            <w:r w:rsidRPr="00F6177D">
              <w:rPr>
                <w:bCs/>
              </w:rPr>
              <w:t>46014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Liberec 21</w:t>
            </w:r>
          </w:p>
          <w:p w:rsidR="00596C78" w:rsidRPr="004B4701" w:rsidRDefault="00596C78" w:rsidP="00567688">
            <w:pPr>
              <w:rPr>
                <w:b/>
              </w:rPr>
            </w:pPr>
            <w:r w:rsidRPr="0084770D">
              <w:t xml:space="preserve">IČO: </w:t>
            </w:r>
            <w:r w:rsidRPr="00F6177D">
              <w:rPr>
                <w:shd w:val="clear" w:color="auto" w:fill="FFFFFF"/>
              </w:rPr>
              <w:t>06483542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96C78" w:rsidRPr="004B4701" w:rsidRDefault="00596C78" w:rsidP="0056768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96C78" w:rsidRPr="00AA541E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954.203 </w:t>
            </w:r>
            <w:r w:rsidRPr="00AA541E">
              <w:rPr>
                <w:rFonts w:eastAsia="Calibri"/>
                <w:b/>
              </w:rPr>
              <w:t>Kč</w:t>
            </w:r>
          </w:p>
        </w:tc>
      </w:tr>
    </w:tbl>
    <w:p w:rsidR="00596C78" w:rsidRPr="00596C78" w:rsidRDefault="00596C78" w:rsidP="00596C78">
      <w:pPr>
        <w:pStyle w:val="Zkladntextodsazen2"/>
        <w:spacing w:before="12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96C78" w:rsidRPr="004B4701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96C78" w:rsidRPr="004B4701" w:rsidRDefault="00596C78" w:rsidP="0056768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96C78" w:rsidRPr="009E7D81" w:rsidRDefault="00596C78" w:rsidP="00567688">
            <w:pPr>
              <w:rPr>
                <w:b/>
              </w:rPr>
            </w:pPr>
            <w:r w:rsidRPr="00F6177D">
              <w:rPr>
                <w:b/>
              </w:rPr>
              <w:t>Ing. Jan Servus</w:t>
            </w:r>
          </w:p>
          <w:p w:rsidR="00596C78" w:rsidRPr="0084770D" w:rsidRDefault="00596C78" w:rsidP="00567688">
            <w:r w:rsidRPr="004B4701">
              <w:t xml:space="preserve">se </w:t>
            </w:r>
            <w:r w:rsidRPr="0084770D">
              <w:t xml:space="preserve">sídlem </w:t>
            </w:r>
            <w:proofErr w:type="spellStart"/>
            <w:r w:rsidRPr="00F6177D">
              <w:t>Dolnice</w:t>
            </w:r>
            <w:proofErr w:type="spellEnd"/>
            <w:r>
              <w:t xml:space="preserve"> 12</w:t>
            </w:r>
            <w:r w:rsidRPr="0084770D">
              <w:t xml:space="preserve">, </w:t>
            </w:r>
            <w:r w:rsidRPr="00F6177D">
              <w:t>621</w:t>
            </w:r>
            <w:r>
              <w:t xml:space="preserve"> </w:t>
            </w:r>
            <w:r w:rsidRPr="00F6177D">
              <w:t>00</w:t>
            </w:r>
            <w:r w:rsidRPr="0084770D">
              <w:t xml:space="preserve"> </w:t>
            </w:r>
            <w:r>
              <w:t>Brno</w:t>
            </w:r>
          </w:p>
          <w:p w:rsidR="00596C78" w:rsidRPr="004B4701" w:rsidRDefault="00596C78" w:rsidP="00567688">
            <w:pPr>
              <w:rPr>
                <w:b/>
              </w:rPr>
            </w:pPr>
            <w:r w:rsidRPr="004B4701">
              <w:t>IČ</w:t>
            </w:r>
            <w:r>
              <w:t>O</w:t>
            </w:r>
            <w:r w:rsidRPr="004B4701">
              <w:t xml:space="preserve">: </w:t>
            </w:r>
            <w:r w:rsidRPr="00F6177D">
              <w:rPr>
                <w:rStyle w:val="nowrap"/>
                <w:bCs/>
              </w:rPr>
              <w:t>76354563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96C78" w:rsidRPr="004B4701" w:rsidRDefault="00596C78" w:rsidP="0056768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96C78" w:rsidRPr="00AA541E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1.076.240 </w:t>
            </w:r>
            <w:r w:rsidRPr="00AA541E">
              <w:rPr>
                <w:rFonts w:eastAsia="Calibri"/>
                <w:b/>
              </w:rPr>
              <w:t>Kč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rPr>
                <w:b/>
              </w:rPr>
            </w:pPr>
            <w:r w:rsidRPr="004B4701">
              <w:lastRenderedPageBreak/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96C78" w:rsidRPr="004B4701" w:rsidRDefault="00596C78" w:rsidP="0056768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96C78" w:rsidRDefault="00596C78" w:rsidP="00567688">
            <w:pPr>
              <w:rPr>
                <w:b/>
                <w:shd w:val="clear" w:color="auto" w:fill="FFFFFF"/>
              </w:rPr>
            </w:pPr>
            <w:r w:rsidRPr="00F6177D">
              <w:rPr>
                <w:b/>
                <w:shd w:val="clear" w:color="auto" w:fill="FFFFFF"/>
              </w:rPr>
              <w:t xml:space="preserve">Petr </w:t>
            </w:r>
            <w:proofErr w:type="spellStart"/>
            <w:r w:rsidRPr="00F6177D">
              <w:rPr>
                <w:b/>
                <w:shd w:val="clear" w:color="auto" w:fill="FFFFFF"/>
              </w:rPr>
              <w:t>Zvědělík</w:t>
            </w:r>
            <w:proofErr w:type="spellEnd"/>
          </w:p>
          <w:p w:rsidR="00596C78" w:rsidRDefault="00596C78" w:rsidP="0056768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F6177D">
              <w:rPr>
                <w:bCs/>
              </w:rPr>
              <w:t>Čajkovského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663/21</w:t>
            </w:r>
            <w:r w:rsidRPr="0084770D">
              <w:rPr>
                <w:bCs/>
              </w:rPr>
              <w:t xml:space="preserve">, </w:t>
            </w:r>
            <w:r w:rsidRPr="00F6177D">
              <w:rPr>
                <w:bCs/>
              </w:rPr>
              <w:t>586</w:t>
            </w:r>
            <w:r>
              <w:rPr>
                <w:bCs/>
              </w:rPr>
              <w:t xml:space="preserve"> </w:t>
            </w:r>
            <w:r w:rsidRPr="00F6177D">
              <w:rPr>
                <w:bCs/>
              </w:rPr>
              <w:t>01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Jihlava</w:t>
            </w:r>
          </w:p>
          <w:p w:rsidR="00596C78" w:rsidRPr="004B4701" w:rsidRDefault="00596C78" w:rsidP="00596C78">
            <w:pPr>
              <w:rPr>
                <w:b/>
              </w:rPr>
            </w:pPr>
            <w:r w:rsidRPr="0084770D">
              <w:t xml:space="preserve">IČO: </w:t>
            </w:r>
            <w:r w:rsidRPr="00F6177D">
              <w:rPr>
                <w:shd w:val="clear" w:color="auto" w:fill="FFFFFF"/>
              </w:rPr>
              <w:t>12159859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96C78" w:rsidRPr="004B4701" w:rsidRDefault="00596C78" w:rsidP="0056768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96C78" w:rsidRPr="00AA541E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1.085.667 </w:t>
            </w:r>
            <w:r w:rsidRPr="00AA541E">
              <w:rPr>
                <w:rFonts w:eastAsia="Calibri"/>
                <w:b/>
              </w:rPr>
              <w:t>Kč</w:t>
            </w:r>
          </w:p>
        </w:tc>
      </w:tr>
    </w:tbl>
    <w:p w:rsidR="00596C78" w:rsidRPr="00596C78" w:rsidRDefault="00596C78" w:rsidP="00596C78">
      <w:pPr>
        <w:pStyle w:val="Zkladntextodsazen2"/>
        <w:spacing w:before="24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96C78" w:rsidRPr="004B4701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96C78" w:rsidRPr="004B4701" w:rsidRDefault="00596C78" w:rsidP="0056768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96C78" w:rsidRDefault="00596C78" w:rsidP="00567688">
            <w:pPr>
              <w:rPr>
                <w:b/>
                <w:shd w:val="clear" w:color="auto" w:fill="FFFFFF"/>
              </w:rPr>
            </w:pPr>
            <w:r w:rsidRPr="00F6177D">
              <w:rPr>
                <w:b/>
                <w:shd w:val="clear" w:color="auto" w:fill="FFFFFF"/>
              </w:rPr>
              <w:t xml:space="preserve">Lesy </w:t>
            </w:r>
            <w:proofErr w:type="spellStart"/>
            <w:r w:rsidRPr="00F6177D">
              <w:rPr>
                <w:b/>
                <w:shd w:val="clear" w:color="auto" w:fill="FFFFFF"/>
              </w:rPr>
              <w:t>Horňácko</w:t>
            </w:r>
            <w:proofErr w:type="spellEnd"/>
            <w:r w:rsidRPr="00F6177D">
              <w:rPr>
                <w:b/>
                <w:shd w:val="clear" w:color="auto" w:fill="FFFFFF"/>
              </w:rPr>
              <w:t>, s.r.o.</w:t>
            </w:r>
          </w:p>
          <w:p w:rsidR="00596C78" w:rsidRDefault="00596C78" w:rsidP="0056768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F6177D">
              <w:rPr>
                <w:bCs/>
              </w:rPr>
              <w:t>Vítězná</w:t>
            </w:r>
            <w:r>
              <w:rPr>
                <w:bCs/>
              </w:rPr>
              <w:t xml:space="preserve"> 1228/13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>696 01</w:t>
            </w:r>
            <w:r w:rsidRPr="0084770D">
              <w:rPr>
                <w:bCs/>
              </w:rPr>
              <w:t xml:space="preserve"> </w:t>
            </w:r>
            <w:r w:rsidRPr="00F6177D">
              <w:rPr>
                <w:bCs/>
              </w:rPr>
              <w:t>Rohatec</w:t>
            </w:r>
          </w:p>
          <w:p w:rsidR="00596C78" w:rsidRPr="004B4701" w:rsidRDefault="00596C78" w:rsidP="00596C78">
            <w:pPr>
              <w:rPr>
                <w:b/>
              </w:rPr>
            </w:pPr>
            <w:r w:rsidRPr="0084770D">
              <w:t xml:space="preserve">IČO: </w:t>
            </w:r>
            <w:r w:rsidRPr="00F6177D">
              <w:rPr>
                <w:shd w:val="clear" w:color="auto" w:fill="FFFFFF"/>
              </w:rPr>
              <w:t>28302630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4B4701" w:rsidRDefault="00596C78" w:rsidP="0056768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596C78" w:rsidRPr="004B4701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96C78" w:rsidRPr="004B4701" w:rsidRDefault="00596C78" w:rsidP="0056768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96C78" w:rsidRPr="00AA541E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1.168.615</w:t>
            </w:r>
            <w:r w:rsidRPr="00AA541E">
              <w:rPr>
                <w:rFonts w:eastAsia="Calibri"/>
                <w:b/>
              </w:rPr>
              <w:t xml:space="preserve"> Kč</w:t>
            </w:r>
          </w:p>
        </w:tc>
      </w:tr>
    </w:tbl>
    <w:p w:rsidR="00596C78" w:rsidRPr="00596C78" w:rsidRDefault="00596C78" w:rsidP="00596C78">
      <w:pPr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96C78" w:rsidRPr="00B10276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B10276" w:rsidRDefault="00596C78" w:rsidP="00567688">
            <w:pPr>
              <w:spacing w:before="60" w:after="60"/>
              <w:rPr>
                <w:b/>
              </w:rPr>
            </w:pPr>
            <w:r w:rsidRPr="00B10276">
              <w:br w:type="page"/>
            </w:r>
            <w:r w:rsidRPr="00B10276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B10276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96C78" w:rsidRPr="00B10276" w:rsidTr="0056768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96C78" w:rsidRPr="00B10276" w:rsidRDefault="00596C78" w:rsidP="00567688">
            <w:pPr>
              <w:spacing w:before="60" w:after="60"/>
              <w:rPr>
                <w:b/>
              </w:rPr>
            </w:pPr>
            <w:r w:rsidRPr="00B10276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96C78" w:rsidRPr="00B3726A" w:rsidRDefault="00596C78" w:rsidP="00567688">
            <w:pPr>
              <w:rPr>
                <w:b/>
                <w:shd w:val="clear" w:color="auto" w:fill="FFFFFF"/>
              </w:rPr>
            </w:pPr>
            <w:r w:rsidRPr="00B3726A">
              <w:rPr>
                <w:b/>
                <w:shd w:val="clear" w:color="auto" w:fill="FFFFFF"/>
              </w:rPr>
              <w:t>ALL4TREES, s.r.o.</w:t>
            </w:r>
          </w:p>
          <w:p w:rsidR="00596C78" w:rsidRPr="00160CFB" w:rsidRDefault="00596C78" w:rsidP="00567688">
            <w:pPr>
              <w:rPr>
                <w:shd w:val="clear" w:color="auto" w:fill="FFFFFF"/>
              </w:rPr>
            </w:pPr>
            <w:r w:rsidRPr="00160CFB">
              <w:rPr>
                <w:shd w:val="clear" w:color="auto" w:fill="FFFFFF"/>
              </w:rPr>
              <w:t>se sídlem: Otvovice 147, 273 27 Otvovice</w:t>
            </w:r>
          </w:p>
          <w:p w:rsidR="00596C78" w:rsidRPr="00B10276" w:rsidRDefault="00596C78" w:rsidP="00567688">
            <w:pPr>
              <w:rPr>
                <w:b/>
              </w:rPr>
            </w:pPr>
            <w:r w:rsidRPr="00160CFB">
              <w:rPr>
                <w:shd w:val="clear" w:color="auto" w:fill="FFFFFF"/>
              </w:rPr>
              <w:t>IČO: 289</w:t>
            </w:r>
            <w:r>
              <w:rPr>
                <w:shd w:val="clear" w:color="auto" w:fill="FFFFFF"/>
              </w:rPr>
              <w:t xml:space="preserve"> </w:t>
            </w:r>
            <w:r w:rsidRPr="00160CFB">
              <w:rPr>
                <w:shd w:val="clear" w:color="auto" w:fill="FFFFFF"/>
              </w:rPr>
              <w:t>98</w:t>
            </w:r>
            <w:r>
              <w:rPr>
                <w:shd w:val="clear" w:color="auto" w:fill="FFFFFF"/>
              </w:rPr>
              <w:t xml:space="preserve"> </w:t>
            </w:r>
            <w:r w:rsidRPr="00160CFB">
              <w:rPr>
                <w:shd w:val="clear" w:color="auto" w:fill="FFFFFF"/>
              </w:rPr>
              <w:t>880</w:t>
            </w:r>
          </w:p>
        </w:tc>
      </w:tr>
      <w:tr w:rsidR="00596C78" w:rsidRPr="00B10276" w:rsidTr="0056768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B10276" w:rsidRDefault="00596C78" w:rsidP="00567688">
            <w:pPr>
              <w:spacing w:before="60" w:after="60"/>
              <w:rPr>
                <w:b/>
                <w:u w:val="single"/>
              </w:rPr>
            </w:pPr>
            <w:r w:rsidRPr="00B10276">
              <w:rPr>
                <w:b/>
              </w:rPr>
              <w:t xml:space="preserve">Nabídka </w:t>
            </w:r>
          </w:p>
        </w:tc>
      </w:tr>
      <w:tr w:rsidR="00596C78" w:rsidRPr="00B10276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96C78" w:rsidRPr="00B10276" w:rsidRDefault="00596C78" w:rsidP="00567688">
            <w:pPr>
              <w:spacing w:before="60" w:after="60"/>
            </w:pPr>
            <w:r w:rsidRPr="00B10276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96C78" w:rsidRPr="00B10276" w:rsidRDefault="00596C78" w:rsidP="00567688">
            <w:pPr>
              <w:spacing w:before="60" w:after="60"/>
              <w:jc w:val="center"/>
              <w:rPr>
                <w:b/>
              </w:rPr>
            </w:pPr>
            <w:r w:rsidRPr="00160CFB">
              <w:rPr>
                <w:rFonts w:eastAsia="Calibri"/>
                <w:b/>
              </w:rPr>
              <w:t>891.162</w:t>
            </w:r>
            <w:r w:rsidRPr="00B10276">
              <w:rPr>
                <w:rFonts w:eastAsia="Calibri"/>
                <w:b/>
              </w:rPr>
              <w:t xml:space="preserve"> Kč</w:t>
            </w:r>
          </w:p>
        </w:tc>
      </w:tr>
    </w:tbl>
    <w:p w:rsidR="00584CC5" w:rsidRPr="00A170BE" w:rsidRDefault="001F41DB" w:rsidP="00A170BE">
      <w:pPr>
        <w:pStyle w:val="Nadpis1"/>
      </w:pPr>
      <w:bookmarkStart w:id="35" w:name="_Toc19182868"/>
      <w:r>
        <w:t>Identifikační údaje všech vyloučených účastníků</w:t>
      </w:r>
      <w:bookmarkEnd w:id="35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36" w:name="_Toc19182869"/>
      <w:r>
        <w:t>Identifikační údaje vybraného dodavatele</w:t>
      </w:r>
      <w:bookmarkEnd w:id="36"/>
      <w:r w:rsidR="009A79DB" w:rsidRPr="0041737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96C78" w:rsidRPr="00B10276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B10276" w:rsidRDefault="00596C78" w:rsidP="00567688">
            <w:pPr>
              <w:spacing w:before="60" w:after="60"/>
              <w:rPr>
                <w:b/>
              </w:rPr>
            </w:pPr>
            <w:r w:rsidRPr="00B10276">
              <w:br w:type="page"/>
            </w:r>
            <w:r w:rsidRPr="00B10276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B10276" w:rsidRDefault="00596C78" w:rsidP="0056768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96C78" w:rsidRPr="00B10276" w:rsidTr="0056768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96C78" w:rsidRPr="00B10276" w:rsidRDefault="00596C78" w:rsidP="00567688">
            <w:pPr>
              <w:spacing w:before="60" w:after="60"/>
              <w:rPr>
                <w:b/>
              </w:rPr>
            </w:pPr>
            <w:r w:rsidRPr="00B10276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96C78" w:rsidRPr="00B3726A" w:rsidRDefault="00596C78" w:rsidP="00567688">
            <w:pPr>
              <w:rPr>
                <w:b/>
                <w:shd w:val="clear" w:color="auto" w:fill="FFFFFF"/>
              </w:rPr>
            </w:pPr>
            <w:r w:rsidRPr="00B3726A">
              <w:rPr>
                <w:b/>
                <w:shd w:val="clear" w:color="auto" w:fill="FFFFFF"/>
              </w:rPr>
              <w:t>ALL4TREES, s.r.o.</w:t>
            </w:r>
          </w:p>
          <w:p w:rsidR="00596C78" w:rsidRPr="00160CFB" w:rsidRDefault="00596C78" w:rsidP="00567688">
            <w:pPr>
              <w:rPr>
                <w:shd w:val="clear" w:color="auto" w:fill="FFFFFF"/>
              </w:rPr>
            </w:pPr>
            <w:r w:rsidRPr="00160CFB">
              <w:rPr>
                <w:shd w:val="clear" w:color="auto" w:fill="FFFFFF"/>
              </w:rPr>
              <w:t>se sídlem: Otvovice 147, 273 27 Otvovice</w:t>
            </w:r>
          </w:p>
          <w:p w:rsidR="00596C78" w:rsidRPr="00B10276" w:rsidRDefault="00596C78" w:rsidP="00567688">
            <w:pPr>
              <w:rPr>
                <w:b/>
              </w:rPr>
            </w:pPr>
            <w:r w:rsidRPr="00160CFB">
              <w:rPr>
                <w:shd w:val="clear" w:color="auto" w:fill="FFFFFF"/>
              </w:rPr>
              <w:t>IČO: 289</w:t>
            </w:r>
            <w:r>
              <w:rPr>
                <w:shd w:val="clear" w:color="auto" w:fill="FFFFFF"/>
              </w:rPr>
              <w:t xml:space="preserve"> </w:t>
            </w:r>
            <w:r w:rsidRPr="00160CFB">
              <w:rPr>
                <w:shd w:val="clear" w:color="auto" w:fill="FFFFFF"/>
              </w:rPr>
              <w:t>98</w:t>
            </w:r>
            <w:r>
              <w:rPr>
                <w:shd w:val="clear" w:color="auto" w:fill="FFFFFF"/>
              </w:rPr>
              <w:t xml:space="preserve"> </w:t>
            </w:r>
            <w:r w:rsidRPr="00160CFB">
              <w:rPr>
                <w:shd w:val="clear" w:color="auto" w:fill="FFFFFF"/>
              </w:rPr>
              <w:t>880</w:t>
            </w:r>
          </w:p>
        </w:tc>
      </w:tr>
      <w:tr w:rsidR="00596C78" w:rsidRPr="00B10276" w:rsidTr="0056768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6C78" w:rsidRPr="00B10276" w:rsidRDefault="00596C78" w:rsidP="00567688">
            <w:pPr>
              <w:spacing w:before="60" w:after="60"/>
              <w:rPr>
                <w:b/>
                <w:u w:val="single"/>
              </w:rPr>
            </w:pPr>
            <w:r w:rsidRPr="00B10276">
              <w:rPr>
                <w:b/>
              </w:rPr>
              <w:t xml:space="preserve">Nabídka </w:t>
            </w:r>
          </w:p>
        </w:tc>
      </w:tr>
      <w:tr w:rsidR="00596C78" w:rsidRPr="00B10276" w:rsidTr="0056768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96C78" w:rsidRPr="00B10276" w:rsidRDefault="00596C78" w:rsidP="00567688">
            <w:pPr>
              <w:spacing w:before="60" w:after="60"/>
            </w:pPr>
            <w:r w:rsidRPr="00B10276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96C78" w:rsidRPr="00B10276" w:rsidRDefault="00596C78" w:rsidP="00567688">
            <w:pPr>
              <w:spacing w:before="60" w:after="60"/>
              <w:jc w:val="center"/>
              <w:rPr>
                <w:b/>
              </w:rPr>
            </w:pPr>
            <w:r w:rsidRPr="00160CFB">
              <w:rPr>
                <w:rFonts w:eastAsia="Calibri"/>
                <w:b/>
              </w:rPr>
              <w:t>891.162</w:t>
            </w:r>
            <w:r w:rsidRPr="00B10276">
              <w:rPr>
                <w:rFonts w:eastAsia="Calibri"/>
                <w:b/>
              </w:rPr>
              <w:t xml:space="preserve"> Kč</w:t>
            </w:r>
          </w:p>
        </w:tc>
      </w:tr>
    </w:tbl>
    <w:p w:rsidR="001F41DB" w:rsidRDefault="001F41DB" w:rsidP="007D2F18"/>
    <w:p w:rsidR="00596C78" w:rsidRPr="00A40C3D" w:rsidRDefault="00596C78" w:rsidP="007D2F18">
      <w:pPr>
        <w:rPr>
          <w:b/>
        </w:rPr>
      </w:pPr>
      <w:r w:rsidRPr="00A40C3D">
        <w:rPr>
          <w:b/>
        </w:rPr>
        <w:t>Zdůvodnění:</w:t>
      </w:r>
    </w:p>
    <w:p w:rsidR="00596C78" w:rsidRDefault="00596C78" w:rsidP="00596C78">
      <w:pPr>
        <w:spacing w:before="120" w:after="240"/>
        <w:rPr>
          <w:szCs w:val="22"/>
        </w:rPr>
      </w:pPr>
      <w:r w:rsidRPr="00801A32">
        <w:rPr>
          <w:szCs w:val="22"/>
        </w:rPr>
        <w:t xml:space="preserve">Základním hodnotícím kritériem pro zadání Veřejné zakázky je ekonomická výhodnost nabídky dle § 114 a násl. ZZVZ. Ekonomická výhodnost nabídky </w:t>
      </w:r>
      <w:r>
        <w:rPr>
          <w:szCs w:val="22"/>
        </w:rPr>
        <w:t>byla</w:t>
      </w:r>
      <w:r w:rsidRPr="00801A32">
        <w:rPr>
          <w:szCs w:val="22"/>
        </w:rPr>
        <w:t xml:space="preserve"> hodnocena podle výše nabídkové ceny bez DPH uvedené v oceněném soupisu dodávek na listu „rekapitulace dodávek“. Nižší nabídková cena bez DPH znamená výhodnější nabídku.</w:t>
      </w:r>
    </w:p>
    <w:p w:rsidR="00596C78" w:rsidRPr="00BE2C5E" w:rsidRDefault="00596C78" w:rsidP="00596C78">
      <w:pPr>
        <w:pStyle w:val="Nadpis4"/>
        <w:numPr>
          <w:ilvl w:val="0"/>
          <w:numId w:val="0"/>
        </w:numPr>
      </w:pPr>
      <w:r w:rsidRPr="00BE2C5E">
        <w:lastRenderedPageBreak/>
        <w:t>Nabídková cena bez DPH</w:t>
      </w:r>
      <w:r>
        <w:t xml:space="preserve"> - 10</w:t>
      </w:r>
      <w:r w:rsidRPr="00BE2C5E">
        <w:t>0 %</w:t>
      </w:r>
    </w:p>
    <w:p w:rsidR="00596C78" w:rsidRPr="004B4701" w:rsidRDefault="00596C78" w:rsidP="00596C78">
      <w:pPr>
        <w:widowControl w:val="0"/>
        <w:spacing w:after="240"/>
        <w:rPr>
          <w:bCs/>
        </w:rPr>
      </w:pPr>
      <w:bookmarkStart w:id="37" w:name="_Hlk516234567"/>
      <w:r>
        <w:rPr>
          <w:bCs/>
        </w:rPr>
        <w:t xml:space="preserve">Nabídky byly seřazeny dle výše nabídkové ceny v Kč bez DPH. </w:t>
      </w:r>
      <w:r w:rsidRPr="004B4701">
        <w:rPr>
          <w:bCs/>
        </w:rPr>
        <w:t xml:space="preserve"> </w:t>
      </w:r>
    </w:p>
    <w:tbl>
      <w:tblPr>
        <w:tblW w:w="7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054"/>
        <w:gridCol w:w="2679"/>
      </w:tblGrid>
      <w:tr w:rsidR="00596C78" w:rsidRPr="006A3EBB" w:rsidTr="00567688">
        <w:trPr>
          <w:jc w:val="center"/>
        </w:trPr>
        <w:tc>
          <w:tcPr>
            <w:tcW w:w="2596" w:type="dxa"/>
            <w:shd w:val="clear" w:color="auto" w:fill="F2F2F2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6A3EBB">
              <w:rPr>
                <w:rFonts w:eastAsia="Calibri"/>
                <w:lang w:eastAsia="en-US"/>
              </w:rPr>
              <w:t>Účastník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596C78" w:rsidRPr="006A3EBB" w:rsidRDefault="00596C78" w:rsidP="00567688">
            <w:pPr>
              <w:jc w:val="center"/>
              <w:rPr>
                <w:rFonts w:eastAsia="Calibri"/>
                <w:lang w:eastAsia="en-US"/>
              </w:rPr>
            </w:pPr>
            <w:r w:rsidRPr="006A3EBB">
              <w:rPr>
                <w:rFonts w:eastAsia="Calibri"/>
                <w:lang w:eastAsia="en-US"/>
              </w:rPr>
              <w:t>Nabídková cena v Kč bez DPH</w:t>
            </w:r>
          </w:p>
        </w:tc>
        <w:tc>
          <w:tcPr>
            <w:tcW w:w="2679" w:type="dxa"/>
            <w:shd w:val="clear" w:color="auto" w:fill="F2F2F2"/>
            <w:vAlign w:val="center"/>
          </w:tcPr>
          <w:p w:rsidR="00596C78" w:rsidRPr="006A3EBB" w:rsidRDefault="00596C78" w:rsidP="00567688">
            <w:pPr>
              <w:jc w:val="center"/>
              <w:rPr>
                <w:rFonts w:eastAsia="Calibri"/>
                <w:lang w:eastAsia="en-US"/>
              </w:rPr>
            </w:pPr>
            <w:r w:rsidRPr="006A3EBB">
              <w:rPr>
                <w:rFonts w:eastAsia="Calibri"/>
                <w:lang w:eastAsia="en-US"/>
              </w:rPr>
              <w:t>Pořadí</w:t>
            </w:r>
          </w:p>
          <w:p w:rsidR="00596C78" w:rsidRPr="006A3EBB" w:rsidRDefault="00596C78" w:rsidP="0056768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96C78" w:rsidRPr="006A3EBB" w:rsidTr="00567688">
        <w:trPr>
          <w:jc w:val="center"/>
        </w:trPr>
        <w:tc>
          <w:tcPr>
            <w:tcW w:w="2596" w:type="dxa"/>
            <w:shd w:val="clear" w:color="auto" w:fill="auto"/>
          </w:tcPr>
          <w:p w:rsidR="00596C78" w:rsidRPr="006A3EBB" w:rsidRDefault="00596C78" w:rsidP="00567688">
            <w:pPr>
              <w:rPr>
                <w:shd w:val="clear" w:color="auto" w:fill="FFFFFF"/>
              </w:rPr>
            </w:pPr>
            <w:r w:rsidRPr="006A3EBB">
              <w:rPr>
                <w:shd w:val="clear" w:color="auto" w:fill="FFFFFF"/>
              </w:rPr>
              <w:t>SPANTIK CZ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6A3EBB">
              <w:rPr>
                <w:rFonts w:eastAsia="Calibri"/>
                <w:lang w:eastAsia="en-US"/>
              </w:rPr>
              <w:t>954.203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</w:tr>
      <w:tr w:rsidR="00596C78" w:rsidRPr="006A3EBB" w:rsidTr="00567688">
        <w:trPr>
          <w:jc w:val="center"/>
        </w:trPr>
        <w:tc>
          <w:tcPr>
            <w:tcW w:w="2596" w:type="dxa"/>
            <w:shd w:val="clear" w:color="auto" w:fill="auto"/>
          </w:tcPr>
          <w:p w:rsidR="00596C78" w:rsidRPr="006A3EBB" w:rsidRDefault="00596C78" w:rsidP="00567688">
            <w:r w:rsidRPr="006A3EBB">
              <w:t>Ing. Jan Servus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6A3EBB">
              <w:rPr>
                <w:rFonts w:eastAsia="Calibri"/>
                <w:lang w:eastAsia="en-US"/>
              </w:rPr>
              <w:t>1.076.240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</w:tr>
      <w:tr w:rsidR="00596C78" w:rsidRPr="006A3EBB" w:rsidTr="00567688">
        <w:trPr>
          <w:jc w:val="center"/>
        </w:trPr>
        <w:tc>
          <w:tcPr>
            <w:tcW w:w="2596" w:type="dxa"/>
            <w:shd w:val="clear" w:color="auto" w:fill="auto"/>
          </w:tcPr>
          <w:p w:rsidR="00596C78" w:rsidRPr="006A3EBB" w:rsidRDefault="00596C78" w:rsidP="00567688">
            <w:pPr>
              <w:rPr>
                <w:shd w:val="clear" w:color="auto" w:fill="FFFFFF"/>
              </w:rPr>
            </w:pPr>
            <w:r w:rsidRPr="006A3EBB">
              <w:rPr>
                <w:shd w:val="clear" w:color="auto" w:fill="FFFFFF"/>
              </w:rPr>
              <w:t xml:space="preserve">Petr </w:t>
            </w:r>
            <w:proofErr w:type="spellStart"/>
            <w:r w:rsidRPr="006A3EBB">
              <w:rPr>
                <w:shd w:val="clear" w:color="auto" w:fill="FFFFFF"/>
              </w:rPr>
              <w:t>Zvědělík</w:t>
            </w:r>
            <w:proofErr w:type="spellEnd"/>
          </w:p>
        </w:tc>
        <w:tc>
          <w:tcPr>
            <w:tcW w:w="2054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6A3EBB">
              <w:rPr>
                <w:rFonts w:eastAsia="Calibri"/>
                <w:lang w:eastAsia="en-US"/>
              </w:rPr>
              <w:t>1.085.667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</w:tr>
      <w:tr w:rsidR="00596C78" w:rsidRPr="006A3EBB" w:rsidTr="00567688">
        <w:trPr>
          <w:jc w:val="center"/>
        </w:trPr>
        <w:tc>
          <w:tcPr>
            <w:tcW w:w="2596" w:type="dxa"/>
            <w:shd w:val="clear" w:color="auto" w:fill="auto"/>
          </w:tcPr>
          <w:p w:rsidR="00596C78" w:rsidRPr="006A3EBB" w:rsidRDefault="00596C78" w:rsidP="00567688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6A3EBB">
              <w:rPr>
                <w:shd w:val="clear" w:color="auto" w:fill="FFFFFF"/>
              </w:rPr>
              <w:t xml:space="preserve">Lesy </w:t>
            </w:r>
            <w:proofErr w:type="spellStart"/>
            <w:r w:rsidRPr="006A3EBB">
              <w:rPr>
                <w:shd w:val="clear" w:color="auto" w:fill="FFFFFF"/>
              </w:rPr>
              <w:t>Horňácko</w:t>
            </w:r>
            <w:proofErr w:type="spellEnd"/>
            <w:r w:rsidRPr="006A3EBB">
              <w:rPr>
                <w:shd w:val="clear" w:color="auto" w:fill="FFFFFF"/>
              </w:rPr>
              <w:t>,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6A3EBB">
              <w:rPr>
                <w:rFonts w:eastAsia="Calibri"/>
                <w:lang w:eastAsia="en-US"/>
              </w:rPr>
              <w:t>1.168.615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</w:tr>
      <w:tr w:rsidR="00596C78" w:rsidRPr="006A3EBB" w:rsidTr="00567688">
        <w:trPr>
          <w:jc w:val="center"/>
        </w:trPr>
        <w:tc>
          <w:tcPr>
            <w:tcW w:w="2596" w:type="dxa"/>
            <w:shd w:val="clear" w:color="auto" w:fill="auto"/>
          </w:tcPr>
          <w:p w:rsidR="00596C78" w:rsidRPr="006A3EBB" w:rsidRDefault="00596C78" w:rsidP="00567688">
            <w:pPr>
              <w:rPr>
                <w:shd w:val="clear" w:color="auto" w:fill="FFFFFF"/>
              </w:rPr>
            </w:pPr>
            <w:r w:rsidRPr="006A3EBB">
              <w:rPr>
                <w:shd w:val="clear" w:color="auto" w:fill="FFFFFF"/>
              </w:rPr>
              <w:t>ALL4TREES,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6A3EBB">
              <w:rPr>
                <w:rFonts w:eastAsia="Calibri"/>
                <w:lang w:eastAsia="en-US"/>
              </w:rPr>
              <w:t>891.162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96C78" w:rsidRPr="006A3EBB" w:rsidRDefault="00596C78" w:rsidP="0056768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</w:tr>
    </w:tbl>
    <w:bookmarkEnd w:id="37"/>
    <w:p w:rsidR="00596C78" w:rsidRDefault="00596C78" w:rsidP="00596C78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41737E">
        <w:rPr>
          <w:b w:val="0"/>
          <w:bCs w:val="0"/>
          <w:i w:val="0"/>
          <w:iCs w:val="0"/>
          <w:sz w:val="24"/>
          <w:szCs w:val="24"/>
          <w:u w:val="none"/>
        </w:rPr>
        <w:t xml:space="preserve">Hodnotící komise jako nejvýhodnější vybrala nabídku </w:t>
      </w:r>
      <w:r w:rsidRPr="006A3EBB">
        <w:rPr>
          <w:b w:val="0"/>
          <w:bCs w:val="0"/>
          <w:i w:val="0"/>
          <w:iCs w:val="0"/>
          <w:sz w:val="24"/>
          <w:szCs w:val="24"/>
          <w:u w:val="none"/>
        </w:rPr>
        <w:t>ALL4TREES, s.r.o.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, </w:t>
      </w:r>
      <w:r w:rsidRPr="006A3EBB">
        <w:rPr>
          <w:b w:val="0"/>
          <w:bCs w:val="0"/>
          <w:i w:val="0"/>
          <w:iCs w:val="0"/>
          <w:sz w:val="24"/>
          <w:szCs w:val="24"/>
          <w:u w:val="none"/>
        </w:rPr>
        <w:t>se sídlem: Otvovice 147, 273 27 Otvovice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, </w:t>
      </w:r>
      <w:r w:rsidRPr="006A3EBB">
        <w:rPr>
          <w:b w:val="0"/>
          <w:bCs w:val="0"/>
          <w:i w:val="0"/>
          <w:iCs w:val="0"/>
          <w:sz w:val="24"/>
          <w:szCs w:val="24"/>
          <w:u w:val="none"/>
        </w:rPr>
        <w:t>IČO: 28998880</w:t>
      </w:r>
      <w:r w:rsidRPr="0041737E">
        <w:rPr>
          <w:b w:val="0"/>
          <w:bCs w:val="0"/>
          <w:i w:val="0"/>
          <w:iCs w:val="0"/>
          <w:sz w:val="24"/>
          <w:szCs w:val="24"/>
          <w:u w:val="none"/>
        </w:rPr>
        <w:t>.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Zadavatel rozhodl o výběru dodavatele, který podal ekonomicky nejvýhodnější nabídku a splnil všechny podmínky účasti.</w:t>
      </w:r>
    </w:p>
    <w:p w:rsidR="003A0CDF" w:rsidRPr="003A0CDF" w:rsidRDefault="003A0CDF" w:rsidP="003A0CDF">
      <w:pPr>
        <w:pStyle w:val="Nadpis1"/>
      </w:pPr>
      <w:bookmarkStart w:id="38" w:name="_Toc19182870"/>
      <w:r w:rsidRPr="003A0CDF">
        <w:t>Seznam poddodavatelů</w:t>
      </w:r>
      <w:bookmarkEnd w:id="38"/>
    </w:p>
    <w:p w:rsidR="003A0CDF" w:rsidRDefault="007D2F1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Zadavatel nemá informace o využití poddodavatelů.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Pr="00596C78" w:rsidRDefault="00596C78" w:rsidP="00596C78">
      <w:pPr>
        <w:pStyle w:val="Nadpis1"/>
      </w:pPr>
      <w:bookmarkStart w:id="39" w:name="_Toc19182871"/>
      <w:r w:rsidRPr="00596C78">
        <w:t>Zdůvodnění nerozdělení veřejné zakázky na části</w:t>
      </w:r>
      <w:bookmarkEnd w:id="39"/>
    </w:p>
    <w:p w:rsidR="003C30E7" w:rsidRPr="003C30E7" w:rsidRDefault="003C30E7" w:rsidP="003C30E7">
      <w:pPr>
        <w:rPr>
          <w:color w:val="2F5597"/>
        </w:rPr>
      </w:pPr>
      <w:r w:rsidRPr="003C30E7">
        <w:t xml:space="preserve">Vzhledem k tomu, že se obě aleje nacházejí v jedné lokalitě a v případě dvou dodavatelů by docházelo k neefektivnímu zdvojení nákladů na dopravu osob a techniky a především pak při následné péči podobu tří let, nebyl předmět veřejné zakázky rozdělen na dvě části.  </w:t>
      </w:r>
    </w:p>
    <w:p w:rsidR="003C30E7" w:rsidRDefault="003C30E7" w:rsidP="003C30E7">
      <w:pPr>
        <w:rPr>
          <w:rFonts w:ascii="Calibri" w:hAnsi="Calibri"/>
          <w:color w:val="1F497D"/>
          <w:sz w:val="22"/>
          <w:szCs w:val="22"/>
        </w:rPr>
      </w:pPr>
    </w:p>
    <w:p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  <w:r>
        <w:t>Jablonec nad Nisou</w:t>
      </w:r>
      <w:r w:rsidRPr="00330EEF">
        <w:t xml:space="preserve"> </w:t>
      </w:r>
      <w:r w:rsidR="00A40C3D">
        <w:t>1</w:t>
      </w:r>
      <w:r w:rsidR="003C30E7">
        <w:t>2</w:t>
      </w:r>
      <w:r>
        <w:t xml:space="preserve">. </w:t>
      </w:r>
      <w:r w:rsidR="00A40C3D">
        <w:t>9</w:t>
      </w:r>
      <w:r>
        <w:t>. 2019</w:t>
      </w:r>
    </w:p>
    <w:p w:rsidR="003A0CDF" w:rsidRDefault="003A0CDF" w:rsidP="003A0CDF">
      <w:pPr>
        <w:tabs>
          <w:tab w:val="left" w:pos="1575"/>
        </w:tabs>
      </w:pPr>
    </w:p>
    <w:p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3A0CDF" w:rsidP="003A0CDF">
      <w:pPr>
        <w:tabs>
          <w:tab w:val="left" w:pos="1575"/>
        </w:tabs>
      </w:pPr>
      <w:r w:rsidRPr="00775ABC">
        <w:t>ředitel</w:t>
      </w:r>
    </w:p>
    <w:p w:rsidR="00BE2C5E" w:rsidRDefault="00BE2C5E" w:rsidP="001A560E">
      <w:pPr>
        <w:spacing w:after="120"/>
      </w:pPr>
    </w:p>
    <w:p w:rsidR="00BF4C1F" w:rsidRDefault="00BF4C1F" w:rsidP="00EE7F29">
      <w:pPr>
        <w:ind w:left="5672" w:firstLine="709"/>
      </w:pPr>
    </w:p>
    <w:sectPr w:rsidR="00BF4C1F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488" w:rsidRDefault="007D7488">
      <w:r>
        <w:separator/>
      </w:r>
    </w:p>
  </w:endnote>
  <w:endnote w:type="continuationSeparator" w:id="0">
    <w:p w:rsidR="007D7488" w:rsidRDefault="007D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0E7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0E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488" w:rsidRDefault="007D7488">
      <w:r>
        <w:separator/>
      </w:r>
    </w:p>
  </w:footnote>
  <w:footnote w:type="continuationSeparator" w:id="0">
    <w:p w:rsidR="007D7488" w:rsidRDefault="007D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D56A22" wp14:editId="0855606A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0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10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30E7"/>
    <w:rsid w:val="003C38B0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506EE"/>
    <w:rsid w:val="00451F9D"/>
    <w:rsid w:val="00454898"/>
    <w:rsid w:val="00456637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78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488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C3D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4D1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A66E2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D4DD7DB8-986D-4115-AB6D-70966245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1hvCSChKcUXigw3FZVKStFEDYBYJgGaEvKK00hugDA0=</DigestValue>
    </Reference>
    <Reference Type="http://www.w3.org/2000/09/xmldsig#Object" URI="#idOfficeObject">
      <DigestMethod Algorithm="http://www.w3.org/2001/04/xmlenc#sha256"/>
      <DigestValue>VNSGmRcMH0jHiTlCPMITJN5R+QWPDeZLfDUFefUp+4s=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ji25L3iNoNeKLZFxheqWFw7EiN379GfZkePiK9tG3R8=</DigestValue>
    </Reference>
  </SignedInfo>
  <SignatureValue>KUHuJKyypaimTX+w+xk5FIh/2eW5tiqw5Akm4lCCzy4sHEe6N2B1Gx3Hatqy0r6R1pnEmfbWqJkc
EolXMiKbGFDYlmRDsDgLf/zXf8yNhwD1jvkeZy3ohn8sBxu5xFxDa74T3d16UZ/uMBXNZ67ICGFi
ZW6cl2RH5xhIwWRexeK34s2+MuTS+8X3u2MS8hYUbb4/AjWWEF8tFqg1jQOMgXgKSNeiPL3oZvDc
InR4TamlQ+XDaqKzJwiWb9nt+TYHKUy9/NHpXF5HX/1DUGCUqGhXZ9nyB5PDb5gxZrm9TqAG2YED
QuG3ZuSuQFQNNH6p+aTk5wW4tDE6nKBrPSVuAQ==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BzdBfCnVeljw2iulUt2IhV3Cw4F+r+9yWoXDDh4lqBk=</DigestValue>
      </Reference>
      <Reference URI="/word/endnotes.xml?ContentType=application/vnd.openxmlformats-officedocument.wordprocessingml.endnotes+xml">
        <DigestMethod Algorithm="http://www.w3.org/2001/04/xmlenc#sha256"/>
        <DigestValue>0YUibkC/xm7w4+912/etN0yrjRlmfIXHVoKGz3EgWA8=</DigestValue>
      </Reference>
      <Reference URI="/word/fontTable.xml?ContentType=application/vnd.openxmlformats-officedocument.wordprocessingml.fontTable+xml">
        <DigestMethod Algorithm="http://www.w3.org/2001/04/xmlenc#sha256"/>
        <DigestValue>cbY/DgSYKFSMhcpw6OyBm5OzAGvJHxO2FTK44tcs7Ak=</DigestValue>
      </Reference>
      <Reference URI="/word/footer1.xml?ContentType=application/vnd.openxmlformats-officedocument.wordprocessingml.footer+xml">
        <DigestMethod Algorithm="http://www.w3.org/2001/04/xmlenc#sha256"/>
        <DigestValue>RpTzxcoQu/EZjqDnTYH0DCcKwO9AkM6coos8j9ppUrE=</DigestValue>
      </Reference>
      <Reference URI="/word/footer2.xml?ContentType=application/vnd.openxmlformats-officedocument.wordprocessingml.footer+xml">
        <DigestMethod Algorithm="http://www.w3.org/2001/04/xmlenc#sha256"/>
        <DigestValue>I+/dh4l3vPVey3GMOdqOiVun5lHkKr0GjGy2nl8A4zc=</DigestValue>
      </Reference>
      <Reference URI="/word/footnotes.xml?ContentType=application/vnd.openxmlformats-officedocument.wordprocessingml.footnotes+xml">
        <DigestMethod Algorithm="http://www.w3.org/2001/04/xmlenc#sha256"/>
        <DigestValue>jVtXPuvht94QFdorSpcOfNYQ/tKI0NtmSX8NZ1Kb+Wk=</DigestValue>
      </Reference>
      <Reference URI="/word/header1.xml?ContentType=application/vnd.openxmlformats-officedocument.wordprocessingml.header+xml">
        <DigestMethod Algorithm="http://www.w3.org/2001/04/xmlenc#sha256"/>
        <DigestValue>/rgYkRaIHsNTylvDE728gooIP3Vntw+OeK+W1uXmiTw=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52HZWaJpxvq9i9X3PAWB8nBzjWo7EC44HkhsR7/LcbA=</DigestValue>
      </Reference>
      <Reference URI="/word/settings.xml?ContentType=application/vnd.openxmlformats-officedocument.wordprocessingml.settings+xml">
        <DigestMethod Algorithm="http://www.w3.org/2001/04/xmlenc#sha256"/>
        <DigestValue>sVvR70AjZgNReGK5EWRIvokRfhRc9F0WasQ9sXw/RmA=</DigestValue>
      </Reference>
      <Reference URI="/word/styles.xml?ContentType=application/vnd.openxmlformats-officedocument.wordprocessingml.styles+xml">
        <DigestMethod Algorithm="http://www.w3.org/2001/04/xmlenc#sha256"/>
        <DigestValue>w/oMlnKV5VnaSAExpZebebKPPJ5UwK9txAKKdoh87ZQ=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nRoOTOrkJC5KV3bX8Uls366ExEWHbCRIr08VfjI3C/U=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2019-09-12T10:30:01Z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16.0.11929/19</OfficeVersion>
          <ApplicationVersion>16.0.11929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2019-09-12T10:30:01Z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957F-4D01-4F36-84DC-A9A2ED36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2019-09-12T10:14:00Z</cp:lastPrinted>
  <dcterms:created xsi:type="dcterms:W3CDTF">2019-09-12T10:29:00Z</dcterms:created>
  <dcterms:modified xsi:type="dcterms:W3CDTF">2019-09-12T10:29:00Z</dcterms:modified>
</cp:coreProperties>
</file>