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65B16639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organizačnú zložku OZ Považie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ED2869">
        <w:rPr>
          <w:rFonts w:cs="Arial"/>
          <w:szCs w:val="20"/>
        </w:rPr>
        <w:t>1/2023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35B91F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ED2869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  <w:bookmarkStart w:id="0" w:name="_GoBack"/>
            <w:bookmarkEnd w:id="0"/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A909B5" w14:paraId="3C0B7BF6" w14:textId="77777777" w:rsidTr="00ED2869">
        <w:tc>
          <w:tcPr>
            <w:tcW w:w="4390" w:type="dxa"/>
          </w:tcPr>
          <w:p w14:paraId="0FFC443D" w14:textId="3D736905" w:rsidR="00A909B5" w:rsidRDefault="00ED2869" w:rsidP="005C5555">
            <w:pPr>
              <w:spacing w:after="0" w:line="360" w:lineRule="auto"/>
              <w:rPr>
                <w:rFonts w:cs="Arial"/>
                <w:szCs w:val="20"/>
              </w:rPr>
            </w:pPr>
            <w:r>
              <w:t>KG kanalizačná rúra 150x5000</w:t>
            </w:r>
          </w:p>
        </w:tc>
        <w:tc>
          <w:tcPr>
            <w:tcW w:w="1275" w:type="dxa"/>
            <w:vAlign w:val="center"/>
          </w:tcPr>
          <w:p w14:paraId="5BD28AF6" w14:textId="5ADD1D77" w:rsidR="00A909B5" w:rsidRDefault="00ED2869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</w:t>
            </w:r>
            <w:r w:rsidR="00A909B5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A909B5" w:rsidRPr="00E33757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A909B5" w:rsidRPr="00E33757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ED2869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3FD30B94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ED2869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ED2869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000380B1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2991C3A1" w14:textId="77777777" w:rsidR="00A909B5" w:rsidRPr="00E33757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p w14:paraId="580AC0C4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W w:w="501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818"/>
        <w:gridCol w:w="2266"/>
      </w:tblGrid>
      <w:tr w:rsidR="00A909B5" w:rsidRPr="0019483C" w14:paraId="2147B56E" w14:textId="77777777" w:rsidTr="005C5555">
        <w:trPr>
          <w:trHeight w:val="49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11C5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7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1C081FE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909B5" w:rsidRPr="0019483C" w14:paraId="7EAFD74F" w14:textId="77777777" w:rsidTr="005C5555">
        <w:trPr>
          <w:trHeight w:val="294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0813BA" w14:textId="367A58E3" w:rsidR="00A909B5" w:rsidRPr="0019483C" w:rsidRDefault="00A909B5" w:rsidP="005C555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</w:t>
            </w:r>
            <w:r w:rsidR="00EA56FE">
              <w:rPr>
                <w:rFonts w:cs="Arial"/>
                <w:szCs w:val="20"/>
              </w:rPr>
              <w:t xml:space="preserve">ta nakládky do miesta vykládky </w:t>
            </w:r>
            <w:r w:rsidR="00ED2869" w:rsidRPr="00ED2869">
              <w:rPr>
                <w:rFonts w:cs="Arial"/>
                <w:b/>
                <w:szCs w:val="20"/>
                <w:u w:val="single"/>
              </w:rPr>
              <w:t>Pri Majeri 728, 956 22 Prašice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E9AD7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AE3FD4B" w14:textId="77777777" w:rsidR="00A909B5" w:rsidRPr="0019483C" w:rsidRDefault="00A909B5" w:rsidP="00A909B5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5520"/>
      </w:tblGrid>
      <w:tr w:rsidR="00A909B5" w:rsidRPr="0019483C" w14:paraId="2A9875D3" w14:textId="77777777" w:rsidTr="005C555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78E90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48FC57F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C4C00" w14:textId="77777777" w:rsidR="009B2C5E" w:rsidRDefault="009B2C5E">
      <w:r>
        <w:separator/>
      </w:r>
    </w:p>
  </w:endnote>
  <w:endnote w:type="continuationSeparator" w:id="0">
    <w:p w14:paraId="62260F8B" w14:textId="77777777" w:rsidR="009B2C5E" w:rsidRDefault="009B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2785C840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28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28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9B2C5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5F5BD" w14:textId="77777777" w:rsidR="009B2C5E" w:rsidRDefault="009B2C5E">
      <w:r>
        <w:separator/>
      </w:r>
    </w:p>
  </w:footnote>
  <w:footnote w:type="continuationSeparator" w:id="0">
    <w:p w14:paraId="355C923F" w14:textId="77777777" w:rsidR="009B2C5E" w:rsidRDefault="009B2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D888D6" w:rsidR="005563C1" w:rsidRPr="007C3D49" w:rsidRDefault="00A909B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312A7649" w:rsidR="00A909B5" w:rsidRPr="00A909B5" w:rsidRDefault="00A909B5" w:rsidP="00A90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2C5E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286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E3B8-E00A-4F35-B8A6-E87DDA81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2022-01-19T10:05:00Z</cp:lastPrinted>
  <dcterms:created xsi:type="dcterms:W3CDTF">2022-07-21T10:31:00Z</dcterms:created>
  <dcterms:modified xsi:type="dcterms:W3CDTF">2023-01-24T06:26:00Z</dcterms:modified>
  <cp:category>EIZ</cp:category>
</cp:coreProperties>
</file>