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21066A" w:rsidRDefault="005A6F9E" w:rsidP="0021066A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A6F9E">
              <w:rPr>
                <w:rFonts w:ascii="Times New Roman" w:hAnsi="Times New Roman"/>
                <w:b/>
                <w:bCs/>
                <w:sz w:val="26"/>
                <w:szCs w:val="26"/>
              </w:rPr>
              <w:t>Energetický posudek - DPS Vančurova 17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015ABC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A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Ivana Solařová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15ABC"/>
    <w:rsid w:val="000B09F9"/>
    <w:rsid w:val="00112166"/>
    <w:rsid w:val="001210A4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A6F9E"/>
    <w:rsid w:val="005C047D"/>
    <w:rsid w:val="00642D77"/>
    <w:rsid w:val="00691FBB"/>
    <w:rsid w:val="007162AC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32</cp:revision>
  <dcterms:created xsi:type="dcterms:W3CDTF">2013-11-04T07:11:00Z</dcterms:created>
  <dcterms:modified xsi:type="dcterms:W3CDTF">2023-01-24T11:53:00Z</dcterms:modified>
</cp:coreProperties>
</file>