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199226C9" w:rsidR="007E1E79" w:rsidRPr="007F7531" w:rsidRDefault="007E1E79" w:rsidP="0020783E">
      <w:pPr>
        <w:pStyle w:val="Nadpis1"/>
        <w:keepLines/>
        <w:tabs>
          <w:tab w:val="clear" w:pos="540"/>
          <w:tab w:val="num" w:pos="0"/>
        </w:tabs>
        <w:rPr>
          <w:b/>
          <w:sz w:val="24"/>
          <w:szCs w:val="24"/>
        </w:rPr>
      </w:pPr>
      <w:bookmarkStart w:id="0" w:name="_Toc534884845"/>
    </w:p>
    <w:p w14:paraId="42D7A094" w14:textId="77777777" w:rsidR="007E1E79" w:rsidRPr="00E214DC" w:rsidRDefault="007E1E79" w:rsidP="00AD4292">
      <w:pPr>
        <w:pStyle w:val="Nadpis1"/>
        <w:keepLines/>
        <w:tabs>
          <w:tab w:val="clear" w:pos="540"/>
          <w:tab w:val="num" w:pos="0"/>
        </w:tabs>
        <w:rPr>
          <w:sz w:val="24"/>
          <w:szCs w:val="24"/>
        </w:rPr>
      </w:pPr>
    </w:p>
    <w:p w14:paraId="653819F7" w14:textId="1BD964ED" w:rsidR="007E1E79" w:rsidRPr="00E214DC" w:rsidRDefault="007E1E79" w:rsidP="00AD4292">
      <w:pPr>
        <w:pStyle w:val="Nadpis1"/>
        <w:keepLines/>
        <w:tabs>
          <w:tab w:val="clear" w:pos="540"/>
          <w:tab w:val="num" w:pos="0"/>
        </w:tabs>
        <w:rPr>
          <w:b/>
          <w:sz w:val="32"/>
          <w:szCs w:val="32"/>
        </w:rPr>
      </w:pPr>
      <w:r w:rsidRPr="00E214DC">
        <w:rPr>
          <w:b/>
          <w:sz w:val="32"/>
          <w:szCs w:val="32"/>
        </w:rPr>
        <w:t>Opis predmetu zákazky</w:t>
      </w:r>
      <w:bookmarkEnd w:id="0"/>
    </w:p>
    <w:p w14:paraId="6DA2E43B" w14:textId="1978221F" w:rsidR="007E1E79" w:rsidRDefault="007E1E79" w:rsidP="00AD4292">
      <w:pPr>
        <w:keepNext/>
        <w:keepLines/>
      </w:pPr>
    </w:p>
    <w:p w14:paraId="30C1B570" w14:textId="77777777" w:rsidR="00B93751" w:rsidRPr="007F7531" w:rsidRDefault="00B93751" w:rsidP="00AD4292">
      <w:pPr>
        <w:keepNext/>
        <w:keepLines/>
      </w:pPr>
    </w:p>
    <w:p w14:paraId="668A45BD" w14:textId="4320CCA6" w:rsidR="00C21DD6" w:rsidRDefault="00C21DD6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7198913B" w14:textId="294C0703" w:rsidR="009B565E" w:rsidRDefault="009B565E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22EA3051" w14:textId="1EA68571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>Názov predmetu zákazky: „</w:t>
      </w:r>
      <w:r w:rsidR="000B666A" w:rsidRPr="00B93751">
        <w:rPr>
          <w:rFonts w:ascii="Garamond" w:hAnsi="Garamond"/>
          <w:b/>
          <w:bCs/>
          <w:sz w:val="22"/>
          <w:szCs w:val="22"/>
        </w:rPr>
        <w:t xml:space="preserve">DNS </w:t>
      </w:r>
      <w:r w:rsidR="003020CD" w:rsidRPr="00B93751">
        <w:rPr>
          <w:rFonts w:ascii="Garamond" w:hAnsi="Garamond"/>
          <w:b/>
          <w:bCs/>
          <w:sz w:val="22"/>
          <w:szCs w:val="22"/>
        </w:rPr>
        <w:t>_</w:t>
      </w:r>
      <w:r w:rsidR="000B666A" w:rsidRPr="00B93751">
        <w:rPr>
          <w:rFonts w:ascii="Garamond" w:hAnsi="Garamond"/>
          <w:b/>
          <w:bCs/>
          <w:sz w:val="22"/>
          <w:szCs w:val="22"/>
        </w:rPr>
        <w:t xml:space="preserve"> Opravy trolejbusov po dopravných nehodách – mimoriadnych udalostiach</w:t>
      </w:r>
      <w:r w:rsidRPr="00B93751">
        <w:rPr>
          <w:rFonts w:ascii="Garamond" w:eastAsiaTheme="minorHAnsi" w:hAnsi="Garamond" w:cs="Tahoma"/>
          <w:sz w:val="22"/>
          <w:szCs w:val="22"/>
        </w:rPr>
        <w:t>“</w:t>
      </w:r>
    </w:p>
    <w:p w14:paraId="08BA8507" w14:textId="77777777" w:rsidR="0050404C" w:rsidRPr="00B93751" w:rsidRDefault="0050404C" w:rsidP="0050404C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>Zákazka je rozdelená na 2 kategórie: 1) Opravy trolejbusov</w:t>
      </w:r>
    </w:p>
    <w:p w14:paraId="7559F6D2" w14:textId="04FD9294" w:rsidR="0050404C" w:rsidRPr="00B93751" w:rsidRDefault="0050404C" w:rsidP="0050404C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 xml:space="preserve">                                                         2) Opravy trolejbusov s oprávnením</w:t>
      </w:r>
    </w:p>
    <w:p w14:paraId="0D4C6ADF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47AC9F83" w14:textId="6C5A25CC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Celková predpokladaná hodnota: </w:t>
      </w:r>
      <w:r w:rsidR="000B666A"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>5</w:t>
      </w:r>
      <w:r w:rsidR="00514542"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>00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 000,00 </w:t>
      </w:r>
      <w:r w:rsidRPr="00B93751">
        <w:rPr>
          <w:rFonts w:ascii="Garamond" w:eastAsiaTheme="minorHAnsi" w:hAnsi="Garamond" w:cs="Tahoma"/>
          <w:color w:val="auto"/>
          <w:sz w:val="22"/>
          <w:szCs w:val="22"/>
        </w:rPr>
        <w:t xml:space="preserve">EUR 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bez DPH </w:t>
      </w:r>
    </w:p>
    <w:p w14:paraId="44704EC3" w14:textId="77777777" w:rsidR="009B565E" w:rsidRPr="00B93751" w:rsidRDefault="009B565E" w:rsidP="00AD4292">
      <w:pPr>
        <w:pStyle w:val="Odsekzoznamu"/>
        <w:keepNext/>
        <w:keepLines/>
        <w:spacing w:line="271" w:lineRule="auto"/>
        <w:rPr>
          <w:rFonts w:ascii="Garamond" w:hAnsi="Garamond"/>
          <w:sz w:val="22"/>
          <w:szCs w:val="22"/>
        </w:rPr>
      </w:pPr>
    </w:p>
    <w:p w14:paraId="238A7771" w14:textId="17ED403E" w:rsidR="009B565E" w:rsidRPr="00B93751" w:rsidRDefault="009B565E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Lehota plnenia: </w:t>
      </w:r>
      <w:r w:rsidRPr="00B93751">
        <w:rPr>
          <w:rFonts w:ascii="Garamond" w:hAnsi="Garamond"/>
          <w:sz w:val="22"/>
          <w:szCs w:val="22"/>
        </w:rPr>
        <w:t>Dynamický nákupný systém (ďalej ako „</w:t>
      </w: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DNS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“) sa vytvára na obdobie 48 mesiacov od jeho zriadenia</w:t>
      </w:r>
      <w:r w:rsidR="00807E24"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v podmienkach obstarávateľskej organizácie, na zabezpečenie služieb bežne a všeobecne dostupných na trhu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. </w:t>
      </w:r>
    </w:p>
    <w:p w14:paraId="1214F369" w14:textId="2CB8A858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035A750E" w14:textId="3C77EB00" w:rsidR="009128AA" w:rsidRPr="00B93751" w:rsidRDefault="009128AA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Predmetom</w:t>
      </w:r>
      <w:r w:rsidRPr="00B93751">
        <w:rPr>
          <w:rFonts w:ascii="Garamond" w:hAnsi="Garamond"/>
          <w:bCs/>
          <w:sz w:val="22"/>
          <w:szCs w:val="22"/>
        </w:rPr>
        <w:t xml:space="preserve"> </w:t>
      </w: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zákazky je vytvorenie DNS ktorý bude slúžiť na zadávanie zákaziek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na oprav</w:t>
      </w:r>
      <w:r w:rsidR="003020CD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y karosérií, interiéru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trolejbusov</w:t>
      </w:r>
      <w:r w:rsidR="003020CD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Škoda 25 Tr, Škoda 30 Tr, Škoda 30 TrDG</w:t>
      </w:r>
      <w:r w:rsidR="00037887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,</w:t>
      </w:r>
      <w:r w:rsidR="003020CD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 Škoda 31 Tr</w:t>
      </w:r>
      <w:r w:rsidR="00037887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Škoda 27 Tr, Solaris a Škoda – Solaris 24M 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po dopravných nehodách -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mimoriadnych udalostiac</w:t>
      </w:r>
      <w:r w:rsidR="003020CD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h.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Súčasťou každej zadanej zákazky v systéme je: obhliadka, diagnostika poškodenia a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 cenový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návrh opr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avy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, vykonanie opravy - vrátane dodania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nových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náhradných dielov, demontáže a montáže súčastí podliehajúcich oprave, kontrola a preskúšanie opravovaných súčastí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doprava – odvoz a dovoz trolejbusu do a z opravy.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Sprievodná dokumentácia k oprave – technologické postupy, dokumentácia k vyhotoveným zvarom</w:t>
      </w:r>
      <w:r w:rsidR="00A33CEC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a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protokoly o</w:t>
      </w:r>
      <w:r w:rsidR="00A33CEC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 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skúškach</w:t>
      </w:r>
      <w:r w:rsidR="00A33CEC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.</w:t>
      </w:r>
    </w:p>
    <w:p w14:paraId="431F02F9" w14:textId="77777777" w:rsidR="009128AA" w:rsidRPr="00B93751" w:rsidRDefault="009128AA" w:rsidP="00E57747">
      <w:pPr>
        <w:pStyle w:val="Default"/>
        <w:keepNext/>
        <w:keepLines/>
        <w:spacing w:line="271" w:lineRule="auto"/>
        <w:jc w:val="both"/>
        <w:rPr>
          <w:rFonts w:ascii="Garamond" w:hAnsi="Garamond"/>
          <w:sz w:val="22"/>
          <w:szCs w:val="22"/>
        </w:rPr>
      </w:pPr>
    </w:p>
    <w:p w14:paraId="311A1377" w14:textId="66EADE7A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color w:val="auto"/>
          <w:sz w:val="22"/>
          <w:szCs w:val="22"/>
        </w:rPr>
        <w:t>Obstarávateľská organizácia bude vyhlasovať konkrétnu zákazku s použitím DNS na základe Výzvy na predkladanie ponúk (ďalej ako „</w:t>
      </w:r>
      <w:r w:rsidRPr="00B93751">
        <w:rPr>
          <w:rFonts w:ascii="Garamond" w:hAnsi="Garamond"/>
          <w:b/>
          <w:bCs/>
          <w:color w:val="auto"/>
          <w:sz w:val="22"/>
          <w:szCs w:val="22"/>
        </w:rPr>
        <w:t>Výzva na predkladanie ponúk</w:t>
      </w:r>
      <w:r w:rsidRPr="00B93751">
        <w:rPr>
          <w:rFonts w:ascii="Garamond" w:hAnsi="Garamond"/>
          <w:color w:val="auto"/>
          <w:sz w:val="22"/>
          <w:szCs w:val="22"/>
        </w:rPr>
        <w:t>“). Presná špecifikácia predmetu zákazky bude uvedená v príslušnej Výzve na predkladanie ponúk v rámci zadávania konkrétnej zákazky.</w:t>
      </w:r>
    </w:p>
    <w:p w14:paraId="26674B9A" w14:textId="77777777" w:rsidR="009B565E" w:rsidRPr="00B93751" w:rsidRDefault="009B565E" w:rsidP="00AD4292">
      <w:pPr>
        <w:pStyle w:val="Default"/>
        <w:keepNext/>
        <w:keepLines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63CC1182" w14:textId="58BEAC07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426"/>
        <w:jc w:val="both"/>
        <w:rPr>
          <w:rFonts w:ascii="Garamond" w:hAnsi="Garamond"/>
          <w:color w:val="auto"/>
          <w:sz w:val="22"/>
          <w:szCs w:val="22"/>
        </w:rPr>
      </w:pPr>
    </w:p>
    <w:p w14:paraId="0637D99D" w14:textId="752A0ED4" w:rsidR="0050404C" w:rsidRPr="00B93751" w:rsidRDefault="009B565E" w:rsidP="00B93751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 xml:space="preserve">Výzva na predkladanie ponúk v rámci zadávania konkrétnej zákazky </w:t>
      </w:r>
      <w:r w:rsidR="00E379A4" w:rsidRPr="00B93751">
        <w:rPr>
          <w:rFonts w:ascii="Garamond" w:hAnsi="Garamond"/>
          <w:sz w:val="22"/>
          <w:szCs w:val="22"/>
        </w:rPr>
        <w:t xml:space="preserve">bude </w:t>
      </w:r>
      <w:r w:rsidRPr="00B93751">
        <w:rPr>
          <w:rFonts w:ascii="Garamond" w:hAnsi="Garamond"/>
          <w:sz w:val="22"/>
          <w:szCs w:val="22"/>
        </w:rPr>
        <w:t>obsah</w:t>
      </w:r>
      <w:r w:rsidR="00E379A4" w:rsidRPr="00B93751">
        <w:rPr>
          <w:rFonts w:ascii="Garamond" w:hAnsi="Garamond"/>
          <w:sz w:val="22"/>
          <w:szCs w:val="22"/>
        </w:rPr>
        <w:t>ovať</w:t>
      </w:r>
      <w:r w:rsidRPr="00B93751">
        <w:rPr>
          <w:rFonts w:ascii="Garamond" w:hAnsi="Garamond"/>
          <w:sz w:val="22"/>
          <w:szCs w:val="22"/>
        </w:rPr>
        <w:t xml:space="preserve"> </w:t>
      </w:r>
      <w:r w:rsidR="00E379A4" w:rsidRPr="00B93751">
        <w:rPr>
          <w:rFonts w:ascii="Garamond" w:hAnsi="Garamond"/>
          <w:sz w:val="22"/>
          <w:szCs w:val="22"/>
        </w:rPr>
        <w:t>potrebné informácie ku konkrétnym požadovaným službám/projekčným prácam.</w:t>
      </w:r>
    </w:p>
    <w:p w14:paraId="55AA6D81" w14:textId="77777777" w:rsidR="0050404C" w:rsidRPr="00B93751" w:rsidRDefault="0050404C" w:rsidP="0050404C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2C44993A" w14:textId="5B29BAF4" w:rsidR="0050404C" w:rsidRPr="00B93751" w:rsidRDefault="00FF7CCF" w:rsidP="00B93751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V prípade, že si to bude zadávanie konkrétnej zákazky vyžadovať, súčasťou výzvy na predkladanie ponúk bude aj požiadavka na preukázanie vyjadrenia výrobcu trolejbusu, že navrhovaný náhradný diel je možné zabudovať do opravovaného trolejbusu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a jeho zabudovaním sa nezmenia pôvodné kvalitatívne a bezpečnostné parametre opravovaného trolejbusu.</w:t>
      </w:r>
    </w:p>
    <w:p w14:paraId="453AC1B0" w14:textId="2D86F96E" w:rsidR="009B565E" w:rsidRPr="00B93751" w:rsidRDefault="00E379A4" w:rsidP="00AD4292">
      <w:pPr>
        <w:pStyle w:val="Odsekzoznamu"/>
        <w:keepNext/>
        <w:keepLines/>
        <w:numPr>
          <w:ilvl w:val="0"/>
          <w:numId w:val="36"/>
        </w:num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B93751">
        <w:rPr>
          <w:rFonts w:ascii="Garamond" w:eastAsia="Microsoft Sans Serif" w:hAnsi="Garamond"/>
          <w:sz w:val="22"/>
          <w:szCs w:val="22"/>
        </w:rPr>
        <w:lastRenderedPageBreak/>
        <w:t xml:space="preserve">Obstarávateľská organizácia </w:t>
      </w:r>
      <w:r w:rsidR="009128AA" w:rsidRPr="00B93751">
        <w:rPr>
          <w:rFonts w:ascii="Garamond" w:eastAsia="Microsoft Sans Serif" w:hAnsi="Garamond"/>
          <w:sz w:val="22"/>
          <w:szCs w:val="22"/>
        </w:rPr>
        <w:t xml:space="preserve">bude pred podpisom zmluvy požadovať splnenie povinnosti v súlade so zákonom č. 315/2016 Z. z. o registri partnerov verejného sektora. </w:t>
      </w:r>
      <w:r w:rsidR="009B565E" w:rsidRPr="00B93751">
        <w:rPr>
          <w:rFonts w:ascii="Garamond" w:eastAsia="Microsoft Sans Serif" w:hAnsi="Garamond"/>
          <w:sz w:val="22"/>
          <w:szCs w:val="22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B93751">
        <w:rPr>
          <w:rFonts w:ascii="Garamond" w:eastAsia="Microsoft Sans Serif" w:hAnsi="Garamond"/>
          <w:b/>
          <w:bCs/>
          <w:sz w:val="22"/>
          <w:szCs w:val="22"/>
        </w:rPr>
        <w:t>ZVO</w:t>
      </w:r>
      <w:r w:rsidR="009B565E" w:rsidRPr="00B93751">
        <w:rPr>
          <w:rFonts w:ascii="Garamond" w:eastAsia="Microsoft Sans Serif" w:hAnsi="Garamond"/>
          <w:sz w:val="22"/>
          <w:szCs w:val="22"/>
        </w:rPr>
        <w:t>“), ak bol na uzavretie zmluvy písomne vyzvaný, nepredloží doklady a/alebo dokumenty uvedené v bode 8, resp. nebude mať splnenú povinnosť v súlade so zákonom č.</w:t>
      </w:r>
      <w:r w:rsidRPr="00B93751">
        <w:rPr>
          <w:rFonts w:ascii="Garamond" w:eastAsia="Microsoft Sans Serif" w:hAnsi="Garamond"/>
          <w:sz w:val="22"/>
          <w:szCs w:val="22"/>
        </w:rPr>
        <w:t> </w:t>
      </w:r>
      <w:r w:rsidR="009B565E" w:rsidRPr="00B93751">
        <w:rPr>
          <w:rFonts w:ascii="Garamond" w:eastAsia="Microsoft Sans Serif" w:hAnsi="Garamond"/>
          <w:sz w:val="22"/>
          <w:szCs w:val="22"/>
        </w:rPr>
        <w:t>315/2016 Z. z. o registri partnerov verejného sektora a o zmene a doplnení niektorých zákonov v znení neskorších predpisov, obstarávateľská organizácia to bude považovať za neposkytnutie riadnej súčinnosti a bude postupovať spôsobom podľa ZVO.</w:t>
      </w:r>
    </w:p>
    <w:p w14:paraId="64B5CE56" w14:textId="2DB9A7B0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4662DABC" w14:textId="596E494B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76FEAAC5" w14:textId="77777777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sectPr w:rsidR="009B565E" w:rsidRPr="00B937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58B5" w14:textId="77777777" w:rsidR="00D44B14" w:rsidRDefault="00D44B14" w:rsidP="00DB1DE3">
      <w:r>
        <w:separator/>
      </w:r>
    </w:p>
  </w:endnote>
  <w:endnote w:type="continuationSeparator" w:id="0">
    <w:p w14:paraId="30E68207" w14:textId="77777777" w:rsidR="00D44B14" w:rsidRDefault="00D44B14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EndPr/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BBFC" w14:textId="77777777" w:rsidR="00D44B14" w:rsidRDefault="00D44B14" w:rsidP="00DB1DE3">
      <w:r>
        <w:separator/>
      </w:r>
    </w:p>
  </w:footnote>
  <w:footnote w:type="continuationSeparator" w:id="0">
    <w:p w14:paraId="21836680" w14:textId="77777777" w:rsidR="00D44B14" w:rsidRDefault="00D44B14" w:rsidP="00DB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A9FC" w14:textId="079CAF2A" w:rsidR="0020783E" w:rsidRDefault="0020783E">
    <w:pPr>
      <w:pStyle w:val="Hlavika"/>
    </w:pPr>
    <w:r>
      <w:t xml:space="preserve">                                                                                                                                     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2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351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55481">
    <w:abstractNumId w:val="32"/>
  </w:num>
  <w:num w:numId="3" w16cid:durableId="1691763477">
    <w:abstractNumId w:val="12"/>
  </w:num>
  <w:num w:numId="4" w16cid:durableId="515995529">
    <w:abstractNumId w:val="29"/>
  </w:num>
  <w:num w:numId="5" w16cid:durableId="650793208">
    <w:abstractNumId w:val="4"/>
  </w:num>
  <w:num w:numId="6" w16cid:durableId="1354921659">
    <w:abstractNumId w:val="30"/>
  </w:num>
  <w:num w:numId="7" w16cid:durableId="889413854">
    <w:abstractNumId w:val="9"/>
  </w:num>
  <w:num w:numId="8" w16cid:durableId="1071385088">
    <w:abstractNumId w:val="13"/>
  </w:num>
  <w:num w:numId="9" w16cid:durableId="1291396209">
    <w:abstractNumId w:val="11"/>
  </w:num>
  <w:num w:numId="10" w16cid:durableId="940839883">
    <w:abstractNumId w:val="31"/>
  </w:num>
  <w:num w:numId="11" w16cid:durableId="591398222">
    <w:abstractNumId w:val="5"/>
  </w:num>
  <w:num w:numId="12" w16cid:durableId="126362987">
    <w:abstractNumId w:val="14"/>
  </w:num>
  <w:num w:numId="13" w16cid:durableId="2102294485">
    <w:abstractNumId w:val="0"/>
  </w:num>
  <w:num w:numId="14" w16cid:durableId="1814322348">
    <w:abstractNumId w:val="15"/>
  </w:num>
  <w:num w:numId="15" w16cid:durableId="1287004475">
    <w:abstractNumId w:val="7"/>
  </w:num>
  <w:num w:numId="16" w16cid:durableId="1008748934">
    <w:abstractNumId w:val="20"/>
  </w:num>
  <w:num w:numId="17" w16cid:durableId="168328617">
    <w:abstractNumId w:val="10"/>
  </w:num>
  <w:num w:numId="18" w16cid:durableId="45232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704322">
    <w:abstractNumId w:val="16"/>
  </w:num>
  <w:num w:numId="20" w16cid:durableId="891960059">
    <w:abstractNumId w:val="21"/>
  </w:num>
  <w:num w:numId="21" w16cid:durableId="1926572989">
    <w:abstractNumId w:val="22"/>
  </w:num>
  <w:num w:numId="22" w16cid:durableId="113789061">
    <w:abstractNumId w:val="32"/>
  </w:num>
  <w:num w:numId="23" w16cid:durableId="7973334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468993">
    <w:abstractNumId w:val="4"/>
  </w:num>
  <w:num w:numId="25" w16cid:durableId="2009019723">
    <w:abstractNumId w:val="29"/>
  </w:num>
  <w:num w:numId="26" w16cid:durableId="1063717199">
    <w:abstractNumId w:val="1"/>
  </w:num>
  <w:num w:numId="27" w16cid:durableId="1917739669">
    <w:abstractNumId w:val="19"/>
  </w:num>
  <w:num w:numId="28" w16cid:durableId="1558855045">
    <w:abstractNumId w:val="2"/>
  </w:num>
  <w:num w:numId="29" w16cid:durableId="963999764">
    <w:abstractNumId w:val="28"/>
  </w:num>
  <w:num w:numId="30" w16cid:durableId="12806050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685972">
    <w:abstractNumId w:val="6"/>
  </w:num>
  <w:num w:numId="32" w16cid:durableId="2077697865">
    <w:abstractNumId w:val="3"/>
  </w:num>
  <w:num w:numId="33" w16cid:durableId="1655640307">
    <w:abstractNumId w:val="8"/>
  </w:num>
  <w:num w:numId="34" w16cid:durableId="2047100438">
    <w:abstractNumId w:val="17"/>
  </w:num>
  <w:num w:numId="35" w16cid:durableId="1344240170">
    <w:abstractNumId w:val="27"/>
  </w:num>
  <w:num w:numId="36" w16cid:durableId="871110021">
    <w:abstractNumId w:val="23"/>
  </w:num>
  <w:num w:numId="37" w16cid:durableId="1976987295">
    <w:abstractNumId w:val="24"/>
  </w:num>
  <w:num w:numId="38" w16cid:durableId="1639990596">
    <w:abstractNumId w:val="26"/>
  </w:num>
  <w:num w:numId="39" w16cid:durableId="14998863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0515"/>
    <w:rsid w:val="0003635A"/>
    <w:rsid w:val="00037887"/>
    <w:rsid w:val="000407C4"/>
    <w:rsid w:val="00055999"/>
    <w:rsid w:val="00056A2D"/>
    <w:rsid w:val="00083593"/>
    <w:rsid w:val="00087338"/>
    <w:rsid w:val="000958A9"/>
    <w:rsid w:val="000A144B"/>
    <w:rsid w:val="000B666A"/>
    <w:rsid w:val="000C75E6"/>
    <w:rsid w:val="000D0A83"/>
    <w:rsid w:val="000E0D97"/>
    <w:rsid w:val="000F3341"/>
    <w:rsid w:val="001262A6"/>
    <w:rsid w:val="00140A50"/>
    <w:rsid w:val="0016385C"/>
    <w:rsid w:val="00175E1F"/>
    <w:rsid w:val="001764D9"/>
    <w:rsid w:val="001870FD"/>
    <w:rsid w:val="0020783E"/>
    <w:rsid w:val="0022077A"/>
    <w:rsid w:val="00240390"/>
    <w:rsid w:val="002914CA"/>
    <w:rsid w:val="00291AEC"/>
    <w:rsid w:val="002B14EE"/>
    <w:rsid w:val="003020CD"/>
    <w:rsid w:val="00307CEE"/>
    <w:rsid w:val="0031526F"/>
    <w:rsid w:val="00351263"/>
    <w:rsid w:val="003A5F6D"/>
    <w:rsid w:val="003C1E14"/>
    <w:rsid w:val="00416FBF"/>
    <w:rsid w:val="004260DC"/>
    <w:rsid w:val="004804C7"/>
    <w:rsid w:val="004A516E"/>
    <w:rsid w:val="004F2110"/>
    <w:rsid w:val="0050404C"/>
    <w:rsid w:val="00511320"/>
    <w:rsid w:val="00514542"/>
    <w:rsid w:val="005158B4"/>
    <w:rsid w:val="005510A1"/>
    <w:rsid w:val="005D244A"/>
    <w:rsid w:val="005D2FD2"/>
    <w:rsid w:val="005E356F"/>
    <w:rsid w:val="005E5FC1"/>
    <w:rsid w:val="00682566"/>
    <w:rsid w:val="006857CC"/>
    <w:rsid w:val="00696E5E"/>
    <w:rsid w:val="006C163E"/>
    <w:rsid w:val="006E2C61"/>
    <w:rsid w:val="00717C3B"/>
    <w:rsid w:val="00764CDB"/>
    <w:rsid w:val="00780BD2"/>
    <w:rsid w:val="007E1E79"/>
    <w:rsid w:val="007E7AD7"/>
    <w:rsid w:val="007F3527"/>
    <w:rsid w:val="007F446D"/>
    <w:rsid w:val="007F7531"/>
    <w:rsid w:val="00807E24"/>
    <w:rsid w:val="0081433D"/>
    <w:rsid w:val="008464EE"/>
    <w:rsid w:val="00853026"/>
    <w:rsid w:val="00877016"/>
    <w:rsid w:val="00886CA0"/>
    <w:rsid w:val="00897E14"/>
    <w:rsid w:val="008B0389"/>
    <w:rsid w:val="008B31FD"/>
    <w:rsid w:val="009128AA"/>
    <w:rsid w:val="00914B9C"/>
    <w:rsid w:val="009375BE"/>
    <w:rsid w:val="00942070"/>
    <w:rsid w:val="0095255E"/>
    <w:rsid w:val="009545E3"/>
    <w:rsid w:val="00957F9D"/>
    <w:rsid w:val="009B565E"/>
    <w:rsid w:val="009C40AB"/>
    <w:rsid w:val="009D510F"/>
    <w:rsid w:val="00A063CF"/>
    <w:rsid w:val="00A33CEC"/>
    <w:rsid w:val="00A4386E"/>
    <w:rsid w:val="00A73177"/>
    <w:rsid w:val="00A8793C"/>
    <w:rsid w:val="00AA0967"/>
    <w:rsid w:val="00AA3DA6"/>
    <w:rsid w:val="00AD4292"/>
    <w:rsid w:val="00AE0B16"/>
    <w:rsid w:val="00B93751"/>
    <w:rsid w:val="00B969D7"/>
    <w:rsid w:val="00BA5D81"/>
    <w:rsid w:val="00BB4D20"/>
    <w:rsid w:val="00BC72AF"/>
    <w:rsid w:val="00C124D5"/>
    <w:rsid w:val="00C21DD6"/>
    <w:rsid w:val="00C30108"/>
    <w:rsid w:val="00C306A1"/>
    <w:rsid w:val="00C94403"/>
    <w:rsid w:val="00CB00BE"/>
    <w:rsid w:val="00CD3868"/>
    <w:rsid w:val="00D07226"/>
    <w:rsid w:val="00D44B14"/>
    <w:rsid w:val="00D7173F"/>
    <w:rsid w:val="00D91749"/>
    <w:rsid w:val="00DA7144"/>
    <w:rsid w:val="00DB1DE3"/>
    <w:rsid w:val="00DC2584"/>
    <w:rsid w:val="00DD545D"/>
    <w:rsid w:val="00DD7E1D"/>
    <w:rsid w:val="00DF24E6"/>
    <w:rsid w:val="00E214DC"/>
    <w:rsid w:val="00E379A4"/>
    <w:rsid w:val="00E57747"/>
    <w:rsid w:val="00E73F32"/>
    <w:rsid w:val="00F059BE"/>
    <w:rsid w:val="00F37E8C"/>
    <w:rsid w:val="00F4750D"/>
    <w:rsid w:val="00F54C7B"/>
    <w:rsid w:val="00F9000C"/>
    <w:rsid w:val="00F91D38"/>
    <w:rsid w:val="00F9322B"/>
    <w:rsid w:val="00FB7272"/>
    <w:rsid w:val="00FD0D7A"/>
    <w:rsid w:val="00FD6CB6"/>
    <w:rsid w:val="00FE2F07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07E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7E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7E24"/>
    <w:rPr>
      <w:rFonts w:ascii="Garamond" w:eastAsia="Times New Roman" w:hAnsi="Garamond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7E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7E24"/>
    <w:rPr>
      <w:rFonts w:ascii="Garamond" w:eastAsia="Times New Roman" w:hAnsi="Garamond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2022-11-18T09:25:00Z</dcterms:created>
  <dcterms:modified xsi:type="dcterms:W3CDTF">2022-12-01T11:21:00Z</dcterms:modified>
</cp:coreProperties>
</file>