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EB3B27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E4AA4" w:rsidRPr="00DE4AA4">
        <w:rPr>
          <w:b/>
        </w:rPr>
        <w:t>OPRAVA STŘEŠNÍ KRYTINY KD DERFLICE</w:t>
      </w:r>
      <w:r w:rsidRPr="003F53E2">
        <w:rPr>
          <w:b/>
          <w:sz w:val="24"/>
          <w:szCs w:val="20"/>
        </w:rPr>
        <w:t>“</w:t>
      </w:r>
    </w:p>
    <w:p w14:paraId="03C9FA90" w14:textId="7240BBB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E4AA4">
        <w:rPr>
          <w:b/>
        </w:rPr>
        <w:t>8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44DB0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DE4AA4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2023-02-08T07:29:00Z</dcterms:modified>
</cp:coreProperties>
</file>