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6B30" w14:textId="77777777" w:rsidR="00207346" w:rsidRPr="004332BD" w:rsidRDefault="009C0F41" w:rsidP="009C65C5">
      <w:pPr>
        <w:pStyle w:val="Nzev"/>
        <w:outlineLvl w:val="0"/>
        <w:rPr>
          <w:rFonts w:ascii="Calibri" w:hAnsi="Calibri"/>
          <w:smallCaps/>
          <w:color w:val="404040" w:themeColor="text1" w:themeTint="BF"/>
          <w:sz w:val="32"/>
          <w:szCs w:val="22"/>
          <w:u w:val="none"/>
        </w:rPr>
      </w:pPr>
      <w:r>
        <w:rPr>
          <w:rFonts w:ascii="Calibri" w:hAnsi="Calibri"/>
          <w:smallCaps/>
          <w:color w:val="404040" w:themeColor="text1" w:themeTint="BF"/>
          <w:sz w:val="32"/>
          <w:szCs w:val="22"/>
          <w:u w:val="none"/>
        </w:rPr>
        <w:t>Smlouva o díle</w:t>
      </w:r>
    </w:p>
    <w:p w14:paraId="2A98B767" w14:textId="77777777" w:rsidR="00207346" w:rsidRPr="004332BD" w:rsidRDefault="004332BD" w:rsidP="00207346">
      <w:pPr>
        <w:jc w:val="center"/>
        <w:rPr>
          <w:rFonts w:ascii="Calibri" w:hAnsi="Calibri"/>
          <w:bCs/>
          <w:color w:val="404040" w:themeColor="text1" w:themeTint="BF"/>
          <w:sz w:val="22"/>
          <w:szCs w:val="22"/>
        </w:rPr>
      </w:pPr>
      <w:r>
        <w:rPr>
          <w:rFonts w:ascii="Calibri" w:hAnsi="Calibri"/>
          <w:bCs/>
          <w:color w:val="404040" w:themeColor="text1" w:themeTint="BF"/>
          <w:sz w:val="22"/>
          <w:szCs w:val="22"/>
        </w:rPr>
        <w:t>Níže uvedené strany</w:t>
      </w:r>
    </w:p>
    <w:p w14:paraId="3FC0AF47" w14:textId="77777777" w:rsidR="00207346" w:rsidRPr="004332BD" w:rsidRDefault="00207346" w:rsidP="00207346">
      <w:pPr>
        <w:rPr>
          <w:rFonts w:ascii="Calibri" w:hAnsi="Calibri"/>
          <w:bCs/>
          <w:color w:val="404040" w:themeColor="text1" w:themeTint="BF"/>
          <w:sz w:val="22"/>
          <w:szCs w:val="22"/>
        </w:rPr>
      </w:pPr>
    </w:p>
    <w:p w14:paraId="5E110DDC" w14:textId="77777777" w:rsidR="004332BD" w:rsidRPr="008B15EB" w:rsidRDefault="008B15EB" w:rsidP="004332BD">
      <w:pPr>
        <w:rPr>
          <w:rFonts w:asciiTheme="minorHAnsi" w:hAnsiTheme="minorHAnsi"/>
          <w:b/>
          <w:color w:val="404040" w:themeColor="text1" w:themeTint="BF"/>
          <w:sz w:val="22"/>
          <w:szCs w:val="22"/>
        </w:rPr>
      </w:pPr>
      <w:r>
        <w:rPr>
          <w:rFonts w:asciiTheme="minorHAnsi" w:hAnsiTheme="minorHAnsi"/>
          <w:b/>
          <w:color w:val="404040" w:themeColor="text1" w:themeTint="BF"/>
          <w:sz w:val="22"/>
          <w:szCs w:val="22"/>
        </w:rPr>
        <w:t>Základní škola a Mateřská škola, Znojmo, Pražská 98</w:t>
      </w:r>
    </w:p>
    <w:p w14:paraId="4F4D8D4F" w14:textId="77777777" w:rsidR="008B15EB" w:rsidRDefault="004332BD" w:rsidP="004332BD">
      <w:pPr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8B15EB">
        <w:rPr>
          <w:rFonts w:asciiTheme="minorHAnsi" w:hAnsiTheme="minorHAnsi"/>
          <w:color w:val="404040" w:themeColor="text1" w:themeTint="BF"/>
          <w:sz w:val="22"/>
          <w:szCs w:val="22"/>
        </w:rPr>
        <w:t xml:space="preserve">se sídlem </w:t>
      </w:r>
      <w:r w:rsidR="008B15EB">
        <w:rPr>
          <w:rFonts w:asciiTheme="minorHAnsi" w:hAnsiTheme="minorHAnsi"/>
          <w:color w:val="404040" w:themeColor="text1" w:themeTint="BF"/>
          <w:sz w:val="22"/>
          <w:szCs w:val="22"/>
        </w:rPr>
        <w:t>Pražská 2808/98, 669 02 Znojmo</w:t>
      </w:r>
    </w:p>
    <w:p w14:paraId="6D32E81D" w14:textId="77777777" w:rsidR="004332BD" w:rsidRPr="008B15EB" w:rsidRDefault="004332BD" w:rsidP="004332BD">
      <w:pPr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8B15EB">
        <w:rPr>
          <w:rFonts w:asciiTheme="minorHAnsi" w:hAnsiTheme="minorHAnsi"/>
          <w:color w:val="404040" w:themeColor="text1" w:themeTint="BF"/>
          <w:sz w:val="22"/>
          <w:szCs w:val="22"/>
        </w:rPr>
        <w:t xml:space="preserve">IČ: </w:t>
      </w:r>
      <w:r w:rsidR="008B15EB">
        <w:rPr>
          <w:rFonts w:asciiTheme="minorHAnsi" w:hAnsiTheme="minorHAnsi"/>
          <w:color w:val="404040" w:themeColor="text1" w:themeTint="BF"/>
          <w:sz w:val="22"/>
          <w:szCs w:val="22"/>
        </w:rPr>
        <w:t>45669716</w:t>
      </w:r>
      <w:r w:rsidR="00176DF2">
        <w:rPr>
          <w:rFonts w:asciiTheme="minorHAnsi" w:hAnsiTheme="minorHAnsi"/>
          <w:color w:val="404040" w:themeColor="text1" w:themeTint="BF"/>
          <w:sz w:val="22"/>
          <w:szCs w:val="22"/>
        </w:rPr>
        <w:t xml:space="preserve">, </w:t>
      </w:r>
      <w:r w:rsidRPr="008B15EB">
        <w:rPr>
          <w:rFonts w:asciiTheme="minorHAnsi" w:hAnsiTheme="minorHAnsi"/>
          <w:color w:val="404040" w:themeColor="text1" w:themeTint="BF"/>
          <w:sz w:val="22"/>
          <w:szCs w:val="22"/>
        </w:rPr>
        <w:t xml:space="preserve">DIČ: </w:t>
      </w:r>
      <w:r w:rsidR="008B15EB">
        <w:rPr>
          <w:rFonts w:asciiTheme="minorHAnsi" w:hAnsiTheme="minorHAnsi"/>
          <w:color w:val="404040" w:themeColor="text1" w:themeTint="BF"/>
          <w:sz w:val="22"/>
          <w:szCs w:val="22"/>
        </w:rPr>
        <w:t>CZ45669716</w:t>
      </w:r>
      <w:r w:rsidR="00245634">
        <w:rPr>
          <w:rFonts w:asciiTheme="minorHAnsi" w:hAnsiTheme="minorHAnsi"/>
          <w:color w:val="404040" w:themeColor="text1" w:themeTint="BF"/>
          <w:sz w:val="22"/>
          <w:szCs w:val="22"/>
        </w:rPr>
        <w:t>, datová schránka: rqzi99s</w:t>
      </w:r>
    </w:p>
    <w:p w14:paraId="54FF8743" w14:textId="77777777" w:rsidR="004332BD" w:rsidRPr="008B15EB" w:rsidRDefault="009C65C5" w:rsidP="004332BD">
      <w:pPr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8B15EB">
        <w:rPr>
          <w:rFonts w:asciiTheme="minorHAnsi" w:hAnsiTheme="minorHAnsi"/>
          <w:color w:val="404040" w:themeColor="text1" w:themeTint="BF"/>
          <w:sz w:val="22"/>
          <w:szCs w:val="22"/>
        </w:rPr>
        <w:t xml:space="preserve">zastoupena </w:t>
      </w:r>
      <w:r w:rsidR="008B15EB">
        <w:rPr>
          <w:rFonts w:asciiTheme="minorHAnsi" w:hAnsiTheme="minorHAnsi"/>
          <w:color w:val="404040" w:themeColor="text1" w:themeTint="BF"/>
          <w:sz w:val="22"/>
          <w:szCs w:val="22"/>
        </w:rPr>
        <w:t>PaedDr. Pavel Trulík</w:t>
      </w:r>
      <w:r w:rsidR="004332BD" w:rsidRPr="008B15EB">
        <w:rPr>
          <w:rFonts w:asciiTheme="minorHAnsi" w:hAnsiTheme="minorHAnsi"/>
          <w:color w:val="404040" w:themeColor="text1" w:themeTint="BF"/>
          <w:sz w:val="22"/>
          <w:szCs w:val="22"/>
        </w:rPr>
        <w:t>, ředitelem příspěvkové organizace</w:t>
      </w:r>
      <w:r w:rsidR="004332BD" w:rsidRPr="008B15EB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</w:p>
    <w:p w14:paraId="69F4F060" w14:textId="77777777" w:rsidR="00AB6E76" w:rsidRPr="004332BD" w:rsidRDefault="004332BD" w:rsidP="004332BD">
      <w:pPr>
        <w:jc w:val="both"/>
        <w:rPr>
          <w:rFonts w:ascii="Calibri" w:hAnsi="Calibri"/>
          <w:b/>
          <w:color w:val="404040" w:themeColor="text1" w:themeTint="BF"/>
          <w:sz w:val="22"/>
          <w:szCs w:val="22"/>
        </w:rPr>
      </w:pPr>
      <w:r w:rsidRPr="008B15EB">
        <w:rPr>
          <w:rFonts w:ascii="Calibri" w:hAnsi="Calibri"/>
          <w:color w:val="404040" w:themeColor="text1" w:themeTint="BF"/>
          <w:sz w:val="22"/>
          <w:szCs w:val="22"/>
        </w:rPr>
        <w:t>na straně jedné jako</w:t>
      </w:r>
      <w:r w:rsidR="00AB6E76" w:rsidRPr="008B15EB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  <w:r w:rsidR="0073532B" w:rsidRPr="008B15EB">
        <w:rPr>
          <w:rFonts w:ascii="Calibri" w:hAnsi="Calibri"/>
          <w:b/>
          <w:color w:val="404040" w:themeColor="text1" w:themeTint="BF"/>
          <w:sz w:val="22"/>
          <w:szCs w:val="22"/>
        </w:rPr>
        <w:t>objednatel</w:t>
      </w:r>
    </w:p>
    <w:p w14:paraId="74B68750" w14:textId="77777777" w:rsidR="00AB6E76" w:rsidRPr="004332BD" w:rsidRDefault="00AB6E76" w:rsidP="00AB6E76">
      <w:pPr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1971EC3F" w14:textId="77777777" w:rsidR="00AB6E76" w:rsidRPr="004332BD" w:rsidRDefault="00AB6E76" w:rsidP="00AB6E76">
      <w:pPr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>a</w:t>
      </w:r>
    </w:p>
    <w:p w14:paraId="4280DAD1" w14:textId="77777777" w:rsidR="00AB6E76" w:rsidRPr="004332BD" w:rsidRDefault="00AB6E76" w:rsidP="00AB6E76">
      <w:pPr>
        <w:jc w:val="both"/>
        <w:rPr>
          <w:rFonts w:ascii="Calibri" w:hAnsi="Calibri"/>
          <w:b/>
          <w:color w:val="404040" w:themeColor="text1" w:themeTint="BF"/>
          <w:sz w:val="22"/>
          <w:szCs w:val="22"/>
        </w:rPr>
      </w:pPr>
    </w:p>
    <w:p w14:paraId="64576B06" w14:textId="77777777" w:rsidR="00AB6E76" w:rsidRPr="008B15EB" w:rsidRDefault="008B15EB" w:rsidP="00AB6E76">
      <w:pPr>
        <w:jc w:val="both"/>
        <w:rPr>
          <w:rFonts w:ascii="Calibri" w:hAnsi="Calibri"/>
          <w:b/>
          <w:color w:val="404040" w:themeColor="text1" w:themeTint="BF"/>
          <w:sz w:val="22"/>
          <w:szCs w:val="22"/>
        </w:rPr>
      </w:pPr>
      <w:r>
        <w:rPr>
          <w:rFonts w:ascii="Calibri" w:hAnsi="Calibri"/>
          <w:b/>
          <w:color w:val="404040"/>
          <w:sz w:val="22"/>
          <w:szCs w:val="22"/>
          <w:lang w:eastAsia="ar-SA"/>
        </w:rPr>
        <w:t>……………………………………………</w:t>
      </w:r>
    </w:p>
    <w:p w14:paraId="08B1C2FD" w14:textId="77777777" w:rsidR="00AB6E76" w:rsidRPr="004332BD" w:rsidRDefault="00AB6E76" w:rsidP="00AB6E76">
      <w:pPr>
        <w:jc w:val="both"/>
        <w:rPr>
          <w:rFonts w:ascii="Calibri" w:hAnsi="Calibri"/>
          <w:color w:val="404040" w:themeColor="text1" w:themeTint="BF"/>
          <w:sz w:val="22"/>
          <w:szCs w:val="22"/>
          <w:highlight w:val="yellow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se sídlem </w:t>
      </w:r>
    </w:p>
    <w:p w14:paraId="2692166A" w14:textId="77777777" w:rsidR="00C17CE1" w:rsidRDefault="00AB6E76" w:rsidP="00AB6E76">
      <w:pPr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IČ: </w:t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</w:r>
      <w:r w:rsidR="00C17CE1" w:rsidRPr="00C17CE1">
        <w:rPr>
          <w:rFonts w:ascii="Calibri" w:hAnsi="Calibri"/>
          <w:color w:val="404040" w:themeColor="text1" w:themeTint="BF"/>
          <w:sz w:val="22"/>
          <w:szCs w:val="22"/>
        </w:rPr>
        <w:t xml:space="preserve">DIČ: </w:t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</w:r>
      <w:r w:rsidR="007B2D39">
        <w:rPr>
          <w:rFonts w:ascii="Calibri" w:hAnsi="Calibri"/>
          <w:color w:val="404040" w:themeColor="text1" w:themeTint="BF"/>
          <w:sz w:val="22"/>
          <w:szCs w:val="22"/>
        </w:rPr>
        <w:tab/>
        <w:t>Datová schránka:</w:t>
      </w:r>
    </w:p>
    <w:p w14:paraId="4D72A451" w14:textId="77777777" w:rsidR="00AB6E76" w:rsidRPr="004332BD" w:rsidRDefault="00AB6E76" w:rsidP="00AB6E76">
      <w:pPr>
        <w:tabs>
          <w:tab w:val="left" w:pos="1980"/>
        </w:tabs>
        <w:rPr>
          <w:rFonts w:ascii="Calibri" w:hAnsi="Calibri"/>
          <w:color w:val="404040" w:themeColor="text1" w:themeTint="BF"/>
          <w:sz w:val="22"/>
          <w:szCs w:val="22"/>
        </w:rPr>
      </w:pPr>
      <w:r w:rsidRPr="008B15EB">
        <w:rPr>
          <w:rFonts w:ascii="Calibri" w:hAnsi="Calibri"/>
          <w:color w:val="404040" w:themeColor="text1" w:themeTint="BF"/>
          <w:sz w:val="22"/>
          <w:szCs w:val="22"/>
        </w:rPr>
        <w:t>zapsaná v obchodním rejstříku vedeném</w:t>
      </w:r>
      <w:proofErr w:type="gramStart"/>
      <w:r w:rsidR="004332BD" w:rsidRPr="008B15EB">
        <w:rPr>
          <w:rFonts w:ascii="Calibri" w:hAnsi="Calibri"/>
          <w:color w:val="404040" w:themeColor="text1" w:themeTint="BF"/>
          <w:sz w:val="22"/>
          <w:szCs w:val="22"/>
        </w:rPr>
        <w:t xml:space="preserve"> …</w:t>
      </w:r>
      <w:r w:rsidR="008B15EB">
        <w:rPr>
          <w:rFonts w:ascii="Calibri" w:hAnsi="Calibri"/>
          <w:color w:val="404040" w:themeColor="text1" w:themeTint="BF"/>
          <w:sz w:val="22"/>
          <w:szCs w:val="22"/>
        </w:rPr>
        <w:t>.</w:t>
      </w:r>
      <w:proofErr w:type="gramEnd"/>
      <w:r w:rsidR="008B15EB">
        <w:rPr>
          <w:rFonts w:ascii="Calibri" w:hAnsi="Calibri"/>
          <w:color w:val="404040" w:themeColor="text1" w:themeTint="BF"/>
          <w:sz w:val="22"/>
          <w:szCs w:val="22"/>
        </w:rPr>
        <w:t>…</w:t>
      </w:r>
      <w:r w:rsidR="00C174D2">
        <w:rPr>
          <w:rFonts w:ascii="Calibri" w:hAnsi="Calibri"/>
          <w:color w:val="404040" w:themeColor="text1" w:themeTint="BF"/>
          <w:sz w:val="22"/>
          <w:szCs w:val="22"/>
        </w:rPr>
        <w:t>….</w:t>
      </w:r>
      <w:r w:rsidR="008B15EB">
        <w:rPr>
          <w:rFonts w:ascii="Calibri" w:hAnsi="Calibri"/>
          <w:color w:val="404040" w:themeColor="text1" w:themeTint="BF"/>
          <w:sz w:val="22"/>
          <w:szCs w:val="22"/>
        </w:rPr>
        <w:t>…</w:t>
      </w:r>
      <w:r w:rsidR="004332BD" w:rsidRPr="008B15EB">
        <w:rPr>
          <w:rFonts w:ascii="Calibri" w:hAnsi="Calibri"/>
          <w:color w:val="404040" w:themeColor="text1" w:themeTint="BF"/>
          <w:sz w:val="22"/>
          <w:szCs w:val="22"/>
        </w:rPr>
        <w:t xml:space="preserve"> soudem </w:t>
      </w:r>
      <w:r w:rsidR="00A919C0" w:rsidRPr="008B15EB">
        <w:rPr>
          <w:rFonts w:ascii="Calibri" w:hAnsi="Calibri"/>
          <w:color w:val="404040" w:themeColor="text1" w:themeTint="BF"/>
          <w:sz w:val="22"/>
          <w:szCs w:val="22"/>
        </w:rPr>
        <w:t>…</w:t>
      </w:r>
      <w:proofErr w:type="gramStart"/>
      <w:r w:rsidR="00C174D2">
        <w:rPr>
          <w:rFonts w:ascii="Calibri" w:hAnsi="Calibri"/>
          <w:color w:val="404040" w:themeColor="text1" w:themeTint="BF"/>
          <w:sz w:val="22"/>
          <w:szCs w:val="22"/>
        </w:rPr>
        <w:t>…….</w:t>
      </w:r>
      <w:proofErr w:type="gramEnd"/>
      <w:r w:rsidR="008B15EB">
        <w:rPr>
          <w:rFonts w:ascii="Calibri" w:hAnsi="Calibri"/>
          <w:color w:val="404040" w:themeColor="text1" w:themeTint="BF"/>
          <w:sz w:val="22"/>
          <w:szCs w:val="22"/>
        </w:rPr>
        <w:t>.……</w:t>
      </w:r>
      <w:r w:rsidR="00A919C0" w:rsidRPr="008B15EB">
        <w:rPr>
          <w:rFonts w:ascii="Calibri" w:hAnsi="Calibri"/>
          <w:color w:val="404040" w:themeColor="text1" w:themeTint="BF"/>
          <w:sz w:val="22"/>
          <w:szCs w:val="22"/>
        </w:rPr>
        <w:t xml:space="preserve">, </w:t>
      </w:r>
      <w:r w:rsidR="004332BD" w:rsidRPr="008B15EB">
        <w:rPr>
          <w:rFonts w:ascii="Calibri" w:hAnsi="Calibri"/>
          <w:color w:val="404040" w:themeColor="text1" w:themeTint="BF"/>
          <w:sz w:val="22"/>
          <w:szCs w:val="22"/>
        </w:rPr>
        <w:t xml:space="preserve">oddíl </w:t>
      </w:r>
      <w:r w:rsidR="00A919C0" w:rsidRPr="008B15EB">
        <w:rPr>
          <w:rFonts w:ascii="Calibri" w:hAnsi="Calibri"/>
          <w:color w:val="404040" w:themeColor="text1" w:themeTint="BF"/>
          <w:sz w:val="22"/>
          <w:szCs w:val="22"/>
        </w:rPr>
        <w:t>…</w:t>
      </w:r>
      <w:r w:rsidR="008B15EB">
        <w:rPr>
          <w:rFonts w:ascii="Calibri" w:hAnsi="Calibri"/>
          <w:color w:val="404040" w:themeColor="text1" w:themeTint="BF"/>
          <w:sz w:val="22"/>
          <w:szCs w:val="22"/>
        </w:rPr>
        <w:t>….….</w:t>
      </w:r>
      <w:r w:rsidR="004332BD" w:rsidRPr="008B15EB">
        <w:rPr>
          <w:rFonts w:ascii="Calibri" w:hAnsi="Calibri"/>
          <w:color w:val="404040" w:themeColor="text1" w:themeTint="BF"/>
          <w:sz w:val="22"/>
          <w:szCs w:val="22"/>
        </w:rPr>
        <w:t>, vložka …</w:t>
      </w:r>
      <w:r w:rsidR="008B15EB">
        <w:rPr>
          <w:rFonts w:ascii="Calibri" w:hAnsi="Calibri"/>
          <w:color w:val="404040" w:themeColor="text1" w:themeTint="BF"/>
          <w:sz w:val="22"/>
          <w:szCs w:val="22"/>
        </w:rPr>
        <w:t>…….</w:t>
      </w:r>
    </w:p>
    <w:p w14:paraId="4216A007" w14:textId="77777777" w:rsidR="00A919C0" w:rsidRPr="004332BD" w:rsidRDefault="00A919C0" w:rsidP="00A919C0">
      <w:pPr>
        <w:pStyle w:val="Zkladntext"/>
        <w:tabs>
          <w:tab w:val="left" w:pos="1980"/>
        </w:tabs>
        <w:spacing w:after="0"/>
        <w:rPr>
          <w:rFonts w:ascii="Calibri" w:hAnsi="Calibri"/>
          <w:i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zastoupena </w:t>
      </w:r>
    </w:p>
    <w:p w14:paraId="7905F5E5" w14:textId="77777777" w:rsidR="00A919C0" w:rsidRPr="004332BD" w:rsidRDefault="004332BD" w:rsidP="00A919C0">
      <w:pPr>
        <w:jc w:val="both"/>
        <w:rPr>
          <w:rFonts w:ascii="Calibri" w:hAnsi="Calibri"/>
          <w:b/>
          <w:color w:val="404040" w:themeColor="text1" w:themeTint="BF"/>
          <w:sz w:val="22"/>
          <w:szCs w:val="22"/>
        </w:rPr>
      </w:pPr>
      <w:r>
        <w:rPr>
          <w:rFonts w:ascii="Calibri" w:hAnsi="Calibri"/>
          <w:color w:val="404040" w:themeColor="text1" w:themeTint="BF"/>
          <w:sz w:val="22"/>
          <w:szCs w:val="22"/>
        </w:rPr>
        <w:t>na straně druhé jako</w:t>
      </w:r>
      <w:r w:rsidR="00A919C0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  <w:r w:rsidR="0073532B" w:rsidRPr="004332BD">
        <w:rPr>
          <w:rFonts w:ascii="Calibri" w:hAnsi="Calibri"/>
          <w:b/>
          <w:color w:val="404040" w:themeColor="text1" w:themeTint="BF"/>
          <w:sz w:val="22"/>
          <w:szCs w:val="22"/>
        </w:rPr>
        <w:t>zhotovitel</w:t>
      </w:r>
    </w:p>
    <w:p w14:paraId="74B74BB9" w14:textId="77777777" w:rsidR="00AB6E76" w:rsidRPr="004332BD" w:rsidRDefault="00AB6E76" w:rsidP="00AB6E76">
      <w:pPr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36E0EA06" w14:textId="77777777" w:rsidR="009B1F72" w:rsidRPr="004332BD" w:rsidRDefault="00675A66" w:rsidP="00B34A53">
      <w:pPr>
        <w:jc w:val="center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uzavírají </w:t>
      </w:r>
      <w:r w:rsidR="004332BD">
        <w:rPr>
          <w:rFonts w:ascii="Calibri" w:hAnsi="Calibri"/>
          <w:color w:val="404040" w:themeColor="text1" w:themeTint="BF"/>
          <w:sz w:val="22"/>
          <w:szCs w:val="22"/>
        </w:rPr>
        <w:t>ve smyslu</w:t>
      </w:r>
      <w:r w:rsidR="00F5299D" w:rsidRPr="004332BD">
        <w:rPr>
          <w:rFonts w:ascii="Calibri" w:hAnsi="Calibri"/>
          <w:color w:val="404040" w:themeColor="text1" w:themeTint="BF"/>
          <w:sz w:val="22"/>
          <w:szCs w:val="22"/>
        </w:rPr>
        <w:t> </w:t>
      </w:r>
      <w:r w:rsidR="004332BD">
        <w:rPr>
          <w:rFonts w:ascii="Calibri" w:hAnsi="Calibri"/>
          <w:color w:val="404040" w:themeColor="text1" w:themeTint="BF"/>
          <w:sz w:val="22"/>
          <w:szCs w:val="22"/>
        </w:rPr>
        <w:t>ustanovení</w:t>
      </w:r>
      <w:r w:rsidR="00F5299D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§ </w:t>
      </w:r>
      <w:smartTag w:uri="urn:schemas-microsoft-com:office:smarttags" w:element="metricconverter">
        <w:smartTagPr>
          <w:attr w:name="ProductID" w:val="2586 a"/>
        </w:smartTagPr>
        <w:r w:rsidR="0073532B" w:rsidRPr="004332BD">
          <w:rPr>
            <w:rFonts w:ascii="Calibri" w:hAnsi="Calibri"/>
            <w:color w:val="404040" w:themeColor="text1" w:themeTint="BF"/>
            <w:sz w:val="22"/>
            <w:szCs w:val="22"/>
          </w:rPr>
          <w:t>2586</w:t>
        </w:r>
        <w:r w:rsidR="00511D0B" w:rsidRPr="004332BD">
          <w:rPr>
            <w:rFonts w:ascii="Calibri" w:hAnsi="Calibri"/>
            <w:color w:val="404040" w:themeColor="text1" w:themeTint="BF"/>
            <w:sz w:val="22"/>
            <w:szCs w:val="22"/>
          </w:rPr>
          <w:t xml:space="preserve"> a</w:t>
        </w:r>
      </w:smartTag>
      <w:r w:rsidR="00511D0B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násl. </w:t>
      </w:r>
      <w:r w:rsidR="005A174D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zákona č. </w:t>
      </w:r>
      <w:r w:rsidR="006C1911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89/2012 Sb., </w:t>
      </w:r>
      <w:r w:rsidR="005A174D" w:rsidRPr="004332BD">
        <w:rPr>
          <w:rFonts w:ascii="Calibri" w:hAnsi="Calibri"/>
          <w:color w:val="404040" w:themeColor="text1" w:themeTint="BF"/>
          <w:sz w:val="22"/>
          <w:szCs w:val="22"/>
        </w:rPr>
        <w:t>občanského zákoníku, ve znění pozdějších předpisů</w:t>
      </w:r>
      <w:r w:rsidR="00EB27DE" w:rsidRPr="004332BD">
        <w:rPr>
          <w:rFonts w:ascii="Calibri" w:hAnsi="Calibri"/>
          <w:color w:val="404040" w:themeColor="text1" w:themeTint="BF"/>
          <w:sz w:val="22"/>
          <w:szCs w:val="22"/>
        </w:rPr>
        <w:t>,</w:t>
      </w:r>
      <w:r w:rsidR="00FD4441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>tuto</w:t>
      </w:r>
      <w:r w:rsidR="006201C3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  <w:r w:rsidR="0073532B" w:rsidRPr="004332BD">
        <w:rPr>
          <w:rFonts w:ascii="Calibri" w:hAnsi="Calibri"/>
          <w:color w:val="404040" w:themeColor="text1" w:themeTint="BF"/>
          <w:sz w:val="22"/>
          <w:szCs w:val="22"/>
        </w:rPr>
        <w:t>smlouvu o dílo</w:t>
      </w:r>
      <w:r w:rsidR="00511D0B" w:rsidRPr="004332BD">
        <w:rPr>
          <w:rFonts w:ascii="Calibri" w:hAnsi="Calibri"/>
          <w:color w:val="404040" w:themeColor="text1" w:themeTint="BF"/>
          <w:sz w:val="22"/>
          <w:szCs w:val="22"/>
        </w:rPr>
        <w:t>:</w:t>
      </w:r>
    </w:p>
    <w:p w14:paraId="6D7EBEB8" w14:textId="77777777" w:rsidR="009B1F72" w:rsidRPr="004332BD" w:rsidRDefault="009B1F72" w:rsidP="00C87F90">
      <w:pPr>
        <w:ind w:left="720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3267912E" w14:textId="77777777" w:rsidR="009B1F72" w:rsidRPr="004332BD" w:rsidRDefault="009B1F72" w:rsidP="004332BD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</w:p>
    <w:p w14:paraId="4A3960C3" w14:textId="77777777" w:rsidR="00FD61DE" w:rsidRPr="004332BD" w:rsidRDefault="004332BD" w:rsidP="00FD61DE">
      <w:p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  <w:r>
        <w:rPr>
          <w:rFonts w:ascii="Calibri" w:hAnsi="Calibri"/>
          <w:b/>
          <w:color w:val="404040" w:themeColor="text1" w:themeTint="BF"/>
          <w:sz w:val="22"/>
          <w:szCs w:val="22"/>
        </w:rPr>
        <w:t>Předmět smlouvy</w:t>
      </w:r>
    </w:p>
    <w:p w14:paraId="1641E485" w14:textId="11B57469" w:rsidR="00511D0B" w:rsidRPr="008378B5" w:rsidRDefault="00511D0B" w:rsidP="004332BD">
      <w:pPr>
        <w:pStyle w:val="Zkladntextodsazen"/>
        <w:numPr>
          <w:ilvl w:val="0"/>
          <w:numId w:val="1"/>
        </w:numPr>
        <w:tabs>
          <w:tab w:val="clear" w:pos="340"/>
        </w:tabs>
        <w:ind w:left="426" w:hanging="426"/>
        <w:jc w:val="both"/>
        <w:rPr>
          <w:rFonts w:asciiTheme="minorHAnsi" w:hAnsiTheme="minorHAnsi" w:cstheme="minorHAnsi"/>
          <w:color w:val="404040" w:themeColor="text1" w:themeTint="BF"/>
          <w:sz w:val="22"/>
          <w:szCs w:val="22"/>
          <w:u w:val="single"/>
        </w:rPr>
      </w:pPr>
      <w:r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Touto smlouvou se </w:t>
      </w:r>
      <w:r w:rsidR="0073532B"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zhotovitel</w:t>
      </w:r>
      <w:r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 zavazuje, že </w:t>
      </w:r>
      <w:r w:rsidR="0073532B"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na svůj náklad a nebezpečí pro objednatele provede dílo</w:t>
      </w:r>
      <w:r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 specifikované v příloze </w:t>
      </w:r>
      <w:r w:rsidR="00E125F4"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Zadávací dokumentace</w:t>
      </w:r>
      <w:r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 </w:t>
      </w:r>
      <w:r w:rsidR="00FA5FEB"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výzvy k podání nabídek </w:t>
      </w:r>
      <w:r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(dále jen </w:t>
      </w:r>
      <w:r w:rsidRPr="008378B5">
        <w:rPr>
          <w:rFonts w:asciiTheme="minorHAnsi" w:hAnsiTheme="minorHAnsi" w:cstheme="minorHAnsi"/>
          <w:i/>
          <w:color w:val="404040" w:themeColor="text1" w:themeTint="BF"/>
          <w:sz w:val="22"/>
          <w:szCs w:val="22"/>
        </w:rPr>
        <w:t>„</w:t>
      </w:r>
      <w:r w:rsidR="0073532B" w:rsidRPr="008378B5">
        <w:rPr>
          <w:rFonts w:asciiTheme="minorHAnsi" w:hAnsiTheme="minorHAnsi" w:cstheme="minorHAnsi"/>
          <w:i/>
          <w:color w:val="404040" w:themeColor="text1" w:themeTint="BF"/>
          <w:sz w:val="22"/>
          <w:szCs w:val="22"/>
        </w:rPr>
        <w:t>dílo</w:t>
      </w:r>
      <w:r w:rsidRPr="008378B5">
        <w:rPr>
          <w:rFonts w:asciiTheme="minorHAnsi" w:hAnsiTheme="minorHAnsi" w:cstheme="minorHAnsi"/>
          <w:i/>
          <w:color w:val="404040" w:themeColor="text1" w:themeTint="BF"/>
          <w:sz w:val="22"/>
          <w:szCs w:val="22"/>
        </w:rPr>
        <w:t>“</w:t>
      </w:r>
      <w:r w:rsidR="0073532B"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) a objednatel se zavazuje dílo převzít a zapl</w:t>
      </w:r>
      <w:r w:rsidR="004332BD"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atit za něj níže uvedenou cenu.</w:t>
      </w:r>
      <w:r w:rsidR="00FA5FEB" w:rsidRPr="008378B5">
        <w:rPr>
          <w:rFonts w:asciiTheme="minorHAnsi" w:hAnsiTheme="minorHAnsi" w:cstheme="minorHAnsi"/>
          <w:color w:val="404040" w:themeColor="text1" w:themeTint="BF"/>
          <w:sz w:val="22"/>
          <w:szCs w:val="22"/>
        </w:rPr>
        <w:t xml:space="preserve"> </w:t>
      </w:r>
      <w:r w:rsidR="00FA5FEB" w:rsidRPr="008378B5">
        <w:rPr>
          <w:rFonts w:asciiTheme="minorHAnsi" w:hAnsiTheme="minorHAnsi" w:cstheme="minorHAnsi"/>
          <w:color w:val="404040" w:themeColor="text1" w:themeTint="BF"/>
          <w:sz w:val="22"/>
          <w:szCs w:val="22"/>
          <w:u w:val="single"/>
        </w:rPr>
        <w:t>Předmětem smlouvy je</w:t>
      </w:r>
      <w:r w:rsidR="00EC1FD4">
        <w:rPr>
          <w:rFonts w:asciiTheme="minorHAnsi" w:hAnsiTheme="minorHAnsi" w:cstheme="minorHAnsi"/>
          <w:color w:val="404040" w:themeColor="text1" w:themeTint="BF"/>
          <w:sz w:val="22"/>
          <w:szCs w:val="22"/>
          <w:u w:val="single"/>
        </w:rPr>
        <w:t xml:space="preserve"> dodávka a montáž prvků vybavení třídy mateřské školy.</w:t>
      </w:r>
    </w:p>
    <w:p w14:paraId="78E88752" w14:textId="77777777" w:rsidR="004332BD" w:rsidRDefault="004332BD" w:rsidP="004332BD">
      <w:pPr>
        <w:pStyle w:val="Zkladntextodsazen"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0B9C6029" w14:textId="54183E4F" w:rsidR="004332BD" w:rsidRDefault="004332BD" w:rsidP="004332BD">
      <w:pPr>
        <w:pStyle w:val="Zkladntextodsazen"/>
        <w:numPr>
          <w:ilvl w:val="0"/>
          <w:numId w:val="1"/>
        </w:numPr>
        <w:tabs>
          <w:tab w:val="clear" w:pos="340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>
        <w:rPr>
          <w:rFonts w:ascii="Calibri" w:hAnsi="Calibri"/>
          <w:color w:val="404040" w:themeColor="text1" w:themeTint="BF"/>
          <w:sz w:val="22"/>
          <w:szCs w:val="22"/>
        </w:rPr>
        <w:t xml:space="preserve">Místem provádění díla </w:t>
      </w:r>
      <w:r w:rsidR="00EC1FD4">
        <w:rPr>
          <w:rFonts w:ascii="Calibri" w:hAnsi="Calibri"/>
          <w:color w:val="404040" w:themeColor="text1" w:themeTint="BF"/>
          <w:sz w:val="22"/>
          <w:szCs w:val="22"/>
        </w:rPr>
        <w:t xml:space="preserve">je </w:t>
      </w:r>
      <w:r w:rsidR="005B7B97">
        <w:rPr>
          <w:rFonts w:ascii="Calibri" w:hAnsi="Calibri"/>
          <w:color w:val="404040" w:themeColor="text1" w:themeTint="BF"/>
          <w:sz w:val="22"/>
          <w:szCs w:val="22"/>
        </w:rPr>
        <w:t>Základní škol</w:t>
      </w:r>
      <w:r w:rsidR="00E14129">
        <w:rPr>
          <w:rFonts w:ascii="Calibri" w:hAnsi="Calibri"/>
          <w:color w:val="404040" w:themeColor="text1" w:themeTint="BF"/>
          <w:sz w:val="22"/>
          <w:szCs w:val="22"/>
        </w:rPr>
        <w:t>a</w:t>
      </w:r>
      <w:r w:rsidR="005B7B97">
        <w:rPr>
          <w:rFonts w:ascii="Calibri" w:hAnsi="Calibri"/>
          <w:color w:val="404040" w:themeColor="text1" w:themeTint="BF"/>
          <w:sz w:val="22"/>
          <w:szCs w:val="22"/>
        </w:rPr>
        <w:t xml:space="preserve"> a Mateřské škol</w:t>
      </w:r>
      <w:r w:rsidR="00E14129">
        <w:rPr>
          <w:rFonts w:ascii="Calibri" w:hAnsi="Calibri"/>
          <w:color w:val="404040" w:themeColor="text1" w:themeTint="BF"/>
          <w:sz w:val="22"/>
          <w:szCs w:val="22"/>
        </w:rPr>
        <w:t>a</w:t>
      </w:r>
      <w:r w:rsidR="005B7B97">
        <w:rPr>
          <w:rFonts w:ascii="Calibri" w:hAnsi="Calibri"/>
          <w:color w:val="404040" w:themeColor="text1" w:themeTint="BF"/>
          <w:sz w:val="22"/>
          <w:szCs w:val="22"/>
        </w:rPr>
        <w:t>, Znojmo, Pražská 98</w:t>
      </w:r>
      <w:r w:rsidR="00EC1FD4">
        <w:rPr>
          <w:rFonts w:ascii="Calibri" w:hAnsi="Calibri"/>
          <w:color w:val="404040" w:themeColor="text1" w:themeTint="BF"/>
          <w:sz w:val="22"/>
          <w:szCs w:val="22"/>
        </w:rPr>
        <w:t xml:space="preserve">, konkrétně </w:t>
      </w:r>
      <w:r w:rsidR="00E14129">
        <w:rPr>
          <w:rFonts w:ascii="Calibri" w:hAnsi="Calibri"/>
          <w:color w:val="404040" w:themeColor="text1" w:themeTint="BF"/>
          <w:sz w:val="22"/>
          <w:szCs w:val="22"/>
        </w:rPr>
        <w:t>odloučené pracoviště Slovenská 33</w:t>
      </w:r>
      <w:r w:rsidR="008378B5">
        <w:rPr>
          <w:rFonts w:ascii="Calibri" w:hAnsi="Calibri"/>
          <w:color w:val="404040" w:themeColor="text1" w:themeTint="BF"/>
          <w:sz w:val="22"/>
          <w:szCs w:val="22"/>
        </w:rPr>
        <w:t>.</w:t>
      </w:r>
    </w:p>
    <w:p w14:paraId="0921B2AE" w14:textId="77777777" w:rsidR="00B653E7" w:rsidRDefault="00B653E7" w:rsidP="00B653E7">
      <w:pPr>
        <w:pStyle w:val="Odstavecseseznamem"/>
        <w:rPr>
          <w:rFonts w:ascii="Calibri" w:hAnsi="Calibri"/>
          <w:color w:val="404040" w:themeColor="text1" w:themeTint="BF"/>
          <w:sz w:val="22"/>
          <w:szCs w:val="22"/>
        </w:rPr>
      </w:pPr>
    </w:p>
    <w:p w14:paraId="6CD07003" w14:textId="77777777" w:rsidR="009B1F72" w:rsidRPr="004332BD" w:rsidRDefault="009B1F72" w:rsidP="004332BD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</w:p>
    <w:p w14:paraId="136602C7" w14:textId="77777777" w:rsidR="007D3C1F" w:rsidRPr="004332BD" w:rsidRDefault="00511D0B" w:rsidP="004332BD">
      <w:p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b/>
          <w:color w:val="404040" w:themeColor="text1" w:themeTint="BF"/>
          <w:sz w:val="22"/>
          <w:szCs w:val="22"/>
        </w:rPr>
        <w:t xml:space="preserve">Cena </w:t>
      </w:r>
      <w:r w:rsidR="0073532B" w:rsidRPr="004332BD">
        <w:rPr>
          <w:rFonts w:ascii="Calibri" w:hAnsi="Calibri"/>
          <w:b/>
          <w:color w:val="404040" w:themeColor="text1" w:themeTint="BF"/>
          <w:sz w:val="22"/>
          <w:szCs w:val="22"/>
        </w:rPr>
        <w:t>díla</w:t>
      </w:r>
      <w:r w:rsidR="001B585B" w:rsidRPr="004332BD">
        <w:rPr>
          <w:rFonts w:ascii="Calibri" w:hAnsi="Calibri"/>
          <w:b/>
          <w:color w:val="404040" w:themeColor="text1" w:themeTint="BF"/>
          <w:sz w:val="22"/>
          <w:szCs w:val="22"/>
        </w:rPr>
        <w:t xml:space="preserve"> a platební podmínky</w:t>
      </w:r>
    </w:p>
    <w:p w14:paraId="4B853E1F" w14:textId="77777777" w:rsidR="00511D0B" w:rsidRPr="004332BD" w:rsidRDefault="0032338F" w:rsidP="004332BD">
      <w:pPr>
        <w:pStyle w:val="Zkladntextodsazen"/>
        <w:numPr>
          <w:ilvl w:val="0"/>
          <w:numId w:val="2"/>
        </w:numPr>
        <w:tabs>
          <w:tab w:val="clear" w:pos="340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Smluvní strany se dohodly na </w:t>
      </w:r>
      <w:r w:rsidR="0073532B" w:rsidRPr="004332BD">
        <w:rPr>
          <w:rFonts w:ascii="Calibri" w:hAnsi="Calibri"/>
          <w:color w:val="404040" w:themeColor="text1" w:themeTint="BF"/>
          <w:sz w:val="22"/>
          <w:szCs w:val="22"/>
        </w:rPr>
        <w:t>ceně díla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v následující výši:</w:t>
      </w:r>
    </w:p>
    <w:p w14:paraId="51ACFD15" w14:textId="77777777" w:rsidR="0032338F" w:rsidRPr="004332BD" w:rsidRDefault="0032338F" w:rsidP="004332BD">
      <w:pPr>
        <w:pStyle w:val="Zkladntextodsazen"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7475F5F4" w14:textId="77777777" w:rsidR="0032338F" w:rsidRDefault="0073532B" w:rsidP="004332BD">
      <w:pPr>
        <w:pStyle w:val="Zkladntextodsazen"/>
        <w:ind w:left="426" w:hanging="426"/>
        <w:jc w:val="center"/>
        <w:rPr>
          <w:rFonts w:ascii="Calibri" w:hAnsi="Calibri"/>
          <w:b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>Cena díla</w:t>
      </w:r>
      <w:r w:rsidR="0032338F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bez DPH: </w:t>
      </w:r>
      <w:r w:rsidR="005B7B97">
        <w:rPr>
          <w:rFonts w:ascii="Calibri" w:hAnsi="Calibri"/>
          <w:color w:val="404040" w:themeColor="text1" w:themeTint="BF"/>
          <w:sz w:val="22"/>
          <w:szCs w:val="22"/>
        </w:rPr>
        <w:t>……………………………………</w:t>
      </w:r>
      <w:proofErr w:type="gramStart"/>
      <w:r w:rsidR="005B7B97">
        <w:rPr>
          <w:rFonts w:ascii="Calibri" w:hAnsi="Calibri"/>
          <w:color w:val="404040" w:themeColor="text1" w:themeTint="BF"/>
          <w:sz w:val="22"/>
          <w:szCs w:val="22"/>
        </w:rPr>
        <w:t>…….</w:t>
      </w:r>
      <w:proofErr w:type="gramEnd"/>
      <w:r w:rsidR="0032338F" w:rsidRPr="004332BD">
        <w:rPr>
          <w:rFonts w:ascii="Calibri" w:hAnsi="Calibri"/>
          <w:b/>
          <w:color w:val="404040" w:themeColor="text1" w:themeTint="BF"/>
          <w:sz w:val="22"/>
          <w:szCs w:val="22"/>
        </w:rPr>
        <w:t>Kč</w:t>
      </w:r>
    </w:p>
    <w:p w14:paraId="6C697DFC" w14:textId="77777777" w:rsidR="00176DF2" w:rsidRPr="004332BD" w:rsidRDefault="00176DF2" w:rsidP="004332BD">
      <w:pPr>
        <w:pStyle w:val="Zkladntextodsazen"/>
        <w:ind w:left="426" w:hanging="426"/>
        <w:jc w:val="center"/>
        <w:rPr>
          <w:rFonts w:ascii="Calibri" w:hAnsi="Calibri"/>
          <w:color w:val="404040" w:themeColor="text1" w:themeTint="BF"/>
          <w:sz w:val="22"/>
          <w:szCs w:val="22"/>
        </w:rPr>
      </w:pPr>
    </w:p>
    <w:p w14:paraId="26131F90" w14:textId="77777777" w:rsidR="0032338F" w:rsidRPr="004332BD" w:rsidRDefault="0073532B" w:rsidP="004332BD">
      <w:pPr>
        <w:pStyle w:val="Zkladntextodsazen"/>
        <w:ind w:left="426" w:hanging="426"/>
        <w:jc w:val="center"/>
        <w:rPr>
          <w:rFonts w:ascii="Calibri" w:hAnsi="Calibri"/>
          <w:b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>Cena díla</w:t>
      </w:r>
      <w:r w:rsidR="0032338F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včetně DPH: </w:t>
      </w:r>
      <w:r w:rsidR="005B7B97">
        <w:rPr>
          <w:rFonts w:ascii="Calibri" w:hAnsi="Calibri"/>
          <w:b/>
          <w:color w:val="404040" w:themeColor="text1" w:themeTint="BF"/>
          <w:sz w:val="22"/>
          <w:szCs w:val="22"/>
        </w:rPr>
        <w:t>………………………………………</w:t>
      </w:r>
      <w:proofErr w:type="gramStart"/>
      <w:r w:rsidR="005B7B97">
        <w:rPr>
          <w:rFonts w:ascii="Calibri" w:hAnsi="Calibri"/>
          <w:b/>
          <w:color w:val="404040" w:themeColor="text1" w:themeTint="BF"/>
          <w:sz w:val="22"/>
          <w:szCs w:val="22"/>
        </w:rPr>
        <w:t>…….</w:t>
      </w:r>
      <w:proofErr w:type="gramEnd"/>
      <w:r w:rsidR="0032338F" w:rsidRPr="004332BD">
        <w:rPr>
          <w:rFonts w:ascii="Calibri" w:hAnsi="Calibri"/>
          <w:b/>
          <w:color w:val="404040" w:themeColor="text1" w:themeTint="BF"/>
          <w:sz w:val="22"/>
          <w:szCs w:val="22"/>
        </w:rPr>
        <w:t>Kč</w:t>
      </w:r>
    </w:p>
    <w:p w14:paraId="46AEAA42" w14:textId="77777777" w:rsidR="00695B14" w:rsidRPr="004332BD" w:rsidRDefault="00695B14" w:rsidP="004332BD">
      <w:pPr>
        <w:pStyle w:val="Zkladntextodsazen"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35C682BD" w14:textId="77777777" w:rsidR="00B653E7" w:rsidRDefault="00B653E7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>
        <w:rPr>
          <w:rFonts w:ascii="Calibri" w:hAnsi="Calibri"/>
          <w:color w:val="404040" w:themeColor="text1" w:themeTint="BF"/>
          <w:sz w:val="22"/>
          <w:szCs w:val="22"/>
        </w:rPr>
        <w:t>Cena díla stanovená podle předchozího bodu této smlouvy je cenou nejvýše přípustnou, která zahrnuje veškeré náklady zhotovitele spojené s plněním závazku z této smlouvy.</w:t>
      </w:r>
    </w:p>
    <w:p w14:paraId="1B92618E" w14:textId="77777777" w:rsidR="00B653E7" w:rsidRDefault="00B653E7" w:rsidP="00B653E7">
      <w:pPr>
        <w:pStyle w:val="Zkladntextodsazen"/>
        <w:ind w:left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59B556B5" w14:textId="77777777" w:rsidR="001B585B" w:rsidRDefault="0073532B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>Cena díla</w:t>
      </w:r>
      <w:r w:rsidR="001B585B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je splatná </w:t>
      </w:r>
      <w:r w:rsidR="00E14129">
        <w:rPr>
          <w:rFonts w:ascii="Calibri" w:hAnsi="Calibri"/>
          <w:color w:val="404040" w:themeColor="text1" w:themeTint="BF"/>
          <w:sz w:val="22"/>
          <w:szCs w:val="22"/>
        </w:rPr>
        <w:t xml:space="preserve">na základě průběžné fakturace za dodané zboží dle </w:t>
      </w:r>
      <w:r w:rsidR="002F3C91">
        <w:rPr>
          <w:rFonts w:ascii="Calibri" w:hAnsi="Calibri"/>
          <w:color w:val="404040" w:themeColor="text1" w:themeTint="BF"/>
          <w:sz w:val="22"/>
          <w:szCs w:val="22"/>
        </w:rPr>
        <w:t>objednávky</w:t>
      </w:r>
      <w:r w:rsidR="00B653E7">
        <w:rPr>
          <w:rFonts w:ascii="Calibri" w:hAnsi="Calibri"/>
          <w:color w:val="404040" w:themeColor="text1" w:themeTint="BF"/>
          <w:sz w:val="22"/>
          <w:szCs w:val="22"/>
        </w:rPr>
        <w:t>.</w:t>
      </w:r>
    </w:p>
    <w:p w14:paraId="1CCC3A98" w14:textId="77777777" w:rsidR="00B653E7" w:rsidRDefault="00B653E7" w:rsidP="00B653E7">
      <w:pPr>
        <w:pStyle w:val="Odstavecseseznamem"/>
        <w:rPr>
          <w:rFonts w:ascii="Calibri" w:hAnsi="Calibri"/>
          <w:color w:val="404040" w:themeColor="text1" w:themeTint="BF"/>
          <w:sz w:val="22"/>
          <w:szCs w:val="22"/>
        </w:rPr>
      </w:pPr>
    </w:p>
    <w:p w14:paraId="61F08EB7" w14:textId="77777777" w:rsidR="00B653E7" w:rsidRPr="004332BD" w:rsidRDefault="00B653E7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>
        <w:rPr>
          <w:rFonts w:ascii="Calibri" w:hAnsi="Calibri"/>
          <w:color w:val="404040" w:themeColor="text1" w:themeTint="BF"/>
          <w:sz w:val="22"/>
          <w:szCs w:val="22"/>
        </w:rPr>
        <w:t xml:space="preserve">Objednatel uhradí cenu díla 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 xml:space="preserve">bezhotovostním převodem na bankovní účet </w:t>
      </w:r>
      <w:r>
        <w:rPr>
          <w:rFonts w:ascii="Calibri" w:hAnsi="Calibri"/>
          <w:color w:val="404040" w:themeColor="text1" w:themeTint="BF"/>
          <w:sz w:val="22"/>
          <w:szCs w:val="22"/>
        </w:rPr>
        <w:t>zhotovitele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  <w:proofErr w:type="spellStart"/>
      <w:r w:rsidRPr="00B653E7">
        <w:rPr>
          <w:rFonts w:ascii="Calibri" w:hAnsi="Calibri"/>
          <w:color w:val="404040" w:themeColor="text1" w:themeTint="BF"/>
          <w:sz w:val="22"/>
          <w:szCs w:val="22"/>
        </w:rPr>
        <w:t>č.ú</w:t>
      </w:r>
      <w:proofErr w:type="spellEnd"/>
      <w:r w:rsidRPr="00B653E7">
        <w:rPr>
          <w:rFonts w:ascii="Calibri" w:hAnsi="Calibri"/>
          <w:color w:val="404040" w:themeColor="text1" w:themeTint="BF"/>
          <w:sz w:val="22"/>
          <w:szCs w:val="22"/>
        </w:rPr>
        <w:t xml:space="preserve">. </w:t>
      </w:r>
      <w:r w:rsidR="005B7B97">
        <w:rPr>
          <w:rFonts w:ascii="Calibri" w:hAnsi="Calibri"/>
          <w:color w:val="404040" w:themeColor="text1" w:themeTint="BF"/>
          <w:sz w:val="22"/>
          <w:szCs w:val="22"/>
        </w:rPr>
        <w:t>…………………………………………</w:t>
      </w:r>
      <w:r w:rsidR="008378B5">
        <w:rPr>
          <w:rFonts w:ascii="Calibri" w:hAnsi="Calibri"/>
          <w:color w:val="404040" w:themeColor="text1" w:themeTint="BF"/>
          <w:sz w:val="22"/>
          <w:szCs w:val="22"/>
        </w:rPr>
        <w:t>…..</w:t>
      </w:r>
      <w:r w:rsidR="005B7B97">
        <w:rPr>
          <w:rFonts w:ascii="Calibri" w:hAnsi="Calibri"/>
          <w:color w:val="404040" w:themeColor="text1" w:themeTint="BF"/>
          <w:sz w:val="22"/>
          <w:szCs w:val="22"/>
        </w:rPr>
        <w:t>.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 xml:space="preserve">, vedeného u </w:t>
      </w:r>
      <w:r w:rsidR="005B7B97">
        <w:rPr>
          <w:rFonts w:ascii="Calibri" w:hAnsi="Calibri"/>
          <w:color w:val="404040" w:themeColor="text1" w:themeTint="BF"/>
          <w:sz w:val="22"/>
          <w:szCs w:val="22"/>
        </w:rPr>
        <w:t>………………………</w:t>
      </w:r>
      <w:proofErr w:type="gramStart"/>
      <w:r w:rsidR="005B7B97">
        <w:rPr>
          <w:rFonts w:ascii="Calibri" w:hAnsi="Calibri"/>
          <w:color w:val="404040" w:themeColor="text1" w:themeTint="BF"/>
          <w:sz w:val="22"/>
          <w:szCs w:val="22"/>
        </w:rPr>
        <w:t>…….</w:t>
      </w:r>
      <w:proofErr w:type="gramEnd"/>
      <w:r w:rsidR="005B7B97">
        <w:rPr>
          <w:rFonts w:ascii="Calibri" w:hAnsi="Calibri"/>
          <w:color w:val="404040" w:themeColor="text1" w:themeTint="BF"/>
          <w:sz w:val="22"/>
          <w:szCs w:val="22"/>
        </w:rPr>
        <w:t>.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  <w:r>
        <w:rPr>
          <w:rFonts w:ascii="Calibri" w:hAnsi="Calibri"/>
          <w:color w:val="404040" w:themeColor="text1" w:themeTint="BF"/>
          <w:sz w:val="22"/>
          <w:szCs w:val="22"/>
        </w:rPr>
        <w:t>Cena díla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 xml:space="preserve"> je uhrazena včas, je-li odpovídající částka v</w:t>
      </w:r>
      <w:r>
        <w:rPr>
          <w:rFonts w:ascii="Calibri" w:hAnsi="Calibri"/>
          <w:color w:val="404040" w:themeColor="text1" w:themeTint="BF"/>
          <w:sz w:val="22"/>
          <w:szCs w:val="22"/>
        </w:rPr>
        <w:t xml:space="preserve"> poslední 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 xml:space="preserve">den </w:t>
      </w:r>
      <w:r>
        <w:rPr>
          <w:rFonts w:ascii="Calibri" w:hAnsi="Calibri"/>
          <w:color w:val="404040" w:themeColor="text1" w:themeTint="BF"/>
          <w:sz w:val="22"/>
          <w:szCs w:val="22"/>
        </w:rPr>
        <w:t xml:space="preserve">lhůty 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>splatno</w:t>
      </w:r>
      <w:r>
        <w:rPr>
          <w:rFonts w:ascii="Calibri" w:hAnsi="Calibri"/>
          <w:color w:val="404040" w:themeColor="text1" w:themeTint="BF"/>
          <w:sz w:val="22"/>
          <w:szCs w:val="22"/>
        </w:rPr>
        <w:t>sti poukázána na bankovní účet zhotovitele</w:t>
      </w:r>
      <w:r w:rsidRPr="00B653E7">
        <w:rPr>
          <w:rFonts w:ascii="Calibri" w:hAnsi="Calibri"/>
          <w:color w:val="404040" w:themeColor="text1" w:themeTint="BF"/>
          <w:sz w:val="22"/>
          <w:szCs w:val="22"/>
        </w:rPr>
        <w:t>.</w:t>
      </w:r>
    </w:p>
    <w:p w14:paraId="649FF6D8" w14:textId="77777777" w:rsidR="001B585B" w:rsidRPr="004332BD" w:rsidRDefault="001B585B" w:rsidP="004332BD">
      <w:pPr>
        <w:pStyle w:val="Zkladntextodsazen"/>
        <w:tabs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67CD99AD" w14:textId="77777777" w:rsidR="00695B14" w:rsidRDefault="00695B14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Smluvní strany se dohodly, že </w:t>
      </w:r>
      <w:r w:rsidR="00CD23DF" w:rsidRPr="004332BD">
        <w:rPr>
          <w:rFonts w:ascii="Calibri" w:hAnsi="Calibri"/>
          <w:color w:val="404040" w:themeColor="text1" w:themeTint="BF"/>
          <w:sz w:val="22"/>
          <w:szCs w:val="22"/>
        </w:rPr>
        <w:t>objednatel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uhradí </w:t>
      </w:r>
      <w:r w:rsidR="00CD23DF" w:rsidRPr="004332BD">
        <w:rPr>
          <w:rFonts w:ascii="Calibri" w:hAnsi="Calibri"/>
          <w:color w:val="404040" w:themeColor="text1" w:themeTint="BF"/>
          <w:sz w:val="22"/>
          <w:szCs w:val="22"/>
        </w:rPr>
        <w:t>zhotoviteli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zálohu na cenu </w:t>
      </w:r>
      <w:r w:rsidR="00CD23DF" w:rsidRPr="004332BD">
        <w:rPr>
          <w:rFonts w:ascii="Calibri" w:hAnsi="Calibri"/>
          <w:color w:val="404040" w:themeColor="text1" w:themeTint="BF"/>
          <w:sz w:val="22"/>
          <w:szCs w:val="22"/>
        </w:rPr>
        <w:t>díla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, a to ve výši </w:t>
      </w:r>
      <w:r w:rsidR="00E125F4">
        <w:rPr>
          <w:rFonts w:ascii="Calibri" w:hAnsi="Calibri"/>
          <w:color w:val="404040" w:themeColor="text1" w:themeTint="BF"/>
          <w:sz w:val="22"/>
          <w:szCs w:val="22"/>
        </w:rPr>
        <w:t>0</w:t>
      </w:r>
      <w:r w:rsidRPr="004332BD">
        <w:rPr>
          <w:rFonts w:ascii="Calibri" w:hAnsi="Calibri"/>
          <w:b/>
          <w:color w:val="404040" w:themeColor="text1" w:themeTint="BF"/>
          <w:sz w:val="22"/>
          <w:szCs w:val="22"/>
        </w:rPr>
        <w:t>,- Kč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. </w:t>
      </w:r>
    </w:p>
    <w:p w14:paraId="558D808D" w14:textId="77777777" w:rsidR="00B653E7" w:rsidRDefault="00B653E7" w:rsidP="00B653E7">
      <w:pPr>
        <w:pStyle w:val="Odstavecseseznamem"/>
        <w:rPr>
          <w:rFonts w:ascii="Calibri" w:hAnsi="Calibri"/>
          <w:color w:val="404040" w:themeColor="text1" w:themeTint="BF"/>
          <w:sz w:val="22"/>
          <w:szCs w:val="22"/>
        </w:rPr>
      </w:pPr>
    </w:p>
    <w:p w14:paraId="2625FC45" w14:textId="77777777" w:rsidR="00417CD6" w:rsidRPr="004332BD" w:rsidRDefault="00417CD6" w:rsidP="004332BD">
      <w:pPr>
        <w:tabs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1A4BA9CD" w14:textId="77777777" w:rsidR="00417CD6" w:rsidRPr="004332BD" w:rsidRDefault="00417CD6" w:rsidP="00B653E7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</w:p>
    <w:p w14:paraId="63BDE2EE" w14:textId="77777777" w:rsidR="00417CD6" w:rsidRPr="004332BD" w:rsidRDefault="00875835" w:rsidP="00B653E7">
      <w:p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b/>
          <w:color w:val="404040" w:themeColor="text1" w:themeTint="BF"/>
          <w:sz w:val="22"/>
          <w:szCs w:val="22"/>
        </w:rPr>
        <w:t>Ter</w:t>
      </w:r>
      <w:r w:rsidR="00405878" w:rsidRPr="004332BD">
        <w:rPr>
          <w:rFonts w:ascii="Calibri" w:hAnsi="Calibri"/>
          <w:b/>
          <w:color w:val="404040" w:themeColor="text1" w:themeTint="BF"/>
          <w:sz w:val="22"/>
          <w:szCs w:val="22"/>
        </w:rPr>
        <w:t>mín provedení díla a místo předání díla</w:t>
      </w:r>
    </w:p>
    <w:p w14:paraId="06B7ACEA" w14:textId="57E5B29F" w:rsidR="00875835" w:rsidRPr="00E72CFC" w:rsidRDefault="002F7936" w:rsidP="00B653E7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72CFC">
        <w:rPr>
          <w:rFonts w:ascii="Calibri" w:hAnsi="Calibri"/>
          <w:sz w:val="22"/>
          <w:szCs w:val="22"/>
        </w:rPr>
        <w:t>Zhotovitel</w:t>
      </w:r>
      <w:r w:rsidR="00875835" w:rsidRPr="00E72CFC">
        <w:rPr>
          <w:rFonts w:ascii="Calibri" w:hAnsi="Calibri"/>
          <w:sz w:val="22"/>
          <w:szCs w:val="22"/>
        </w:rPr>
        <w:t xml:space="preserve"> se zavazuje </w:t>
      </w:r>
      <w:r w:rsidR="00E14129">
        <w:rPr>
          <w:rFonts w:ascii="Calibri" w:hAnsi="Calibri"/>
          <w:sz w:val="22"/>
          <w:szCs w:val="22"/>
        </w:rPr>
        <w:t>dod</w:t>
      </w:r>
      <w:r w:rsidR="00EC1FD4">
        <w:rPr>
          <w:rFonts w:ascii="Calibri" w:hAnsi="Calibri"/>
          <w:sz w:val="22"/>
          <w:szCs w:val="22"/>
        </w:rPr>
        <w:t>a</w:t>
      </w:r>
      <w:r w:rsidR="00E14129">
        <w:rPr>
          <w:rFonts w:ascii="Calibri" w:hAnsi="Calibri"/>
          <w:sz w:val="22"/>
          <w:szCs w:val="22"/>
        </w:rPr>
        <w:t xml:space="preserve">t zboží </w:t>
      </w:r>
      <w:r w:rsidR="00EC1FD4">
        <w:rPr>
          <w:rFonts w:ascii="Calibri" w:hAnsi="Calibri"/>
          <w:sz w:val="22"/>
          <w:szCs w:val="22"/>
        </w:rPr>
        <w:t xml:space="preserve">do </w:t>
      </w:r>
      <w:r w:rsidR="00A3310E">
        <w:rPr>
          <w:rFonts w:ascii="Calibri" w:hAnsi="Calibri"/>
          <w:sz w:val="22"/>
          <w:szCs w:val="22"/>
        </w:rPr>
        <w:t>31</w:t>
      </w:r>
      <w:r w:rsidR="00EC1FD4">
        <w:rPr>
          <w:rFonts w:ascii="Calibri" w:hAnsi="Calibri"/>
          <w:sz w:val="22"/>
          <w:szCs w:val="22"/>
        </w:rPr>
        <w:t>. 3. 2023</w:t>
      </w:r>
      <w:r w:rsidR="00E14129">
        <w:rPr>
          <w:rFonts w:ascii="Calibri" w:hAnsi="Calibri"/>
          <w:sz w:val="22"/>
          <w:szCs w:val="22"/>
        </w:rPr>
        <w:t>.</w:t>
      </w:r>
    </w:p>
    <w:p w14:paraId="4F71486D" w14:textId="77777777" w:rsidR="00A949FB" w:rsidRDefault="00A949FB" w:rsidP="00A949FB">
      <w:pPr>
        <w:pStyle w:val="Zkladntextodsazen"/>
        <w:ind w:left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47F45903" w14:textId="77777777" w:rsidR="00B653E7" w:rsidRDefault="00B653E7" w:rsidP="00B653E7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>
        <w:rPr>
          <w:rFonts w:ascii="Calibri" w:hAnsi="Calibri"/>
          <w:color w:val="404040" w:themeColor="text1" w:themeTint="BF"/>
          <w:sz w:val="22"/>
          <w:szCs w:val="22"/>
        </w:rPr>
        <w:t>Zhotovitel je povinen provádět dílo s</w:t>
      </w:r>
      <w:r w:rsidR="00A949FB">
        <w:rPr>
          <w:rFonts w:ascii="Calibri" w:hAnsi="Calibri"/>
          <w:color w:val="404040" w:themeColor="text1" w:themeTint="BF"/>
          <w:sz w:val="22"/>
          <w:szCs w:val="22"/>
        </w:rPr>
        <w:t xml:space="preserve"> potřebnou </w:t>
      </w:r>
      <w:r>
        <w:rPr>
          <w:rFonts w:ascii="Calibri" w:hAnsi="Calibri"/>
          <w:color w:val="404040" w:themeColor="text1" w:themeTint="BF"/>
          <w:sz w:val="22"/>
          <w:szCs w:val="22"/>
        </w:rPr>
        <w:t>odbornou péčí</w:t>
      </w:r>
      <w:r w:rsidR="00A949FB">
        <w:rPr>
          <w:rFonts w:ascii="Calibri" w:hAnsi="Calibri"/>
          <w:color w:val="404040" w:themeColor="text1" w:themeTint="BF"/>
          <w:sz w:val="22"/>
          <w:szCs w:val="22"/>
        </w:rPr>
        <w:t xml:space="preserve"> a obstará vše, co je k provedení díla zapotřebí.</w:t>
      </w:r>
    </w:p>
    <w:p w14:paraId="040792A6" w14:textId="77777777" w:rsidR="00A949FB" w:rsidRDefault="00A949FB" w:rsidP="00A949FB">
      <w:pPr>
        <w:pStyle w:val="Odstavecseseznamem"/>
        <w:rPr>
          <w:rFonts w:ascii="Calibri" w:hAnsi="Calibri"/>
          <w:color w:val="404040" w:themeColor="text1" w:themeTint="BF"/>
          <w:sz w:val="22"/>
          <w:szCs w:val="22"/>
        </w:rPr>
      </w:pPr>
    </w:p>
    <w:p w14:paraId="31919384" w14:textId="77777777" w:rsidR="00A949FB" w:rsidRDefault="00A949FB" w:rsidP="00A949FB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>
        <w:rPr>
          <w:rFonts w:ascii="Calibri" w:hAnsi="Calibri"/>
          <w:color w:val="404040" w:themeColor="text1" w:themeTint="BF"/>
          <w:sz w:val="22"/>
          <w:szCs w:val="22"/>
        </w:rPr>
        <w:t>Vyvstane-li při provádění díla potřeba součinnosti, zavazuje se objednatel nezbytnou součinnost poskytnout. Zhotovitel je však povinen na potřebu součinnosti podle předchozí věty objednatele upozornit.</w:t>
      </w:r>
    </w:p>
    <w:p w14:paraId="38D5050C" w14:textId="77777777" w:rsidR="00A949FB" w:rsidRDefault="00A949FB" w:rsidP="00A949FB">
      <w:pPr>
        <w:pStyle w:val="Odstavecseseznamem"/>
        <w:rPr>
          <w:rFonts w:ascii="Calibri" w:hAnsi="Calibri"/>
          <w:color w:val="404040" w:themeColor="text1" w:themeTint="BF"/>
          <w:sz w:val="22"/>
          <w:szCs w:val="22"/>
        </w:rPr>
      </w:pPr>
    </w:p>
    <w:p w14:paraId="5F2F6BE2" w14:textId="69910659" w:rsidR="00A44DB5" w:rsidRPr="00A949FB" w:rsidRDefault="00A44DB5" w:rsidP="00A949FB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Místem </w:t>
      </w:r>
      <w:r w:rsidR="00405878" w:rsidRPr="00A949FB">
        <w:rPr>
          <w:rFonts w:ascii="Calibri" w:hAnsi="Calibri"/>
          <w:color w:val="404040" w:themeColor="text1" w:themeTint="BF"/>
          <w:sz w:val="22"/>
          <w:szCs w:val="22"/>
        </w:rPr>
        <w:t>předání</w:t>
      </w:r>
      <w:r w:rsidR="00CD23DF"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 díla</w:t>
      </w: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 je </w:t>
      </w:r>
      <w:r w:rsidR="008B15EB">
        <w:rPr>
          <w:rFonts w:ascii="Calibri" w:hAnsi="Calibri"/>
          <w:color w:val="404040" w:themeColor="text1" w:themeTint="BF"/>
          <w:sz w:val="22"/>
          <w:szCs w:val="22"/>
        </w:rPr>
        <w:t>Základní škola a Mateřská škola, Znojmo, Pražská 98</w:t>
      </w:r>
      <w:r w:rsidR="00EC1FD4">
        <w:rPr>
          <w:rFonts w:ascii="Calibri" w:hAnsi="Calibri"/>
          <w:color w:val="404040" w:themeColor="text1" w:themeTint="BF"/>
          <w:sz w:val="22"/>
          <w:szCs w:val="22"/>
        </w:rPr>
        <w:t>, odloučené pracoviště Slovenská 33, Znojmo</w:t>
      </w:r>
      <w:r w:rsidR="008378B5">
        <w:rPr>
          <w:rFonts w:ascii="Calibri" w:hAnsi="Calibri"/>
          <w:color w:val="404040" w:themeColor="text1" w:themeTint="BF"/>
          <w:sz w:val="22"/>
          <w:szCs w:val="22"/>
        </w:rPr>
        <w:t xml:space="preserve">. </w:t>
      </w:r>
      <w:r w:rsidR="00E125F4">
        <w:rPr>
          <w:rFonts w:ascii="Calibri" w:hAnsi="Calibri"/>
          <w:color w:val="404040" w:themeColor="text1" w:themeTint="BF"/>
          <w:sz w:val="22"/>
          <w:szCs w:val="22"/>
        </w:rPr>
        <w:t>Dílo bude předáno osobně řediteli školy.</w:t>
      </w:r>
    </w:p>
    <w:p w14:paraId="394AA4BA" w14:textId="77777777" w:rsidR="0060360A" w:rsidRPr="004332BD" w:rsidRDefault="0060360A" w:rsidP="00B653E7">
      <w:pPr>
        <w:tabs>
          <w:tab w:val="num" w:pos="426"/>
        </w:tabs>
        <w:ind w:left="426" w:hanging="426"/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</w:p>
    <w:p w14:paraId="7F9E556C" w14:textId="77777777" w:rsidR="0060360A" w:rsidRPr="004332BD" w:rsidRDefault="0060360A" w:rsidP="00A949FB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</w:p>
    <w:p w14:paraId="784018FA" w14:textId="77777777" w:rsidR="0060360A" w:rsidRPr="004332BD" w:rsidRDefault="00430C37" w:rsidP="00B653E7">
      <w:pPr>
        <w:tabs>
          <w:tab w:val="num" w:pos="426"/>
        </w:tabs>
        <w:ind w:left="426" w:hanging="426"/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b/>
          <w:color w:val="404040" w:themeColor="text1" w:themeTint="BF"/>
          <w:sz w:val="22"/>
          <w:szCs w:val="22"/>
        </w:rPr>
        <w:t xml:space="preserve">Záruka za jakost </w:t>
      </w:r>
    </w:p>
    <w:p w14:paraId="4E0B1BB1" w14:textId="77777777" w:rsidR="00A949FB" w:rsidRDefault="00A949FB" w:rsidP="00A949FB">
      <w:pPr>
        <w:widowControl w:val="0"/>
        <w:numPr>
          <w:ilvl w:val="1"/>
          <w:numId w:val="15"/>
        </w:numPr>
        <w:suppressAutoHyphens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E14129">
        <w:rPr>
          <w:rFonts w:ascii="Calibri" w:hAnsi="Calibri"/>
          <w:color w:val="404040" w:themeColor="text1" w:themeTint="BF"/>
          <w:sz w:val="22"/>
          <w:szCs w:val="22"/>
        </w:rPr>
        <w:t xml:space="preserve">Zhotovitel poskytuje na dílo </w:t>
      </w:r>
      <w:r w:rsidR="002F3C91">
        <w:rPr>
          <w:rFonts w:ascii="Calibri" w:hAnsi="Calibri"/>
          <w:color w:val="404040" w:themeColor="text1" w:themeTint="BF"/>
          <w:sz w:val="22"/>
          <w:szCs w:val="22"/>
        </w:rPr>
        <w:t xml:space="preserve">zákonem stanovenou </w:t>
      </w:r>
      <w:r w:rsidRPr="00E14129">
        <w:rPr>
          <w:rFonts w:ascii="Calibri" w:hAnsi="Calibri"/>
          <w:color w:val="404040" w:themeColor="text1" w:themeTint="BF"/>
          <w:sz w:val="22"/>
          <w:szCs w:val="22"/>
        </w:rPr>
        <w:t xml:space="preserve">záruku. </w:t>
      </w:r>
    </w:p>
    <w:p w14:paraId="1B322C4C" w14:textId="77777777" w:rsidR="00E14129" w:rsidRPr="00E14129" w:rsidRDefault="00E14129" w:rsidP="00E14129">
      <w:pPr>
        <w:widowControl w:val="0"/>
        <w:suppressAutoHyphens/>
        <w:ind w:left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6EDA0EA9" w14:textId="77777777" w:rsidR="00A949FB" w:rsidRPr="00A949FB" w:rsidRDefault="00A949FB" w:rsidP="00A949FB">
      <w:pPr>
        <w:widowControl w:val="0"/>
        <w:numPr>
          <w:ilvl w:val="1"/>
          <w:numId w:val="15"/>
        </w:numPr>
        <w:suppressAutoHyphens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Zárukou za jakost se </w:t>
      </w:r>
      <w:r>
        <w:rPr>
          <w:rFonts w:ascii="Calibri" w:hAnsi="Calibri"/>
          <w:color w:val="404040" w:themeColor="text1" w:themeTint="BF"/>
          <w:sz w:val="22"/>
          <w:szCs w:val="22"/>
        </w:rPr>
        <w:t>zhotovitel</w:t>
      </w: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 zavazuje, že </w:t>
      </w:r>
      <w:r>
        <w:rPr>
          <w:rFonts w:ascii="Calibri" w:hAnsi="Calibri"/>
          <w:color w:val="404040" w:themeColor="text1" w:themeTint="BF"/>
          <w:sz w:val="22"/>
          <w:szCs w:val="22"/>
        </w:rPr>
        <w:t>dílo bude po záruční dobu způsobilé</w:t>
      </w: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 k použití pro stanovený účel a že si zachová obvyklé vlastnosti. </w:t>
      </w:r>
    </w:p>
    <w:p w14:paraId="3E716C4B" w14:textId="77777777" w:rsidR="00A949FB" w:rsidRPr="00A949FB" w:rsidRDefault="00A949FB" w:rsidP="00A949FB">
      <w:pPr>
        <w:widowControl w:val="0"/>
        <w:suppressAutoHyphens/>
        <w:ind w:left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20545FAD" w14:textId="77777777" w:rsidR="00A949FB" w:rsidRPr="00A949FB" w:rsidRDefault="00A949FB" w:rsidP="00A949FB">
      <w:pPr>
        <w:widowControl w:val="0"/>
        <w:numPr>
          <w:ilvl w:val="1"/>
          <w:numId w:val="15"/>
        </w:numPr>
        <w:suppressAutoHyphens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Vyskytne-li se </w:t>
      </w:r>
      <w:r>
        <w:rPr>
          <w:rFonts w:ascii="Calibri" w:hAnsi="Calibri"/>
          <w:color w:val="404040" w:themeColor="text1" w:themeTint="BF"/>
          <w:sz w:val="22"/>
          <w:szCs w:val="22"/>
        </w:rPr>
        <w:t>na díle</w:t>
      </w: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 v záruční době vada, na kterou se vztahuje poskytnutá záruka za jakost, </w:t>
      </w:r>
      <w:r>
        <w:rPr>
          <w:rFonts w:ascii="Calibri" w:hAnsi="Calibri"/>
          <w:color w:val="404040" w:themeColor="text1" w:themeTint="BF"/>
          <w:sz w:val="22"/>
          <w:szCs w:val="22"/>
        </w:rPr>
        <w:t>objednatel</w:t>
      </w: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 bez zbytečného odkladu tuto vadu písemně oznámí </w:t>
      </w:r>
      <w:r>
        <w:rPr>
          <w:rFonts w:ascii="Calibri" w:hAnsi="Calibri"/>
          <w:color w:val="404040" w:themeColor="text1" w:themeTint="BF"/>
          <w:sz w:val="22"/>
          <w:szCs w:val="22"/>
        </w:rPr>
        <w:t>zhotoviteli</w:t>
      </w: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. Společně s oznámením, nebo bez zbytečného odkladu po něm, </w:t>
      </w:r>
      <w:r>
        <w:rPr>
          <w:rFonts w:ascii="Calibri" w:hAnsi="Calibri"/>
          <w:color w:val="404040" w:themeColor="text1" w:themeTint="BF"/>
          <w:sz w:val="22"/>
          <w:szCs w:val="22"/>
        </w:rPr>
        <w:t>objednatel</w:t>
      </w: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 zvolí právo z vadného plnění. </w:t>
      </w:r>
    </w:p>
    <w:p w14:paraId="5FE72EF0" w14:textId="77777777" w:rsidR="00A949FB" w:rsidRPr="00A949FB" w:rsidRDefault="00A949FB" w:rsidP="00A949FB">
      <w:pPr>
        <w:widowControl w:val="0"/>
        <w:suppressAutoHyphens/>
        <w:ind w:left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430084C7" w14:textId="77777777" w:rsidR="00A949FB" w:rsidRDefault="00A949FB" w:rsidP="00A949FB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</w:p>
    <w:p w14:paraId="05F2AD19" w14:textId="77777777" w:rsidR="007D3C1F" w:rsidRPr="004332BD" w:rsidRDefault="009B1F72" w:rsidP="00B653E7">
      <w:pPr>
        <w:tabs>
          <w:tab w:val="num" w:pos="426"/>
        </w:tabs>
        <w:ind w:left="426" w:hanging="426"/>
        <w:jc w:val="center"/>
        <w:outlineLvl w:val="0"/>
        <w:rPr>
          <w:rFonts w:ascii="Calibri" w:hAnsi="Calibri"/>
          <w:b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b/>
          <w:color w:val="404040" w:themeColor="text1" w:themeTint="BF"/>
          <w:sz w:val="22"/>
          <w:szCs w:val="22"/>
        </w:rPr>
        <w:t>Závěrečná ustanovení</w:t>
      </w:r>
      <w:r w:rsidR="007D3C1F" w:rsidRPr="004332BD">
        <w:rPr>
          <w:rFonts w:ascii="Calibri" w:hAnsi="Calibri"/>
          <w:b/>
          <w:color w:val="404040" w:themeColor="text1" w:themeTint="BF"/>
          <w:sz w:val="22"/>
          <w:szCs w:val="22"/>
        </w:rPr>
        <w:t xml:space="preserve"> </w:t>
      </w:r>
    </w:p>
    <w:p w14:paraId="49E753A6" w14:textId="77777777" w:rsidR="00C17CE1" w:rsidRDefault="00C17CE1" w:rsidP="00B653E7">
      <w:pPr>
        <w:widowControl w:val="0"/>
        <w:numPr>
          <w:ilvl w:val="0"/>
          <w:numId w:val="14"/>
        </w:numPr>
        <w:tabs>
          <w:tab w:val="clear" w:pos="340"/>
          <w:tab w:val="num" w:pos="426"/>
        </w:tabs>
        <w:suppressAutoHyphens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C17CE1">
        <w:rPr>
          <w:rFonts w:ascii="Calibri" w:hAnsi="Calibri"/>
          <w:color w:val="404040" w:themeColor="text1" w:themeTint="BF"/>
          <w:sz w:val="22"/>
          <w:szCs w:val="22"/>
        </w:rPr>
        <w:t>Tato smlouva nabývá účinnosti dnem podpisem všemi smluvními stranami.</w:t>
      </w:r>
    </w:p>
    <w:p w14:paraId="4A80F0A7" w14:textId="77777777" w:rsidR="00C17CE1" w:rsidRDefault="00C17CE1" w:rsidP="00C17CE1">
      <w:pPr>
        <w:pStyle w:val="Zkladntextodsazen"/>
        <w:ind w:left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4F9D1F58" w14:textId="77777777" w:rsidR="00C17CE1" w:rsidRPr="004332BD" w:rsidRDefault="00C17CE1" w:rsidP="00C17CE1">
      <w:pPr>
        <w:pStyle w:val="Zkladntextodsazen"/>
        <w:numPr>
          <w:ilvl w:val="0"/>
          <w:numId w:val="14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>Smlouvu lze měnit pouze písemnými dodatky, které budou jako dodatky označeny a stanou se nedílnou součástí smlouvy.</w:t>
      </w:r>
    </w:p>
    <w:p w14:paraId="59C8434A" w14:textId="77777777" w:rsidR="00C17CE1" w:rsidRDefault="00C17CE1" w:rsidP="00C17CE1">
      <w:pPr>
        <w:widowControl w:val="0"/>
        <w:suppressAutoHyphens/>
        <w:ind w:left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72CA634B" w14:textId="77777777" w:rsidR="006E465F" w:rsidRDefault="00691EE9" w:rsidP="00B653E7">
      <w:pPr>
        <w:widowControl w:val="0"/>
        <w:numPr>
          <w:ilvl w:val="0"/>
          <w:numId w:val="14"/>
        </w:numPr>
        <w:tabs>
          <w:tab w:val="clear" w:pos="340"/>
          <w:tab w:val="num" w:pos="426"/>
        </w:tabs>
        <w:suppressAutoHyphens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A949FB">
        <w:rPr>
          <w:rFonts w:ascii="Calibri" w:hAnsi="Calibri"/>
          <w:color w:val="404040" w:themeColor="text1" w:themeTint="BF"/>
          <w:sz w:val="22"/>
          <w:szCs w:val="22"/>
        </w:rPr>
        <w:t xml:space="preserve">Veškeré přílohy tvoří nedílnou součást této smlouvy. </w:t>
      </w:r>
    </w:p>
    <w:p w14:paraId="59502649" w14:textId="77777777" w:rsidR="00A949FB" w:rsidRPr="00A949FB" w:rsidRDefault="00A949FB" w:rsidP="00A949FB">
      <w:pPr>
        <w:widowControl w:val="0"/>
        <w:tabs>
          <w:tab w:val="num" w:pos="426"/>
        </w:tabs>
        <w:suppressAutoHyphens/>
        <w:jc w:val="both"/>
        <w:rPr>
          <w:rFonts w:ascii="Calibri" w:hAnsi="Calibri"/>
          <w:color w:val="404040" w:themeColor="text1" w:themeTint="BF"/>
          <w:sz w:val="22"/>
          <w:szCs w:val="22"/>
        </w:rPr>
      </w:pPr>
    </w:p>
    <w:p w14:paraId="72D9AA0A" w14:textId="77777777" w:rsidR="005140C3" w:rsidRDefault="005140C3" w:rsidP="00B653E7">
      <w:pPr>
        <w:pStyle w:val="Zkladntextodsazen"/>
        <w:numPr>
          <w:ilvl w:val="0"/>
          <w:numId w:val="14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>Případná neplatnost některého ujednání této smlouvy</w:t>
      </w:r>
      <w:r w:rsidR="00490A38"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nebo obchodních podmínek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nemá vliv na platnost ostatních ustanovení. </w:t>
      </w:r>
      <w:r w:rsidR="00A949FB">
        <w:rPr>
          <w:rFonts w:ascii="Calibri" w:hAnsi="Calibri"/>
          <w:color w:val="404040" w:themeColor="text1" w:themeTint="BF"/>
          <w:sz w:val="22"/>
          <w:szCs w:val="22"/>
        </w:rPr>
        <w:t>Smluvní strany</w:t>
      </w:r>
      <w:r w:rsidRPr="004332BD">
        <w:rPr>
          <w:rFonts w:ascii="Calibri" w:hAnsi="Calibri"/>
          <w:color w:val="404040" w:themeColor="text1" w:themeTint="BF"/>
          <w:sz w:val="22"/>
          <w:szCs w:val="22"/>
        </w:rPr>
        <w:t xml:space="preserve"> se v tomto případě zavazují poskytnout si vzájemnou součinnost k uzavření dodatku ke smlouvě, kde bude neplatná část smlouvy nahrazena novým ujednáním, a to ve lhůtě do jednoho měsíce poté, co tato potřeba vyvstane.</w:t>
      </w:r>
    </w:p>
    <w:p w14:paraId="235D3493" w14:textId="77777777" w:rsidR="00C17CE1" w:rsidRDefault="00C17CE1" w:rsidP="00C17CE1">
      <w:pPr>
        <w:pStyle w:val="Odstavecseseznamem"/>
        <w:rPr>
          <w:rFonts w:ascii="Calibri" w:hAnsi="Calibri"/>
          <w:color w:val="404040" w:themeColor="text1" w:themeTint="BF"/>
          <w:sz w:val="22"/>
          <w:szCs w:val="22"/>
        </w:rPr>
      </w:pPr>
    </w:p>
    <w:p w14:paraId="49B6B774" w14:textId="77777777" w:rsidR="00C17CE1" w:rsidRPr="004332BD" w:rsidRDefault="00C17CE1" w:rsidP="00C17CE1">
      <w:pPr>
        <w:widowControl w:val="0"/>
        <w:numPr>
          <w:ilvl w:val="0"/>
          <w:numId w:val="14"/>
        </w:numPr>
        <w:tabs>
          <w:tab w:val="clear" w:pos="340"/>
          <w:tab w:val="num" w:pos="426"/>
        </w:tabs>
        <w:suppressAutoHyphens/>
        <w:ind w:left="426" w:hanging="426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 w:rsidRPr="004332BD">
        <w:rPr>
          <w:rFonts w:ascii="Calibri" w:hAnsi="Calibri"/>
          <w:color w:val="404040" w:themeColor="text1" w:themeTint="BF"/>
          <w:sz w:val="22"/>
          <w:szCs w:val="22"/>
        </w:rPr>
        <w:t>Tato smlouva je sepsána ve dvou vyhotoveních, z nichž každé má platnost originálu a po jednom obdrží každá ze smluvních stran.</w:t>
      </w:r>
    </w:p>
    <w:p w14:paraId="01A8C4FF" w14:textId="77777777" w:rsidR="00C17CE1" w:rsidRPr="00C17CE1" w:rsidRDefault="00C17CE1" w:rsidP="00C17CE1">
      <w:pPr>
        <w:suppressAutoHyphens/>
        <w:jc w:val="both"/>
        <w:rPr>
          <w:rFonts w:ascii="Calibri" w:hAnsi="Calibri"/>
          <w:color w:val="404040"/>
          <w:sz w:val="22"/>
          <w:szCs w:val="22"/>
          <w:lang w:eastAsia="ar-SA"/>
        </w:rPr>
      </w:pPr>
    </w:p>
    <w:p w14:paraId="429A14AC" w14:textId="77777777" w:rsidR="00C17CE1" w:rsidRPr="00C17CE1" w:rsidRDefault="009C65C5" w:rsidP="00C17CE1">
      <w:pPr>
        <w:suppressAutoHyphens/>
        <w:jc w:val="both"/>
        <w:rPr>
          <w:rFonts w:ascii="Calibri" w:hAnsi="Calibri"/>
          <w:color w:val="404040"/>
          <w:sz w:val="22"/>
          <w:szCs w:val="22"/>
          <w:lang w:eastAsia="ar-SA"/>
        </w:rPr>
      </w:pPr>
      <w:r>
        <w:rPr>
          <w:rFonts w:ascii="Calibri" w:hAnsi="Calibri"/>
          <w:color w:val="404040"/>
          <w:sz w:val="22"/>
          <w:szCs w:val="22"/>
          <w:lang w:eastAsia="ar-SA"/>
        </w:rPr>
        <w:t>Ve Znojmě</w:t>
      </w:r>
      <w:r w:rsidR="00FA5FEB">
        <w:rPr>
          <w:rFonts w:ascii="Calibri" w:hAnsi="Calibri"/>
          <w:color w:val="404040"/>
          <w:sz w:val="22"/>
          <w:szCs w:val="22"/>
          <w:lang w:eastAsia="ar-SA"/>
        </w:rPr>
        <w:t xml:space="preserve"> </w:t>
      </w:r>
      <w:r w:rsidR="00C17CE1" w:rsidRPr="00C17CE1">
        <w:rPr>
          <w:rFonts w:ascii="Calibri" w:hAnsi="Calibri"/>
          <w:color w:val="404040"/>
          <w:sz w:val="22"/>
          <w:szCs w:val="22"/>
          <w:lang w:eastAsia="ar-SA"/>
        </w:rPr>
        <w:t xml:space="preserve"> </w:t>
      </w:r>
    </w:p>
    <w:p w14:paraId="2C17E081" w14:textId="77777777" w:rsidR="00C17CE1" w:rsidRPr="00C17CE1" w:rsidRDefault="00C17CE1" w:rsidP="00C17CE1">
      <w:pPr>
        <w:suppressAutoHyphens/>
        <w:jc w:val="both"/>
        <w:rPr>
          <w:rFonts w:ascii="Calibri" w:hAnsi="Calibri"/>
          <w:color w:val="404040"/>
          <w:sz w:val="22"/>
          <w:szCs w:val="22"/>
          <w:lang w:eastAsia="ar-SA"/>
        </w:rPr>
      </w:pPr>
    </w:p>
    <w:p w14:paraId="2B0C87E3" w14:textId="5D5E4725" w:rsidR="00C17CE1" w:rsidRDefault="00C17CE1" w:rsidP="00C17CE1">
      <w:pPr>
        <w:suppressAutoHyphens/>
        <w:jc w:val="both"/>
        <w:rPr>
          <w:rFonts w:ascii="Calibri" w:hAnsi="Calibri"/>
          <w:sz w:val="22"/>
          <w:szCs w:val="22"/>
          <w:lang w:eastAsia="ar-SA"/>
        </w:rPr>
      </w:pPr>
      <w:r w:rsidRPr="00125220">
        <w:rPr>
          <w:rFonts w:ascii="Calibri" w:hAnsi="Calibri"/>
          <w:sz w:val="22"/>
          <w:szCs w:val="22"/>
          <w:u w:val="single"/>
          <w:lang w:eastAsia="ar-SA"/>
        </w:rPr>
        <w:t>Přílohy:</w:t>
      </w:r>
      <w:r w:rsidR="00EC1FD4" w:rsidRPr="00125220">
        <w:rPr>
          <w:rFonts w:ascii="Calibri" w:hAnsi="Calibri"/>
          <w:sz w:val="22"/>
          <w:szCs w:val="22"/>
          <w:u w:val="single"/>
          <w:lang w:eastAsia="ar-SA"/>
        </w:rPr>
        <w:t xml:space="preserve"> </w:t>
      </w:r>
      <w:r w:rsidR="00125220" w:rsidRPr="00125220">
        <w:rPr>
          <w:rFonts w:ascii="Calibri" w:hAnsi="Calibri"/>
          <w:sz w:val="22"/>
          <w:szCs w:val="22"/>
          <w:lang w:eastAsia="ar-SA"/>
        </w:rPr>
        <w:t>Specifikace zakázky</w:t>
      </w:r>
    </w:p>
    <w:p w14:paraId="04DC50BA" w14:textId="4E075E2A" w:rsidR="00125220" w:rsidRDefault="00125220" w:rsidP="00C17CE1">
      <w:pPr>
        <w:suppressAutoHyphens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0BB452E5" w14:textId="1FDCC24E" w:rsidR="00125220" w:rsidRDefault="00125220" w:rsidP="00C17CE1">
      <w:pPr>
        <w:suppressAutoHyphens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7316FD21" w14:textId="77777777" w:rsidR="00125220" w:rsidRPr="00125220" w:rsidRDefault="00125220" w:rsidP="00C17CE1">
      <w:pPr>
        <w:suppressAutoHyphens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17CE1" w:rsidRPr="00C17CE1" w14:paraId="20C54A8D" w14:textId="77777777" w:rsidTr="00B86200">
        <w:tc>
          <w:tcPr>
            <w:tcW w:w="4606" w:type="dxa"/>
            <w:shd w:val="clear" w:color="auto" w:fill="auto"/>
          </w:tcPr>
          <w:p w14:paraId="314FD827" w14:textId="77777777" w:rsidR="00E125F4" w:rsidRDefault="00E125F4" w:rsidP="00C17CE1">
            <w:pPr>
              <w:suppressAutoHyphens/>
              <w:jc w:val="center"/>
              <w:rPr>
                <w:rFonts w:ascii="Calibri" w:hAnsi="Calibri"/>
                <w:color w:val="404040"/>
                <w:sz w:val="22"/>
                <w:szCs w:val="22"/>
                <w:lang w:eastAsia="ar-SA"/>
              </w:rPr>
            </w:pPr>
          </w:p>
          <w:p w14:paraId="5F2422AA" w14:textId="77777777" w:rsidR="00C17CE1" w:rsidRDefault="00C17CE1" w:rsidP="00C17CE1">
            <w:pPr>
              <w:suppressAutoHyphens/>
              <w:jc w:val="center"/>
              <w:rPr>
                <w:rFonts w:ascii="Calibri" w:hAnsi="Calibri"/>
                <w:color w:val="404040"/>
                <w:sz w:val="22"/>
                <w:szCs w:val="22"/>
                <w:lang w:eastAsia="ar-SA"/>
              </w:rPr>
            </w:pPr>
            <w:r w:rsidRPr="00C17CE1">
              <w:rPr>
                <w:rFonts w:ascii="Calibri" w:hAnsi="Calibri"/>
                <w:color w:val="404040"/>
                <w:sz w:val="22"/>
                <w:szCs w:val="22"/>
                <w:lang w:eastAsia="ar-SA"/>
              </w:rPr>
              <w:t>_________________________</w:t>
            </w:r>
          </w:p>
          <w:p w14:paraId="0852AD13" w14:textId="77777777" w:rsidR="008B15EB" w:rsidRDefault="008B15EB" w:rsidP="00C17CE1">
            <w:pPr>
              <w:suppressAutoHyphens/>
              <w:jc w:val="center"/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</w:pPr>
          </w:p>
          <w:p w14:paraId="66C67928" w14:textId="77777777" w:rsidR="008B15EB" w:rsidRDefault="008B15EB" w:rsidP="00C17CE1">
            <w:pPr>
              <w:suppressAutoHyphens/>
              <w:jc w:val="center"/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</w:pPr>
          </w:p>
          <w:p w14:paraId="6722E9C4" w14:textId="77777777" w:rsidR="008B15EB" w:rsidRDefault="008B15EB" w:rsidP="00C17CE1">
            <w:pPr>
              <w:suppressAutoHyphens/>
              <w:jc w:val="center"/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</w:pPr>
            <w:r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  <w:t>…………………………………….……</w:t>
            </w:r>
          </w:p>
          <w:p w14:paraId="416EF62B" w14:textId="77777777" w:rsidR="00C17CE1" w:rsidRPr="00C17CE1" w:rsidRDefault="00C17CE1" w:rsidP="00C17CE1">
            <w:pPr>
              <w:suppressAutoHyphens/>
              <w:jc w:val="center"/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</w:pPr>
            <w:r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  <w:t>zhotovitel</w:t>
            </w:r>
          </w:p>
        </w:tc>
        <w:tc>
          <w:tcPr>
            <w:tcW w:w="4606" w:type="dxa"/>
            <w:shd w:val="clear" w:color="auto" w:fill="auto"/>
          </w:tcPr>
          <w:p w14:paraId="58E6B406" w14:textId="77777777" w:rsidR="00E125F4" w:rsidRDefault="00E125F4" w:rsidP="00C17CE1">
            <w:pPr>
              <w:suppressAutoHyphens/>
              <w:jc w:val="center"/>
              <w:rPr>
                <w:rFonts w:ascii="Calibri" w:hAnsi="Calibri"/>
                <w:color w:val="404040"/>
                <w:sz w:val="22"/>
                <w:szCs w:val="22"/>
                <w:lang w:eastAsia="ar-SA"/>
              </w:rPr>
            </w:pPr>
          </w:p>
          <w:p w14:paraId="2595334E" w14:textId="77777777" w:rsidR="00E125F4" w:rsidRDefault="00E125F4" w:rsidP="00C17CE1">
            <w:pPr>
              <w:suppressAutoHyphens/>
              <w:jc w:val="center"/>
              <w:rPr>
                <w:rFonts w:ascii="Calibri" w:hAnsi="Calibri"/>
                <w:color w:val="404040"/>
                <w:sz w:val="22"/>
                <w:szCs w:val="22"/>
                <w:lang w:eastAsia="ar-SA"/>
              </w:rPr>
            </w:pPr>
          </w:p>
          <w:p w14:paraId="67DE0B1B" w14:textId="77777777" w:rsidR="00C17CE1" w:rsidRPr="00C17CE1" w:rsidRDefault="00C17CE1" w:rsidP="00C17CE1">
            <w:pPr>
              <w:suppressAutoHyphens/>
              <w:jc w:val="center"/>
              <w:rPr>
                <w:rFonts w:ascii="Calibri" w:hAnsi="Calibri"/>
                <w:color w:val="404040"/>
                <w:sz w:val="22"/>
                <w:szCs w:val="22"/>
                <w:lang w:eastAsia="ar-SA"/>
              </w:rPr>
            </w:pPr>
            <w:r w:rsidRPr="00C17CE1">
              <w:rPr>
                <w:rFonts w:ascii="Calibri" w:hAnsi="Calibri"/>
                <w:color w:val="404040"/>
                <w:sz w:val="22"/>
                <w:szCs w:val="22"/>
                <w:lang w:eastAsia="ar-SA"/>
              </w:rPr>
              <w:t>_________________________</w:t>
            </w:r>
          </w:p>
          <w:p w14:paraId="4C5CE77F" w14:textId="77777777" w:rsidR="00C17CE1" w:rsidRPr="008B15EB" w:rsidRDefault="008B15EB" w:rsidP="00C17CE1">
            <w:pPr>
              <w:suppressAutoHyphens/>
              <w:jc w:val="center"/>
              <w:rPr>
                <w:rFonts w:asciiTheme="minorHAnsi" w:hAnsiTheme="minorHAnsi"/>
                <w:b/>
                <w:color w:val="404040" w:themeColor="text1" w:themeTint="BF"/>
                <w:sz w:val="22"/>
                <w:szCs w:val="22"/>
                <w:lang w:eastAsia="ar-SA"/>
              </w:rPr>
            </w:pPr>
            <w:r w:rsidRPr="008B15EB">
              <w:rPr>
                <w:rFonts w:asciiTheme="minorHAnsi" w:hAnsiTheme="minorHAnsi"/>
                <w:b/>
                <w:color w:val="404040" w:themeColor="text1" w:themeTint="BF"/>
                <w:sz w:val="22"/>
                <w:szCs w:val="22"/>
                <w:lang w:eastAsia="ar-SA"/>
              </w:rPr>
              <w:t>Základní škola a Mateřská škola, Znojmo, Pražská 98</w:t>
            </w:r>
          </w:p>
          <w:p w14:paraId="2329C110" w14:textId="77777777" w:rsidR="00C17CE1" w:rsidRPr="00C17CE1" w:rsidRDefault="008B15EB" w:rsidP="00C17CE1">
            <w:pPr>
              <w:suppressAutoHyphens/>
              <w:jc w:val="center"/>
              <w:rPr>
                <w:rFonts w:asciiTheme="minorHAnsi" w:hAnsiTheme="minorHAnsi"/>
                <w:color w:val="404040" w:themeColor="text1" w:themeTint="BF"/>
                <w:sz w:val="22"/>
                <w:szCs w:val="22"/>
                <w:lang w:eastAsia="ar-SA"/>
              </w:rPr>
            </w:pPr>
            <w:r w:rsidRPr="008B15EB">
              <w:rPr>
                <w:rFonts w:asciiTheme="minorHAnsi" w:hAnsiTheme="minorHAnsi"/>
                <w:color w:val="404040" w:themeColor="text1" w:themeTint="BF"/>
                <w:sz w:val="22"/>
                <w:szCs w:val="22"/>
                <w:lang w:eastAsia="ar-SA"/>
              </w:rPr>
              <w:t>PaedDr. Pavel Trulík</w:t>
            </w:r>
            <w:r w:rsidR="00C17CE1" w:rsidRPr="008B15EB">
              <w:rPr>
                <w:rFonts w:asciiTheme="minorHAnsi" w:hAnsiTheme="minorHAnsi"/>
                <w:color w:val="404040" w:themeColor="text1" w:themeTint="BF"/>
                <w:sz w:val="22"/>
                <w:szCs w:val="22"/>
                <w:lang w:eastAsia="ar-SA"/>
              </w:rPr>
              <w:t>, ředitel</w:t>
            </w:r>
          </w:p>
          <w:p w14:paraId="13E0590F" w14:textId="77777777" w:rsidR="00C17CE1" w:rsidRPr="00C17CE1" w:rsidRDefault="008B15EB" w:rsidP="008B15EB">
            <w:pPr>
              <w:tabs>
                <w:tab w:val="center" w:pos="2195"/>
                <w:tab w:val="left" w:pos="3030"/>
              </w:tabs>
              <w:suppressAutoHyphens/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</w:pPr>
            <w:r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  <w:tab/>
            </w:r>
            <w:r w:rsidR="00C17CE1"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  <w:t>objednatel</w:t>
            </w:r>
            <w:r>
              <w:rPr>
                <w:rFonts w:ascii="Calibri" w:hAnsi="Calibri"/>
                <w:i/>
                <w:color w:val="404040"/>
                <w:sz w:val="22"/>
                <w:szCs w:val="22"/>
                <w:lang w:eastAsia="ar-SA"/>
              </w:rPr>
              <w:tab/>
            </w:r>
          </w:p>
        </w:tc>
      </w:tr>
    </w:tbl>
    <w:p w14:paraId="4BC9BC3E" w14:textId="77777777" w:rsidR="004B6C1C" w:rsidRPr="004332BD" w:rsidRDefault="004B6C1C" w:rsidP="00C17CE1">
      <w:pPr>
        <w:pStyle w:val="Odstavecseseznamem"/>
        <w:tabs>
          <w:tab w:val="num" w:pos="426"/>
        </w:tabs>
        <w:ind w:left="0"/>
        <w:rPr>
          <w:rFonts w:ascii="Calibri" w:hAnsi="Calibri"/>
          <w:color w:val="404040" w:themeColor="text1" w:themeTint="BF"/>
          <w:sz w:val="22"/>
          <w:szCs w:val="22"/>
        </w:rPr>
      </w:pPr>
    </w:p>
    <w:sectPr w:rsidR="004B6C1C" w:rsidRPr="004332BD" w:rsidSect="009C65C5">
      <w:footerReference w:type="even" r:id="rId7"/>
      <w:footerReference w:type="default" r:id="rId8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A38A" w14:textId="77777777" w:rsidR="007A655D" w:rsidRDefault="007A655D">
      <w:r>
        <w:separator/>
      </w:r>
    </w:p>
  </w:endnote>
  <w:endnote w:type="continuationSeparator" w:id="0">
    <w:p w14:paraId="0E7E03CF" w14:textId="77777777" w:rsidR="007A655D" w:rsidRDefault="007A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D7313" w14:textId="77777777" w:rsidR="00405878" w:rsidRDefault="00237B7C" w:rsidP="00C30B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0587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5145E05" w14:textId="77777777" w:rsidR="00405878" w:rsidRDefault="004058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65D82" w14:textId="77777777" w:rsidR="00C17CE1" w:rsidRPr="00C17CE1" w:rsidRDefault="00237B7C">
    <w:pPr>
      <w:pStyle w:val="Zpat"/>
      <w:jc w:val="center"/>
      <w:rPr>
        <w:rFonts w:asciiTheme="minorHAnsi" w:hAnsiTheme="minorHAnsi"/>
        <w:color w:val="404040" w:themeColor="text1" w:themeTint="BF"/>
        <w:sz w:val="22"/>
        <w:szCs w:val="22"/>
      </w:rPr>
    </w:pPr>
    <w:r w:rsidRPr="00C17CE1">
      <w:rPr>
        <w:rFonts w:asciiTheme="minorHAnsi" w:hAnsiTheme="minorHAnsi"/>
        <w:color w:val="404040" w:themeColor="text1" w:themeTint="BF"/>
        <w:sz w:val="22"/>
        <w:szCs w:val="22"/>
      </w:rPr>
      <w:fldChar w:fldCharType="begin"/>
    </w:r>
    <w:r w:rsidR="00C17CE1" w:rsidRPr="00C17CE1">
      <w:rPr>
        <w:rFonts w:asciiTheme="minorHAnsi" w:hAnsiTheme="minorHAnsi"/>
        <w:color w:val="404040" w:themeColor="text1" w:themeTint="BF"/>
        <w:sz w:val="22"/>
        <w:szCs w:val="22"/>
      </w:rPr>
      <w:instrText xml:space="preserve"> PAGE   \* MERGEFORMAT </w:instrText>
    </w:r>
    <w:r w:rsidRPr="00C17CE1">
      <w:rPr>
        <w:rFonts w:asciiTheme="minorHAnsi" w:hAnsiTheme="minorHAnsi"/>
        <w:color w:val="404040" w:themeColor="text1" w:themeTint="BF"/>
        <w:sz w:val="22"/>
        <w:szCs w:val="22"/>
      </w:rPr>
      <w:fldChar w:fldCharType="separate"/>
    </w:r>
    <w:r w:rsidR="005C7166">
      <w:rPr>
        <w:rFonts w:asciiTheme="minorHAnsi" w:hAnsiTheme="minorHAnsi"/>
        <w:noProof/>
        <w:color w:val="404040" w:themeColor="text1" w:themeTint="BF"/>
        <w:sz w:val="22"/>
        <w:szCs w:val="22"/>
      </w:rPr>
      <w:t>2</w:t>
    </w:r>
    <w:r w:rsidRPr="00C17CE1">
      <w:rPr>
        <w:rFonts w:asciiTheme="minorHAnsi" w:hAnsiTheme="minorHAnsi"/>
        <w:color w:val="404040" w:themeColor="text1" w:themeTint="BF"/>
        <w:sz w:val="22"/>
        <w:szCs w:val="22"/>
      </w:rPr>
      <w:fldChar w:fldCharType="end"/>
    </w:r>
  </w:p>
  <w:p w14:paraId="09FE214B" w14:textId="77777777" w:rsidR="00405878" w:rsidRPr="00C17CE1" w:rsidRDefault="00405878" w:rsidP="00C17CE1">
    <w:pPr>
      <w:pStyle w:val="Zpat"/>
      <w:rPr>
        <w:rFonts w:asciiTheme="minorHAnsi" w:hAnsiTheme="minorHAnsi"/>
        <w:color w:val="404040" w:themeColor="text1" w:themeTint="BF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77922" w14:textId="77777777" w:rsidR="007A655D" w:rsidRDefault="007A655D">
      <w:r>
        <w:separator/>
      </w:r>
    </w:p>
  </w:footnote>
  <w:footnote w:type="continuationSeparator" w:id="0">
    <w:p w14:paraId="5571D41A" w14:textId="77777777" w:rsidR="007A655D" w:rsidRDefault="007A6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109F"/>
    <w:multiLevelType w:val="hybridMultilevel"/>
    <w:tmpl w:val="B494479E"/>
    <w:lvl w:ilvl="0" w:tplc="20AE0AE4">
      <w:start w:val="1"/>
      <w:numFmt w:val="decimal"/>
      <w:lvlText w:val="7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61E10"/>
    <w:multiLevelType w:val="hybridMultilevel"/>
    <w:tmpl w:val="E806F488"/>
    <w:name w:val="WW8Num162222222222"/>
    <w:lvl w:ilvl="0" w:tplc="3822DD2C">
      <w:start w:val="1"/>
      <w:numFmt w:val="decimal"/>
      <w:lvlText w:val="%1."/>
      <w:lvlJc w:val="left"/>
      <w:pPr>
        <w:tabs>
          <w:tab w:val="num" w:pos="643"/>
        </w:tabs>
        <w:ind w:left="64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A6D7B"/>
    <w:multiLevelType w:val="hybridMultilevel"/>
    <w:tmpl w:val="71A4327A"/>
    <w:lvl w:ilvl="0" w:tplc="D9A420C8">
      <w:start w:val="1"/>
      <w:numFmt w:val="decimal"/>
      <w:lvlText w:val="1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60722"/>
    <w:multiLevelType w:val="hybridMultilevel"/>
    <w:tmpl w:val="0F86DF4E"/>
    <w:lvl w:ilvl="0" w:tplc="42C2679A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1ED162D1"/>
    <w:multiLevelType w:val="hybridMultilevel"/>
    <w:tmpl w:val="8258FCC6"/>
    <w:lvl w:ilvl="0" w:tplc="B0A64E4E">
      <w:start w:val="1"/>
      <w:numFmt w:val="decimal"/>
      <w:lvlText w:val="5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390ABB"/>
    <w:multiLevelType w:val="hybridMultilevel"/>
    <w:tmpl w:val="70422598"/>
    <w:lvl w:ilvl="0" w:tplc="1B7830A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A610E"/>
    <w:multiLevelType w:val="hybridMultilevel"/>
    <w:tmpl w:val="30DA73AA"/>
    <w:lvl w:ilvl="0" w:tplc="6B44770A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 w15:restartNumberingAfterBreak="0">
    <w:nsid w:val="54CC6CB0"/>
    <w:multiLevelType w:val="multilevel"/>
    <w:tmpl w:val="A98E1A5A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604F50"/>
    <w:multiLevelType w:val="multilevel"/>
    <w:tmpl w:val="EB502366"/>
    <w:lvl w:ilvl="0">
      <w:start w:val="1"/>
      <w:numFmt w:val="decimal"/>
      <w:lvlText w:val="7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3A5B9A"/>
    <w:multiLevelType w:val="hybridMultilevel"/>
    <w:tmpl w:val="EB502366"/>
    <w:lvl w:ilvl="0" w:tplc="20AE0AE4">
      <w:start w:val="1"/>
      <w:numFmt w:val="decimal"/>
      <w:lvlText w:val="7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AE4191"/>
    <w:multiLevelType w:val="hybridMultilevel"/>
    <w:tmpl w:val="4B2E7F30"/>
    <w:lvl w:ilvl="0" w:tplc="C7827DFA">
      <w:start w:val="1"/>
      <w:numFmt w:val="decimal"/>
      <w:lvlText w:val="3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857235"/>
    <w:multiLevelType w:val="hybridMultilevel"/>
    <w:tmpl w:val="75468676"/>
    <w:lvl w:ilvl="0" w:tplc="93861092">
      <w:start w:val="1"/>
      <w:numFmt w:val="decimal"/>
      <w:lvlText w:val="6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8516FF"/>
    <w:multiLevelType w:val="hybridMultilevel"/>
    <w:tmpl w:val="02968392"/>
    <w:lvl w:ilvl="0" w:tplc="963E5FE8">
      <w:start w:val="1"/>
      <w:numFmt w:val="decimal"/>
      <w:lvlText w:val="4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627569"/>
    <w:multiLevelType w:val="hybridMultilevel"/>
    <w:tmpl w:val="223A7574"/>
    <w:lvl w:ilvl="0" w:tplc="B0A64E4E">
      <w:start w:val="1"/>
      <w:numFmt w:val="decimal"/>
      <w:lvlText w:val="5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A238E7"/>
    <w:multiLevelType w:val="hybridMultilevel"/>
    <w:tmpl w:val="21F899FC"/>
    <w:lvl w:ilvl="0" w:tplc="EE1C5106">
      <w:start w:val="1"/>
      <w:numFmt w:val="decimal"/>
      <w:lvlText w:val="2.%1."/>
      <w:lvlJc w:val="left"/>
      <w:pPr>
        <w:tabs>
          <w:tab w:val="num" w:pos="340"/>
        </w:tabs>
        <w:ind w:left="340" w:hanging="28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D621A"/>
    <w:multiLevelType w:val="hybridMultilevel"/>
    <w:tmpl w:val="87C04DB8"/>
    <w:name w:val="WW8Num8253"/>
    <w:lvl w:ilvl="0" w:tplc="CD0E4768">
      <w:start w:val="1"/>
      <w:numFmt w:val="decimal"/>
      <w:lvlText w:val="4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D24AEF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225C5"/>
    <w:multiLevelType w:val="hybridMultilevel"/>
    <w:tmpl w:val="3A2288B6"/>
    <w:name w:val="WW8Num16222222222"/>
    <w:lvl w:ilvl="0" w:tplc="3822DD2C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B813C5"/>
    <w:multiLevelType w:val="hybridMultilevel"/>
    <w:tmpl w:val="00CA8116"/>
    <w:lvl w:ilvl="0" w:tplc="BC2C6BB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11"/>
  </w:num>
  <w:num w:numId="10">
    <w:abstractNumId w:val="0"/>
  </w:num>
  <w:num w:numId="11">
    <w:abstractNumId w:val="9"/>
  </w:num>
  <w:num w:numId="12">
    <w:abstractNumId w:val="8"/>
  </w:num>
  <w:num w:numId="13">
    <w:abstractNumId w:val="15"/>
  </w:num>
  <w:num w:numId="14">
    <w:abstractNumId w:val="13"/>
  </w:num>
  <w:num w:numId="15">
    <w:abstractNumId w:val="7"/>
  </w:num>
  <w:num w:numId="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CFA"/>
    <w:rsid w:val="00004E04"/>
    <w:rsid w:val="00015676"/>
    <w:rsid w:val="00017863"/>
    <w:rsid w:val="000229CC"/>
    <w:rsid w:val="00031A60"/>
    <w:rsid w:val="00034D6C"/>
    <w:rsid w:val="000427BC"/>
    <w:rsid w:val="000447C6"/>
    <w:rsid w:val="000513CF"/>
    <w:rsid w:val="000627F5"/>
    <w:rsid w:val="00063D3F"/>
    <w:rsid w:val="00070C1C"/>
    <w:rsid w:val="000718A9"/>
    <w:rsid w:val="000767F8"/>
    <w:rsid w:val="00085546"/>
    <w:rsid w:val="00086A4E"/>
    <w:rsid w:val="00086C6F"/>
    <w:rsid w:val="0009125F"/>
    <w:rsid w:val="000950E8"/>
    <w:rsid w:val="000A580B"/>
    <w:rsid w:val="000B2DCA"/>
    <w:rsid w:val="000C3A8E"/>
    <w:rsid w:val="000D47A8"/>
    <w:rsid w:val="000E23DC"/>
    <w:rsid w:val="000F0555"/>
    <w:rsid w:val="000F3F7E"/>
    <w:rsid w:val="000F64E9"/>
    <w:rsid w:val="000F6842"/>
    <w:rsid w:val="00105D11"/>
    <w:rsid w:val="00107A36"/>
    <w:rsid w:val="00107CCA"/>
    <w:rsid w:val="001136F3"/>
    <w:rsid w:val="00113866"/>
    <w:rsid w:val="0011507B"/>
    <w:rsid w:val="00122541"/>
    <w:rsid w:val="00124171"/>
    <w:rsid w:val="00125220"/>
    <w:rsid w:val="00130078"/>
    <w:rsid w:val="001313C3"/>
    <w:rsid w:val="00135662"/>
    <w:rsid w:val="00136383"/>
    <w:rsid w:val="001372C3"/>
    <w:rsid w:val="001402BD"/>
    <w:rsid w:val="001403EA"/>
    <w:rsid w:val="00142AEA"/>
    <w:rsid w:val="00147348"/>
    <w:rsid w:val="001577C2"/>
    <w:rsid w:val="00157BC6"/>
    <w:rsid w:val="00165350"/>
    <w:rsid w:val="001665AE"/>
    <w:rsid w:val="00167B7A"/>
    <w:rsid w:val="001709B8"/>
    <w:rsid w:val="00175A97"/>
    <w:rsid w:val="00176DF2"/>
    <w:rsid w:val="00180249"/>
    <w:rsid w:val="00181467"/>
    <w:rsid w:val="00181CBB"/>
    <w:rsid w:val="00181E13"/>
    <w:rsid w:val="001974DE"/>
    <w:rsid w:val="001A291F"/>
    <w:rsid w:val="001A683A"/>
    <w:rsid w:val="001B1D18"/>
    <w:rsid w:val="001B51FD"/>
    <w:rsid w:val="001B585B"/>
    <w:rsid w:val="001B6AC4"/>
    <w:rsid w:val="001C64AF"/>
    <w:rsid w:val="001C743E"/>
    <w:rsid w:val="001C7956"/>
    <w:rsid w:val="001D2325"/>
    <w:rsid w:val="001D38B6"/>
    <w:rsid w:val="001D5EF8"/>
    <w:rsid w:val="001E2D72"/>
    <w:rsid w:val="001E427A"/>
    <w:rsid w:val="001E5A8C"/>
    <w:rsid w:val="001E615F"/>
    <w:rsid w:val="001F0AC0"/>
    <w:rsid w:val="001F2244"/>
    <w:rsid w:val="001F2F7F"/>
    <w:rsid w:val="001F304D"/>
    <w:rsid w:val="0020028D"/>
    <w:rsid w:val="00201F80"/>
    <w:rsid w:val="00206A6D"/>
    <w:rsid w:val="00207346"/>
    <w:rsid w:val="00210111"/>
    <w:rsid w:val="00211DD2"/>
    <w:rsid w:val="002120B5"/>
    <w:rsid w:val="00223DE8"/>
    <w:rsid w:val="0022648D"/>
    <w:rsid w:val="00227E78"/>
    <w:rsid w:val="0023528B"/>
    <w:rsid w:val="0023641E"/>
    <w:rsid w:val="00237B7C"/>
    <w:rsid w:val="00245634"/>
    <w:rsid w:val="0024773A"/>
    <w:rsid w:val="00251A5D"/>
    <w:rsid w:val="00252A5E"/>
    <w:rsid w:val="002544EA"/>
    <w:rsid w:val="00256A8E"/>
    <w:rsid w:val="00266EA3"/>
    <w:rsid w:val="002703DF"/>
    <w:rsid w:val="00270FC4"/>
    <w:rsid w:val="002715AD"/>
    <w:rsid w:val="00272DEA"/>
    <w:rsid w:val="002744E9"/>
    <w:rsid w:val="00275707"/>
    <w:rsid w:val="00275C58"/>
    <w:rsid w:val="00281CEB"/>
    <w:rsid w:val="00284D12"/>
    <w:rsid w:val="00285E26"/>
    <w:rsid w:val="002914AB"/>
    <w:rsid w:val="0029575C"/>
    <w:rsid w:val="00296E67"/>
    <w:rsid w:val="002A3AF9"/>
    <w:rsid w:val="002B0288"/>
    <w:rsid w:val="002B0586"/>
    <w:rsid w:val="002C5515"/>
    <w:rsid w:val="002D2E1E"/>
    <w:rsid w:val="002D3AB6"/>
    <w:rsid w:val="002D47A6"/>
    <w:rsid w:val="002D6C6A"/>
    <w:rsid w:val="002D7052"/>
    <w:rsid w:val="002D7386"/>
    <w:rsid w:val="002E1E9F"/>
    <w:rsid w:val="002E48CE"/>
    <w:rsid w:val="002F217A"/>
    <w:rsid w:val="002F244C"/>
    <w:rsid w:val="002F3C91"/>
    <w:rsid w:val="002F4058"/>
    <w:rsid w:val="002F7936"/>
    <w:rsid w:val="003003AD"/>
    <w:rsid w:val="003039E7"/>
    <w:rsid w:val="00303CFA"/>
    <w:rsid w:val="00304B38"/>
    <w:rsid w:val="00311782"/>
    <w:rsid w:val="0031224D"/>
    <w:rsid w:val="00313545"/>
    <w:rsid w:val="0032338F"/>
    <w:rsid w:val="00333B5C"/>
    <w:rsid w:val="003426A1"/>
    <w:rsid w:val="0034330F"/>
    <w:rsid w:val="00345058"/>
    <w:rsid w:val="00350331"/>
    <w:rsid w:val="003532A3"/>
    <w:rsid w:val="00354723"/>
    <w:rsid w:val="003636F1"/>
    <w:rsid w:val="00364A15"/>
    <w:rsid w:val="003750AE"/>
    <w:rsid w:val="00381013"/>
    <w:rsid w:val="003929B2"/>
    <w:rsid w:val="00393E44"/>
    <w:rsid w:val="003A05BB"/>
    <w:rsid w:val="003A0AD6"/>
    <w:rsid w:val="003A1558"/>
    <w:rsid w:val="003A749B"/>
    <w:rsid w:val="003B30BD"/>
    <w:rsid w:val="003C18D9"/>
    <w:rsid w:val="003C2FBE"/>
    <w:rsid w:val="003C419A"/>
    <w:rsid w:val="003C757E"/>
    <w:rsid w:val="003D15A4"/>
    <w:rsid w:val="003D64ED"/>
    <w:rsid w:val="003E2C69"/>
    <w:rsid w:val="003E2D24"/>
    <w:rsid w:val="003E571E"/>
    <w:rsid w:val="003E681C"/>
    <w:rsid w:val="003F4D9F"/>
    <w:rsid w:val="00404463"/>
    <w:rsid w:val="00405516"/>
    <w:rsid w:val="00405878"/>
    <w:rsid w:val="004061AB"/>
    <w:rsid w:val="00407036"/>
    <w:rsid w:val="004140C5"/>
    <w:rsid w:val="00417CD6"/>
    <w:rsid w:val="00430551"/>
    <w:rsid w:val="00430C37"/>
    <w:rsid w:val="004332BD"/>
    <w:rsid w:val="00435390"/>
    <w:rsid w:val="00444614"/>
    <w:rsid w:val="00452E4F"/>
    <w:rsid w:val="004546E8"/>
    <w:rsid w:val="00455AC5"/>
    <w:rsid w:val="004605FE"/>
    <w:rsid w:val="00462A00"/>
    <w:rsid w:val="0046354D"/>
    <w:rsid w:val="00463914"/>
    <w:rsid w:val="00467310"/>
    <w:rsid w:val="004723A2"/>
    <w:rsid w:val="00481FB2"/>
    <w:rsid w:val="00487D2E"/>
    <w:rsid w:val="00490424"/>
    <w:rsid w:val="00490A38"/>
    <w:rsid w:val="00493D56"/>
    <w:rsid w:val="004945F4"/>
    <w:rsid w:val="004A0D9F"/>
    <w:rsid w:val="004A523B"/>
    <w:rsid w:val="004A58C7"/>
    <w:rsid w:val="004B6C1C"/>
    <w:rsid w:val="004C496B"/>
    <w:rsid w:val="004D1250"/>
    <w:rsid w:val="004D6B62"/>
    <w:rsid w:val="004E68F1"/>
    <w:rsid w:val="004E790B"/>
    <w:rsid w:val="004F072E"/>
    <w:rsid w:val="004F52F8"/>
    <w:rsid w:val="004F68D7"/>
    <w:rsid w:val="005069E4"/>
    <w:rsid w:val="00511459"/>
    <w:rsid w:val="00511D0B"/>
    <w:rsid w:val="005140C3"/>
    <w:rsid w:val="005214FB"/>
    <w:rsid w:val="005242B8"/>
    <w:rsid w:val="0052433F"/>
    <w:rsid w:val="0053048A"/>
    <w:rsid w:val="00531730"/>
    <w:rsid w:val="0055394A"/>
    <w:rsid w:val="0055525B"/>
    <w:rsid w:val="00557FC0"/>
    <w:rsid w:val="0056166C"/>
    <w:rsid w:val="005766A8"/>
    <w:rsid w:val="00580A0A"/>
    <w:rsid w:val="00580EEE"/>
    <w:rsid w:val="0058300B"/>
    <w:rsid w:val="00584A4F"/>
    <w:rsid w:val="0059374C"/>
    <w:rsid w:val="005A174D"/>
    <w:rsid w:val="005A5627"/>
    <w:rsid w:val="005A5A27"/>
    <w:rsid w:val="005B24DA"/>
    <w:rsid w:val="005B2D33"/>
    <w:rsid w:val="005B4F78"/>
    <w:rsid w:val="005B6A55"/>
    <w:rsid w:val="005B7B97"/>
    <w:rsid w:val="005C0CF0"/>
    <w:rsid w:val="005C0F40"/>
    <w:rsid w:val="005C7166"/>
    <w:rsid w:val="005D768C"/>
    <w:rsid w:val="005D7F94"/>
    <w:rsid w:val="005E4FD3"/>
    <w:rsid w:val="005E6CA0"/>
    <w:rsid w:val="005E753A"/>
    <w:rsid w:val="005F5187"/>
    <w:rsid w:val="00601298"/>
    <w:rsid w:val="00602EF1"/>
    <w:rsid w:val="0060360A"/>
    <w:rsid w:val="00611DE0"/>
    <w:rsid w:val="00617617"/>
    <w:rsid w:val="006201C3"/>
    <w:rsid w:val="00627B91"/>
    <w:rsid w:val="00633D0D"/>
    <w:rsid w:val="00636969"/>
    <w:rsid w:val="00636AE7"/>
    <w:rsid w:val="00640DF1"/>
    <w:rsid w:val="00647CD7"/>
    <w:rsid w:val="00653736"/>
    <w:rsid w:val="00654A4D"/>
    <w:rsid w:val="00662E36"/>
    <w:rsid w:val="00667219"/>
    <w:rsid w:val="00675A66"/>
    <w:rsid w:val="006769A7"/>
    <w:rsid w:val="00677E0C"/>
    <w:rsid w:val="00681CBE"/>
    <w:rsid w:val="0068531A"/>
    <w:rsid w:val="006915B1"/>
    <w:rsid w:val="00691EE9"/>
    <w:rsid w:val="00695181"/>
    <w:rsid w:val="00695578"/>
    <w:rsid w:val="0069575F"/>
    <w:rsid w:val="00695B14"/>
    <w:rsid w:val="0069729A"/>
    <w:rsid w:val="00697D51"/>
    <w:rsid w:val="006A4F83"/>
    <w:rsid w:val="006A4F9E"/>
    <w:rsid w:val="006A549F"/>
    <w:rsid w:val="006A6B62"/>
    <w:rsid w:val="006B12EC"/>
    <w:rsid w:val="006B2FB5"/>
    <w:rsid w:val="006B329D"/>
    <w:rsid w:val="006B33CE"/>
    <w:rsid w:val="006B3AA4"/>
    <w:rsid w:val="006B59FA"/>
    <w:rsid w:val="006C1911"/>
    <w:rsid w:val="006C43BF"/>
    <w:rsid w:val="006D16F5"/>
    <w:rsid w:val="006D2B90"/>
    <w:rsid w:val="006D4E50"/>
    <w:rsid w:val="006D7CC4"/>
    <w:rsid w:val="006E465F"/>
    <w:rsid w:val="006E740C"/>
    <w:rsid w:val="006F05E5"/>
    <w:rsid w:val="006F54BD"/>
    <w:rsid w:val="006F57A3"/>
    <w:rsid w:val="00706C1D"/>
    <w:rsid w:val="00710219"/>
    <w:rsid w:val="00712D3D"/>
    <w:rsid w:val="007254CB"/>
    <w:rsid w:val="00726E35"/>
    <w:rsid w:val="00727B61"/>
    <w:rsid w:val="0073532B"/>
    <w:rsid w:val="00737BD3"/>
    <w:rsid w:val="007411E3"/>
    <w:rsid w:val="00742C97"/>
    <w:rsid w:val="0074364F"/>
    <w:rsid w:val="00743CCF"/>
    <w:rsid w:val="00746455"/>
    <w:rsid w:val="00746C19"/>
    <w:rsid w:val="007478F5"/>
    <w:rsid w:val="007529EA"/>
    <w:rsid w:val="00756F75"/>
    <w:rsid w:val="00770AFE"/>
    <w:rsid w:val="00780B99"/>
    <w:rsid w:val="00781E1C"/>
    <w:rsid w:val="00782146"/>
    <w:rsid w:val="00782AC0"/>
    <w:rsid w:val="00784AC7"/>
    <w:rsid w:val="00787972"/>
    <w:rsid w:val="007917A6"/>
    <w:rsid w:val="007A4270"/>
    <w:rsid w:val="007A655D"/>
    <w:rsid w:val="007B2D39"/>
    <w:rsid w:val="007B7190"/>
    <w:rsid w:val="007C0776"/>
    <w:rsid w:val="007C351F"/>
    <w:rsid w:val="007C706B"/>
    <w:rsid w:val="007C7AE6"/>
    <w:rsid w:val="007D3392"/>
    <w:rsid w:val="007D3C1F"/>
    <w:rsid w:val="007D5FC0"/>
    <w:rsid w:val="007D6AB6"/>
    <w:rsid w:val="007E4982"/>
    <w:rsid w:val="007E6475"/>
    <w:rsid w:val="007E6E9D"/>
    <w:rsid w:val="0080147C"/>
    <w:rsid w:val="00806A64"/>
    <w:rsid w:val="00811AF5"/>
    <w:rsid w:val="00812103"/>
    <w:rsid w:val="00820D63"/>
    <w:rsid w:val="008228D7"/>
    <w:rsid w:val="008337E9"/>
    <w:rsid w:val="008363AC"/>
    <w:rsid w:val="008378B5"/>
    <w:rsid w:val="00842866"/>
    <w:rsid w:val="008503C7"/>
    <w:rsid w:val="0085272C"/>
    <w:rsid w:val="00860DA7"/>
    <w:rsid w:val="00866FA1"/>
    <w:rsid w:val="00867533"/>
    <w:rsid w:val="00875835"/>
    <w:rsid w:val="0088163D"/>
    <w:rsid w:val="008827D5"/>
    <w:rsid w:val="00884713"/>
    <w:rsid w:val="008852F1"/>
    <w:rsid w:val="00890D48"/>
    <w:rsid w:val="00894792"/>
    <w:rsid w:val="00895DCF"/>
    <w:rsid w:val="0089659D"/>
    <w:rsid w:val="00897D67"/>
    <w:rsid w:val="008A1D60"/>
    <w:rsid w:val="008B15EB"/>
    <w:rsid w:val="008B39A2"/>
    <w:rsid w:val="008B54C6"/>
    <w:rsid w:val="008B6B9D"/>
    <w:rsid w:val="008B7E73"/>
    <w:rsid w:val="008C7108"/>
    <w:rsid w:val="008D4758"/>
    <w:rsid w:val="008D7439"/>
    <w:rsid w:val="008E69C6"/>
    <w:rsid w:val="008E7770"/>
    <w:rsid w:val="008F02E4"/>
    <w:rsid w:val="008F2DEF"/>
    <w:rsid w:val="008F6366"/>
    <w:rsid w:val="00901C99"/>
    <w:rsid w:val="0090284F"/>
    <w:rsid w:val="00905A12"/>
    <w:rsid w:val="00925CAB"/>
    <w:rsid w:val="0093408D"/>
    <w:rsid w:val="00934358"/>
    <w:rsid w:val="00936D51"/>
    <w:rsid w:val="00942888"/>
    <w:rsid w:val="009441A7"/>
    <w:rsid w:val="00953C60"/>
    <w:rsid w:val="0095623A"/>
    <w:rsid w:val="009635CC"/>
    <w:rsid w:val="009644E4"/>
    <w:rsid w:val="009715B3"/>
    <w:rsid w:val="0097187E"/>
    <w:rsid w:val="00971CE3"/>
    <w:rsid w:val="00972EE5"/>
    <w:rsid w:val="009745E1"/>
    <w:rsid w:val="009766EA"/>
    <w:rsid w:val="009810A2"/>
    <w:rsid w:val="00993AC0"/>
    <w:rsid w:val="00997C80"/>
    <w:rsid w:val="009A3F30"/>
    <w:rsid w:val="009B1C61"/>
    <w:rsid w:val="009B1F72"/>
    <w:rsid w:val="009B3395"/>
    <w:rsid w:val="009B7D59"/>
    <w:rsid w:val="009C0F41"/>
    <w:rsid w:val="009C1D6F"/>
    <w:rsid w:val="009C28D4"/>
    <w:rsid w:val="009C65C5"/>
    <w:rsid w:val="009C6755"/>
    <w:rsid w:val="009D3102"/>
    <w:rsid w:val="009D51EF"/>
    <w:rsid w:val="009D606F"/>
    <w:rsid w:val="009F3E03"/>
    <w:rsid w:val="009F40BB"/>
    <w:rsid w:val="00A0098D"/>
    <w:rsid w:val="00A01440"/>
    <w:rsid w:val="00A02697"/>
    <w:rsid w:val="00A05D56"/>
    <w:rsid w:val="00A247E4"/>
    <w:rsid w:val="00A2782D"/>
    <w:rsid w:val="00A3310E"/>
    <w:rsid w:val="00A34EB7"/>
    <w:rsid w:val="00A35668"/>
    <w:rsid w:val="00A41C41"/>
    <w:rsid w:val="00A42607"/>
    <w:rsid w:val="00A44DB5"/>
    <w:rsid w:val="00A464EE"/>
    <w:rsid w:val="00A47EAD"/>
    <w:rsid w:val="00A54AB6"/>
    <w:rsid w:val="00A5713F"/>
    <w:rsid w:val="00A6662D"/>
    <w:rsid w:val="00A668F4"/>
    <w:rsid w:val="00A768E3"/>
    <w:rsid w:val="00A919C0"/>
    <w:rsid w:val="00A949FB"/>
    <w:rsid w:val="00A97EB1"/>
    <w:rsid w:val="00AA3220"/>
    <w:rsid w:val="00AB1A7B"/>
    <w:rsid w:val="00AB56BF"/>
    <w:rsid w:val="00AB6E76"/>
    <w:rsid w:val="00AB7601"/>
    <w:rsid w:val="00AB7B0C"/>
    <w:rsid w:val="00AC04BD"/>
    <w:rsid w:val="00AC4FD6"/>
    <w:rsid w:val="00AC5FCE"/>
    <w:rsid w:val="00AD1332"/>
    <w:rsid w:val="00AE5529"/>
    <w:rsid w:val="00AE6393"/>
    <w:rsid w:val="00AF4B9E"/>
    <w:rsid w:val="00AF51DF"/>
    <w:rsid w:val="00B020B3"/>
    <w:rsid w:val="00B10DA9"/>
    <w:rsid w:val="00B11E80"/>
    <w:rsid w:val="00B150F2"/>
    <w:rsid w:val="00B24910"/>
    <w:rsid w:val="00B252AA"/>
    <w:rsid w:val="00B33CFA"/>
    <w:rsid w:val="00B34A53"/>
    <w:rsid w:val="00B417BF"/>
    <w:rsid w:val="00B5181F"/>
    <w:rsid w:val="00B57695"/>
    <w:rsid w:val="00B653E7"/>
    <w:rsid w:val="00B705EA"/>
    <w:rsid w:val="00B71199"/>
    <w:rsid w:val="00B714C9"/>
    <w:rsid w:val="00B74CAA"/>
    <w:rsid w:val="00B76A15"/>
    <w:rsid w:val="00B81528"/>
    <w:rsid w:val="00B870D0"/>
    <w:rsid w:val="00B90CD8"/>
    <w:rsid w:val="00B91158"/>
    <w:rsid w:val="00B9421D"/>
    <w:rsid w:val="00B9594C"/>
    <w:rsid w:val="00BA602C"/>
    <w:rsid w:val="00BB0384"/>
    <w:rsid w:val="00BB1C16"/>
    <w:rsid w:val="00BB1E7D"/>
    <w:rsid w:val="00BB4EBC"/>
    <w:rsid w:val="00BB7967"/>
    <w:rsid w:val="00BB7A0B"/>
    <w:rsid w:val="00BB7CFE"/>
    <w:rsid w:val="00BC79A8"/>
    <w:rsid w:val="00BD1621"/>
    <w:rsid w:val="00BD392B"/>
    <w:rsid w:val="00BE0CB4"/>
    <w:rsid w:val="00BE29A1"/>
    <w:rsid w:val="00BE305B"/>
    <w:rsid w:val="00BE35B3"/>
    <w:rsid w:val="00BE567D"/>
    <w:rsid w:val="00BE779D"/>
    <w:rsid w:val="00C0525C"/>
    <w:rsid w:val="00C05B57"/>
    <w:rsid w:val="00C1101D"/>
    <w:rsid w:val="00C11CFC"/>
    <w:rsid w:val="00C170E7"/>
    <w:rsid w:val="00C174D2"/>
    <w:rsid w:val="00C17CE1"/>
    <w:rsid w:val="00C20268"/>
    <w:rsid w:val="00C21FB4"/>
    <w:rsid w:val="00C25FD6"/>
    <w:rsid w:val="00C30049"/>
    <w:rsid w:val="00C30BAE"/>
    <w:rsid w:val="00C313A7"/>
    <w:rsid w:val="00C45FAA"/>
    <w:rsid w:val="00C5288A"/>
    <w:rsid w:val="00C737FD"/>
    <w:rsid w:val="00C73AE8"/>
    <w:rsid w:val="00C749ED"/>
    <w:rsid w:val="00C75F7C"/>
    <w:rsid w:val="00C841A4"/>
    <w:rsid w:val="00C85A6D"/>
    <w:rsid w:val="00C87F90"/>
    <w:rsid w:val="00C92180"/>
    <w:rsid w:val="00C963AA"/>
    <w:rsid w:val="00C963EF"/>
    <w:rsid w:val="00CA3C8D"/>
    <w:rsid w:val="00CA46A8"/>
    <w:rsid w:val="00CB5F6F"/>
    <w:rsid w:val="00CB7A86"/>
    <w:rsid w:val="00CC3432"/>
    <w:rsid w:val="00CC40CA"/>
    <w:rsid w:val="00CD1D0D"/>
    <w:rsid w:val="00CD23DF"/>
    <w:rsid w:val="00CD4493"/>
    <w:rsid w:val="00CD611E"/>
    <w:rsid w:val="00CD6960"/>
    <w:rsid w:val="00CE282B"/>
    <w:rsid w:val="00CF68FC"/>
    <w:rsid w:val="00D101FC"/>
    <w:rsid w:val="00D21485"/>
    <w:rsid w:val="00D234F3"/>
    <w:rsid w:val="00D238B9"/>
    <w:rsid w:val="00D26730"/>
    <w:rsid w:val="00D40A84"/>
    <w:rsid w:val="00D40E7C"/>
    <w:rsid w:val="00D45EB6"/>
    <w:rsid w:val="00D47A42"/>
    <w:rsid w:val="00D51897"/>
    <w:rsid w:val="00D52F74"/>
    <w:rsid w:val="00D568B0"/>
    <w:rsid w:val="00D60482"/>
    <w:rsid w:val="00D60EB8"/>
    <w:rsid w:val="00D616C6"/>
    <w:rsid w:val="00D653D0"/>
    <w:rsid w:val="00D66083"/>
    <w:rsid w:val="00D72592"/>
    <w:rsid w:val="00D76177"/>
    <w:rsid w:val="00D7649B"/>
    <w:rsid w:val="00D84FAE"/>
    <w:rsid w:val="00DA196A"/>
    <w:rsid w:val="00DA29C1"/>
    <w:rsid w:val="00DA4496"/>
    <w:rsid w:val="00DB0F2C"/>
    <w:rsid w:val="00DC389B"/>
    <w:rsid w:val="00DC4342"/>
    <w:rsid w:val="00DD5B02"/>
    <w:rsid w:val="00DF18E6"/>
    <w:rsid w:val="00DF55C4"/>
    <w:rsid w:val="00E0109D"/>
    <w:rsid w:val="00E03583"/>
    <w:rsid w:val="00E04B13"/>
    <w:rsid w:val="00E0667D"/>
    <w:rsid w:val="00E113F3"/>
    <w:rsid w:val="00E125F4"/>
    <w:rsid w:val="00E14129"/>
    <w:rsid w:val="00E15166"/>
    <w:rsid w:val="00E17B22"/>
    <w:rsid w:val="00E20F5D"/>
    <w:rsid w:val="00E3077D"/>
    <w:rsid w:val="00E3656A"/>
    <w:rsid w:val="00E36E9A"/>
    <w:rsid w:val="00E4130C"/>
    <w:rsid w:val="00E45724"/>
    <w:rsid w:val="00E52799"/>
    <w:rsid w:val="00E54987"/>
    <w:rsid w:val="00E5500B"/>
    <w:rsid w:val="00E55700"/>
    <w:rsid w:val="00E64F1B"/>
    <w:rsid w:val="00E6608A"/>
    <w:rsid w:val="00E70FFA"/>
    <w:rsid w:val="00E725E9"/>
    <w:rsid w:val="00E72CFC"/>
    <w:rsid w:val="00E762D2"/>
    <w:rsid w:val="00E77FE4"/>
    <w:rsid w:val="00E86D61"/>
    <w:rsid w:val="00E9304D"/>
    <w:rsid w:val="00E94014"/>
    <w:rsid w:val="00EA372F"/>
    <w:rsid w:val="00EB1A2D"/>
    <w:rsid w:val="00EB27DE"/>
    <w:rsid w:val="00EB4EB5"/>
    <w:rsid w:val="00EB6BFB"/>
    <w:rsid w:val="00EB7535"/>
    <w:rsid w:val="00EC1FD4"/>
    <w:rsid w:val="00EC47D1"/>
    <w:rsid w:val="00ED1A02"/>
    <w:rsid w:val="00EF2100"/>
    <w:rsid w:val="00F02C53"/>
    <w:rsid w:val="00F07017"/>
    <w:rsid w:val="00F101A6"/>
    <w:rsid w:val="00F12732"/>
    <w:rsid w:val="00F13F07"/>
    <w:rsid w:val="00F1530C"/>
    <w:rsid w:val="00F15381"/>
    <w:rsid w:val="00F253CF"/>
    <w:rsid w:val="00F35462"/>
    <w:rsid w:val="00F43B5D"/>
    <w:rsid w:val="00F51BA6"/>
    <w:rsid w:val="00F5299D"/>
    <w:rsid w:val="00F57E22"/>
    <w:rsid w:val="00F62F16"/>
    <w:rsid w:val="00F66885"/>
    <w:rsid w:val="00F70352"/>
    <w:rsid w:val="00F71214"/>
    <w:rsid w:val="00F74BC3"/>
    <w:rsid w:val="00F75A78"/>
    <w:rsid w:val="00F80C5F"/>
    <w:rsid w:val="00F80F1D"/>
    <w:rsid w:val="00F83649"/>
    <w:rsid w:val="00F83DDD"/>
    <w:rsid w:val="00F874EA"/>
    <w:rsid w:val="00FA0C04"/>
    <w:rsid w:val="00FA2BC2"/>
    <w:rsid w:val="00FA5FEB"/>
    <w:rsid w:val="00FB0FDE"/>
    <w:rsid w:val="00FB203A"/>
    <w:rsid w:val="00FB2516"/>
    <w:rsid w:val="00FB5E67"/>
    <w:rsid w:val="00FB6FDA"/>
    <w:rsid w:val="00FC15F2"/>
    <w:rsid w:val="00FC3900"/>
    <w:rsid w:val="00FC3D25"/>
    <w:rsid w:val="00FC49BE"/>
    <w:rsid w:val="00FD18BB"/>
    <w:rsid w:val="00FD4441"/>
    <w:rsid w:val="00FD61DE"/>
    <w:rsid w:val="00FE3C2D"/>
    <w:rsid w:val="00FE4915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87DE73"/>
  <w15:docId w15:val="{16D28A8F-6782-4FD8-8905-F2CCBEE5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D3C1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37B7C"/>
    <w:pPr>
      <w:jc w:val="center"/>
    </w:pPr>
    <w:rPr>
      <w:b/>
      <w:bCs/>
      <w:sz w:val="28"/>
      <w:u w:val="single"/>
    </w:rPr>
  </w:style>
  <w:style w:type="paragraph" w:styleId="Zkladntextodsazen">
    <w:name w:val="Body Text Indent"/>
    <w:basedOn w:val="Normln"/>
    <w:rsid w:val="00237B7C"/>
    <w:pPr>
      <w:ind w:left="720"/>
    </w:pPr>
  </w:style>
  <w:style w:type="paragraph" w:styleId="Rozloendokumentu">
    <w:name w:val="Document Map"/>
    <w:basedOn w:val="Normln"/>
    <w:semiHidden/>
    <w:rsid w:val="00B33CF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675A66"/>
    <w:rPr>
      <w:sz w:val="16"/>
      <w:szCs w:val="16"/>
    </w:rPr>
  </w:style>
  <w:style w:type="paragraph" w:styleId="Textkomente">
    <w:name w:val="annotation text"/>
    <w:basedOn w:val="Normln"/>
    <w:semiHidden/>
    <w:rsid w:val="00675A6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75A66"/>
    <w:rPr>
      <w:b/>
      <w:bCs/>
    </w:rPr>
  </w:style>
  <w:style w:type="paragraph" w:styleId="Textbubliny">
    <w:name w:val="Balloon Text"/>
    <w:basedOn w:val="Normln"/>
    <w:semiHidden/>
    <w:rsid w:val="00675A66"/>
    <w:rPr>
      <w:rFonts w:ascii="Tahoma" w:hAnsi="Tahoma" w:cs="Tahoma"/>
      <w:sz w:val="16"/>
      <w:szCs w:val="16"/>
    </w:rPr>
  </w:style>
  <w:style w:type="character" w:customStyle="1" w:styleId="platne">
    <w:name w:val="platne"/>
    <w:basedOn w:val="Standardnpsmoodstavce"/>
    <w:rsid w:val="00675A66"/>
  </w:style>
  <w:style w:type="paragraph" w:styleId="Zpat">
    <w:name w:val="footer"/>
    <w:basedOn w:val="Normln"/>
    <w:link w:val="ZpatChar"/>
    <w:uiPriority w:val="99"/>
    <w:rsid w:val="00C30B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30BAE"/>
  </w:style>
  <w:style w:type="paragraph" w:styleId="Zhlav">
    <w:name w:val="header"/>
    <w:basedOn w:val="Normln"/>
    <w:rsid w:val="00557FC0"/>
    <w:pPr>
      <w:tabs>
        <w:tab w:val="center" w:pos="4536"/>
        <w:tab w:val="right" w:pos="9072"/>
      </w:tabs>
    </w:pPr>
  </w:style>
  <w:style w:type="character" w:styleId="Zdraznn">
    <w:name w:val="Emphasis"/>
    <w:qFormat/>
    <w:rsid w:val="00272DEA"/>
    <w:rPr>
      <w:i/>
      <w:iCs/>
    </w:rPr>
  </w:style>
  <w:style w:type="character" w:customStyle="1" w:styleId="platne1">
    <w:name w:val="platne1"/>
    <w:basedOn w:val="Standardnpsmoodstavce"/>
    <w:rsid w:val="002B0586"/>
  </w:style>
  <w:style w:type="paragraph" w:customStyle="1" w:styleId="Textclanky">
    <w:name w:val="Text_clanky"/>
    <w:rsid w:val="001C743E"/>
    <w:pPr>
      <w:tabs>
        <w:tab w:val="left" w:pos="567"/>
      </w:tabs>
      <w:spacing w:after="240"/>
      <w:ind w:left="284" w:hanging="284"/>
      <w:jc w:val="both"/>
    </w:pPr>
    <w:rPr>
      <w:sz w:val="24"/>
    </w:rPr>
  </w:style>
  <w:style w:type="paragraph" w:customStyle="1" w:styleId="Odstavecseseznamem1">
    <w:name w:val="Odstavec se seznamem1"/>
    <w:basedOn w:val="Normln"/>
    <w:uiPriority w:val="34"/>
    <w:qFormat/>
    <w:rsid w:val="003C2FBE"/>
    <w:pPr>
      <w:ind w:left="708"/>
    </w:pPr>
  </w:style>
  <w:style w:type="paragraph" w:styleId="Zkladntext">
    <w:name w:val="Body Text"/>
    <w:basedOn w:val="Normln"/>
    <w:rsid w:val="00E94014"/>
    <w:pPr>
      <w:spacing w:after="120"/>
    </w:pPr>
  </w:style>
  <w:style w:type="paragraph" w:styleId="Prosttext">
    <w:name w:val="Plain Text"/>
    <w:basedOn w:val="Normln"/>
    <w:link w:val="ProsttextChar"/>
    <w:rsid w:val="00780B99"/>
    <w:rPr>
      <w:rFonts w:ascii="Courier New" w:hAnsi="Courier New"/>
      <w:sz w:val="20"/>
    </w:rPr>
  </w:style>
  <w:style w:type="character" w:customStyle="1" w:styleId="ProsttextChar">
    <w:name w:val="Prostý text Char"/>
    <w:link w:val="Prosttext"/>
    <w:rsid w:val="00780B99"/>
    <w:rPr>
      <w:rFonts w:ascii="Courier New" w:hAnsi="Courier New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5140C3"/>
    <w:pPr>
      <w:ind w:left="708"/>
    </w:pPr>
  </w:style>
  <w:style w:type="paragraph" w:customStyle="1" w:styleId="Podpisy">
    <w:name w:val="Podpisy"/>
    <w:rsid w:val="005140C3"/>
    <w:pPr>
      <w:tabs>
        <w:tab w:val="center" w:pos="1701"/>
        <w:tab w:val="center" w:pos="7371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C17C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Znojemská Beseda-Smlouva o dílo NOZ (vzor)</vt:lpstr>
    </vt:vector>
  </TitlesOfParts>
  <Company>VFH Vašíček a partneři s.r.o., advokátní kancelář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Znojemská Beseda-Smlouva o dílo NOZ (vzor)</dc:title>
  <dc:subject>Znojemská Beseda</dc:subject>
  <dc:creator>Radek Šmíd</dc:creator>
  <cp:lastModifiedBy>Trulík Pavel</cp:lastModifiedBy>
  <cp:revision>43</cp:revision>
  <cp:lastPrinted>2023-01-23T12:19:00Z</cp:lastPrinted>
  <dcterms:created xsi:type="dcterms:W3CDTF">2014-02-28T15:15:00Z</dcterms:created>
  <dcterms:modified xsi:type="dcterms:W3CDTF">2023-01-23T12:20:00Z</dcterms:modified>
</cp:coreProperties>
</file>