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52B935AF" w14:textId="5DC625F9" w:rsidR="0082305D" w:rsidRPr="00D15A06" w:rsidRDefault="00F8551A" w:rsidP="00F8551A">
      <w:pPr>
        <w:pStyle w:val="Zkladntext3"/>
        <w:spacing w:before="20"/>
        <w:ind w:right="-45"/>
        <w:rPr>
          <w:rFonts w:asciiTheme="majorHAnsi" w:hAnsiTheme="majorHAnsi" w:cstheme="majorHAnsi"/>
          <w:noProof w:val="0"/>
          <w:color w:val="auto"/>
          <w:sz w:val="22"/>
          <w:szCs w:val="22"/>
        </w:rPr>
      </w:pPr>
      <w:r w:rsidRPr="00F8551A">
        <w:rPr>
          <w:rFonts w:asciiTheme="majorHAnsi" w:hAnsiTheme="majorHAnsi" w:cstheme="majorHAnsi"/>
          <w:b/>
          <w:bCs/>
          <w:noProof w:val="0"/>
          <w:color w:val="auto"/>
          <w:sz w:val="24"/>
          <w:szCs w:val="24"/>
          <w:lang w:eastAsia="cs-CZ"/>
        </w:rPr>
        <w:t xml:space="preserve">Chladiarenské vozidlo – 12 </w:t>
      </w:r>
      <w:proofErr w:type="spellStart"/>
      <w:r w:rsidRPr="00F8551A">
        <w:rPr>
          <w:rFonts w:asciiTheme="majorHAnsi" w:hAnsiTheme="majorHAnsi" w:cstheme="majorHAnsi"/>
          <w:b/>
          <w:bCs/>
          <w:noProof w:val="0"/>
          <w:color w:val="auto"/>
          <w:sz w:val="24"/>
          <w:szCs w:val="24"/>
          <w:lang w:eastAsia="cs-CZ"/>
        </w:rPr>
        <w:t>europaliet</w:t>
      </w:r>
      <w:proofErr w:type="spellEnd"/>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6B92AF93"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494623E6"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F8551A" w:rsidRPr="00F8551A">
        <w:rPr>
          <w:rFonts w:asciiTheme="majorHAnsi" w:hAnsiTheme="majorHAnsi" w:cstheme="majorHAnsi"/>
          <w:b/>
          <w:bCs/>
          <w:iCs/>
          <w:sz w:val="22"/>
          <w:szCs w:val="22"/>
        </w:rPr>
        <w:t xml:space="preserve">Chladiarenské vozidlo – 12 </w:t>
      </w:r>
      <w:proofErr w:type="spellStart"/>
      <w:r w:rsidR="00F8551A" w:rsidRPr="00F8551A">
        <w:rPr>
          <w:rFonts w:asciiTheme="majorHAnsi" w:hAnsiTheme="majorHAnsi" w:cstheme="majorHAnsi"/>
          <w:b/>
          <w:bCs/>
          <w:iCs/>
          <w:sz w:val="22"/>
          <w:szCs w:val="22"/>
        </w:rPr>
        <w:t>europaliet</w:t>
      </w:r>
      <w:proofErr w:type="spellEnd"/>
      <w:r w:rsidR="00F8551A" w:rsidRPr="00F8551A">
        <w:rPr>
          <w:rFonts w:asciiTheme="majorHAnsi" w:hAnsiTheme="majorHAnsi" w:cstheme="majorHAnsi"/>
          <w:b/>
          <w:bCs/>
          <w:iCs/>
          <w:sz w:val="22"/>
          <w:szCs w:val="22"/>
        </w:rPr>
        <w:t xml:space="preserve"> </w:t>
      </w:r>
      <w:r w:rsidR="003D4675" w:rsidRPr="00780D9E">
        <w:rPr>
          <w:rFonts w:ascii="Calibri" w:hAnsi="Calibri" w:cs="Times New Roman"/>
          <w:sz w:val="22"/>
          <w:szCs w:val="22"/>
        </w:rPr>
        <w:t xml:space="preserve">v počte </w:t>
      </w:r>
      <w:r w:rsidR="00F8551A">
        <w:rPr>
          <w:rFonts w:ascii="Calibri" w:hAnsi="Calibri" w:cs="Times New Roman"/>
          <w:sz w:val="22"/>
          <w:szCs w:val="22"/>
        </w:rPr>
        <w:t>1</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2CB03DB" w14:textId="4D3CAD2F" w:rsidR="00F14705" w:rsidRPr="00F14705" w:rsidRDefault="00F8551A" w:rsidP="00F14705">
      <w:pPr>
        <w:spacing w:after="120"/>
        <w:jc w:val="both"/>
        <w:rPr>
          <w:rFonts w:asciiTheme="majorHAnsi" w:hAnsiTheme="majorHAnsi" w:cstheme="majorHAnsi"/>
          <w:sz w:val="22"/>
          <w:szCs w:val="22"/>
        </w:rPr>
      </w:pPr>
      <w:r>
        <w:rPr>
          <w:rFonts w:asciiTheme="majorHAnsi" w:hAnsiTheme="majorHAnsi" w:cstheme="majorHAnsi"/>
          <w:sz w:val="22"/>
          <w:szCs w:val="22"/>
        </w:rPr>
        <w:t>34144700-5 Úžitkové vozidlá</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5B9A41A5"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 xml:space="preserve">PHZ bola stanovená na </w:t>
      </w:r>
      <w:r w:rsidR="00F8551A">
        <w:rPr>
          <w:rFonts w:asciiTheme="majorHAnsi" w:hAnsiTheme="majorHAnsi" w:cstheme="majorHAnsi"/>
          <w:sz w:val="22"/>
          <w:szCs w:val="22"/>
        </w:rPr>
        <w:t>142 866,67</w:t>
      </w:r>
      <w:r w:rsidRPr="00F14705">
        <w:rPr>
          <w:rFonts w:asciiTheme="majorHAnsi" w:hAnsiTheme="majorHAnsi" w:cstheme="majorHAnsi"/>
          <w:sz w:val="22"/>
          <w:szCs w:val="22"/>
        </w:rPr>
        <w:t xml:space="preserve"> </w:t>
      </w:r>
      <w:r w:rsidR="000A0D62">
        <w:rPr>
          <w:rFonts w:asciiTheme="majorHAnsi" w:hAnsiTheme="majorHAnsi" w:cstheme="majorHAnsi"/>
          <w:sz w:val="22"/>
          <w:szCs w:val="22"/>
        </w:rPr>
        <w:t xml:space="preserve">EUR </w:t>
      </w:r>
      <w:r w:rsidRPr="00F14705">
        <w:rPr>
          <w:rFonts w:asciiTheme="majorHAnsi" w:hAnsiTheme="majorHAnsi" w:cstheme="majorHAnsi"/>
          <w:sz w:val="22"/>
          <w:szCs w:val="22"/>
        </w:rPr>
        <w:t>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BAB7893"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0A0D62">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D19346E"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0A0D62">
        <w:rPr>
          <w:rFonts w:asciiTheme="majorHAnsi" w:hAnsiTheme="majorHAnsi" w:cstheme="majorHAnsi"/>
          <w:sz w:val="22"/>
          <w:szCs w:val="22"/>
        </w:rPr>
        <w:t>.</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AFD2D4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2DBF34BE"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1B573418" w14:textId="7B7632BD" w:rsidR="000A0D62" w:rsidRDefault="000A0D62" w:rsidP="00F376CF">
      <w:pPr>
        <w:pStyle w:val="Default"/>
        <w:spacing w:after="120"/>
        <w:jc w:val="both"/>
        <w:rPr>
          <w:rFonts w:asciiTheme="majorHAnsi" w:hAnsiTheme="majorHAnsi" w:cstheme="majorHAnsi"/>
          <w:sz w:val="22"/>
          <w:szCs w:val="22"/>
        </w:rPr>
      </w:pPr>
    </w:p>
    <w:p w14:paraId="00857B71" w14:textId="77777777" w:rsidR="000A0D62" w:rsidRPr="00D15A06" w:rsidRDefault="000A0D62"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65DD" w14:textId="77777777" w:rsidR="00B1737E" w:rsidRDefault="00B1737E">
      <w:r>
        <w:separator/>
      </w:r>
    </w:p>
  </w:endnote>
  <w:endnote w:type="continuationSeparator" w:id="0">
    <w:p w14:paraId="4BCEA801" w14:textId="77777777" w:rsidR="00B1737E" w:rsidRDefault="00B1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7CF7" w14:textId="77777777" w:rsidR="00B1737E" w:rsidRDefault="00B1737E">
      <w:r>
        <w:separator/>
      </w:r>
    </w:p>
  </w:footnote>
  <w:footnote w:type="continuationSeparator" w:id="0">
    <w:p w14:paraId="22D79A3B" w14:textId="77777777" w:rsidR="00B1737E" w:rsidRDefault="00B1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0D62"/>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1737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61834"/>
    <w:rsid w:val="00E66D58"/>
    <w:rsid w:val="00E83B41"/>
    <w:rsid w:val="00ED1237"/>
    <w:rsid w:val="00EF7F5F"/>
    <w:rsid w:val="00F14705"/>
    <w:rsid w:val="00F376CF"/>
    <w:rsid w:val="00F455AC"/>
    <w:rsid w:val="00F52006"/>
    <w:rsid w:val="00F55FEC"/>
    <w:rsid w:val="00F621CD"/>
    <w:rsid w:val="00F72712"/>
    <w:rsid w:val="00F8551A"/>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2683</Words>
  <Characters>15296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14</cp:revision>
  <cp:lastPrinted>2018-04-05T09:44:00Z</cp:lastPrinted>
  <dcterms:created xsi:type="dcterms:W3CDTF">2023-02-15T16:50:00Z</dcterms:created>
  <dcterms:modified xsi:type="dcterms:W3CDTF">2023-02-16T14:25:00Z</dcterms:modified>
</cp:coreProperties>
</file>