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0E0AB292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CF2CF2" w:rsidRPr="00CF2CF2">
        <w:rPr>
          <w:rFonts w:ascii="Times New Roman" w:eastAsia="Calibri" w:hAnsi="Times New Roman" w:cs="Times New Roman"/>
          <w:b/>
          <w:bCs/>
          <w:sz w:val="24"/>
          <w:szCs w:val="24"/>
        </w:rPr>
        <w:t>Magnetické rezonancie vrátane poskytnutia záručného servisu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E5D08B" w14:textId="4315A09B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CF2CF2" w:rsidRPr="00CF2CF2">
        <w:rPr>
          <w:rFonts w:ascii="Times New Roman" w:eastAsia="Calibri" w:hAnsi="Times New Roman" w:cs="Times New Roman"/>
          <w:bCs/>
          <w:sz w:val="24"/>
          <w:szCs w:val="24"/>
        </w:rPr>
        <w:t>Magnetické rezonancie vrátane poskytnutia záručného servisu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3114AB9E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>055/2018 pod číslom 03841-MUT dňa 19. 3. 2018.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67898F2A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CF2C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2CF2">
        <w:rPr>
          <w:rFonts w:ascii="Times New Roman" w:hAnsi="Times New Roman" w:cs="Times New Roman"/>
          <w:sz w:val="24"/>
          <w:szCs w:val="24"/>
        </w:rPr>
        <w:t>3.2018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12E62795" w:rsidR="006E79CD" w:rsidRP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V súťažných podkladoch k zriadeniu dynamického nákupného systému na strane 5 uvádzate:</w:t>
      </w:r>
      <w:r w:rsidRPr="00CF2CF2">
        <w:rPr>
          <w:rFonts w:ascii="Times New Roman" w:hAnsi="Times New Roman" w:cs="Times New Roman"/>
          <w:sz w:val="24"/>
          <w:szCs w:val="24"/>
        </w:rPr>
        <w:br/>
        <w:t>Za včas doručenú požiadavku o vysvetlenie dokladov sa považuje požiadavka doručená verejnému obstarávateľovi v písomnej forme v termíne najneskôr do 28.2.2018 do 12:00 hodiny.</w:t>
      </w:r>
      <w:r w:rsidRPr="00CF2CF2">
        <w:rPr>
          <w:rFonts w:ascii="Times New Roman" w:hAnsi="Times New Roman" w:cs="Times New Roman"/>
          <w:sz w:val="24"/>
          <w:szCs w:val="24"/>
        </w:rPr>
        <w:br/>
        <w:t>Pravdepodobne sa jedná o preklep. Chceli by sme sa opýtať, aký je termín pre doručovanie požiadaviek o vysvetlenie?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E08C949" w14:textId="7EEFD9F5" w:rsidR="00AA7DB8" w:rsidRDefault="006E79CD" w:rsidP="00CF2C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CF2CF2">
        <w:rPr>
          <w:rFonts w:ascii="Times New Roman" w:hAnsi="Times New Roman" w:cs="Times New Roman"/>
          <w:b/>
          <w:sz w:val="24"/>
          <w:szCs w:val="24"/>
        </w:rPr>
        <w:t xml:space="preserve">jedná sa o chybu v písaní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 xml:space="preserve">správne znenie: Za včas doručenú požiadavku o vysvetlenie dokladov sa považuje požiadavka doručená verejnému obstarávateľovi </w:t>
      </w:r>
      <w:r w:rsidR="00CF2CF2">
        <w:rPr>
          <w:rFonts w:ascii="Times New Roman" w:hAnsi="Times New Roman" w:cs="Times New Roman"/>
          <w:b/>
          <w:bCs/>
          <w:sz w:val="24"/>
          <w:szCs w:val="24"/>
        </w:rPr>
        <w:t>prostredníctvom JOSEPHINE</w:t>
      </w:r>
      <w:r w:rsidR="007F5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>v termíne najneskôr do 10.4.2018 do 10:00 hodiny. Verejný obstarávateľ upraví správne znenie v súťažných podkladoch farebne rozlíšením písmom pre ľahšiu orientáciu.</w:t>
      </w:r>
    </w:p>
    <w:p w14:paraId="521EB296" w14:textId="77777777" w:rsidR="006E79CD" w:rsidRDefault="006E79CD" w:rsidP="006E79CD">
      <w:pPr>
        <w:rPr>
          <w:rFonts w:ascii="Times New Roman" w:hAnsi="Times New Roman" w:cs="Times New Roman"/>
          <w:b/>
          <w:sz w:val="24"/>
          <w:szCs w:val="24"/>
        </w:rPr>
      </w:pPr>
    </w:p>
    <w:p w14:paraId="7EB5FFC0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14:paraId="27217218" w14:textId="31131F91" w:rsid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dokumente Podmienky účasti uchádzačov, časť 3. podmienky účasti uchádzačov vo verejnom obstarávaní, týkajúce sa technickej alebo odbornej spôsobilosti požadujete v bode 3.1.2: Verejný obstarávateľ požaduje predložiť referencie o dodaní minimálne 10-tich prístrojov MR o sile magnetu minimálne 1,5T za predchádzajúce tri roky od vyhlásenia verejného obstarávania, dokladom je referencia, ak odberateľom bol verejný obstarávateľ alebo obstarávateľ podľa zákona o verejnom obstarávaní, pričom verejný obstarávateľ požaduje preukázanie dodania tovaru rovnakej špecifikácie akú požaduje verejný obstarávateľ v súťažných podkladoch v časti B1. Opis predmetu zákazky.</w:t>
      </w:r>
    </w:p>
    <w:p w14:paraId="45AED14C" w14:textId="5851ECA4" w:rsidR="00CF2CF2" w:rsidRPr="007F5D70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referencie o dodaní MR o sile magnetu minimálne 1,5T aj od iných subjektov (privátnych)?</w:t>
      </w:r>
    </w:p>
    <w:p w14:paraId="7BBB5AB4" w14:textId="77777777" w:rsidR="007F5D70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Požadujete preukázanie dodania tovaru rovnakej špecifikácie akú požaduje verejný obstarávateľ v súťažných podkladoch v časti B1. Opis predmetu zákazky. Avšak v časti Špecifikácia predmetu zákazky uvádzate: Konkrétny predmet zákazky bud</w:t>
      </w:r>
      <w:r>
        <w:rPr>
          <w:rFonts w:ascii="Times New Roman" w:hAnsi="Times New Roman" w:cs="Times New Roman"/>
          <w:sz w:val="24"/>
          <w:szCs w:val="24"/>
        </w:rPr>
        <w:t>e súčasťou jednotlivých výziev.</w:t>
      </w:r>
    </w:p>
    <w:p w14:paraId="59F0304F" w14:textId="7BA6A02D" w:rsidR="007F5D70" w:rsidRPr="006E79CD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lastRenderedPageBreak/>
        <w:t>Bude verejný obstarávateľ akceptovať referencie o dodaní MR o sile magnetu minimálne 1.5T v tej konkrétnej konfigurácii?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referenciu o dodaní aj PET/MR?</w:t>
      </w:r>
    </w:p>
    <w:p w14:paraId="4922DA9C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14:paraId="59296EFB" w14:textId="0234B2A2" w:rsidR="006E79CD" w:rsidRDefault="006E79CD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7F5D70">
        <w:rPr>
          <w:rFonts w:ascii="Times New Roman" w:hAnsi="Times New Roman" w:cs="Times New Roman"/>
          <w:b/>
          <w:sz w:val="24"/>
          <w:szCs w:val="24"/>
        </w:rPr>
        <w:t>verejný obstarávateľ v zmysle zákona o verejnom obstarávaní akceptuje refe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rencie aj pre</w:t>
      </w:r>
      <w:r w:rsidR="007F5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“privátnych odberateľov”</w:t>
      </w:r>
      <w:r w:rsidRPr="006E79CD">
        <w:rPr>
          <w:rFonts w:ascii="Times New Roman" w:hAnsi="Times New Roman" w:cs="Times New Roman"/>
          <w:b/>
          <w:sz w:val="24"/>
          <w:szCs w:val="24"/>
        </w:rPr>
        <w:t>.</w:t>
      </w:r>
    </w:p>
    <w:p w14:paraId="3AB59544" w14:textId="58242D6F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akceptuje referencie 10 MR prístrojov v minimálnej sile magnetu 1,5T v akejkoľvek konfigurácii.</w:t>
      </w:r>
    </w:p>
    <w:p w14:paraId="10348D5A" w14:textId="03C04571" w:rsidR="007F5D70" w:rsidRPr="006E79CD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7F5D70">
        <w:rPr>
          <w:rFonts w:ascii="Times New Roman" w:hAnsi="Times New Roman" w:cs="Times New Roman"/>
          <w:b/>
          <w:sz w:val="24"/>
          <w:szCs w:val="24"/>
        </w:rPr>
        <w:t xml:space="preserve">no, </w:t>
      </w:r>
      <w:r>
        <w:rPr>
          <w:rFonts w:ascii="Times New Roman" w:hAnsi="Times New Roman" w:cs="Times New Roman"/>
          <w:b/>
          <w:sz w:val="24"/>
          <w:szCs w:val="24"/>
        </w:rPr>
        <w:t xml:space="preserve">verejný obstarávateľ </w:t>
      </w:r>
      <w:r w:rsidRPr="007F5D70">
        <w:rPr>
          <w:rFonts w:ascii="Times New Roman" w:hAnsi="Times New Roman" w:cs="Times New Roman"/>
          <w:b/>
          <w:sz w:val="24"/>
          <w:szCs w:val="24"/>
        </w:rPr>
        <w:t>akceptujeme dodávku PET/MR, za predpokladu že je sila magnetu minimálne 1,5T.</w:t>
      </w:r>
    </w:p>
    <w:p w14:paraId="25938AFF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6E7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216D28"/>
    <w:rsid w:val="002251CA"/>
    <w:rsid w:val="00340F9E"/>
    <w:rsid w:val="003E5378"/>
    <w:rsid w:val="00403D2C"/>
    <w:rsid w:val="00444C0F"/>
    <w:rsid w:val="006A70FE"/>
    <w:rsid w:val="006E79CD"/>
    <w:rsid w:val="00726E13"/>
    <w:rsid w:val="007F5D70"/>
    <w:rsid w:val="00934CAB"/>
    <w:rsid w:val="00AA7DB8"/>
    <w:rsid w:val="00C44DEC"/>
    <w:rsid w:val="00CF2CF2"/>
    <w:rsid w:val="00E37F96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8</cp:revision>
  <dcterms:created xsi:type="dcterms:W3CDTF">2017-08-09T05:18:00Z</dcterms:created>
  <dcterms:modified xsi:type="dcterms:W3CDTF">2018-03-20T15:58:00Z</dcterms:modified>
</cp:coreProperties>
</file>