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7061" w14:textId="77777777" w:rsidR="009206F2" w:rsidRPr="00B06FD0" w:rsidRDefault="009206F2" w:rsidP="009206F2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0A023446" w14:textId="77777777" w:rsidR="009206F2" w:rsidRPr="00B06FD0" w:rsidRDefault="009206F2" w:rsidP="009206F2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06FD0">
        <w:rPr>
          <w:bCs/>
          <w:sz w:val="24"/>
          <w:szCs w:val="24"/>
        </w:rPr>
        <w:t>DataCentrum</w:t>
      </w:r>
      <w:proofErr w:type="spellEnd"/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119C1ECD" w14:textId="7DF6EEAA" w:rsidR="009206F2" w:rsidRDefault="009C6136" w:rsidP="009206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9206F2" w:rsidRPr="00B06FD0">
        <w:rPr>
          <w:b/>
          <w:bCs/>
          <w:sz w:val="24"/>
          <w:szCs w:val="24"/>
        </w:rPr>
        <w:t xml:space="preserve"> zákazky: </w:t>
      </w:r>
      <w:r w:rsidRPr="009C6136">
        <w:rPr>
          <w:b/>
          <w:bCs/>
          <w:sz w:val="24"/>
          <w:szCs w:val="24"/>
        </w:rPr>
        <w:t>Výzva č. 8 - Backup SW</w:t>
      </w:r>
    </w:p>
    <w:p w14:paraId="149A6008" w14:textId="542CC7F8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07B29115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8B3CBC">
        <w:rPr>
          <w:b/>
          <w:bCs/>
          <w:lang w:val="en-GB"/>
        </w:rPr>
        <w:t>Backup SW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8B3CBC" w:rsidRPr="008B3CBC" w14:paraId="00EF3BC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946DA99" w14:textId="7E615D7E" w:rsidR="008B3CBC" w:rsidRPr="008B3CBC" w:rsidRDefault="008B3CBC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8B3CBC">
              <w:rPr>
                <w:rFonts w:ascii="Arial" w:hAnsi="Arial" w:cs="Arial"/>
                <w:b/>
                <w:bCs/>
                <w:sz w:val="16"/>
                <w:szCs w:val="16"/>
              </w:rPr>
              <w:t>Backup SW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E3CE377" w14:textId="77777777" w:rsidR="008B3CBC" w:rsidRPr="008B3CBC" w:rsidRDefault="008B3CBC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8B3CBC">
              <w:rPr>
                <w:rFonts w:ascii="Arial" w:hAnsi="Arial" w:cs="Arial"/>
                <w:b/>
                <w:bCs/>
                <w:sz w:val="16"/>
                <w:szCs w:val="16"/>
              </w:rPr>
              <w:t>1210 ks</w:t>
            </w:r>
          </w:p>
        </w:tc>
      </w:tr>
      <w:tr w:rsidR="008B3CBC" w:rsidRPr="004970D0" w14:paraId="24E60D9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ECC7" w14:textId="77777777" w:rsidR="008B3CBC" w:rsidRPr="0098504E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Základné požiadavky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8F2C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4C4095">
              <w:rPr>
                <w:sz w:val="16"/>
                <w:szCs w:val="16"/>
              </w:rPr>
              <w:t>Micro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Focus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Data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Protector</w:t>
            </w:r>
            <w:proofErr w:type="spellEnd"/>
            <w:r w:rsidRPr="004C4095">
              <w:rPr>
                <w:sz w:val="16"/>
                <w:szCs w:val="16"/>
              </w:rPr>
              <w:t xml:space="preserve"> per TB </w:t>
            </w:r>
            <w:proofErr w:type="spellStart"/>
            <w:r w:rsidRPr="004C4095">
              <w:rPr>
                <w:sz w:val="16"/>
                <w:szCs w:val="16"/>
              </w:rPr>
              <w:t>for</w:t>
            </w:r>
            <w:proofErr w:type="spellEnd"/>
            <w:r w:rsidRPr="004C4095">
              <w:rPr>
                <w:sz w:val="16"/>
                <w:szCs w:val="16"/>
              </w:rPr>
              <w:t xml:space="preserve"> 100-249TB </w:t>
            </w:r>
            <w:proofErr w:type="spellStart"/>
            <w:r w:rsidRPr="004C4095">
              <w:rPr>
                <w:sz w:val="16"/>
                <w:szCs w:val="16"/>
              </w:rPr>
              <w:t>Full</w:t>
            </w:r>
            <w:proofErr w:type="spellEnd"/>
            <w:r w:rsidRPr="004C4095">
              <w:rPr>
                <w:sz w:val="16"/>
                <w:szCs w:val="16"/>
              </w:rPr>
              <w:t xml:space="preserve"> Backup </w:t>
            </w:r>
            <w:proofErr w:type="spellStart"/>
            <w:r w:rsidRPr="004C4095">
              <w:rPr>
                <w:sz w:val="16"/>
                <w:szCs w:val="16"/>
              </w:rPr>
              <w:t>Capacity</w:t>
            </w:r>
            <w:proofErr w:type="spellEnd"/>
            <w:r w:rsidRPr="004C4095">
              <w:rPr>
                <w:sz w:val="16"/>
                <w:szCs w:val="16"/>
              </w:rPr>
              <w:t xml:space="preserve"> 1yr 7x24 </w:t>
            </w:r>
            <w:proofErr w:type="spellStart"/>
            <w:r w:rsidRPr="004C4095">
              <w:rPr>
                <w:sz w:val="16"/>
                <w:szCs w:val="16"/>
              </w:rPr>
              <w:t>Support</w:t>
            </w:r>
            <w:proofErr w:type="spellEnd"/>
            <w:r w:rsidRPr="004C4095">
              <w:rPr>
                <w:sz w:val="16"/>
                <w:szCs w:val="16"/>
              </w:rPr>
              <w:t xml:space="preserve"> E-LTU </w:t>
            </w:r>
            <w:r>
              <w:rPr>
                <w:sz w:val="16"/>
                <w:szCs w:val="16"/>
              </w:rPr>
              <w:t xml:space="preserve"> (produktové číslo </w:t>
            </w:r>
            <w:r w:rsidRPr="004C4095">
              <w:rPr>
                <w:sz w:val="16"/>
                <w:szCs w:val="16"/>
              </w:rPr>
              <w:t>Q2M46AAE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4265A30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E5E96B1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Zálohovací softvér, ktorý umožňuje zálohovanie virtuálneho prostredia </w:t>
            </w:r>
            <w:proofErr w:type="spellStart"/>
            <w:r>
              <w:rPr>
                <w:sz w:val="16"/>
                <w:szCs w:val="16"/>
              </w:rPr>
              <w:t>VMware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vSphere</w:t>
            </w:r>
            <w:proofErr w:type="spellEnd"/>
            <w:r>
              <w:rPr>
                <w:sz w:val="16"/>
                <w:szCs w:val="16"/>
              </w:rPr>
              <w:t xml:space="preserve"> a Microsoft </w:t>
            </w:r>
            <w:proofErr w:type="spellStart"/>
            <w:r>
              <w:rPr>
                <w:sz w:val="16"/>
                <w:szCs w:val="16"/>
              </w:rPr>
              <w:t>HyperV</w:t>
            </w:r>
            <w:proofErr w:type="spellEnd"/>
            <w:r>
              <w:rPr>
                <w:sz w:val="16"/>
                <w:szCs w:val="16"/>
              </w:rPr>
              <w:t xml:space="preserve"> na úrovni image zálohovania jednotlivých VM za pomoci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Snapshotov</w:t>
            </w:r>
            <w:proofErr w:type="spellEnd"/>
            <w:r>
              <w:rPr>
                <w:sz w:val="16"/>
                <w:szCs w:val="16"/>
              </w:rPr>
              <w:t xml:space="preserve"> požadovaného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-Flash diskového </w:t>
            </w:r>
            <w:proofErr w:type="spellStart"/>
            <w:r>
              <w:rPr>
                <w:sz w:val="16"/>
                <w:szCs w:val="16"/>
              </w:rPr>
              <w:t>pola</w:t>
            </w:r>
            <w:proofErr w:type="spellEnd"/>
            <w:r>
              <w:rPr>
                <w:sz w:val="16"/>
                <w:szCs w:val="16"/>
              </w:rPr>
              <w:t xml:space="preserve">. Podpora zálohovania Bare Metal </w:t>
            </w:r>
            <w:proofErr w:type="spellStart"/>
            <w:r>
              <w:rPr>
                <w:sz w:val="16"/>
                <w:szCs w:val="16"/>
              </w:rPr>
              <w:t>clientov</w:t>
            </w:r>
            <w:proofErr w:type="spellEnd"/>
            <w:r>
              <w:rPr>
                <w:sz w:val="16"/>
                <w:szCs w:val="16"/>
              </w:rPr>
              <w:t xml:space="preserve"> s OS MS Windows Server, </w:t>
            </w:r>
            <w:proofErr w:type="spellStart"/>
            <w:r>
              <w:rPr>
                <w:sz w:val="16"/>
                <w:szCs w:val="16"/>
              </w:rPr>
              <w:t>RedHat</w:t>
            </w:r>
            <w:proofErr w:type="spellEnd"/>
            <w:r>
              <w:rPr>
                <w:sz w:val="16"/>
                <w:szCs w:val="16"/>
              </w:rPr>
              <w:t xml:space="preserve"> Enterprise Linux, </w:t>
            </w:r>
            <w:proofErr w:type="spellStart"/>
            <w:r>
              <w:rPr>
                <w:sz w:val="16"/>
                <w:szCs w:val="16"/>
              </w:rPr>
              <w:t>SuSE</w:t>
            </w:r>
            <w:proofErr w:type="spellEnd"/>
            <w:r>
              <w:rPr>
                <w:sz w:val="16"/>
                <w:szCs w:val="16"/>
              </w:rPr>
              <w:t xml:space="preserve"> Linux, HP-UX, IBM AIX. Podpora on-line zálohovania databáz MS SQL a Oracle. Zálohovací SW musí umožňovať zálohovať dáta na požadované </w:t>
            </w:r>
            <w:proofErr w:type="spellStart"/>
            <w:r>
              <w:rPr>
                <w:sz w:val="16"/>
                <w:szCs w:val="16"/>
              </w:rPr>
              <w:t>deduplikačné</w:t>
            </w:r>
            <w:proofErr w:type="spellEnd"/>
            <w:r>
              <w:rPr>
                <w:sz w:val="16"/>
                <w:szCs w:val="16"/>
              </w:rPr>
              <w:t xml:space="preserve"> zariadenie ako aj na páskovú knižnicu. </w:t>
            </w:r>
          </w:p>
          <w:p w14:paraId="2DC7C112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3468EED" w14:textId="77777777" w:rsidR="008B3CBC" w:rsidRPr="0098504E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Požaduje sa licenčný model na objem zdrojových zálohovaných dát meraných v TB.</w:t>
            </w:r>
          </w:p>
        </w:tc>
      </w:tr>
      <w:tr w:rsidR="008B3CBC" w:rsidRPr="004970D0" w14:paraId="2704010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323A2" w14:textId="77777777" w:rsidR="008B3CBC" w:rsidRPr="0098504E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 požiadavky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BAEC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 xml:space="preserve">Obnova dát na úrovni </w:t>
            </w:r>
            <w:proofErr w:type="spellStart"/>
            <w:r w:rsidRPr="00337BB6">
              <w:rPr>
                <w:sz w:val="16"/>
                <w:szCs w:val="16"/>
              </w:rPr>
              <w:t>granularity</w:t>
            </w:r>
            <w:proofErr w:type="spellEnd"/>
            <w:r w:rsidRPr="00337BB6">
              <w:rPr>
                <w:sz w:val="16"/>
                <w:szCs w:val="16"/>
              </w:rPr>
              <w:t xml:space="preserve"> od úplných virtuálnych strojov, cez virtuálne disky až po jednotlivé dátové súbory.</w:t>
            </w:r>
          </w:p>
          <w:p w14:paraId="6C01A4A2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 xml:space="preserve">Obnova požadovaných dát priamo zo </w:t>
            </w:r>
            <w:proofErr w:type="spellStart"/>
            <w:r w:rsidRPr="00337BB6">
              <w:rPr>
                <w:sz w:val="16"/>
                <w:szCs w:val="16"/>
              </w:rPr>
              <w:t>Storage</w:t>
            </w:r>
            <w:proofErr w:type="spellEnd"/>
            <w:r w:rsidRPr="00337BB6">
              <w:rPr>
                <w:sz w:val="16"/>
                <w:szCs w:val="16"/>
              </w:rPr>
              <w:t xml:space="preserve"> </w:t>
            </w:r>
            <w:proofErr w:type="spellStart"/>
            <w:r w:rsidRPr="00337BB6">
              <w:rPr>
                <w:sz w:val="16"/>
                <w:szCs w:val="16"/>
              </w:rPr>
              <w:t>Snapshotov</w:t>
            </w:r>
            <w:proofErr w:type="spellEnd"/>
          </w:p>
          <w:p w14:paraId="1615BDD6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Centrálna konzola pre nastavenie zálohovacích procesov, monitoring zálohovacieho procesu.</w:t>
            </w:r>
          </w:p>
          <w:p w14:paraId="5B206C45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Zálohovanie súborových systémov pre OS:</w:t>
            </w:r>
          </w:p>
          <w:p w14:paraId="05E66F62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MS Windows Server 2012 a 2016</w:t>
            </w:r>
          </w:p>
          <w:p w14:paraId="744BADAF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337BB6">
              <w:rPr>
                <w:sz w:val="16"/>
                <w:szCs w:val="16"/>
              </w:rPr>
              <w:t>Red</w:t>
            </w:r>
            <w:proofErr w:type="spellEnd"/>
            <w:r w:rsidRPr="00337BB6">
              <w:rPr>
                <w:sz w:val="16"/>
                <w:szCs w:val="16"/>
              </w:rPr>
              <w:t xml:space="preserve"> </w:t>
            </w:r>
            <w:proofErr w:type="spellStart"/>
            <w:r w:rsidRPr="00337BB6">
              <w:rPr>
                <w:sz w:val="16"/>
                <w:szCs w:val="16"/>
              </w:rPr>
              <w:t>Hat</w:t>
            </w:r>
            <w:proofErr w:type="spellEnd"/>
            <w:r w:rsidRPr="00337BB6">
              <w:rPr>
                <w:sz w:val="16"/>
                <w:szCs w:val="16"/>
              </w:rPr>
              <w:t xml:space="preserve"> a </w:t>
            </w:r>
            <w:proofErr w:type="spellStart"/>
            <w:r w:rsidRPr="00337BB6">
              <w:rPr>
                <w:sz w:val="16"/>
                <w:szCs w:val="16"/>
              </w:rPr>
              <w:t>SuSE</w:t>
            </w:r>
            <w:proofErr w:type="spellEnd"/>
            <w:r w:rsidRPr="00337BB6">
              <w:rPr>
                <w:sz w:val="16"/>
                <w:szCs w:val="16"/>
              </w:rPr>
              <w:t xml:space="preserve"> Enterprise Linux</w:t>
            </w:r>
          </w:p>
          <w:p w14:paraId="1652FD6D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IBM AIX</w:t>
            </w:r>
          </w:p>
          <w:p w14:paraId="08D0F2FA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HPUX</w:t>
            </w:r>
          </w:p>
          <w:p w14:paraId="53061305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Online zálohovanie aplikácií a databázových systémov:</w:t>
            </w:r>
          </w:p>
          <w:p w14:paraId="2B149B7B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MS SQL</w:t>
            </w:r>
          </w:p>
          <w:p w14:paraId="509D9067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MS Exchange Server</w:t>
            </w:r>
          </w:p>
          <w:p w14:paraId="47B9ADA3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 xml:space="preserve">MS </w:t>
            </w:r>
            <w:proofErr w:type="spellStart"/>
            <w:r w:rsidRPr="00337BB6">
              <w:rPr>
                <w:sz w:val="16"/>
                <w:szCs w:val="16"/>
              </w:rPr>
              <w:t>Sharepoint</w:t>
            </w:r>
            <w:proofErr w:type="spellEnd"/>
            <w:r w:rsidRPr="00337BB6">
              <w:rPr>
                <w:sz w:val="16"/>
                <w:szCs w:val="16"/>
              </w:rPr>
              <w:t xml:space="preserve"> Server</w:t>
            </w:r>
          </w:p>
          <w:p w14:paraId="39472779" w14:textId="77777777" w:rsidR="008B3CBC" w:rsidRPr="00337BB6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Oracle DB vrátane RAC klastrov</w:t>
            </w:r>
          </w:p>
          <w:p w14:paraId="79C21DF4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37BB6">
              <w:rPr>
                <w:sz w:val="16"/>
                <w:szCs w:val="16"/>
              </w:rPr>
              <w:t>SAP DB</w:t>
            </w:r>
          </w:p>
        </w:tc>
      </w:tr>
      <w:tr w:rsidR="008B3CBC" w:rsidRPr="004970D0" w14:paraId="4BB9FFF1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8CFF2" w14:textId="77777777" w:rsidR="008B3CBC" w:rsidRPr="0098504E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E65A8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4C4095">
              <w:rPr>
                <w:sz w:val="16"/>
                <w:szCs w:val="16"/>
              </w:rPr>
              <w:t>Micro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Focus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Data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Protector</w:t>
            </w:r>
            <w:proofErr w:type="spellEnd"/>
            <w:r w:rsidRPr="004C4095">
              <w:rPr>
                <w:sz w:val="16"/>
                <w:szCs w:val="16"/>
              </w:rPr>
              <w:t xml:space="preserve"> per TB </w:t>
            </w:r>
            <w:proofErr w:type="spellStart"/>
            <w:r w:rsidRPr="004C4095">
              <w:rPr>
                <w:sz w:val="16"/>
                <w:szCs w:val="16"/>
              </w:rPr>
              <w:t>for</w:t>
            </w:r>
            <w:proofErr w:type="spellEnd"/>
            <w:r w:rsidRPr="004C4095">
              <w:rPr>
                <w:sz w:val="16"/>
                <w:szCs w:val="16"/>
              </w:rPr>
              <w:t xml:space="preserve"> 100-249TB </w:t>
            </w:r>
            <w:proofErr w:type="spellStart"/>
            <w:r w:rsidRPr="004C4095">
              <w:rPr>
                <w:sz w:val="16"/>
                <w:szCs w:val="16"/>
              </w:rPr>
              <w:t>Full</w:t>
            </w:r>
            <w:proofErr w:type="spellEnd"/>
            <w:r w:rsidRPr="004C4095">
              <w:rPr>
                <w:sz w:val="16"/>
                <w:szCs w:val="16"/>
              </w:rPr>
              <w:t xml:space="preserve"> Backup </w:t>
            </w:r>
            <w:proofErr w:type="spellStart"/>
            <w:r w:rsidRPr="004C4095">
              <w:rPr>
                <w:sz w:val="16"/>
                <w:szCs w:val="16"/>
              </w:rPr>
              <w:t>Capacity</w:t>
            </w:r>
            <w:proofErr w:type="spellEnd"/>
            <w:r w:rsidRPr="004C4095">
              <w:rPr>
                <w:sz w:val="16"/>
                <w:szCs w:val="16"/>
              </w:rPr>
              <w:t xml:space="preserve"> </w:t>
            </w:r>
            <w:proofErr w:type="spellStart"/>
            <w:r w:rsidRPr="004C4095">
              <w:rPr>
                <w:sz w:val="16"/>
                <w:szCs w:val="16"/>
              </w:rPr>
              <w:t>Addl</w:t>
            </w:r>
            <w:proofErr w:type="spellEnd"/>
            <w:r w:rsidRPr="004C4095">
              <w:rPr>
                <w:sz w:val="16"/>
                <w:szCs w:val="16"/>
              </w:rPr>
              <w:t xml:space="preserve"> 2yr 7x24 </w:t>
            </w:r>
            <w:proofErr w:type="spellStart"/>
            <w:r w:rsidRPr="004C4095">
              <w:rPr>
                <w:sz w:val="16"/>
                <w:szCs w:val="16"/>
              </w:rPr>
              <w:t>Support</w:t>
            </w:r>
            <w:proofErr w:type="spellEnd"/>
            <w:r w:rsidRPr="004C4095">
              <w:rPr>
                <w:sz w:val="16"/>
                <w:szCs w:val="16"/>
              </w:rPr>
              <w:t xml:space="preserve"> E-LTU </w:t>
            </w:r>
            <w:r>
              <w:rPr>
                <w:sz w:val="16"/>
                <w:szCs w:val="16"/>
              </w:rPr>
              <w:t xml:space="preserve">(produktové číslo </w:t>
            </w:r>
            <w:r w:rsidRPr="004C4095">
              <w:rPr>
                <w:sz w:val="16"/>
                <w:szCs w:val="16"/>
              </w:rPr>
              <w:t>Q2M46SAE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6CEC9B3" w14:textId="77777777" w:rsidR="008B3CBC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61CD8E7" w14:textId="77777777" w:rsidR="008B3CBC" w:rsidRPr="0098504E" w:rsidRDefault="008B3CBC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Minimálne 3 roky od zakúpenia SW podpora s garantovanou odozvou do 4 hodín od nahlásenia incidentu v režime 24x7. </w:t>
            </w:r>
          </w:p>
        </w:tc>
      </w:tr>
    </w:tbl>
    <w:p w14:paraId="68747C36" w14:textId="3CA02F83" w:rsidR="008B3CBC" w:rsidRDefault="008B3CBC" w:rsidP="00E44CB7">
      <w:pPr>
        <w:rPr>
          <w:b/>
          <w:bCs/>
          <w:lang w:val="en-GB"/>
        </w:rPr>
      </w:pPr>
    </w:p>
    <w:p w14:paraId="3B4F3DBA" w14:textId="77777777" w:rsidR="009206F2" w:rsidRPr="003B2F2F" w:rsidRDefault="009206F2" w:rsidP="009206F2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1735A3D0" w14:textId="003EF321" w:rsidR="00A12679" w:rsidRDefault="00A12679" w:rsidP="00A773D9">
      <w:pPr>
        <w:rPr>
          <w:color w:val="FF0000"/>
        </w:rPr>
      </w:pPr>
    </w:p>
    <w:p w14:paraId="047D76A8" w14:textId="77777777" w:rsidR="008C0528" w:rsidRPr="009206F2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9206F2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9206F2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9206F2">
        <w:rPr>
          <w:color w:val="000000" w:themeColor="text1"/>
          <w:sz w:val="20"/>
          <w:szCs w:val="16"/>
        </w:rPr>
        <w:t>Dodanie</w:t>
      </w:r>
      <w:proofErr w:type="spellEnd"/>
      <w:r w:rsidR="008C0528" w:rsidRPr="009206F2">
        <w:rPr>
          <w:color w:val="000000" w:themeColor="text1"/>
          <w:sz w:val="20"/>
          <w:szCs w:val="16"/>
        </w:rPr>
        <w:t xml:space="preserve"> do </w:t>
      </w:r>
      <w:proofErr w:type="spellStart"/>
      <w:r w:rsidR="008C0528" w:rsidRPr="009206F2">
        <w:rPr>
          <w:color w:val="000000" w:themeColor="text1"/>
          <w:sz w:val="20"/>
          <w:szCs w:val="16"/>
        </w:rPr>
        <w:t>miesta</w:t>
      </w:r>
      <w:proofErr w:type="spellEnd"/>
      <w:r w:rsidR="008C0528" w:rsidRPr="009206F2">
        <w:rPr>
          <w:color w:val="000000" w:themeColor="text1"/>
          <w:sz w:val="20"/>
          <w:szCs w:val="16"/>
        </w:rPr>
        <w:t xml:space="preserve"> </w:t>
      </w:r>
      <w:proofErr w:type="spellStart"/>
      <w:r w:rsidR="008C0528" w:rsidRPr="009206F2">
        <w:rPr>
          <w:color w:val="000000" w:themeColor="text1"/>
          <w:sz w:val="20"/>
          <w:szCs w:val="16"/>
        </w:rPr>
        <w:t>inštalácie</w:t>
      </w:r>
      <w:proofErr w:type="spellEnd"/>
      <w:r w:rsidR="008C0528" w:rsidRPr="009206F2">
        <w:rPr>
          <w:color w:val="000000" w:themeColor="text1"/>
          <w:sz w:val="20"/>
          <w:szCs w:val="16"/>
        </w:rPr>
        <w:t>,</w:t>
      </w:r>
    </w:p>
    <w:p w14:paraId="2417CC0E" w14:textId="2F014398" w:rsidR="008C0528" w:rsidRPr="009206F2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9206F2">
        <w:rPr>
          <w:color w:val="000000" w:themeColor="text1"/>
          <w:sz w:val="20"/>
          <w:szCs w:val="16"/>
        </w:rPr>
        <w:t>Aktivácia</w:t>
      </w:r>
      <w:proofErr w:type="spellEnd"/>
      <w:r w:rsidRPr="009206F2">
        <w:rPr>
          <w:color w:val="000000" w:themeColor="text1"/>
          <w:sz w:val="20"/>
          <w:szCs w:val="16"/>
        </w:rPr>
        <w:t xml:space="preserve"> a </w:t>
      </w:r>
      <w:proofErr w:type="spellStart"/>
      <w:r w:rsidRPr="009206F2">
        <w:rPr>
          <w:color w:val="000000" w:themeColor="text1"/>
          <w:sz w:val="20"/>
          <w:szCs w:val="16"/>
        </w:rPr>
        <w:t>overenie</w:t>
      </w:r>
      <w:proofErr w:type="spellEnd"/>
      <w:r w:rsidRPr="009206F2">
        <w:rPr>
          <w:color w:val="000000" w:themeColor="text1"/>
          <w:sz w:val="20"/>
          <w:szCs w:val="16"/>
        </w:rPr>
        <w:t xml:space="preserve"> </w:t>
      </w:r>
      <w:proofErr w:type="spellStart"/>
      <w:r w:rsidRPr="009206F2">
        <w:rPr>
          <w:color w:val="000000" w:themeColor="text1"/>
          <w:sz w:val="20"/>
          <w:szCs w:val="16"/>
        </w:rPr>
        <w:t>záruk</w:t>
      </w:r>
      <w:proofErr w:type="spellEnd"/>
      <w:r w:rsidRPr="009206F2">
        <w:rPr>
          <w:color w:val="000000" w:themeColor="text1"/>
          <w:sz w:val="20"/>
          <w:szCs w:val="16"/>
        </w:rPr>
        <w:t xml:space="preserve"> </w:t>
      </w:r>
      <w:proofErr w:type="spellStart"/>
      <w:r w:rsidRPr="009206F2">
        <w:rPr>
          <w:color w:val="000000" w:themeColor="text1"/>
          <w:sz w:val="20"/>
          <w:szCs w:val="16"/>
        </w:rPr>
        <w:t>na</w:t>
      </w:r>
      <w:proofErr w:type="spellEnd"/>
      <w:r w:rsidRPr="009206F2">
        <w:rPr>
          <w:color w:val="000000" w:themeColor="text1"/>
          <w:sz w:val="20"/>
          <w:szCs w:val="16"/>
        </w:rPr>
        <w:t xml:space="preserve"> web </w:t>
      </w:r>
      <w:proofErr w:type="spellStart"/>
      <w:r w:rsidRPr="009206F2">
        <w:rPr>
          <w:color w:val="000000" w:themeColor="text1"/>
          <w:sz w:val="20"/>
          <w:szCs w:val="16"/>
        </w:rPr>
        <w:t>portáloch</w:t>
      </w:r>
      <w:proofErr w:type="spellEnd"/>
      <w:r w:rsidRPr="009206F2">
        <w:rPr>
          <w:color w:val="000000" w:themeColor="text1"/>
          <w:sz w:val="20"/>
          <w:szCs w:val="16"/>
        </w:rPr>
        <w:t xml:space="preserve"> </w:t>
      </w:r>
      <w:proofErr w:type="spellStart"/>
      <w:r w:rsidRPr="009206F2">
        <w:rPr>
          <w:color w:val="000000" w:themeColor="text1"/>
          <w:sz w:val="20"/>
          <w:szCs w:val="16"/>
        </w:rPr>
        <w:t>výrobcov</w:t>
      </w:r>
      <w:proofErr w:type="spellEnd"/>
    </w:p>
    <w:p w14:paraId="3FFC070F" w14:textId="5714B3C3" w:rsidR="008C0528" w:rsidRPr="009206F2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9206F2">
        <w:rPr>
          <w:color w:val="000000" w:themeColor="text1"/>
          <w:sz w:val="20"/>
          <w:szCs w:val="16"/>
        </w:rPr>
        <w:t>Zaškolenie</w:t>
      </w:r>
      <w:proofErr w:type="spellEnd"/>
      <w:r w:rsidRPr="009206F2">
        <w:rPr>
          <w:color w:val="000000" w:themeColor="text1"/>
          <w:sz w:val="20"/>
          <w:szCs w:val="16"/>
        </w:rPr>
        <w:t xml:space="preserve"> max. 5 </w:t>
      </w:r>
      <w:proofErr w:type="spellStart"/>
      <w:r w:rsidRPr="009206F2">
        <w:rPr>
          <w:color w:val="000000" w:themeColor="text1"/>
          <w:sz w:val="20"/>
          <w:szCs w:val="16"/>
        </w:rPr>
        <w:t>administrátorov</w:t>
      </w:r>
      <w:proofErr w:type="spellEnd"/>
    </w:p>
    <w:p w14:paraId="0A01F469" w14:textId="3470B3B3" w:rsidR="008C0528" w:rsidRPr="009206F2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9206F2">
        <w:rPr>
          <w:color w:val="000000" w:themeColor="text1"/>
          <w:sz w:val="20"/>
          <w:szCs w:val="16"/>
        </w:rPr>
        <w:t>Akceptácia</w:t>
      </w:r>
      <w:proofErr w:type="spellEnd"/>
      <w:r w:rsidRPr="009206F2">
        <w:rPr>
          <w:color w:val="000000" w:themeColor="text1"/>
          <w:sz w:val="20"/>
          <w:szCs w:val="16"/>
        </w:rPr>
        <w:t xml:space="preserve"> a </w:t>
      </w:r>
      <w:proofErr w:type="spellStart"/>
      <w:r w:rsidRPr="009206F2">
        <w:rPr>
          <w:color w:val="000000" w:themeColor="text1"/>
          <w:sz w:val="20"/>
          <w:szCs w:val="16"/>
        </w:rPr>
        <w:t>odovzdanie</w:t>
      </w:r>
      <w:proofErr w:type="spellEnd"/>
      <w:r w:rsidRPr="009206F2">
        <w:rPr>
          <w:color w:val="000000" w:themeColor="text1"/>
          <w:sz w:val="20"/>
          <w:szCs w:val="16"/>
        </w:rPr>
        <w:t xml:space="preserve"> do </w:t>
      </w:r>
      <w:proofErr w:type="spellStart"/>
      <w:r w:rsidRPr="009206F2">
        <w:rPr>
          <w:color w:val="000000" w:themeColor="text1"/>
          <w:sz w:val="20"/>
          <w:szCs w:val="16"/>
        </w:rPr>
        <w:t>produkcie</w:t>
      </w:r>
      <w:proofErr w:type="spellEnd"/>
    </w:p>
    <w:p w14:paraId="62AAAB79" w14:textId="77777777" w:rsidR="00316F6F" w:rsidRPr="009206F2" w:rsidRDefault="00316F6F" w:rsidP="00316F6F">
      <w:pPr>
        <w:pStyle w:val="Odsekzoznamu"/>
        <w:spacing w:after="0" w:line="240" w:lineRule="auto"/>
        <w:rPr>
          <w:color w:val="000000" w:themeColor="text1"/>
          <w:sz w:val="20"/>
          <w:szCs w:val="16"/>
        </w:rPr>
      </w:pPr>
    </w:p>
    <w:sectPr w:rsidR="00316F6F" w:rsidRPr="009206F2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3838" w14:textId="77777777" w:rsidR="007A7AE5" w:rsidRDefault="007A7AE5" w:rsidP="00B3583A">
      <w:pPr>
        <w:spacing w:after="0" w:line="240" w:lineRule="auto"/>
      </w:pPr>
      <w:r>
        <w:separator/>
      </w:r>
    </w:p>
  </w:endnote>
  <w:endnote w:type="continuationSeparator" w:id="0">
    <w:p w14:paraId="4FD10CFB" w14:textId="77777777" w:rsidR="007A7AE5" w:rsidRDefault="007A7AE5" w:rsidP="00B3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DDBA" w14:textId="77777777" w:rsidR="007A7AE5" w:rsidRDefault="007A7AE5" w:rsidP="00B3583A">
      <w:pPr>
        <w:spacing w:after="0" w:line="240" w:lineRule="auto"/>
      </w:pPr>
      <w:r>
        <w:separator/>
      </w:r>
    </w:p>
  </w:footnote>
  <w:footnote w:type="continuationSeparator" w:id="0">
    <w:p w14:paraId="7319F730" w14:textId="77777777" w:rsidR="007A7AE5" w:rsidRDefault="007A7AE5" w:rsidP="00B3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75240">
    <w:abstractNumId w:val="9"/>
  </w:num>
  <w:num w:numId="2" w16cid:durableId="1988438299">
    <w:abstractNumId w:val="7"/>
  </w:num>
  <w:num w:numId="3" w16cid:durableId="1202203870">
    <w:abstractNumId w:val="6"/>
  </w:num>
  <w:num w:numId="4" w16cid:durableId="262078964">
    <w:abstractNumId w:val="4"/>
  </w:num>
  <w:num w:numId="5" w16cid:durableId="903567166">
    <w:abstractNumId w:val="5"/>
  </w:num>
  <w:num w:numId="6" w16cid:durableId="1324503529">
    <w:abstractNumId w:val="8"/>
  </w:num>
  <w:num w:numId="7" w16cid:durableId="1042824073">
    <w:abstractNumId w:val="2"/>
  </w:num>
  <w:num w:numId="8" w16cid:durableId="1381398941">
    <w:abstractNumId w:val="0"/>
  </w:num>
  <w:num w:numId="9" w16cid:durableId="97259040">
    <w:abstractNumId w:val="3"/>
  </w:num>
  <w:num w:numId="10" w16cid:durableId="576549525">
    <w:abstractNumId w:val="10"/>
  </w:num>
  <w:num w:numId="11" w16cid:durableId="8434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45F81"/>
    <w:rsid w:val="000511C4"/>
    <w:rsid w:val="000859CD"/>
    <w:rsid w:val="00095E6D"/>
    <w:rsid w:val="000C4668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D65E6"/>
    <w:rsid w:val="002F7DA8"/>
    <w:rsid w:val="00302CDE"/>
    <w:rsid w:val="003107DE"/>
    <w:rsid w:val="00316F6F"/>
    <w:rsid w:val="00337684"/>
    <w:rsid w:val="0036318E"/>
    <w:rsid w:val="00371B00"/>
    <w:rsid w:val="00373A0C"/>
    <w:rsid w:val="00384935"/>
    <w:rsid w:val="003A1F8C"/>
    <w:rsid w:val="003D6F89"/>
    <w:rsid w:val="003F19E6"/>
    <w:rsid w:val="0041000A"/>
    <w:rsid w:val="0042328F"/>
    <w:rsid w:val="0043173F"/>
    <w:rsid w:val="00435417"/>
    <w:rsid w:val="0044132C"/>
    <w:rsid w:val="00441CAB"/>
    <w:rsid w:val="00477F9E"/>
    <w:rsid w:val="004909D0"/>
    <w:rsid w:val="0049200A"/>
    <w:rsid w:val="004B52B4"/>
    <w:rsid w:val="004C33DA"/>
    <w:rsid w:val="004D10DB"/>
    <w:rsid w:val="004E0D30"/>
    <w:rsid w:val="00521BFD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19AA"/>
    <w:rsid w:val="006B4B55"/>
    <w:rsid w:val="006C58AB"/>
    <w:rsid w:val="006F16BA"/>
    <w:rsid w:val="006F1CA8"/>
    <w:rsid w:val="006F24CB"/>
    <w:rsid w:val="007327A0"/>
    <w:rsid w:val="00766E50"/>
    <w:rsid w:val="00767A13"/>
    <w:rsid w:val="007766A6"/>
    <w:rsid w:val="007A7AE5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3CBC"/>
    <w:rsid w:val="008B4D5C"/>
    <w:rsid w:val="008B5FC7"/>
    <w:rsid w:val="008C0528"/>
    <w:rsid w:val="008D1499"/>
    <w:rsid w:val="008D43A3"/>
    <w:rsid w:val="008F1D49"/>
    <w:rsid w:val="008F4351"/>
    <w:rsid w:val="009036DB"/>
    <w:rsid w:val="009206F2"/>
    <w:rsid w:val="00951FF7"/>
    <w:rsid w:val="00954949"/>
    <w:rsid w:val="00957C6D"/>
    <w:rsid w:val="0098504E"/>
    <w:rsid w:val="009A0F2A"/>
    <w:rsid w:val="009B4715"/>
    <w:rsid w:val="009C0E85"/>
    <w:rsid w:val="009C6136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3583A"/>
    <w:rsid w:val="00B47BA6"/>
    <w:rsid w:val="00B5223B"/>
    <w:rsid w:val="00B536BF"/>
    <w:rsid w:val="00B570F0"/>
    <w:rsid w:val="00B65D95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44CB7"/>
    <w:rsid w:val="00E5570C"/>
    <w:rsid w:val="00E903B3"/>
    <w:rsid w:val="00E93ACB"/>
    <w:rsid w:val="00EB3FDD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qFormat/>
    <w:locked/>
    <w:rsid w:val="007B244F"/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B3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583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3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583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2023-03-02T00:33:00Z</dcterms:created>
  <dcterms:modified xsi:type="dcterms:W3CDTF">2023-03-02T00:33:00Z</dcterms:modified>
</cp:coreProperties>
</file>