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3385EBC5"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7C4A13" w:rsidRPr="007C4A13">
        <w:t>Vybavenie SOŠ</w:t>
      </w:r>
      <w:r w:rsidR="0057139B">
        <w:t>E Poprad</w:t>
      </w:r>
      <w:r w:rsidR="007C4A13" w:rsidRPr="007C4A13">
        <w:t>-</w:t>
      </w:r>
      <w:r w:rsidR="0057139B">
        <w:t xml:space="preserve"> kovoobrábacie stroje</w:t>
      </w:r>
      <w:r w:rsidR="002A594E">
        <w:t>,</w:t>
      </w:r>
      <w:r w:rsidR="00EE1911">
        <w:t xml:space="preserve"> </w:t>
      </w:r>
      <w:r w:rsidR="00EE1911" w:rsidRPr="00EE1911">
        <w:rPr>
          <w:highlight w:val="lightGray"/>
        </w:rPr>
        <w:t>Časť.....</w:t>
      </w:r>
      <w:r w:rsidR="00EE1911">
        <w:t xml:space="preserve"> </w:t>
      </w:r>
      <w:r w:rsidR="00EE1911">
        <w:rPr>
          <w:rStyle w:val="Odkaznapoznmkupodiarou"/>
        </w:rPr>
        <w:footnoteReference w:id="1"/>
      </w:r>
      <w:r w:rsidR="002A594E">
        <w:t xml:space="preserve"> </w:t>
      </w:r>
      <w:r w:rsidR="00EE1911">
        <w:t xml:space="preserve">v zmysle </w:t>
      </w:r>
      <w:r w:rsidR="00CA0DEE">
        <w:t xml:space="preserve">Oznámenia o verejnom obstarávaní, Vestník EÚ </w:t>
      </w:r>
      <w:r w:rsidR="00CA0DEE" w:rsidRPr="00CA0DEE">
        <w:t xml:space="preserve">pod číslom </w:t>
      </w:r>
      <w:r w:rsidR="00381400" w:rsidRPr="00381400">
        <w:t>2023/S 055-</w:t>
      </w:r>
      <w:r w:rsidR="0057139B">
        <w:t>162976</w:t>
      </w:r>
      <w:r w:rsidR="00EE1911" w:rsidRPr="00CA0DEE">
        <w:t>,</w:t>
      </w:r>
      <w:r w:rsidR="00EE1911">
        <w:t xml:space="preserve"> </w:t>
      </w:r>
      <w:r w:rsidR="002A594E" w:rsidRPr="007C4A13">
        <w:t xml:space="preserve">pre projekt </w:t>
      </w:r>
      <w:r w:rsidR="007C4A13">
        <w:t xml:space="preserve">Zlepšenie vzdelávacej infraštruktúry v SOŠ </w:t>
      </w:r>
      <w:r w:rsidR="0057139B">
        <w:t>elektrotechnickej, Hlavná 1400/1 Poprad- Matejovce</w:t>
      </w:r>
      <w:r w:rsidR="00CA0DEE">
        <w:t xml:space="preserve">, kód ITMS2014+: </w:t>
      </w:r>
      <w:r w:rsidR="00463796">
        <w:t>302021</w:t>
      </w:r>
      <w:r w:rsidR="0057139B">
        <w:t>BDL4</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2"/>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r w:rsidR="003A68F6" w:rsidRPr="00CA76D1" w14:paraId="181F2F62" w14:textId="77777777" w:rsidTr="00A600F5">
        <w:trPr>
          <w:trHeight w:val="690"/>
        </w:trPr>
        <w:tc>
          <w:tcPr>
            <w:tcW w:w="288" w:type="pct"/>
            <w:shd w:val="clear" w:color="auto" w:fill="auto"/>
            <w:noWrap/>
            <w:vAlign w:val="center"/>
          </w:tcPr>
          <w:p w14:paraId="2C15BD61" w14:textId="77777777" w:rsidR="003A68F6" w:rsidRPr="00A526BF" w:rsidRDefault="003A68F6" w:rsidP="00A600F5">
            <w:pPr>
              <w:jc w:val="center"/>
              <w:rPr>
                <w:sz w:val="22"/>
                <w:szCs w:val="22"/>
              </w:rPr>
            </w:pPr>
            <w:r w:rsidRPr="00A526BF">
              <w:rPr>
                <w:sz w:val="22"/>
                <w:szCs w:val="22"/>
              </w:rPr>
              <w:t>2</w:t>
            </w:r>
          </w:p>
        </w:tc>
        <w:tc>
          <w:tcPr>
            <w:tcW w:w="3796" w:type="pct"/>
            <w:shd w:val="clear" w:color="auto" w:fill="auto"/>
            <w:vAlign w:val="center"/>
          </w:tcPr>
          <w:p w14:paraId="590EEB55" w14:textId="77777777" w:rsidR="003A68F6" w:rsidRDefault="003A68F6">
            <w:pPr>
              <w:rPr>
                <w:rFonts w:ascii="Calibri" w:hAnsi="Calibri"/>
              </w:rPr>
            </w:pPr>
          </w:p>
        </w:tc>
        <w:tc>
          <w:tcPr>
            <w:tcW w:w="277" w:type="pct"/>
            <w:shd w:val="clear" w:color="auto" w:fill="auto"/>
            <w:vAlign w:val="center"/>
          </w:tcPr>
          <w:p w14:paraId="2C67057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7490A5C" w14:textId="77777777" w:rsidR="003A68F6" w:rsidRDefault="003A68F6">
            <w:pPr>
              <w:jc w:val="center"/>
              <w:rPr>
                <w:rFonts w:ascii="Arial CE" w:hAnsi="Arial CE" w:cs="Arial CE"/>
                <w:sz w:val="20"/>
                <w:szCs w:val="20"/>
              </w:rPr>
            </w:pPr>
          </w:p>
        </w:tc>
      </w:tr>
      <w:tr w:rsidR="003A68F6" w:rsidRPr="00CA76D1" w14:paraId="1958613F" w14:textId="77777777" w:rsidTr="00A600F5">
        <w:trPr>
          <w:trHeight w:val="571"/>
        </w:trPr>
        <w:tc>
          <w:tcPr>
            <w:tcW w:w="288" w:type="pct"/>
            <w:shd w:val="clear" w:color="auto" w:fill="auto"/>
            <w:noWrap/>
            <w:vAlign w:val="center"/>
          </w:tcPr>
          <w:p w14:paraId="7F6992C5" w14:textId="77777777" w:rsidR="003A68F6" w:rsidRPr="00A526BF" w:rsidRDefault="003A68F6" w:rsidP="00A600F5">
            <w:pPr>
              <w:jc w:val="center"/>
              <w:rPr>
                <w:sz w:val="22"/>
                <w:szCs w:val="22"/>
              </w:rPr>
            </w:pPr>
            <w:r w:rsidRPr="00A526BF">
              <w:rPr>
                <w:sz w:val="22"/>
                <w:szCs w:val="22"/>
              </w:rPr>
              <w:t>3</w:t>
            </w:r>
          </w:p>
        </w:tc>
        <w:tc>
          <w:tcPr>
            <w:tcW w:w="3796" w:type="pct"/>
            <w:shd w:val="clear" w:color="auto" w:fill="auto"/>
            <w:vAlign w:val="center"/>
          </w:tcPr>
          <w:p w14:paraId="10309D69" w14:textId="77777777" w:rsidR="003A68F6" w:rsidRDefault="003A68F6">
            <w:pPr>
              <w:rPr>
                <w:rFonts w:ascii="Calibri" w:hAnsi="Calibri"/>
              </w:rPr>
            </w:pPr>
          </w:p>
        </w:tc>
        <w:tc>
          <w:tcPr>
            <w:tcW w:w="277" w:type="pct"/>
            <w:shd w:val="clear" w:color="auto" w:fill="auto"/>
            <w:vAlign w:val="center"/>
          </w:tcPr>
          <w:p w14:paraId="341372C7"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9270785" w14:textId="77777777" w:rsidR="003A68F6" w:rsidRDefault="003A68F6">
            <w:pPr>
              <w:jc w:val="center"/>
              <w:rPr>
                <w:rFonts w:ascii="Arial CE" w:hAnsi="Arial CE" w:cs="Arial CE"/>
                <w:sz w:val="20"/>
                <w:szCs w:val="20"/>
              </w:rPr>
            </w:pPr>
          </w:p>
        </w:tc>
      </w:tr>
      <w:tr w:rsidR="003A68F6" w:rsidRPr="00CA76D1" w14:paraId="77C1DD56" w14:textId="77777777" w:rsidTr="00A600F5">
        <w:trPr>
          <w:trHeight w:val="693"/>
        </w:trPr>
        <w:tc>
          <w:tcPr>
            <w:tcW w:w="288" w:type="pct"/>
            <w:shd w:val="clear" w:color="auto" w:fill="auto"/>
            <w:noWrap/>
            <w:vAlign w:val="center"/>
          </w:tcPr>
          <w:p w14:paraId="6E975EE3" w14:textId="77777777" w:rsidR="003A68F6" w:rsidRPr="00A526BF" w:rsidRDefault="003A68F6" w:rsidP="00A600F5">
            <w:pPr>
              <w:jc w:val="center"/>
              <w:rPr>
                <w:sz w:val="22"/>
                <w:szCs w:val="22"/>
              </w:rPr>
            </w:pPr>
            <w:r w:rsidRPr="00A526BF">
              <w:rPr>
                <w:sz w:val="22"/>
                <w:szCs w:val="22"/>
              </w:rPr>
              <w:t>4</w:t>
            </w:r>
          </w:p>
        </w:tc>
        <w:tc>
          <w:tcPr>
            <w:tcW w:w="3796" w:type="pct"/>
            <w:shd w:val="clear" w:color="auto" w:fill="auto"/>
            <w:vAlign w:val="center"/>
          </w:tcPr>
          <w:p w14:paraId="402022BA" w14:textId="77777777" w:rsidR="003A68F6" w:rsidRDefault="003A68F6">
            <w:pPr>
              <w:rPr>
                <w:rFonts w:ascii="Calibri" w:hAnsi="Calibri"/>
              </w:rPr>
            </w:pPr>
          </w:p>
        </w:tc>
        <w:tc>
          <w:tcPr>
            <w:tcW w:w="277" w:type="pct"/>
            <w:shd w:val="clear" w:color="auto" w:fill="auto"/>
            <w:vAlign w:val="center"/>
          </w:tcPr>
          <w:p w14:paraId="2BE1019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2065398" w14:textId="77777777" w:rsidR="003A68F6" w:rsidRDefault="003A68F6">
            <w:pPr>
              <w:jc w:val="center"/>
              <w:rPr>
                <w:rFonts w:ascii="Arial CE" w:hAnsi="Arial CE" w:cs="Arial CE"/>
                <w:sz w:val="20"/>
                <w:szCs w:val="20"/>
              </w:rPr>
            </w:pPr>
          </w:p>
        </w:tc>
      </w:tr>
      <w:tr w:rsidR="003A68F6" w:rsidRPr="00CA76D1" w14:paraId="2F3E8FE5" w14:textId="77777777" w:rsidTr="00A600F5">
        <w:trPr>
          <w:trHeight w:val="693"/>
        </w:trPr>
        <w:tc>
          <w:tcPr>
            <w:tcW w:w="288" w:type="pct"/>
            <w:shd w:val="clear" w:color="auto" w:fill="auto"/>
            <w:noWrap/>
            <w:vAlign w:val="center"/>
          </w:tcPr>
          <w:p w14:paraId="63551477" w14:textId="77777777" w:rsidR="003A68F6" w:rsidRPr="00A526BF" w:rsidRDefault="003A68F6" w:rsidP="00A600F5">
            <w:pPr>
              <w:jc w:val="center"/>
              <w:rPr>
                <w:sz w:val="22"/>
                <w:szCs w:val="22"/>
              </w:rPr>
            </w:pPr>
            <w:r w:rsidRPr="00A526BF">
              <w:rPr>
                <w:sz w:val="22"/>
                <w:szCs w:val="22"/>
              </w:rPr>
              <w:lastRenderedPageBreak/>
              <w:t>5</w:t>
            </w:r>
          </w:p>
        </w:tc>
        <w:tc>
          <w:tcPr>
            <w:tcW w:w="3796" w:type="pct"/>
            <w:shd w:val="clear" w:color="auto" w:fill="auto"/>
            <w:vAlign w:val="center"/>
          </w:tcPr>
          <w:p w14:paraId="51FF0C8B" w14:textId="77777777" w:rsidR="003A68F6" w:rsidRDefault="003A68F6">
            <w:pPr>
              <w:rPr>
                <w:rFonts w:ascii="Calibri" w:hAnsi="Calibri"/>
              </w:rPr>
            </w:pPr>
          </w:p>
        </w:tc>
        <w:tc>
          <w:tcPr>
            <w:tcW w:w="277" w:type="pct"/>
            <w:shd w:val="clear" w:color="auto" w:fill="auto"/>
            <w:vAlign w:val="center"/>
          </w:tcPr>
          <w:p w14:paraId="40911F3E"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A6852D6"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lastRenderedPageBreak/>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3"/>
      </w:r>
      <w:r w:rsidR="00EE1911">
        <w:rPr>
          <w:bCs/>
        </w:rPr>
        <w:t xml:space="preserve">. </w:t>
      </w:r>
    </w:p>
    <w:p w14:paraId="72848A5C" w14:textId="4D600936"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381400">
        <w:rPr>
          <w:bCs/>
        </w:rPr>
        <w:t>4</w:t>
      </w:r>
      <w:r w:rsidR="00AA5DC9" w:rsidRPr="00B650E2">
        <w:rPr>
          <w:bCs/>
        </w:rPr>
        <w:t xml:space="preserve"> mesiacov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r w:rsidR="00381400">
        <w:rPr>
          <w:bCs/>
        </w:rPr>
        <w:t>, najneskôr do 30.11.2023</w:t>
      </w:r>
      <w:r w:rsidR="00513E86" w:rsidRPr="00EE1911">
        <w:rPr>
          <w:bCs/>
        </w:rPr>
        <w:t>.</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lastRenderedPageBreak/>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w:t>
      </w:r>
      <w:r w:rsidR="000A450E" w:rsidRPr="00375936">
        <w:rPr>
          <w:color w:val="000000"/>
        </w:rPr>
        <w:lastRenderedPageBreak/>
        <w:t xml:space="preserve">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w:t>
      </w:r>
      <w:r w:rsidRPr="00207DBE">
        <w:lastRenderedPageBreak/>
        <w:t xml:space="preserve">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w:t>
      </w:r>
      <w:r w:rsidRPr="00590722">
        <w:lastRenderedPageBreak/>
        <w:t xml:space="preserve">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6"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dňom nasledujúcim po dni jej zverejnenia v Centrálnom registri zmlúv 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6"/>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C313B97" w:rsidR="0081311C" w:rsidRDefault="0081311C" w:rsidP="0081311C">
      <w:pPr>
        <w:spacing w:before="120"/>
        <w:ind w:left="703" w:hanging="703"/>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lastRenderedPageBreak/>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lastRenderedPageBreak/>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9BA66" w14:textId="77777777" w:rsidR="00C7454B" w:rsidRDefault="00C7454B" w:rsidP="007717A9">
      <w:r>
        <w:separator/>
      </w:r>
    </w:p>
  </w:endnote>
  <w:endnote w:type="continuationSeparator" w:id="0">
    <w:p w14:paraId="12D33306" w14:textId="77777777" w:rsidR="00C7454B" w:rsidRDefault="00C7454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1F285" w14:textId="77777777" w:rsidR="00C7454B" w:rsidRDefault="00C7454B" w:rsidP="007717A9">
      <w:r>
        <w:separator/>
      </w:r>
    </w:p>
  </w:footnote>
  <w:footnote w:type="continuationSeparator" w:id="0">
    <w:p w14:paraId="078FCC0E" w14:textId="77777777" w:rsidR="00C7454B" w:rsidRDefault="00C7454B" w:rsidP="007717A9">
      <w:r>
        <w:continuationSeparator/>
      </w:r>
    </w:p>
  </w:footnote>
  <w:footnote w:id="1">
    <w:p w14:paraId="09890964" w14:textId="42263193" w:rsidR="00EE1911" w:rsidRDefault="00EE1911">
      <w:pPr>
        <w:pStyle w:val="Textpoznmkypodiarou"/>
      </w:pPr>
      <w:r>
        <w:rPr>
          <w:rStyle w:val="Odkaznapoznmkupodiarou"/>
        </w:rPr>
        <w:footnoteRef/>
      </w:r>
      <w:r>
        <w:t xml:space="preserve"> Uchádzač doplní číslo konkrétnej časti predmetu zákazky, na ktorú predkladá cenovú ponuku.</w:t>
      </w:r>
    </w:p>
  </w:footnote>
  <w:footnote w:id="2">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 w:id="3">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139B"/>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454B"/>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C084B"/>
    <w:rsid w:val="00DD0D8C"/>
    <w:rsid w:val="00E02001"/>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3906</Words>
  <Characters>22265</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2023-03-17T21:32:00Z</dcterms:created>
  <dcterms:modified xsi:type="dcterms:W3CDTF">2023-03-17T21:32:00Z</dcterms:modified>
</cp:coreProperties>
</file>