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8850" w14:textId="5827A813" w:rsidR="00E25372" w:rsidRDefault="00E25372" w:rsidP="00E25372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reference tří zakázek v objemu nad 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00.000,- Kč na </w:t>
      </w:r>
      <w:r>
        <w:rPr>
          <w:sz w:val="32"/>
          <w:szCs w:val="32"/>
        </w:rPr>
        <w:t xml:space="preserve">výměně, popř. </w:t>
      </w:r>
      <w:r>
        <w:rPr>
          <w:sz w:val="32"/>
          <w:szCs w:val="32"/>
        </w:rPr>
        <w:t xml:space="preserve">opravě </w:t>
      </w:r>
      <w:r>
        <w:rPr>
          <w:sz w:val="32"/>
          <w:szCs w:val="32"/>
        </w:rPr>
        <w:t>oken a osazení těsnění oken</w:t>
      </w:r>
      <w:r>
        <w:rPr>
          <w:sz w:val="32"/>
          <w:szCs w:val="32"/>
        </w:rPr>
        <w:t xml:space="preserve"> na památkově chráněných objektech za posledních 4-5 let.</w:t>
      </w:r>
    </w:p>
    <w:p w14:paraId="0C26BAC9" w14:textId="434B8A75" w:rsidR="00981DFB" w:rsidRPr="00E25372" w:rsidRDefault="00981DFB" w:rsidP="00E25372"/>
    <w:sectPr w:rsidR="00981DFB" w:rsidRPr="00E25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981DFB"/>
    <w:rsid w:val="00B357E3"/>
    <w:rsid w:val="00C2013E"/>
    <w:rsid w:val="00E2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C745"/>
  <w15:docId w15:val="{C92F5406-A711-4F1C-BE3F-62F6C34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2020-03-11T12:08:00Z</dcterms:created>
  <dcterms:modified xsi:type="dcterms:W3CDTF">2023-03-22T07:10:00Z</dcterms:modified>
</cp:coreProperties>
</file>