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022270B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372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203720" w:rsidRPr="00203720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Podrobný inžinierskogeologický prieskum a hydrogeologický prieskum pre výstavbu objektu WC – lokalita Slavín, BA</w:t>
            </w:r>
            <w:r w:rsidR="00BF27DB" w:rsidRPr="0020372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4962"/>
        <w:gridCol w:w="708"/>
        <w:gridCol w:w="1276"/>
        <w:gridCol w:w="1837"/>
      </w:tblGrid>
      <w:tr w:rsidR="00912555" w14:paraId="698F5E19" w14:textId="77777777" w:rsidTr="00D60415">
        <w:tc>
          <w:tcPr>
            <w:tcW w:w="709" w:type="dxa"/>
            <w:vAlign w:val="center"/>
          </w:tcPr>
          <w:p w14:paraId="2E213A34" w14:textId="5C9624D0" w:rsidR="00912555" w:rsidRPr="00D60415" w:rsidRDefault="00912555" w:rsidP="007772D9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0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D60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14:paraId="4BC2A08E" w14:textId="070F2E63" w:rsidR="00912555" w:rsidRPr="00D60415" w:rsidRDefault="00912555" w:rsidP="007772D9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708" w:type="dxa"/>
            <w:vAlign w:val="center"/>
          </w:tcPr>
          <w:p w14:paraId="049632E5" w14:textId="6C7331E0" w:rsidR="00912555" w:rsidRPr="00D60415" w:rsidRDefault="00912555" w:rsidP="007772D9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Jedn.</w:t>
            </w:r>
          </w:p>
        </w:tc>
        <w:tc>
          <w:tcPr>
            <w:tcW w:w="1276" w:type="dxa"/>
            <w:vAlign w:val="center"/>
          </w:tcPr>
          <w:p w14:paraId="112B1D5D" w14:textId="274C95BC" w:rsidR="00912555" w:rsidRPr="00D60415" w:rsidRDefault="00912555" w:rsidP="007772D9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Počet jednotiek</w:t>
            </w:r>
          </w:p>
        </w:tc>
        <w:tc>
          <w:tcPr>
            <w:tcW w:w="1837" w:type="dxa"/>
            <w:vAlign w:val="bottom"/>
          </w:tcPr>
          <w:p w14:paraId="593BE364" w14:textId="3F2EEBFA" w:rsidR="00912555" w:rsidRPr="00D60415" w:rsidRDefault="00912555" w:rsidP="009E1706">
            <w:pPr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za položku /EUR bez DPH/</w:t>
            </w:r>
          </w:p>
        </w:tc>
      </w:tr>
      <w:tr w:rsidR="00912555" w14:paraId="77D86F8D" w14:textId="77777777" w:rsidTr="00737C1A">
        <w:tc>
          <w:tcPr>
            <w:tcW w:w="709" w:type="dxa"/>
          </w:tcPr>
          <w:p w14:paraId="3C19DF11" w14:textId="38E70D59" w:rsidR="00912555" w:rsidRPr="00D60415" w:rsidRDefault="00912555" w:rsidP="00747391">
            <w:pPr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bottom"/>
          </w:tcPr>
          <w:p w14:paraId="478F5DED" w14:textId="4F33DDB4" w:rsidR="00912555" w:rsidRPr="00D60415" w:rsidRDefault="00912555" w:rsidP="00747391">
            <w:pPr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Vypracovanie inžinierskogeologického posudku </w:t>
            </w:r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základe požiadaviek zástupcu investora a s využitím všetkých dostupných  informácií pre dané záujmové územie, realizácia 2 ručne kopaných sond až po skalné podložie, resp. podľa požiadaviek projektanta, sledovanie prieskumných prác, vypracovanie  a odovzdanie záverečnej správy IGP (v 3 </w:t>
            </w:r>
            <w:proofErr w:type="spellStart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vyhot</w:t>
            </w:r>
            <w:proofErr w:type="spellEnd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v tlačenej forme +  v elektronickej forme) v zmysle platných EN, STN a zákonov</w:t>
            </w:r>
          </w:p>
        </w:tc>
        <w:tc>
          <w:tcPr>
            <w:tcW w:w="708" w:type="dxa"/>
            <w:vAlign w:val="center"/>
          </w:tcPr>
          <w:p w14:paraId="62132343" w14:textId="5E8C2BAA" w:rsidR="00912555" w:rsidRPr="00D60415" w:rsidRDefault="00912555" w:rsidP="00737C1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33CBD33" w14:textId="401924D0" w:rsidR="00912555" w:rsidRPr="00D60415" w:rsidRDefault="00912555" w:rsidP="00737C1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7" w:type="dxa"/>
          </w:tcPr>
          <w:p w14:paraId="6D2D245A" w14:textId="77777777" w:rsidR="00912555" w:rsidRPr="00D60415" w:rsidRDefault="00912555" w:rsidP="00747391">
            <w:pPr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555" w14:paraId="10BB36C9" w14:textId="77777777" w:rsidTr="00737C1A">
        <w:tc>
          <w:tcPr>
            <w:tcW w:w="709" w:type="dxa"/>
          </w:tcPr>
          <w:p w14:paraId="453C72ED" w14:textId="12F7F35E" w:rsidR="00912555" w:rsidRPr="00D60415" w:rsidRDefault="00912555" w:rsidP="00747391">
            <w:pPr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2" w:type="dxa"/>
            <w:vAlign w:val="bottom"/>
          </w:tcPr>
          <w:p w14:paraId="3B11CDEE" w14:textId="3F11517C" w:rsidR="00912555" w:rsidRPr="00D60415" w:rsidRDefault="00912555" w:rsidP="00747391">
            <w:pPr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Vypracovanie hydrogeologického posudku</w:t>
            </w:r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vytýčenie a výškové zameranie sond (uvádzať vo </w:t>
            </w:r>
            <w:proofErr w:type="spellStart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výšk</w:t>
            </w:r>
            <w:proofErr w:type="spellEnd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systéme </w:t>
            </w:r>
            <w:proofErr w:type="spellStart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Balt</w:t>
            </w:r>
            <w:proofErr w:type="spellEnd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p.v</w:t>
            </w:r>
            <w:proofErr w:type="spellEnd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.), posúdenie možnosti vybudovania </w:t>
            </w:r>
            <w:proofErr w:type="spellStart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vsakovacích</w:t>
            </w:r>
            <w:proofErr w:type="spellEnd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systémov a pomerov pre zakladanie stavby, vyhotovenie záverečnej správy HP (v 3 </w:t>
            </w:r>
            <w:proofErr w:type="spellStart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vyhot</w:t>
            </w:r>
            <w:proofErr w:type="spellEnd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            v tlačenej forme +  v elektronickej forme) v zmysle platných EN, STN a zákonov</w:t>
            </w:r>
          </w:p>
        </w:tc>
        <w:tc>
          <w:tcPr>
            <w:tcW w:w="708" w:type="dxa"/>
            <w:vAlign w:val="center"/>
          </w:tcPr>
          <w:p w14:paraId="35160984" w14:textId="77A2FA35" w:rsidR="00912555" w:rsidRPr="00D60415" w:rsidRDefault="00912555" w:rsidP="00737C1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977CF91" w14:textId="1FA61F66" w:rsidR="00912555" w:rsidRPr="00D60415" w:rsidRDefault="00912555" w:rsidP="00737C1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7" w:type="dxa"/>
          </w:tcPr>
          <w:p w14:paraId="098D6729" w14:textId="77777777" w:rsidR="00912555" w:rsidRPr="00D60415" w:rsidRDefault="00912555" w:rsidP="00747391">
            <w:pPr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60415" w14:paraId="313AB1B1" w14:textId="77777777" w:rsidTr="00C90C3E">
        <w:tc>
          <w:tcPr>
            <w:tcW w:w="7655" w:type="dxa"/>
            <w:gridSpan w:val="4"/>
          </w:tcPr>
          <w:p w14:paraId="4B271236" w14:textId="2FF77A67" w:rsidR="00D60415" w:rsidRPr="00D60415" w:rsidRDefault="00D60415" w:rsidP="00D604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D604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</w:t>
            </w:r>
            <w:r w:rsidRPr="00D604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04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CELKOM  v EUR bez DPH (</w:t>
            </w:r>
            <w:r w:rsidRPr="00D60415">
              <w:rPr>
                <w:rFonts w:asciiTheme="minorHAnsi" w:hAnsiTheme="minorHAnsi" w:cstheme="minorHAnsi"/>
                <w:sz w:val="22"/>
                <w:szCs w:val="22"/>
              </w:rPr>
              <w:t>vrátane dopravy a všetkých súvisiacich nákladov /suma položky 1 a 2/)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6041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KRITÉRIUM HODNOTENIA</w:t>
            </w:r>
          </w:p>
        </w:tc>
        <w:tc>
          <w:tcPr>
            <w:tcW w:w="1837" w:type="dxa"/>
          </w:tcPr>
          <w:p w14:paraId="55296CAB" w14:textId="77777777" w:rsidR="00D60415" w:rsidRPr="00D60415" w:rsidRDefault="00D60415" w:rsidP="00A839A8">
            <w:pPr>
              <w:jc w:val="both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61B5E3AB">
                <wp:simplePos x="0" y="0"/>
                <wp:positionH relativeFrom="column">
                  <wp:posOffset>1484630</wp:posOffset>
                </wp:positionH>
                <wp:positionV relativeFrom="paragraph">
                  <wp:posOffset>141605</wp:posOffset>
                </wp:positionV>
                <wp:extent cx="175260" cy="167640"/>
                <wp:effectExtent l="0" t="0" r="15240" b="2286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11.1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first" r:id="rId8"/>
      <w:footerReference w:type="first" r:id="rId9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E910" w14:textId="77777777" w:rsidR="00EC71C6" w:rsidRDefault="00EC71C6">
      <w:r>
        <w:separator/>
      </w:r>
    </w:p>
  </w:endnote>
  <w:endnote w:type="continuationSeparator" w:id="0">
    <w:p w14:paraId="0FF6E225" w14:textId="77777777" w:rsidR="00EC71C6" w:rsidRDefault="00E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55253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5525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55253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55253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5525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5525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55253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5525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BA6E5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55253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5525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51C2D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E0BA4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F9AC" w14:textId="77777777" w:rsidR="00EC71C6" w:rsidRDefault="00EC71C6">
      <w:r>
        <w:separator/>
      </w:r>
    </w:p>
  </w:footnote>
  <w:footnote w:type="continuationSeparator" w:id="0">
    <w:p w14:paraId="07A19925" w14:textId="77777777" w:rsidR="00EC71C6" w:rsidRDefault="00EC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2008B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D1C12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66C23"/>
    <w:rsid w:val="00076E7B"/>
    <w:rsid w:val="000A710E"/>
    <w:rsid w:val="00107BF3"/>
    <w:rsid w:val="00132376"/>
    <w:rsid w:val="001A7B30"/>
    <w:rsid w:val="001B299B"/>
    <w:rsid w:val="001C5AB9"/>
    <w:rsid w:val="001E491B"/>
    <w:rsid w:val="00201178"/>
    <w:rsid w:val="00203720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44096"/>
    <w:rsid w:val="003519E0"/>
    <w:rsid w:val="0036509A"/>
    <w:rsid w:val="0037364D"/>
    <w:rsid w:val="00375684"/>
    <w:rsid w:val="003821DF"/>
    <w:rsid w:val="0039283F"/>
    <w:rsid w:val="003A1D4B"/>
    <w:rsid w:val="003D269C"/>
    <w:rsid w:val="003D4D69"/>
    <w:rsid w:val="003E5DF7"/>
    <w:rsid w:val="003E639A"/>
    <w:rsid w:val="003F163B"/>
    <w:rsid w:val="00404C34"/>
    <w:rsid w:val="0041724B"/>
    <w:rsid w:val="00417702"/>
    <w:rsid w:val="00435465"/>
    <w:rsid w:val="00451798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52535"/>
    <w:rsid w:val="00585CDE"/>
    <w:rsid w:val="00604559"/>
    <w:rsid w:val="00636529"/>
    <w:rsid w:val="00637114"/>
    <w:rsid w:val="006410D7"/>
    <w:rsid w:val="00654E49"/>
    <w:rsid w:val="00672C4E"/>
    <w:rsid w:val="0069364E"/>
    <w:rsid w:val="006B1BF1"/>
    <w:rsid w:val="00701E69"/>
    <w:rsid w:val="00705123"/>
    <w:rsid w:val="00724095"/>
    <w:rsid w:val="00737C1A"/>
    <w:rsid w:val="00740C8D"/>
    <w:rsid w:val="00745F61"/>
    <w:rsid w:val="00747391"/>
    <w:rsid w:val="00772BA2"/>
    <w:rsid w:val="007772D9"/>
    <w:rsid w:val="00785553"/>
    <w:rsid w:val="007A63AC"/>
    <w:rsid w:val="007B723B"/>
    <w:rsid w:val="007C6BAF"/>
    <w:rsid w:val="007E5154"/>
    <w:rsid w:val="007F0BAF"/>
    <w:rsid w:val="00813AC5"/>
    <w:rsid w:val="0082266B"/>
    <w:rsid w:val="00827F8B"/>
    <w:rsid w:val="0084155D"/>
    <w:rsid w:val="008574F3"/>
    <w:rsid w:val="00875E56"/>
    <w:rsid w:val="008C3AC2"/>
    <w:rsid w:val="00910CC5"/>
    <w:rsid w:val="00912555"/>
    <w:rsid w:val="00913215"/>
    <w:rsid w:val="009630C7"/>
    <w:rsid w:val="00993772"/>
    <w:rsid w:val="009B7702"/>
    <w:rsid w:val="009D271A"/>
    <w:rsid w:val="009D4B77"/>
    <w:rsid w:val="009E1706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03E"/>
    <w:rsid w:val="00AA4ED1"/>
    <w:rsid w:val="00AA6C98"/>
    <w:rsid w:val="00AC1533"/>
    <w:rsid w:val="00B555C5"/>
    <w:rsid w:val="00B8001B"/>
    <w:rsid w:val="00B87EB5"/>
    <w:rsid w:val="00BA59E1"/>
    <w:rsid w:val="00BD1818"/>
    <w:rsid w:val="00BD4A4B"/>
    <w:rsid w:val="00BF27DB"/>
    <w:rsid w:val="00BF3822"/>
    <w:rsid w:val="00BF3BEE"/>
    <w:rsid w:val="00C1437B"/>
    <w:rsid w:val="00C6677C"/>
    <w:rsid w:val="00C74572"/>
    <w:rsid w:val="00C7531E"/>
    <w:rsid w:val="00CC3762"/>
    <w:rsid w:val="00D60415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25DA1"/>
    <w:rsid w:val="00E376E5"/>
    <w:rsid w:val="00E7611A"/>
    <w:rsid w:val="00E83C80"/>
    <w:rsid w:val="00E910DE"/>
    <w:rsid w:val="00EC71C6"/>
    <w:rsid w:val="00ED05A0"/>
    <w:rsid w:val="00F0253C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F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21</cp:revision>
  <cp:lastPrinted>2022-03-09T12:04:00Z</cp:lastPrinted>
  <dcterms:created xsi:type="dcterms:W3CDTF">2023-03-29T07:50:00Z</dcterms:created>
  <dcterms:modified xsi:type="dcterms:W3CDTF">2023-03-29T08:17:00Z</dcterms:modified>
</cp:coreProperties>
</file>