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AFC41" w14:textId="77777777" w:rsidR="001D1342" w:rsidRDefault="001D1342">
      <w:pPr>
        <w:pStyle w:val="Nadpis9"/>
        <w:rPr>
          <w:rFonts w:ascii="Arial" w:eastAsia="Arial Unicode MS" w:hAnsi="Arial" w:cs="Arial"/>
          <w:sz w:val="40"/>
        </w:rPr>
      </w:pPr>
    </w:p>
    <w:p w14:paraId="50281F86" w14:textId="16BBCAAD" w:rsidR="00AF1214" w:rsidRDefault="00AF1214">
      <w:pPr>
        <w:pStyle w:val="Nadpis9"/>
        <w:rPr>
          <w:rFonts w:ascii="Arial" w:eastAsia="Arial Unicode MS" w:hAnsi="Arial" w:cs="Arial"/>
          <w:sz w:val="40"/>
        </w:rPr>
      </w:pPr>
      <w:r>
        <w:rPr>
          <w:rFonts w:ascii="Arial" w:eastAsia="Arial Unicode MS" w:hAnsi="Arial" w:cs="Arial"/>
          <w:sz w:val="40"/>
        </w:rPr>
        <w:t>Titulní list nabídky</w:t>
      </w:r>
    </w:p>
    <w:p w14:paraId="2E4E42AE" w14:textId="6841AA79" w:rsidR="00A5241A" w:rsidRDefault="001D1342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  <w:r>
        <w:rPr>
          <w:rFonts w:ascii="Arial" w:eastAsia="Arial Unicode MS" w:hAnsi="Arial" w:cs="Arial"/>
          <w:color w:val="000000"/>
          <w:sz w:val="20"/>
        </w:rPr>
        <w:t xml:space="preserve">pro dílčí veřejnou zakázku zadávanou v dynamickém nákupním systému </w:t>
      </w:r>
      <w:r w:rsidR="00AF1214" w:rsidRPr="00EA20F8">
        <w:rPr>
          <w:rFonts w:ascii="Arial" w:eastAsia="Arial Unicode MS" w:hAnsi="Arial" w:cs="Arial"/>
          <w:color w:val="000000"/>
          <w:sz w:val="20"/>
        </w:rPr>
        <w:t xml:space="preserve"> </w:t>
      </w:r>
    </w:p>
    <w:p w14:paraId="4E8E3E3F" w14:textId="01247BCC" w:rsidR="00C96F08" w:rsidRDefault="00C96F08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6FADE599" w14:textId="7D4E0A07" w:rsidR="00EA292B" w:rsidRDefault="00EA292B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58C484B3" w14:textId="4087491C" w:rsidR="007D5D70" w:rsidRPr="007D5D70" w:rsidRDefault="00EA292B" w:rsidP="00EA292B">
      <w:pPr>
        <w:jc w:val="center"/>
        <w:rPr>
          <w:rFonts w:ascii="Arial" w:hAnsi="Arial" w:cs="Arial"/>
          <w:b/>
          <w:iCs/>
          <w:sz w:val="28"/>
          <w:szCs w:val="28"/>
        </w:rPr>
      </w:pPr>
      <w:r w:rsidRPr="007D5D70">
        <w:rPr>
          <w:rFonts w:ascii="Arial" w:hAnsi="Arial" w:cs="Arial"/>
          <w:b/>
          <w:iCs/>
          <w:sz w:val="28"/>
          <w:szCs w:val="28"/>
        </w:rPr>
        <w:t>Dodávk</w:t>
      </w:r>
      <w:r w:rsidR="001D1342" w:rsidRPr="007D5D70">
        <w:rPr>
          <w:rFonts w:ascii="Arial" w:hAnsi="Arial" w:cs="Arial"/>
          <w:b/>
          <w:iCs/>
          <w:sz w:val="28"/>
          <w:szCs w:val="28"/>
        </w:rPr>
        <w:t>y</w:t>
      </w:r>
      <w:r w:rsidRPr="007D5D70">
        <w:rPr>
          <w:rFonts w:ascii="Arial" w:hAnsi="Arial" w:cs="Arial"/>
          <w:b/>
          <w:iCs/>
          <w:sz w:val="28"/>
          <w:szCs w:val="28"/>
        </w:rPr>
        <w:t xml:space="preserve"> asfaltov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ých </w:t>
      </w:r>
      <w:r w:rsidRPr="007D5D70">
        <w:rPr>
          <w:rFonts w:ascii="Arial" w:hAnsi="Arial" w:cs="Arial"/>
          <w:b/>
          <w:iCs/>
          <w:sz w:val="28"/>
          <w:szCs w:val="28"/>
        </w:rPr>
        <w:t>směs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>í</w:t>
      </w:r>
      <w:r w:rsidR="00A1198C">
        <w:rPr>
          <w:rFonts w:ascii="Arial" w:hAnsi="Arial" w:cs="Arial"/>
          <w:b/>
          <w:iCs/>
          <w:sz w:val="28"/>
          <w:szCs w:val="28"/>
        </w:rPr>
        <w:t xml:space="preserve"> </w:t>
      </w:r>
    </w:p>
    <w:p w14:paraId="35E3A60E" w14:textId="789DBC0B" w:rsidR="00EA292B" w:rsidRPr="006E18A4" w:rsidRDefault="00EA292B" w:rsidP="00A5241A">
      <w:pPr>
        <w:jc w:val="center"/>
        <w:rPr>
          <w:rFonts w:ascii="Arial" w:eastAsia="Arial Unicode MS" w:hAnsi="Arial" w:cs="Arial"/>
          <w:b/>
          <w:bCs/>
          <w:color w:val="000000"/>
          <w:sz w:val="28"/>
          <w:szCs w:val="28"/>
        </w:rPr>
      </w:pPr>
      <w:r w:rsidRPr="007D5D70">
        <w:rPr>
          <w:rFonts w:ascii="Arial" w:hAnsi="Arial" w:cs="Arial"/>
          <w:b/>
          <w:iCs/>
          <w:sz w:val="28"/>
          <w:szCs w:val="28"/>
        </w:rPr>
        <w:t xml:space="preserve"> 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Kategorie </w:t>
      </w:r>
      <w:r w:rsidR="007A787B">
        <w:rPr>
          <w:rFonts w:ascii="Arial" w:hAnsi="Arial" w:cs="Arial"/>
          <w:b/>
          <w:iCs/>
          <w:sz w:val="28"/>
          <w:szCs w:val="28"/>
        </w:rPr>
        <w:t>B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: Dodávky asfaltových směsí pro středisko </w:t>
      </w:r>
      <w:r w:rsidR="007A787B">
        <w:rPr>
          <w:rFonts w:ascii="Arial" w:hAnsi="Arial" w:cs="Arial"/>
          <w:b/>
          <w:iCs/>
          <w:sz w:val="28"/>
          <w:szCs w:val="28"/>
        </w:rPr>
        <w:br/>
        <w:t>Nová Ves nad Nisou</w:t>
      </w:r>
      <w:r w:rsidR="00F20E5D">
        <w:rPr>
          <w:rFonts w:ascii="Arial" w:hAnsi="Arial" w:cs="Arial"/>
          <w:b/>
          <w:iCs/>
          <w:sz w:val="28"/>
          <w:szCs w:val="28"/>
        </w:rPr>
        <w:t xml:space="preserve">, </w:t>
      </w:r>
      <w:r w:rsidR="006E18A4" w:rsidRPr="006E18A4">
        <w:rPr>
          <w:rFonts w:ascii="Arial" w:eastAsia="Arial Unicode MS" w:hAnsi="Arial" w:cs="Arial"/>
          <w:b/>
          <w:bCs/>
          <w:color w:val="000000"/>
          <w:sz w:val="28"/>
          <w:szCs w:val="28"/>
        </w:rPr>
        <w:t xml:space="preserve">různé </w:t>
      </w:r>
      <w:r w:rsidR="00473C5D">
        <w:rPr>
          <w:rFonts w:ascii="Arial" w:eastAsia="Arial Unicode MS" w:hAnsi="Arial" w:cs="Arial"/>
          <w:b/>
          <w:bCs/>
          <w:color w:val="000000"/>
          <w:sz w:val="28"/>
          <w:szCs w:val="28"/>
        </w:rPr>
        <w:t>typy</w:t>
      </w:r>
      <w:r w:rsidR="006E18A4" w:rsidRPr="006E18A4">
        <w:rPr>
          <w:rFonts w:ascii="Arial" w:eastAsia="Arial Unicode MS" w:hAnsi="Arial" w:cs="Arial"/>
          <w:b/>
          <w:bCs/>
          <w:color w:val="000000"/>
          <w:sz w:val="28"/>
          <w:szCs w:val="28"/>
        </w:rPr>
        <w:t xml:space="preserve"> směsí</w:t>
      </w:r>
    </w:p>
    <w:p w14:paraId="0B60CF60" w14:textId="77777777" w:rsidR="006156BE" w:rsidRDefault="006156BE">
      <w:pPr>
        <w:jc w:val="center"/>
        <w:rPr>
          <w:rFonts w:ascii="Arial" w:eastAsia="Arial Unicode MS" w:hAnsi="Arial" w:cs="Arial"/>
          <w:sz w:val="20"/>
        </w:rPr>
      </w:pPr>
    </w:p>
    <w:p w14:paraId="4E91B126" w14:textId="7FEB1B2F" w:rsidR="00C86766" w:rsidRPr="00C86766" w:rsidRDefault="00C86766" w:rsidP="00C86766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bookmarkStart w:id="0" w:name="_Hlk39231267"/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Název zadavatele: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Silnice LK a.s.</w:t>
      </w:r>
    </w:p>
    <w:p w14:paraId="4645DE43" w14:textId="1582D2F9" w:rsidR="00C86766" w:rsidRPr="00C86766" w:rsidRDefault="00C86766" w:rsidP="00C96F08">
      <w:pPr>
        <w:pStyle w:val="Zkladntext"/>
        <w:ind w:left="2124" w:hanging="2124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zastoupen</w:t>
      </w:r>
      <w:r>
        <w:rPr>
          <w:rFonts w:ascii="Arial" w:hAnsi="Arial" w:cs="Arial"/>
          <w:b w:val="0"/>
          <w:bCs/>
          <w:i w:val="0"/>
          <w:iCs/>
          <w:sz w:val="20"/>
          <w:u w:val="none"/>
        </w:rPr>
        <w:t>ý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 xml:space="preserve">Ing. 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Petrem Správkou, předsedou představenstva  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br/>
        <w:t>a Zdeňkem Samešem, místopředsedou představenstva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 </w:t>
      </w:r>
    </w:p>
    <w:p w14:paraId="016C99EB" w14:textId="491691DC" w:rsidR="00C86766" w:rsidRPr="00C86766" w:rsidRDefault="00C86766" w:rsidP="00C86766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Sídlo: 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bookmarkEnd w:id="0"/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Jablonec nad Nisou, Československé armády 4805/21, PSČ 466 05</w:t>
      </w:r>
    </w:p>
    <w:p w14:paraId="3E597D3A" w14:textId="7435E8D1" w:rsidR="00C86766" w:rsidRPr="00C86766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IČ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/DIČ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28746503/CZ28746503</w:t>
      </w:r>
      <w:r w:rsidRPr="00C86766">
        <w:rPr>
          <w:rFonts w:ascii="Arial" w:hAnsi="Arial" w:cs="Arial"/>
          <w:b w:val="0"/>
          <w:i w:val="0"/>
          <w:sz w:val="20"/>
          <w:u w:val="none"/>
        </w:rPr>
        <w:br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Tel: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>+420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 488 043 235</w:t>
      </w:r>
    </w:p>
    <w:p w14:paraId="37855B25" w14:textId="4443BD65" w:rsidR="00C96F08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>e-mail:</w:t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="00C96F08">
        <w:rPr>
          <w:rStyle w:val="Siln"/>
          <w:rFonts w:ascii="Arial" w:hAnsi="Arial" w:cs="Arial"/>
          <w:i w:val="0"/>
          <w:iCs/>
          <w:sz w:val="20"/>
          <w:u w:val="none"/>
        </w:rPr>
        <w:t>info@silnicelk.cz</w:t>
      </w:r>
    </w:p>
    <w:p w14:paraId="69C3B48B" w14:textId="1E799E07" w:rsidR="00C86766" w:rsidRPr="00C86766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>ID datové schránky:</w:t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="00C96F08">
        <w:rPr>
          <w:rStyle w:val="Siln"/>
          <w:rFonts w:ascii="Arial" w:hAnsi="Arial" w:cs="Arial"/>
          <w:i w:val="0"/>
          <w:iCs/>
          <w:sz w:val="20"/>
          <w:u w:val="none"/>
        </w:rPr>
        <w:t>vwc44xi</w:t>
      </w:r>
    </w:p>
    <w:p w14:paraId="4E5F984B" w14:textId="77777777" w:rsidR="00D62908" w:rsidRPr="00D62908" w:rsidRDefault="00D62908" w:rsidP="00D62908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D62908">
        <w:rPr>
          <w:rStyle w:val="Siln"/>
          <w:rFonts w:ascii="Arial" w:hAnsi="Arial" w:cs="Arial"/>
          <w:i w:val="0"/>
          <w:iCs/>
          <w:sz w:val="20"/>
          <w:u w:val="none"/>
        </w:rPr>
        <w:t>webové stránky:</w:t>
      </w:r>
      <w:r w:rsidRPr="00D62908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hyperlink r:id="rId8" w:history="1">
        <w:r w:rsidRPr="00D62908">
          <w:rPr>
            <w:rStyle w:val="Siln"/>
            <w:rFonts w:ascii="Arial" w:hAnsi="Arial"/>
            <w:i w:val="0"/>
            <w:iCs/>
            <w:sz w:val="20"/>
            <w:u w:val="none"/>
          </w:rPr>
          <w:t>https://silnicelk.cz/</w:t>
        </w:r>
      </w:hyperlink>
    </w:p>
    <w:p w14:paraId="1931717F" w14:textId="77777777" w:rsidR="00495D4C" w:rsidRPr="009748CF" w:rsidRDefault="000760C8" w:rsidP="00AD17F7">
      <w:pPr>
        <w:pStyle w:val="Tabellentext"/>
        <w:keepLines w:val="0"/>
        <w:spacing w:before="0" w:after="0"/>
        <w:ind w:left="1692" w:hanging="1692"/>
        <w:rPr>
          <w:rFonts w:ascii="Arial" w:hAnsi="Arial" w:cs="Arial"/>
          <w:sz w:val="20"/>
          <w:szCs w:val="20"/>
        </w:rPr>
      </w:pPr>
      <w:r w:rsidRPr="00210B7B">
        <w:rPr>
          <w:rFonts w:ascii="Arial" w:hAnsi="Arial" w:cs="Arial"/>
          <w:sz w:val="20"/>
          <w:szCs w:val="20"/>
        </w:rPr>
        <w:t xml:space="preserve">                                              </w:t>
      </w:r>
      <w:r w:rsidR="00210B7B">
        <w:rPr>
          <w:rFonts w:ascii="Arial" w:hAnsi="Arial" w:cs="Arial"/>
          <w:sz w:val="20"/>
          <w:szCs w:val="20"/>
        </w:rPr>
        <w:tab/>
      </w:r>
      <w:r w:rsidR="00284F53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2462"/>
        <w:gridCol w:w="1791"/>
      </w:tblGrid>
      <w:tr w:rsidR="00495D4C" w14:paraId="2B45C13D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BE34A" w14:textId="77777777" w:rsidR="00495D4C" w:rsidRPr="0066146B" w:rsidRDefault="00495D4C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</w:p>
          <w:p w14:paraId="46AB52AB" w14:textId="77777777" w:rsidR="00495D4C" w:rsidRPr="0066146B" w:rsidRDefault="006156BE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Účastník </w:t>
            </w:r>
            <w:r w:rsidR="00BC517F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výběrového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řízení</w:t>
            </w:r>
            <w:r w:rsidR="00495D4C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:</w:t>
            </w:r>
            <w:r w:rsidR="00495D4C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ab/>
            </w:r>
          </w:p>
          <w:p w14:paraId="358F3A38" w14:textId="77777777" w:rsidR="00495D4C" w:rsidRPr="0066146B" w:rsidRDefault="00495D4C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ab/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956DA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C2C8DEA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3050C" w14:textId="497CC9F8" w:rsidR="00495D4C" w:rsidRPr="0066146B" w:rsidRDefault="003A071E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Sídlo: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56691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9D5606C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CF731" w14:textId="437E3A09" w:rsidR="00495D4C" w:rsidRPr="0066146B" w:rsidRDefault="003A071E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Zastoupený: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3DA95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783BCAA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0BDFD" w14:textId="29502961" w:rsidR="00495D4C" w:rsidRPr="0066146B" w:rsidRDefault="0066146B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IČ</w:t>
            </w:r>
            <w:r w:rsidR="00ED6D10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/</w:t>
            </w:r>
            <w:r w:rsidR="00ED6D10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DIČ: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579F0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1088F" w14:paraId="11596BFE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776CA249" w14:textId="77777777" w:rsidR="0041088F" w:rsidRPr="00E279C5" w:rsidRDefault="0041088F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E279C5">
              <w:rPr>
                <w:rFonts w:ascii="Arial" w:hAnsi="Arial" w:cs="Arial"/>
                <w:sz w:val="20"/>
                <w:szCs w:val="20"/>
              </w:rPr>
              <w:t>Identifikátor datové schránky:</w:t>
            </w:r>
          </w:p>
        </w:tc>
        <w:tc>
          <w:tcPr>
            <w:tcW w:w="2462" w:type="dxa"/>
            <w:vAlign w:val="center"/>
          </w:tcPr>
          <w:p w14:paraId="55183BB2" w14:textId="0750BA72" w:rsidR="0041088F" w:rsidRPr="0041088F" w:rsidRDefault="0041088F" w:rsidP="0041088F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18"/>
                <w:szCs w:val="18"/>
              </w:rPr>
            </w:pPr>
            <w:r w:rsidRPr="0041088F">
              <w:rPr>
                <w:rFonts w:cs="Arial"/>
                <w:sz w:val="18"/>
                <w:szCs w:val="18"/>
              </w:rPr>
              <w:t>Možnost příjmu bezplatných poštovních datových zpráv:</w:t>
            </w:r>
          </w:p>
        </w:tc>
        <w:tc>
          <w:tcPr>
            <w:tcW w:w="1791" w:type="dxa"/>
            <w:vAlign w:val="center"/>
          </w:tcPr>
          <w:p w14:paraId="1DB70577" w14:textId="4ADE8CEA" w:rsidR="0041088F" w:rsidRPr="00B87929" w:rsidRDefault="0041088F" w:rsidP="00ED4B68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7929">
              <w:rPr>
                <w:rFonts w:ascii="Arial" w:hAnsi="Arial" w:cs="Arial"/>
                <w:bCs/>
                <w:sz w:val="20"/>
                <w:szCs w:val="20"/>
              </w:rPr>
              <w:t>ANO / NE</w:t>
            </w:r>
          </w:p>
        </w:tc>
      </w:tr>
      <w:tr w:rsidR="00162773" w14:paraId="0BECD59D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2E90A6DF" w14:textId="2C3E94DA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66146B">
              <w:rPr>
                <w:rFonts w:ascii="Arial" w:hAnsi="Arial" w:cs="Arial"/>
                <w:bCs/>
                <w:sz w:val="20"/>
                <w:szCs w:val="20"/>
              </w:rPr>
              <w:t>Zápis v obchodním rejstříku (či jiné evidenci):</w:t>
            </w:r>
          </w:p>
        </w:tc>
        <w:tc>
          <w:tcPr>
            <w:tcW w:w="4253" w:type="dxa"/>
            <w:gridSpan w:val="2"/>
            <w:vAlign w:val="center"/>
          </w:tcPr>
          <w:p w14:paraId="7E5E8A4E" w14:textId="77777777" w:rsidR="00162773" w:rsidRPr="00E279C5" w:rsidRDefault="00162773" w:rsidP="00162773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20"/>
              </w:rPr>
            </w:pPr>
          </w:p>
        </w:tc>
      </w:tr>
      <w:tr w:rsidR="00162773" w14:paraId="1D40009C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17CBA481" w14:textId="77E1406A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66146B">
              <w:rPr>
                <w:rFonts w:ascii="Arial" w:hAnsi="Arial" w:cs="Arial"/>
                <w:bCs/>
                <w:sz w:val="20"/>
                <w:szCs w:val="20"/>
              </w:rPr>
              <w:t xml:space="preserve">Bankovní spojení: </w:t>
            </w:r>
          </w:p>
        </w:tc>
        <w:tc>
          <w:tcPr>
            <w:tcW w:w="4253" w:type="dxa"/>
            <w:gridSpan w:val="2"/>
            <w:vAlign w:val="center"/>
          </w:tcPr>
          <w:p w14:paraId="7A72B2BD" w14:textId="77777777" w:rsidR="00162773" w:rsidRPr="00E279C5" w:rsidRDefault="00162773" w:rsidP="00162773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773" w14:paraId="51250AC7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0E67CDCD" w14:textId="3E4D1436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Kontaktní údaje osoby zmocněné k jednání </w:t>
            </w:r>
            <w:r w:rsidR="008F792E">
              <w:rPr>
                <w:rFonts w:ascii="Arial" w:hAnsi="Arial" w:cs="Arial"/>
                <w:bCs/>
                <w:sz w:val="20"/>
                <w:szCs w:val="20"/>
              </w:rPr>
              <w:t xml:space="preserve">ve věci dílčí veřejné zakázky zadávané v DNS </w:t>
            </w:r>
            <w:r w:rsidRPr="0001633A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(jméno, tel., e-mail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4253" w:type="dxa"/>
            <w:gridSpan w:val="2"/>
            <w:vAlign w:val="center"/>
          </w:tcPr>
          <w:p w14:paraId="3F4EE7F2" w14:textId="77777777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773" w14:paraId="76DCA4D7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151B424C" w14:textId="69B7F896" w:rsidR="00162773" w:rsidRPr="0000312C" w:rsidRDefault="00162773" w:rsidP="00162773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  <w:szCs w:val="20"/>
              </w:rPr>
            </w:pPr>
            <w:r w:rsidRPr="0000312C">
              <w:rPr>
                <w:rFonts w:ascii="Arial" w:eastAsia="Arial Unicode MS" w:hAnsi="Arial" w:cs="Arial"/>
                <w:bCs/>
                <w:szCs w:val="20"/>
              </w:rPr>
              <w:t>Účastník je považován za malý či střední podnik dle doporučení Komise 2003/361/ES</w:t>
            </w:r>
          </w:p>
        </w:tc>
        <w:tc>
          <w:tcPr>
            <w:tcW w:w="4253" w:type="dxa"/>
            <w:gridSpan w:val="2"/>
            <w:vAlign w:val="center"/>
          </w:tcPr>
          <w:p w14:paraId="51CB1475" w14:textId="51C88954" w:rsidR="00162773" w:rsidRPr="0000312C" w:rsidRDefault="00162773" w:rsidP="00085D8B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0312C">
              <w:rPr>
                <w:rFonts w:ascii="Arial" w:eastAsia="Arial Unicode MS" w:hAnsi="Arial" w:cs="Arial"/>
                <w:bCs/>
                <w:sz w:val="20"/>
                <w:szCs w:val="20"/>
              </w:rPr>
              <w:t>ANO / NE</w:t>
            </w:r>
          </w:p>
        </w:tc>
      </w:tr>
    </w:tbl>
    <w:p w14:paraId="50FA418F" w14:textId="77777777" w:rsidR="00D205B7" w:rsidRDefault="00D205B7" w:rsidP="006156BE">
      <w:pPr>
        <w:rPr>
          <w:rFonts w:ascii="Arial" w:hAnsi="Arial" w:cs="Arial"/>
          <w:b/>
          <w:bCs/>
          <w:sz w:val="18"/>
          <w:szCs w:val="18"/>
        </w:rPr>
      </w:pPr>
    </w:p>
    <w:p w14:paraId="006184F2" w14:textId="4BD3C866" w:rsidR="006156BE" w:rsidRPr="00B63692" w:rsidRDefault="006156BE" w:rsidP="006156BE">
      <w:pPr>
        <w:rPr>
          <w:rFonts w:ascii="Arial" w:hAnsi="Arial" w:cs="Arial"/>
          <w:b/>
          <w:bCs/>
          <w:sz w:val="18"/>
          <w:szCs w:val="18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253"/>
      </w:tblGrid>
      <w:tr w:rsidR="00AD2889" w:rsidRPr="00E4037D" w14:paraId="13F2059D" w14:textId="77777777" w:rsidTr="00B63692">
        <w:trPr>
          <w:trHeight w:val="920"/>
        </w:trPr>
        <w:tc>
          <w:tcPr>
            <w:tcW w:w="4678" w:type="dxa"/>
            <w:shd w:val="clear" w:color="auto" w:fill="BFBFBF"/>
            <w:vAlign w:val="center"/>
          </w:tcPr>
          <w:p w14:paraId="10A83523" w14:textId="47249B45" w:rsidR="00AD2889" w:rsidRPr="00AD2889" w:rsidRDefault="00AD2889" w:rsidP="009877C4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889">
              <w:rPr>
                <w:rFonts w:ascii="Arial" w:hAnsi="Arial" w:cs="Arial"/>
                <w:b/>
                <w:bCs/>
                <w:sz w:val="20"/>
                <w:szCs w:val="20"/>
              </w:rPr>
              <w:t>Adresa provozovny</w:t>
            </w:r>
          </w:p>
        </w:tc>
        <w:tc>
          <w:tcPr>
            <w:tcW w:w="4253" w:type="dxa"/>
            <w:shd w:val="clear" w:color="auto" w:fill="BFBFBF"/>
            <w:vAlign w:val="center"/>
          </w:tcPr>
          <w:p w14:paraId="5FCE99E0" w14:textId="4C587651" w:rsidR="00AD2889" w:rsidRPr="00E4037D" w:rsidRDefault="00AD2889" w:rsidP="00AD288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40A08" w:rsidRPr="00E4037D" w14:paraId="6225C7BA" w14:textId="77777777" w:rsidTr="00B63692">
        <w:trPr>
          <w:trHeight w:val="920"/>
        </w:trPr>
        <w:tc>
          <w:tcPr>
            <w:tcW w:w="4678" w:type="dxa"/>
            <w:shd w:val="clear" w:color="auto" w:fill="BFBFBF"/>
            <w:vAlign w:val="center"/>
          </w:tcPr>
          <w:p w14:paraId="009EF799" w14:textId="1EA657C2" w:rsidR="00440A08" w:rsidRDefault="00440A08" w:rsidP="00BF0382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8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GPS souřadnice </w:t>
            </w:r>
            <w:r w:rsidR="009877C4">
              <w:rPr>
                <w:rFonts w:ascii="Arial" w:hAnsi="Arial" w:cs="Arial"/>
                <w:b/>
                <w:bCs/>
                <w:sz w:val="20"/>
                <w:szCs w:val="20"/>
              </w:rPr>
              <w:t>provozovny</w:t>
            </w:r>
          </w:p>
        </w:tc>
        <w:tc>
          <w:tcPr>
            <w:tcW w:w="4253" w:type="dxa"/>
            <w:shd w:val="clear" w:color="auto" w:fill="BFBFBF"/>
            <w:vAlign w:val="center"/>
          </w:tcPr>
          <w:p w14:paraId="6D8D55E9" w14:textId="77777777" w:rsidR="00440A08" w:rsidRPr="00E4037D" w:rsidRDefault="00440A08" w:rsidP="00AD288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5DC42EA2" w14:textId="4D48045B" w:rsidR="00AD2889" w:rsidRDefault="00AD2889" w:rsidP="00F40428">
      <w:pPr>
        <w:jc w:val="both"/>
        <w:rPr>
          <w:rFonts w:ascii="Arial" w:hAnsi="Arial" w:cs="Arial"/>
          <w:sz w:val="18"/>
          <w:szCs w:val="18"/>
        </w:rPr>
      </w:pPr>
    </w:p>
    <w:p w14:paraId="5EDBEB20" w14:textId="35D82330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3FCAA5E1" w14:textId="5C4A807A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312FBD0F" w14:textId="0F74C224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0D48A2D1" w14:textId="369AE732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6FA436A3" w14:textId="09D10461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32A1A5C7" w14:textId="77777777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2F56AF43" w14:textId="77777777" w:rsidR="009749EE" w:rsidRDefault="009749EE" w:rsidP="00CE1C4F">
      <w:pPr>
        <w:jc w:val="both"/>
        <w:rPr>
          <w:rFonts w:ascii="Arial" w:hAnsi="Arial" w:cs="Arial"/>
          <w:sz w:val="18"/>
          <w:szCs w:val="18"/>
        </w:rPr>
      </w:pPr>
    </w:p>
    <w:p w14:paraId="6D8B39E2" w14:textId="42E579A8" w:rsidR="0069408A" w:rsidRPr="00B6488A" w:rsidRDefault="0069408A" w:rsidP="0069408A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6488A">
        <w:rPr>
          <w:rFonts w:ascii="Arial" w:hAnsi="Arial" w:cs="Arial"/>
          <w:sz w:val="20"/>
          <w:szCs w:val="20"/>
        </w:rPr>
        <w:lastRenderedPageBreak/>
        <w:t xml:space="preserve">Účastník čestně prohlašuje, že podává nabídku na základě zadávacích podmínek poskytnutých v rámci tohoto výběrového řízení, a že plně a </w:t>
      </w:r>
      <w:r w:rsidRPr="00B6488A">
        <w:rPr>
          <w:rFonts w:ascii="Arial" w:hAnsi="Arial" w:cs="Arial"/>
          <w:b/>
          <w:sz w:val="20"/>
          <w:szCs w:val="20"/>
        </w:rPr>
        <w:t xml:space="preserve">bezvýhradně akceptuje závazný text návrhu kupní smlouvy, </w:t>
      </w:r>
      <w:r w:rsidRPr="00B6488A">
        <w:rPr>
          <w:rFonts w:ascii="Arial" w:hAnsi="Arial" w:cs="Arial"/>
          <w:bCs/>
          <w:sz w:val="20"/>
          <w:szCs w:val="20"/>
        </w:rPr>
        <w:t>který tvoří přílohu č. 2 zadávacích podmínek k veřejné zakázce.</w:t>
      </w:r>
      <w:r w:rsidRPr="00B6488A">
        <w:rPr>
          <w:rFonts w:ascii="Arial" w:hAnsi="Arial" w:cs="Arial"/>
          <w:sz w:val="20"/>
          <w:szCs w:val="20"/>
        </w:rPr>
        <w:t xml:space="preserve"> Před podáním nabídky si vyjasnil veškerá sporná ustanovení a případné technické nejasnosti. Nabídková cena obsahuje veškeré náklady nutné ke kompletní realizaci veřejné zakázky. </w:t>
      </w:r>
    </w:p>
    <w:p w14:paraId="78790A54" w14:textId="77777777" w:rsidR="00676388" w:rsidRPr="00B6488A" w:rsidRDefault="00676388" w:rsidP="00676388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301AE479" w14:textId="29473774" w:rsidR="00676388" w:rsidRPr="00B6488A" w:rsidRDefault="00676388" w:rsidP="00676388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6488A">
        <w:rPr>
          <w:rFonts w:ascii="Arial" w:hAnsi="Arial" w:cs="Arial"/>
          <w:sz w:val="20"/>
          <w:szCs w:val="20"/>
        </w:rPr>
        <w:t xml:space="preserve">Účastník čestně prohlašuje, že </w:t>
      </w:r>
      <w:r w:rsidRPr="00B6488A">
        <w:rPr>
          <w:rFonts w:ascii="Arial" w:hAnsi="Arial" w:cs="Arial"/>
          <w:b/>
          <w:bCs/>
          <w:sz w:val="20"/>
          <w:szCs w:val="20"/>
        </w:rPr>
        <w:t xml:space="preserve">není obchodní společností dle § 4b zákona č. 159/2006 Sb., </w:t>
      </w:r>
      <w:r w:rsidRPr="00B6488A">
        <w:rPr>
          <w:rFonts w:ascii="Arial" w:hAnsi="Arial" w:cs="Arial"/>
          <w:b/>
          <w:bCs/>
          <w:sz w:val="20"/>
          <w:szCs w:val="20"/>
        </w:rPr>
        <w:br/>
        <w:t>o střetu zájmů</w:t>
      </w:r>
      <w:r w:rsidRPr="00B6488A">
        <w:rPr>
          <w:rFonts w:ascii="Arial" w:hAnsi="Arial" w:cs="Arial"/>
          <w:sz w:val="20"/>
          <w:szCs w:val="20"/>
        </w:rPr>
        <w:t>, ve znění pozdějších předpisů</w:t>
      </w:r>
      <w:r w:rsidR="00225181">
        <w:rPr>
          <w:rFonts w:ascii="Arial" w:hAnsi="Arial" w:cs="Arial"/>
          <w:sz w:val="20"/>
          <w:szCs w:val="20"/>
        </w:rPr>
        <w:t xml:space="preserve">, </w:t>
      </w:r>
      <w:r w:rsidRPr="00B6488A">
        <w:rPr>
          <w:rFonts w:ascii="Arial" w:hAnsi="Arial" w:cs="Arial"/>
          <w:sz w:val="20"/>
          <w:szCs w:val="20"/>
        </w:rPr>
        <w:t xml:space="preserve">které nesmí zadavatel zadat zakázku malého rozsahu. </w:t>
      </w:r>
    </w:p>
    <w:p w14:paraId="7DA00384" w14:textId="77777777" w:rsidR="0069408A" w:rsidRPr="00B6488A" w:rsidRDefault="0069408A" w:rsidP="00FD0698">
      <w:pPr>
        <w:pStyle w:val="Zkladntext310"/>
        <w:tabs>
          <w:tab w:val="left" w:pos="426"/>
        </w:tabs>
        <w:jc w:val="both"/>
        <w:rPr>
          <w:rFonts w:cs="Arial"/>
          <w:bCs/>
          <w:sz w:val="20"/>
        </w:rPr>
      </w:pPr>
    </w:p>
    <w:p w14:paraId="3E1F5161" w14:textId="77777777" w:rsidR="00671DA1" w:rsidRDefault="001D1342" w:rsidP="009F2872">
      <w:pPr>
        <w:pStyle w:val="Zkladntext310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cs="Arial"/>
          <w:sz w:val="20"/>
          <w:lang w:eastAsia="cs-CZ"/>
        </w:rPr>
      </w:pPr>
      <w:r w:rsidRPr="00B6488A">
        <w:rPr>
          <w:rFonts w:cs="Arial"/>
          <w:sz w:val="20"/>
          <w:lang w:eastAsia="cs-CZ"/>
        </w:rPr>
        <w:t xml:space="preserve">Účastník čestně prohlašuje, že se na něj </w:t>
      </w:r>
      <w:r w:rsidRPr="00B6488A">
        <w:rPr>
          <w:rFonts w:cs="Arial"/>
          <w:b/>
          <w:bCs/>
          <w:sz w:val="20"/>
          <w:lang w:eastAsia="cs-CZ"/>
        </w:rPr>
        <w:t>nevztahují sankční nařízení Rady EU</w:t>
      </w:r>
      <w:r w:rsidRPr="00B6488A">
        <w:rPr>
          <w:rFonts w:cs="Arial"/>
          <w:sz w:val="20"/>
          <w:lang w:eastAsia="cs-CZ"/>
        </w:rPr>
        <w:t xml:space="preserve"> č. 2022/576, kterým se mění nařízení (EU) č. 833/2014 o omezujících opatřeních vzhledem k činnostem Ruska destabilizujícím situaci na Ukrajině</w:t>
      </w:r>
      <w:r w:rsidR="00671DA1">
        <w:rPr>
          <w:rFonts w:cs="Arial"/>
          <w:sz w:val="20"/>
          <w:lang w:eastAsia="cs-CZ"/>
        </w:rPr>
        <w:t>, tj. účastník není:</w:t>
      </w:r>
    </w:p>
    <w:p w14:paraId="5281CD9B" w14:textId="1A5233AD" w:rsidR="00671DA1" w:rsidRDefault="00671DA1" w:rsidP="00671DA1">
      <w:pPr>
        <w:pStyle w:val="Zkladntext310"/>
        <w:numPr>
          <w:ilvl w:val="0"/>
          <w:numId w:val="4"/>
        </w:numPr>
        <w:tabs>
          <w:tab w:val="left" w:pos="284"/>
        </w:tabs>
        <w:jc w:val="both"/>
        <w:rPr>
          <w:rFonts w:cs="Arial"/>
          <w:sz w:val="20"/>
        </w:rPr>
      </w:pPr>
      <w:r>
        <w:rPr>
          <w:rFonts w:cs="Arial"/>
          <w:sz w:val="20"/>
        </w:rPr>
        <w:t>ruským státním příslušníkem, fyzickou či právnickou osobou, subjektem či orgánem se sídlem v Rusku,</w:t>
      </w:r>
    </w:p>
    <w:p w14:paraId="5E952872" w14:textId="604EF477" w:rsidR="00671DA1" w:rsidRDefault="00671DA1" w:rsidP="00671DA1">
      <w:pPr>
        <w:pStyle w:val="Zkladntext310"/>
        <w:numPr>
          <w:ilvl w:val="0"/>
          <w:numId w:val="4"/>
        </w:numPr>
        <w:tabs>
          <w:tab w:val="left" w:pos="284"/>
        </w:tabs>
        <w:jc w:val="both"/>
        <w:rPr>
          <w:rFonts w:cs="Arial"/>
          <w:sz w:val="20"/>
        </w:rPr>
      </w:pPr>
      <w:r>
        <w:rPr>
          <w:rFonts w:cs="Arial"/>
          <w:sz w:val="20"/>
        </w:rPr>
        <w:t>právnickou osobou, subjektem nebo orgánem, který je více než z 50% přímo či nepřímo vlastněný některým ze subjektů uvedených v písm. a) nebo</w:t>
      </w:r>
    </w:p>
    <w:p w14:paraId="50056F3E" w14:textId="36771BFF" w:rsidR="00671DA1" w:rsidRPr="00671DA1" w:rsidRDefault="00671DA1" w:rsidP="00671DA1">
      <w:pPr>
        <w:pStyle w:val="Zkladntext310"/>
        <w:numPr>
          <w:ilvl w:val="0"/>
          <w:numId w:val="4"/>
        </w:numPr>
        <w:tabs>
          <w:tab w:val="left" w:pos="284"/>
        </w:tabs>
        <w:jc w:val="both"/>
        <w:rPr>
          <w:rFonts w:cs="Arial"/>
          <w:sz w:val="20"/>
        </w:rPr>
      </w:pPr>
      <w:r>
        <w:rPr>
          <w:rFonts w:cs="Arial"/>
          <w:sz w:val="20"/>
        </w:rPr>
        <w:t>fyzickou nebo právnickou osobou, subjektem nebo orgánem, který jedná jménem nebo na pokyn některého ze subjektů uvedených v písm. a) nebo b).</w:t>
      </w:r>
    </w:p>
    <w:p w14:paraId="48CB77D9" w14:textId="77777777" w:rsidR="00671DA1" w:rsidRDefault="00671DA1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</w:p>
    <w:p w14:paraId="23A0B90D" w14:textId="0436A00D" w:rsidR="001D1342" w:rsidRDefault="00671DA1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  <w:r>
        <w:rPr>
          <w:rFonts w:cs="Arial"/>
          <w:sz w:val="20"/>
          <w:lang w:eastAsia="cs-CZ"/>
        </w:rPr>
        <w:t xml:space="preserve">Účastník dále prohlašuje, že při plnění veřejné zakázky nevyužije poddodavatele, </w:t>
      </w:r>
      <w:r w:rsidR="001A3805">
        <w:rPr>
          <w:rFonts w:cs="Arial"/>
          <w:sz w:val="20"/>
          <w:lang w:eastAsia="cs-CZ"/>
        </w:rPr>
        <w:t>který by naplnil výše uvedená písm. a) až c), pokud by plnil více než 10% hodnoty zakázky.</w:t>
      </w:r>
    </w:p>
    <w:p w14:paraId="3EA6C47A" w14:textId="1ECC472D" w:rsidR="001A3805" w:rsidRDefault="001A3805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</w:p>
    <w:p w14:paraId="1DD34E6F" w14:textId="2906BC93" w:rsidR="001A3805" w:rsidRDefault="001A3805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  <w:r>
        <w:rPr>
          <w:rFonts w:cs="Arial"/>
          <w:sz w:val="20"/>
          <w:lang w:eastAsia="cs-CZ"/>
        </w:rPr>
        <w:t>Dále účastník čestně prohlašuje, že neobchoduje se sankcionovaným zbožím, které se nachází v Rusku nebo Bělorusku či z Ruska nebo Běloruska pochází</w:t>
      </w:r>
      <w:r w:rsidR="00FE2799">
        <w:rPr>
          <w:rFonts w:cs="Arial"/>
          <w:sz w:val="20"/>
          <w:lang w:eastAsia="cs-CZ"/>
        </w:rPr>
        <w:t xml:space="preserve"> a nenabízí takové zboží v rámci plnění veřejných zakázek.</w:t>
      </w:r>
    </w:p>
    <w:p w14:paraId="027D2E98" w14:textId="177132DF" w:rsidR="00FE2799" w:rsidRDefault="00FE2799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</w:p>
    <w:p w14:paraId="6CB94A96" w14:textId="233C5AAE" w:rsidR="00FE2799" w:rsidRPr="00B6488A" w:rsidRDefault="00FE2799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  <w:r>
        <w:rPr>
          <w:rFonts w:cs="Arial"/>
          <w:sz w:val="20"/>
          <w:lang w:eastAsia="cs-CZ"/>
        </w:rPr>
        <w:t>Současně účastník prohlašuje, že žádné finanční prostředky, které obdrží za plnění veřejné zakázky přímo ani nepřímo nezpřístupní fyzickým nebo právnickým osobám, subjektům či orgánům s nimi spojeným uvedeným v sankčním seznamu v příloze nařízení Rady (EU) č. 269/2014 ve spojení s prováděcím nařízením Rady (EU) č. 2022/581, nařízení Rady (EU</w:t>
      </w:r>
      <w:r w:rsidR="00143C35">
        <w:rPr>
          <w:rFonts w:cs="Arial"/>
          <w:sz w:val="20"/>
          <w:lang w:eastAsia="cs-CZ"/>
        </w:rPr>
        <w:t xml:space="preserve">) </w:t>
      </w:r>
      <w:r>
        <w:rPr>
          <w:rFonts w:cs="Arial"/>
          <w:sz w:val="20"/>
          <w:lang w:eastAsia="cs-CZ"/>
        </w:rPr>
        <w:t>č. 208/2014 a nařízení Rady (ES</w:t>
      </w:r>
      <w:r w:rsidR="00143C35">
        <w:rPr>
          <w:rFonts w:cs="Arial"/>
          <w:sz w:val="20"/>
          <w:lang w:eastAsia="cs-CZ"/>
        </w:rPr>
        <w:t>)</w:t>
      </w:r>
      <w:r>
        <w:rPr>
          <w:rFonts w:cs="Arial"/>
          <w:sz w:val="20"/>
          <w:lang w:eastAsia="cs-CZ"/>
        </w:rPr>
        <w:t xml:space="preserve"> č. 765/2006 nebo v jejich prospěch</w:t>
      </w:r>
      <w:r w:rsidR="0062167F">
        <w:rPr>
          <w:rStyle w:val="Znakapoznpodarou"/>
          <w:rFonts w:cs="Arial"/>
          <w:sz w:val="20"/>
          <w:lang w:eastAsia="cs-CZ"/>
        </w:rPr>
        <w:footnoteReference w:id="1"/>
      </w:r>
      <w:r>
        <w:rPr>
          <w:rFonts w:cs="Arial"/>
          <w:sz w:val="20"/>
          <w:lang w:eastAsia="cs-CZ"/>
        </w:rPr>
        <w:t xml:space="preserve">. </w:t>
      </w:r>
    </w:p>
    <w:p w14:paraId="34689FCF" w14:textId="77777777" w:rsidR="00D93D33" w:rsidRPr="00B6488A" w:rsidRDefault="00D93D33" w:rsidP="00CE1C4F">
      <w:pPr>
        <w:jc w:val="both"/>
        <w:rPr>
          <w:rFonts w:ascii="Arial" w:hAnsi="Arial" w:cs="Arial"/>
          <w:sz w:val="20"/>
          <w:szCs w:val="20"/>
        </w:rPr>
      </w:pPr>
    </w:p>
    <w:sectPr w:rsidR="00D93D33" w:rsidRPr="00B6488A" w:rsidSect="0038549E">
      <w:headerReference w:type="default" r:id="rId9"/>
      <w:footerReference w:type="default" r:id="rId10"/>
      <w:headerReference w:type="first" r:id="rId11"/>
      <w:pgSz w:w="11906" w:h="16838" w:code="9"/>
      <w:pgMar w:top="851" w:right="1418" w:bottom="284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080C3" w14:textId="77777777" w:rsidR="00792916" w:rsidRDefault="00792916">
      <w:r>
        <w:separator/>
      </w:r>
    </w:p>
  </w:endnote>
  <w:endnote w:type="continuationSeparator" w:id="0">
    <w:p w14:paraId="48113882" w14:textId="77777777" w:rsidR="00792916" w:rsidRDefault="00792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090D3" w14:textId="77777777" w:rsidR="00443EA3" w:rsidRDefault="00443EA3" w:rsidP="00B701AC">
    <w:pPr>
      <w:pStyle w:val="Zhlav"/>
    </w:pPr>
    <w:r>
      <w:rPr>
        <w:rFonts w:ascii="Arial" w:hAnsi="Arial" w:cs="Arial"/>
        <w:color w:val="7F7F7F"/>
        <w:sz w:val="16"/>
        <w:szCs w:val="16"/>
      </w:rPr>
      <w:tab/>
    </w:r>
    <w:r>
      <w:rPr>
        <w:rFonts w:ascii="Arial" w:hAnsi="Arial" w:cs="Arial"/>
        <w:color w:val="7F7F7F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E14F6" w14:textId="77777777" w:rsidR="00792916" w:rsidRDefault="00792916">
      <w:r>
        <w:separator/>
      </w:r>
    </w:p>
  </w:footnote>
  <w:footnote w:type="continuationSeparator" w:id="0">
    <w:p w14:paraId="1256C9C9" w14:textId="77777777" w:rsidR="00792916" w:rsidRDefault="00792916">
      <w:r>
        <w:continuationSeparator/>
      </w:r>
    </w:p>
  </w:footnote>
  <w:footnote w:id="1">
    <w:p w14:paraId="2151C083" w14:textId="2ABCB99C" w:rsidR="0062167F" w:rsidRPr="00143C35" w:rsidRDefault="0062167F">
      <w:pPr>
        <w:pStyle w:val="Textpoznpodarou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143C35">
        <w:rPr>
          <w:rFonts w:ascii="Arial" w:hAnsi="Arial" w:cs="Arial"/>
          <w:sz w:val="16"/>
          <w:szCs w:val="16"/>
        </w:rPr>
        <w:t xml:space="preserve">Aktuální seznam sankcionovaných osob je uveden na </w:t>
      </w:r>
      <w:r w:rsidR="00143C35" w:rsidRPr="00143C35">
        <w:rPr>
          <w:rFonts w:ascii="Arial" w:hAnsi="Arial" w:cs="Arial"/>
          <w:sz w:val="16"/>
          <w:szCs w:val="16"/>
        </w:rPr>
        <w:t>https://www.financnianalytickyurad.cz/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A07BB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3C475EB6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1909346D" w14:textId="77777777" w:rsidR="00443EA3" w:rsidRPr="006517B2" w:rsidRDefault="00443EA3" w:rsidP="00552BDF">
    <w:pPr>
      <w:pStyle w:val="Zhlav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7225F" w14:textId="77777777" w:rsidR="00443EA3" w:rsidRDefault="00443EA3" w:rsidP="00D42459">
    <w:pPr>
      <w:pStyle w:val="Zhlav"/>
      <w:rPr>
        <w:rFonts w:ascii="Arial" w:hAnsi="Arial" w:cs="Arial"/>
        <w:sz w:val="18"/>
        <w:szCs w:val="18"/>
      </w:rPr>
    </w:pPr>
    <w:r w:rsidRPr="006E26C3">
      <w:rPr>
        <w:rFonts w:ascii="Arial" w:hAnsi="Arial" w:cs="Arial"/>
        <w:sz w:val="18"/>
        <w:szCs w:val="18"/>
      </w:rPr>
      <w:t xml:space="preserve">Příloha č. 1 – </w:t>
    </w:r>
    <w:r w:rsidR="00F9252D">
      <w:rPr>
        <w:rFonts w:ascii="Arial" w:hAnsi="Arial" w:cs="Arial"/>
        <w:sz w:val="18"/>
        <w:szCs w:val="18"/>
      </w:rPr>
      <w:t>Vzor t</w:t>
    </w:r>
    <w:r w:rsidRPr="006E26C3">
      <w:rPr>
        <w:rFonts w:ascii="Arial" w:hAnsi="Arial" w:cs="Arial"/>
        <w:sz w:val="18"/>
        <w:szCs w:val="18"/>
      </w:rPr>
      <w:t>itulní</w:t>
    </w:r>
    <w:r w:rsidR="00F9252D">
      <w:rPr>
        <w:rFonts w:ascii="Arial" w:hAnsi="Arial" w:cs="Arial"/>
        <w:sz w:val="18"/>
        <w:szCs w:val="18"/>
      </w:rPr>
      <w:t>ho</w:t>
    </w:r>
    <w:r w:rsidRPr="006E26C3">
      <w:rPr>
        <w:rFonts w:ascii="Arial" w:hAnsi="Arial" w:cs="Arial"/>
        <w:sz w:val="18"/>
        <w:szCs w:val="18"/>
      </w:rPr>
      <w:t xml:space="preserve"> list</w:t>
    </w:r>
    <w:r w:rsidR="00F9252D">
      <w:rPr>
        <w:rFonts w:ascii="Arial" w:hAnsi="Arial" w:cs="Arial"/>
        <w:sz w:val="18"/>
        <w:szCs w:val="18"/>
      </w:rPr>
      <w:t>u</w:t>
    </w:r>
    <w:r w:rsidRPr="006E26C3">
      <w:rPr>
        <w:rFonts w:ascii="Arial" w:hAnsi="Arial" w:cs="Arial"/>
        <w:sz w:val="18"/>
        <w:szCs w:val="18"/>
      </w:rPr>
      <w:t xml:space="preserve"> nabídky </w:t>
    </w:r>
  </w:p>
  <w:p w14:paraId="6E5E7CB6" w14:textId="77777777" w:rsidR="006E26C3" w:rsidRPr="006E26C3" w:rsidRDefault="006E26C3" w:rsidP="00D42459">
    <w:pPr>
      <w:pStyle w:val="Zhlav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CA2918"/>
    <w:multiLevelType w:val="hybridMultilevel"/>
    <w:tmpl w:val="43E29030"/>
    <w:lvl w:ilvl="0" w:tplc="321CDBB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C6E6844"/>
    <w:multiLevelType w:val="hybridMultilevel"/>
    <w:tmpl w:val="D9CAD5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3F201B"/>
    <w:multiLevelType w:val="hybridMultilevel"/>
    <w:tmpl w:val="E4AADD6C"/>
    <w:lvl w:ilvl="0" w:tplc="EC46F8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B9050E"/>
    <w:multiLevelType w:val="hybridMultilevel"/>
    <w:tmpl w:val="2BC8F920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743210347">
    <w:abstractNumId w:val="1"/>
  </w:num>
  <w:num w:numId="2" w16cid:durableId="465662795">
    <w:abstractNumId w:val="2"/>
  </w:num>
  <w:num w:numId="3" w16cid:durableId="1686860701">
    <w:abstractNumId w:val="0"/>
  </w:num>
  <w:num w:numId="4" w16cid:durableId="18803899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1AC"/>
    <w:rsid w:val="0000312C"/>
    <w:rsid w:val="00013847"/>
    <w:rsid w:val="0001633A"/>
    <w:rsid w:val="0003178E"/>
    <w:rsid w:val="00046687"/>
    <w:rsid w:val="00052F81"/>
    <w:rsid w:val="00060D72"/>
    <w:rsid w:val="00067887"/>
    <w:rsid w:val="000733D0"/>
    <w:rsid w:val="000746B8"/>
    <w:rsid w:val="000760C8"/>
    <w:rsid w:val="00085D8B"/>
    <w:rsid w:val="00086F22"/>
    <w:rsid w:val="00087017"/>
    <w:rsid w:val="000A264A"/>
    <w:rsid w:val="000C0A6A"/>
    <w:rsid w:val="000C2A2D"/>
    <w:rsid w:val="000E6333"/>
    <w:rsid w:val="000E7C98"/>
    <w:rsid w:val="000F13BF"/>
    <w:rsid w:val="000F527A"/>
    <w:rsid w:val="000F6611"/>
    <w:rsid w:val="00111108"/>
    <w:rsid w:val="001365C3"/>
    <w:rsid w:val="00143C35"/>
    <w:rsid w:val="001468A6"/>
    <w:rsid w:val="00162773"/>
    <w:rsid w:val="0018042F"/>
    <w:rsid w:val="001836C8"/>
    <w:rsid w:val="00185010"/>
    <w:rsid w:val="001A3805"/>
    <w:rsid w:val="001A7769"/>
    <w:rsid w:val="001B65E2"/>
    <w:rsid w:val="001B7C44"/>
    <w:rsid w:val="001D1342"/>
    <w:rsid w:val="001E0C9F"/>
    <w:rsid w:val="001E4F9D"/>
    <w:rsid w:val="001F2080"/>
    <w:rsid w:val="001F2DB7"/>
    <w:rsid w:val="00202999"/>
    <w:rsid w:val="00210B7B"/>
    <w:rsid w:val="00212B00"/>
    <w:rsid w:val="00225181"/>
    <w:rsid w:val="00232A5C"/>
    <w:rsid w:val="002469E9"/>
    <w:rsid w:val="00246F83"/>
    <w:rsid w:val="00282520"/>
    <w:rsid w:val="00284F53"/>
    <w:rsid w:val="002A295F"/>
    <w:rsid w:val="002C30CC"/>
    <w:rsid w:val="00333EB3"/>
    <w:rsid w:val="00346874"/>
    <w:rsid w:val="00352061"/>
    <w:rsid w:val="003615EB"/>
    <w:rsid w:val="003623B3"/>
    <w:rsid w:val="0038549E"/>
    <w:rsid w:val="00387101"/>
    <w:rsid w:val="0039745F"/>
    <w:rsid w:val="00397FF6"/>
    <w:rsid w:val="003A071E"/>
    <w:rsid w:val="003A1A4C"/>
    <w:rsid w:val="003A209D"/>
    <w:rsid w:val="003D1C78"/>
    <w:rsid w:val="003E61D4"/>
    <w:rsid w:val="0041088F"/>
    <w:rsid w:val="004137DB"/>
    <w:rsid w:val="00421C80"/>
    <w:rsid w:val="00422FE9"/>
    <w:rsid w:val="00440A08"/>
    <w:rsid w:val="00443EA3"/>
    <w:rsid w:val="0045277A"/>
    <w:rsid w:val="004529CE"/>
    <w:rsid w:val="00460B2E"/>
    <w:rsid w:val="00462445"/>
    <w:rsid w:val="00473C5D"/>
    <w:rsid w:val="00483F5E"/>
    <w:rsid w:val="00495D4C"/>
    <w:rsid w:val="004976CD"/>
    <w:rsid w:val="004B39A7"/>
    <w:rsid w:val="004C402E"/>
    <w:rsid w:val="004C6404"/>
    <w:rsid w:val="004E04C1"/>
    <w:rsid w:val="004E4A21"/>
    <w:rsid w:val="004F0E74"/>
    <w:rsid w:val="00503474"/>
    <w:rsid w:val="0050733F"/>
    <w:rsid w:val="0050794B"/>
    <w:rsid w:val="005129DB"/>
    <w:rsid w:val="00514D29"/>
    <w:rsid w:val="00517B9B"/>
    <w:rsid w:val="00542A5B"/>
    <w:rsid w:val="00542A6F"/>
    <w:rsid w:val="00546C5E"/>
    <w:rsid w:val="00552BDF"/>
    <w:rsid w:val="00555BE8"/>
    <w:rsid w:val="00563A8F"/>
    <w:rsid w:val="005B352E"/>
    <w:rsid w:val="005C07AF"/>
    <w:rsid w:val="005E059A"/>
    <w:rsid w:val="005F32DD"/>
    <w:rsid w:val="006156BE"/>
    <w:rsid w:val="006213FB"/>
    <w:rsid w:val="0062167F"/>
    <w:rsid w:val="00624DE8"/>
    <w:rsid w:val="00625608"/>
    <w:rsid w:val="006517B2"/>
    <w:rsid w:val="0066146B"/>
    <w:rsid w:val="006655CE"/>
    <w:rsid w:val="006671CA"/>
    <w:rsid w:val="00671DA1"/>
    <w:rsid w:val="00676388"/>
    <w:rsid w:val="0069408A"/>
    <w:rsid w:val="006A70BA"/>
    <w:rsid w:val="006C012C"/>
    <w:rsid w:val="006C6502"/>
    <w:rsid w:val="006E0C95"/>
    <w:rsid w:val="006E18A4"/>
    <w:rsid w:val="006E26C3"/>
    <w:rsid w:val="00705E97"/>
    <w:rsid w:val="0076192B"/>
    <w:rsid w:val="00764C33"/>
    <w:rsid w:val="007727A7"/>
    <w:rsid w:val="00792916"/>
    <w:rsid w:val="007A1581"/>
    <w:rsid w:val="007A787B"/>
    <w:rsid w:val="007D2F7C"/>
    <w:rsid w:val="007D5D70"/>
    <w:rsid w:val="007E444C"/>
    <w:rsid w:val="007E5479"/>
    <w:rsid w:val="00800074"/>
    <w:rsid w:val="00807D06"/>
    <w:rsid w:val="0081137B"/>
    <w:rsid w:val="0082496B"/>
    <w:rsid w:val="00831ED9"/>
    <w:rsid w:val="0083581F"/>
    <w:rsid w:val="00842BCC"/>
    <w:rsid w:val="0087151C"/>
    <w:rsid w:val="00881657"/>
    <w:rsid w:val="0088215F"/>
    <w:rsid w:val="00890F16"/>
    <w:rsid w:val="008A5BAB"/>
    <w:rsid w:val="008C2E5A"/>
    <w:rsid w:val="008D2D55"/>
    <w:rsid w:val="008D65DD"/>
    <w:rsid w:val="008E3216"/>
    <w:rsid w:val="008E57CE"/>
    <w:rsid w:val="008F6D7B"/>
    <w:rsid w:val="008F792E"/>
    <w:rsid w:val="009147F4"/>
    <w:rsid w:val="0091657A"/>
    <w:rsid w:val="009333EF"/>
    <w:rsid w:val="009748CF"/>
    <w:rsid w:val="009749EE"/>
    <w:rsid w:val="009837BA"/>
    <w:rsid w:val="009877C4"/>
    <w:rsid w:val="009A7813"/>
    <w:rsid w:val="009B6083"/>
    <w:rsid w:val="009C27F8"/>
    <w:rsid w:val="009C7F2F"/>
    <w:rsid w:val="009D5800"/>
    <w:rsid w:val="009F2872"/>
    <w:rsid w:val="00A00C2F"/>
    <w:rsid w:val="00A02E0E"/>
    <w:rsid w:val="00A108C0"/>
    <w:rsid w:val="00A1198C"/>
    <w:rsid w:val="00A1284D"/>
    <w:rsid w:val="00A23B18"/>
    <w:rsid w:val="00A5241A"/>
    <w:rsid w:val="00A72FFA"/>
    <w:rsid w:val="00A86DAD"/>
    <w:rsid w:val="00AC0EEB"/>
    <w:rsid w:val="00AC747E"/>
    <w:rsid w:val="00AD17F7"/>
    <w:rsid w:val="00AD2889"/>
    <w:rsid w:val="00AE0B42"/>
    <w:rsid w:val="00AF1214"/>
    <w:rsid w:val="00AF52E8"/>
    <w:rsid w:val="00B01C31"/>
    <w:rsid w:val="00B2681B"/>
    <w:rsid w:val="00B342AD"/>
    <w:rsid w:val="00B42881"/>
    <w:rsid w:val="00B63692"/>
    <w:rsid w:val="00B6488A"/>
    <w:rsid w:val="00B701AC"/>
    <w:rsid w:val="00B7574D"/>
    <w:rsid w:val="00B7633C"/>
    <w:rsid w:val="00B7685A"/>
    <w:rsid w:val="00B87929"/>
    <w:rsid w:val="00BA3E70"/>
    <w:rsid w:val="00BA5A42"/>
    <w:rsid w:val="00BC517F"/>
    <w:rsid w:val="00BF0382"/>
    <w:rsid w:val="00BF2A8B"/>
    <w:rsid w:val="00C0201C"/>
    <w:rsid w:val="00C12D25"/>
    <w:rsid w:val="00C13E75"/>
    <w:rsid w:val="00C17AFE"/>
    <w:rsid w:val="00C22C33"/>
    <w:rsid w:val="00C305DF"/>
    <w:rsid w:val="00C31FE3"/>
    <w:rsid w:val="00C34F54"/>
    <w:rsid w:val="00C46A35"/>
    <w:rsid w:val="00C472F6"/>
    <w:rsid w:val="00C501CC"/>
    <w:rsid w:val="00C67E2A"/>
    <w:rsid w:val="00C86766"/>
    <w:rsid w:val="00C87748"/>
    <w:rsid w:val="00C96F08"/>
    <w:rsid w:val="00CA352D"/>
    <w:rsid w:val="00CC721D"/>
    <w:rsid w:val="00CD3B8A"/>
    <w:rsid w:val="00CD7303"/>
    <w:rsid w:val="00CE1C4F"/>
    <w:rsid w:val="00CF6B21"/>
    <w:rsid w:val="00CF75E9"/>
    <w:rsid w:val="00D13554"/>
    <w:rsid w:val="00D138F0"/>
    <w:rsid w:val="00D145C4"/>
    <w:rsid w:val="00D205B7"/>
    <w:rsid w:val="00D21C15"/>
    <w:rsid w:val="00D34667"/>
    <w:rsid w:val="00D42459"/>
    <w:rsid w:val="00D44B37"/>
    <w:rsid w:val="00D62908"/>
    <w:rsid w:val="00D71947"/>
    <w:rsid w:val="00D74AB4"/>
    <w:rsid w:val="00D86A34"/>
    <w:rsid w:val="00D93D33"/>
    <w:rsid w:val="00DA4C0C"/>
    <w:rsid w:val="00DA76EA"/>
    <w:rsid w:val="00DB2153"/>
    <w:rsid w:val="00DB2FF1"/>
    <w:rsid w:val="00DB6044"/>
    <w:rsid w:val="00DE6EB9"/>
    <w:rsid w:val="00DF1B65"/>
    <w:rsid w:val="00DF4283"/>
    <w:rsid w:val="00E20D02"/>
    <w:rsid w:val="00E279C5"/>
    <w:rsid w:val="00E4037D"/>
    <w:rsid w:val="00E46433"/>
    <w:rsid w:val="00E464B2"/>
    <w:rsid w:val="00E5748B"/>
    <w:rsid w:val="00E839FA"/>
    <w:rsid w:val="00E96545"/>
    <w:rsid w:val="00EA20F8"/>
    <w:rsid w:val="00EA292B"/>
    <w:rsid w:val="00EA7A05"/>
    <w:rsid w:val="00ED4B68"/>
    <w:rsid w:val="00ED6D10"/>
    <w:rsid w:val="00EE20C5"/>
    <w:rsid w:val="00EF41EC"/>
    <w:rsid w:val="00EF64D2"/>
    <w:rsid w:val="00EF6D73"/>
    <w:rsid w:val="00F0470D"/>
    <w:rsid w:val="00F05501"/>
    <w:rsid w:val="00F20E5D"/>
    <w:rsid w:val="00F2620B"/>
    <w:rsid w:val="00F40428"/>
    <w:rsid w:val="00F45B28"/>
    <w:rsid w:val="00F5572F"/>
    <w:rsid w:val="00F5792F"/>
    <w:rsid w:val="00F57BDA"/>
    <w:rsid w:val="00F6429A"/>
    <w:rsid w:val="00F801D3"/>
    <w:rsid w:val="00F84D2C"/>
    <w:rsid w:val="00F9252D"/>
    <w:rsid w:val="00FC06D0"/>
    <w:rsid w:val="00FD0698"/>
    <w:rsid w:val="00FE2799"/>
    <w:rsid w:val="00FE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17D1E4"/>
  <w15:chartTrackingRefBased/>
  <w15:docId w15:val="{31196E5E-53DC-47FC-A0A4-65AFFCB1A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C517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pPr>
      <w:spacing w:before="120"/>
      <w:outlineLvl w:val="1"/>
    </w:pPr>
    <w:rPr>
      <w:rFonts w:ascii="Arial" w:hAnsi="Arial"/>
      <w:b/>
      <w:szCs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1110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b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link w:val="ZkladntextChar"/>
    <w:pPr>
      <w:jc w:val="center"/>
    </w:pPr>
    <w:rPr>
      <w:b/>
      <w:i/>
      <w:sz w:val="36"/>
      <w:szCs w:val="20"/>
      <w:u w:val="single"/>
    </w:rPr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31">
    <w:name w:val="Základní text 31"/>
    <w:basedOn w:val="Normln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aliases w:val="ho,header odd,first,heading one,Odd Header,h"/>
    <w:basedOn w:val="Normln"/>
    <w:semiHidden/>
    <w:pPr>
      <w:tabs>
        <w:tab w:val="center" w:pos="4536"/>
        <w:tab w:val="right" w:pos="9072"/>
      </w:tabs>
    </w:pPr>
  </w:style>
  <w:style w:type="paragraph" w:customStyle="1" w:styleId="Section">
    <w:name w:val="Section"/>
    <w:basedOn w:val="Normln"/>
    <w:pPr>
      <w:widowControl w:val="0"/>
      <w:spacing w:line="360" w:lineRule="exact"/>
      <w:jc w:val="center"/>
    </w:pPr>
    <w:rPr>
      <w:rFonts w:ascii="Arial" w:hAnsi="Arial"/>
      <w:b/>
      <w:sz w:val="32"/>
      <w:szCs w:val="20"/>
    </w:rPr>
  </w:style>
  <w:style w:type="paragraph" w:styleId="Zkladntextodsazen">
    <w:name w:val="Body Text Indent"/>
    <w:basedOn w:val="Normln"/>
    <w:semiHidden/>
    <w:pPr>
      <w:numPr>
        <w:ilvl w:val="12"/>
      </w:numPr>
      <w:ind w:left="283" w:firstLine="1"/>
      <w:jc w:val="both"/>
    </w:pPr>
  </w:style>
  <w:style w:type="paragraph" w:styleId="Textpoznpodarou">
    <w:name w:val="footnote text"/>
    <w:basedOn w:val="Normln"/>
    <w:link w:val="TextpoznpodarouChar"/>
    <w:semiHidden/>
    <w:unhideWhenUsed/>
    <w:rsid w:val="00495D4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95D4C"/>
  </w:style>
  <w:style w:type="character" w:styleId="Znakapoznpodarou">
    <w:name w:val="footnote reference"/>
    <w:semiHidden/>
    <w:unhideWhenUsed/>
    <w:rsid w:val="00495D4C"/>
    <w:rPr>
      <w:vertAlign w:val="superscript"/>
    </w:rPr>
  </w:style>
  <w:style w:type="paragraph" w:customStyle="1" w:styleId="Default">
    <w:name w:val="Default"/>
    <w:rsid w:val="009748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Zkladntext310">
    <w:name w:val="Základní text 31"/>
    <w:basedOn w:val="Normln"/>
    <w:rsid w:val="00624DE8"/>
    <w:pPr>
      <w:suppressAutoHyphens/>
    </w:pPr>
    <w:rPr>
      <w:rFonts w:ascii="Arial" w:hAnsi="Arial"/>
      <w:sz w:val="28"/>
      <w:szCs w:val="20"/>
      <w:lang w:eastAsia="ar-SA"/>
    </w:rPr>
  </w:style>
  <w:style w:type="character" w:styleId="Odkaznakoment">
    <w:name w:val="annotation reference"/>
    <w:uiPriority w:val="99"/>
    <w:semiHidden/>
    <w:unhideWhenUsed/>
    <w:rsid w:val="00D424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4245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42459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245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42459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24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42459"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link w:val="Zkladntext3Char"/>
    <w:uiPriority w:val="99"/>
    <w:unhideWhenUsed/>
    <w:rsid w:val="002A295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rsid w:val="002A295F"/>
    <w:rPr>
      <w:sz w:val="16"/>
      <w:szCs w:val="16"/>
    </w:rPr>
  </w:style>
  <w:style w:type="character" w:customStyle="1" w:styleId="Nadpis2Char">
    <w:name w:val="Nadpis 2 Char"/>
    <w:link w:val="Nadpis2"/>
    <w:locked/>
    <w:rsid w:val="006156BE"/>
    <w:rPr>
      <w:rFonts w:ascii="Arial" w:hAnsi="Arial"/>
      <w:b/>
      <w:sz w:val="24"/>
    </w:rPr>
  </w:style>
  <w:style w:type="character" w:styleId="Hypertextovodkaz">
    <w:name w:val="Hyperlink"/>
    <w:uiPriority w:val="99"/>
    <w:rsid w:val="0018042F"/>
    <w:rPr>
      <w:color w:val="0000FF"/>
      <w:u w:val="single"/>
    </w:rPr>
  </w:style>
  <w:style w:type="character" w:customStyle="1" w:styleId="ZkladntextChar">
    <w:name w:val="Základní text Char"/>
    <w:aliases w:val="Standard paragraph Char"/>
    <w:link w:val="Zkladntext"/>
    <w:rsid w:val="0018042F"/>
    <w:rPr>
      <w:b/>
      <w:i/>
      <w:sz w:val="36"/>
      <w:u w:val="single"/>
    </w:rPr>
  </w:style>
  <w:style w:type="character" w:customStyle="1" w:styleId="Nadpis6Char">
    <w:name w:val="Nadpis 6 Char"/>
    <w:link w:val="Nadpis6"/>
    <w:uiPriority w:val="9"/>
    <w:semiHidden/>
    <w:rsid w:val="00111108"/>
    <w:rPr>
      <w:rFonts w:ascii="Calibri" w:eastAsia="Times New Roman" w:hAnsi="Calibri" w:cs="Times New Roman"/>
      <w:b/>
      <w:bCs/>
      <w:sz w:val="22"/>
      <w:szCs w:val="22"/>
    </w:rPr>
  </w:style>
  <w:style w:type="character" w:styleId="Siln">
    <w:name w:val="Strong"/>
    <w:uiPriority w:val="22"/>
    <w:qFormat/>
    <w:rsid w:val="00AD17F7"/>
    <w:rPr>
      <w:b/>
      <w:bCs/>
    </w:rPr>
  </w:style>
  <w:style w:type="character" w:customStyle="1" w:styleId="Nadpis1Char">
    <w:name w:val="Nadpis 1 Char"/>
    <w:link w:val="Nadpis1"/>
    <w:rsid w:val="00BC517F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table" w:styleId="Mkatabulky">
    <w:name w:val="Table Grid"/>
    <w:basedOn w:val="Normlntabulka"/>
    <w:uiPriority w:val="59"/>
    <w:rsid w:val="00E83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uiPriority w:val="99"/>
    <w:semiHidden/>
    <w:unhideWhenUsed/>
    <w:rsid w:val="00C96F08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671D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1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lnicelk.cz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A3B536-B522-4A58-AE1B-CC24B3E63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465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Titulní list nabídky</vt:lpstr>
    </vt:vector>
  </TitlesOfParts>
  <Company>COMPET CONSULT s.r.o.</Company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Titulní list nabídky</dc:title>
  <dc:subject/>
  <dc:creator>Petra</dc:creator>
  <cp:keywords/>
  <cp:lastModifiedBy>Compet Consult</cp:lastModifiedBy>
  <cp:revision>17</cp:revision>
  <cp:lastPrinted>2014-02-18T07:33:00Z</cp:lastPrinted>
  <dcterms:created xsi:type="dcterms:W3CDTF">2023-03-23T08:46:00Z</dcterms:created>
  <dcterms:modified xsi:type="dcterms:W3CDTF">2023-03-27T11:39:00Z</dcterms:modified>
</cp:coreProperties>
</file>