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D88A0" w14:textId="77777777" w:rsidR="005E0DBB" w:rsidRPr="00D3426D" w:rsidRDefault="005E0DBB" w:rsidP="002D6776">
      <w:pPr>
        <w:pStyle w:val="Style8"/>
        <w:keepNext/>
        <w:keepLines/>
        <w:shd w:val="clear" w:color="auto" w:fill="auto"/>
        <w:spacing w:line="240" w:lineRule="auto"/>
        <w:ind w:right="80"/>
        <w:rPr>
          <w:rStyle w:val="CharStyle9"/>
          <w:rFonts w:asciiTheme="minorHAnsi" w:hAnsiTheme="minorHAnsi" w:cs="Calibri"/>
          <w:b/>
          <w:bCs/>
        </w:rPr>
      </w:pPr>
      <w:bookmarkStart w:id="0" w:name="bookmark0"/>
      <w:bookmarkStart w:id="1" w:name="_GoBack"/>
      <w:bookmarkEnd w:id="1"/>
      <w:r w:rsidRPr="00D3426D">
        <w:rPr>
          <w:rStyle w:val="CharStyle9"/>
          <w:rFonts w:asciiTheme="minorHAnsi" w:hAnsiTheme="minorHAnsi" w:cs="Calibri"/>
          <w:b/>
        </w:rPr>
        <w:t xml:space="preserve">Zmluva </w:t>
      </w:r>
      <w:bookmarkEnd w:id="0"/>
      <w:r w:rsidRPr="00D3426D">
        <w:rPr>
          <w:rStyle w:val="CharStyle9"/>
          <w:rFonts w:asciiTheme="minorHAnsi" w:hAnsiTheme="minorHAnsi" w:cs="Calibri"/>
          <w:b/>
        </w:rPr>
        <w:t>o dielo č. ........................</w:t>
      </w:r>
    </w:p>
    <w:p w14:paraId="2D0F42B6" w14:textId="77777777" w:rsidR="005E0DBB" w:rsidRPr="00D3426D" w:rsidRDefault="005E0DBB" w:rsidP="002D6776">
      <w:pPr>
        <w:pStyle w:val="Style8"/>
        <w:keepNext/>
        <w:keepLines/>
        <w:shd w:val="clear" w:color="auto" w:fill="auto"/>
        <w:spacing w:line="240" w:lineRule="auto"/>
        <w:ind w:right="80"/>
        <w:jc w:val="both"/>
        <w:rPr>
          <w:rFonts w:asciiTheme="minorHAnsi" w:hAnsiTheme="minorHAnsi" w:cs="Calibri"/>
          <w:sz w:val="22"/>
          <w:szCs w:val="22"/>
        </w:rPr>
      </w:pPr>
    </w:p>
    <w:p w14:paraId="3D7EF8C3" w14:textId="21A6EDA2" w:rsidR="005E0DBB" w:rsidRPr="00D3426D" w:rsidRDefault="005E0DBB" w:rsidP="002D6776">
      <w:pPr>
        <w:pStyle w:val="Style2"/>
        <w:shd w:val="clear" w:color="auto" w:fill="auto"/>
        <w:spacing w:before="0" w:line="240" w:lineRule="auto"/>
        <w:ind w:right="80" w:firstLine="0"/>
        <w:rPr>
          <w:rStyle w:val="CharStyle10"/>
          <w:rFonts w:asciiTheme="minorHAnsi" w:hAnsiTheme="minorHAnsi" w:cstheme="minorHAnsi"/>
          <w:sz w:val="22"/>
          <w:szCs w:val="22"/>
        </w:rPr>
      </w:pPr>
      <w:r w:rsidRPr="00D3426D">
        <w:rPr>
          <w:rStyle w:val="CharStyle10"/>
          <w:rFonts w:asciiTheme="minorHAnsi" w:hAnsiTheme="minorHAnsi" w:cs="Calibri"/>
          <w:sz w:val="22"/>
          <w:szCs w:val="22"/>
        </w:rPr>
        <w:t>podľa § 536, § 566 a nasl. zákona č. 513/1991 Zb. Obchodný zákonník v znení neskorších predpisov</w:t>
      </w:r>
      <w:r w:rsidR="00452528" w:rsidRPr="00D3426D">
        <w:rPr>
          <w:rStyle w:val="CharStyle10"/>
          <w:rFonts w:asciiTheme="minorHAnsi" w:hAnsiTheme="minorHAnsi" w:cs="Calibri"/>
          <w:sz w:val="22"/>
          <w:szCs w:val="22"/>
        </w:rPr>
        <w:t xml:space="preserve"> </w:t>
      </w:r>
      <w:r w:rsidRPr="00D3426D">
        <w:rPr>
          <w:rFonts w:asciiTheme="minorHAnsi" w:hAnsiTheme="minorHAnsi" w:cstheme="minorHAnsi"/>
          <w:bCs/>
          <w:sz w:val="22"/>
          <w:szCs w:val="22"/>
        </w:rPr>
        <w:t>a</w:t>
      </w:r>
      <w:r w:rsidR="00452528" w:rsidRPr="00D3426D">
        <w:rPr>
          <w:rFonts w:asciiTheme="minorHAnsi" w:hAnsiTheme="minorHAnsi" w:cstheme="minorHAnsi"/>
          <w:bCs/>
          <w:sz w:val="22"/>
          <w:szCs w:val="22"/>
        </w:rPr>
        <w:t> </w:t>
      </w:r>
      <w:r w:rsidRPr="00D3426D">
        <w:rPr>
          <w:rFonts w:asciiTheme="minorHAnsi" w:hAnsiTheme="minorHAnsi" w:cstheme="minorHAnsi"/>
          <w:bCs/>
          <w:sz w:val="22"/>
          <w:szCs w:val="22"/>
        </w:rPr>
        <w:t>v</w:t>
      </w:r>
      <w:r w:rsidR="00452528" w:rsidRPr="00D3426D">
        <w:rPr>
          <w:rFonts w:asciiTheme="minorHAnsi" w:hAnsiTheme="minorHAnsi" w:cstheme="minorHAnsi"/>
          <w:bCs/>
          <w:sz w:val="22"/>
          <w:szCs w:val="22"/>
        </w:rPr>
        <w:t xml:space="preserve"> </w:t>
      </w:r>
      <w:r w:rsidRPr="00D3426D">
        <w:rPr>
          <w:rFonts w:asciiTheme="minorHAnsi" w:hAnsiTheme="minorHAnsi" w:cstheme="minorHAnsi"/>
          <w:bCs/>
          <w:sz w:val="22"/>
          <w:szCs w:val="22"/>
        </w:rPr>
        <w:t>súlade so zákonom č. 343/2015 Z. z. o verejnom obstarávaní a o zmene a doplnení niektorých zákonov v znení neskorších predpisov</w:t>
      </w:r>
    </w:p>
    <w:p w14:paraId="4B1A36F7" w14:textId="77777777" w:rsidR="005E0DBB" w:rsidRPr="00D3426D" w:rsidRDefault="005E0DBB" w:rsidP="00B11104">
      <w:pPr>
        <w:pStyle w:val="Style2"/>
        <w:shd w:val="clear" w:color="auto" w:fill="auto"/>
        <w:spacing w:before="0" w:line="240" w:lineRule="auto"/>
        <w:ind w:right="80" w:firstLine="0"/>
        <w:jc w:val="both"/>
        <w:rPr>
          <w:rStyle w:val="CharStyle10"/>
          <w:rFonts w:asciiTheme="minorHAnsi" w:hAnsiTheme="minorHAnsi" w:cs="Calibri"/>
          <w:sz w:val="22"/>
          <w:szCs w:val="22"/>
        </w:rPr>
      </w:pPr>
    </w:p>
    <w:p w14:paraId="47BB91AC" w14:textId="77777777" w:rsidR="005E0DBB" w:rsidRPr="00D3426D" w:rsidRDefault="005E0DBB" w:rsidP="00B11104">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rPr>
          <w:rStyle w:val="CharStyle10"/>
          <w:rFonts w:asciiTheme="minorHAnsi" w:hAnsiTheme="minorHAnsi" w:cs="Calibri"/>
          <w:b/>
          <w:sz w:val="22"/>
          <w:szCs w:val="22"/>
        </w:rPr>
      </w:pPr>
      <w:r w:rsidRPr="00D3426D">
        <w:rPr>
          <w:rStyle w:val="CharStyle10"/>
          <w:rFonts w:asciiTheme="minorHAnsi" w:hAnsiTheme="minorHAnsi" w:cs="Calibri"/>
          <w:sz w:val="22"/>
          <w:szCs w:val="22"/>
        </w:rPr>
        <w:t>číslo objednávateľa:</w:t>
      </w:r>
      <w:r w:rsidRPr="00D3426D">
        <w:rPr>
          <w:rStyle w:val="CharStyle10"/>
          <w:rFonts w:asciiTheme="minorHAnsi" w:hAnsiTheme="minorHAnsi" w:cs="Calibri"/>
          <w:sz w:val="22"/>
          <w:szCs w:val="22"/>
        </w:rPr>
        <w:tab/>
      </w:r>
      <w:r w:rsidRPr="00D3426D">
        <w:rPr>
          <w:rStyle w:val="CharStyle10"/>
          <w:rFonts w:asciiTheme="minorHAnsi" w:hAnsiTheme="minorHAnsi" w:cs="Calibri"/>
          <w:sz w:val="22"/>
          <w:szCs w:val="22"/>
        </w:rPr>
        <w:tab/>
      </w:r>
      <w:r w:rsidRPr="00D3426D">
        <w:rPr>
          <w:rStyle w:val="CharStyle10"/>
          <w:rFonts w:asciiTheme="minorHAnsi" w:hAnsiTheme="minorHAnsi" w:cs="Calibri"/>
          <w:sz w:val="22"/>
          <w:szCs w:val="22"/>
        </w:rPr>
        <w:tab/>
      </w:r>
      <w:r w:rsidRPr="00D3426D">
        <w:rPr>
          <w:rStyle w:val="CharStyle10"/>
          <w:rFonts w:asciiTheme="minorHAnsi" w:hAnsiTheme="minorHAnsi" w:cs="Calibri"/>
          <w:sz w:val="22"/>
          <w:szCs w:val="22"/>
        </w:rPr>
        <w:tab/>
      </w:r>
      <w:r w:rsidRPr="00D3426D">
        <w:rPr>
          <w:rStyle w:val="CharStyle10"/>
          <w:rFonts w:asciiTheme="minorHAnsi" w:hAnsiTheme="minorHAnsi" w:cs="Calibri"/>
          <w:sz w:val="22"/>
          <w:szCs w:val="22"/>
        </w:rPr>
        <w:tab/>
      </w:r>
      <w:r w:rsidRPr="00D3426D">
        <w:rPr>
          <w:rStyle w:val="CharStyle10"/>
          <w:rFonts w:asciiTheme="minorHAnsi" w:hAnsiTheme="minorHAnsi" w:cs="Calibri"/>
          <w:sz w:val="22"/>
          <w:szCs w:val="22"/>
        </w:rPr>
        <w:tab/>
      </w:r>
      <w:r w:rsidRPr="00D3426D">
        <w:rPr>
          <w:rStyle w:val="CharStyle10"/>
          <w:rFonts w:asciiTheme="minorHAnsi" w:hAnsiTheme="minorHAnsi" w:cs="Calibri"/>
          <w:sz w:val="22"/>
          <w:szCs w:val="22"/>
        </w:rPr>
        <w:tab/>
        <w:t>číslo zhotoviteľa:</w:t>
      </w:r>
    </w:p>
    <w:p w14:paraId="01D05B90" w14:textId="77777777" w:rsidR="005E0DBB" w:rsidRPr="00D3426D" w:rsidRDefault="005E0DBB" w:rsidP="00B11104">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rPr>
          <w:rStyle w:val="CharStyle10"/>
          <w:rFonts w:asciiTheme="minorHAnsi" w:hAnsiTheme="minorHAnsi" w:cs="Calibri"/>
          <w:sz w:val="22"/>
          <w:szCs w:val="22"/>
        </w:rPr>
      </w:pPr>
    </w:p>
    <w:p w14:paraId="31556241" w14:textId="77777777" w:rsidR="005E0DBB" w:rsidRPr="00D3426D" w:rsidRDefault="005E0DBB" w:rsidP="00B11104">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rPr>
          <w:rStyle w:val="CharStyle10"/>
          <w:rFonts w:asciiTheme="minorHAnsi" w:hAnsiTheme="minorHAnsi" w:cs="Calibri"/>
          <w:sz w:val="22"/>
          <w:szCs w:val="22"/>
        </w:rPr>
      </w:pPr>
    </w:p>
    <w:p w14:paraId="33A72145" w14:textId="77777777" w:rsidR="005E0DBB" w:rsidRPr="00D3426D" w:rsidRDefault="005E0DBB" w:rsidP="00D9298D">
      <w:pPr>
        <w:pStyle w:val="Bezriadkovania"/>
        <w:jc w:val="both"/>
        <w:rPr>
          <w:rStyle w:val="CharStyle10"/>
          <w:rFonts w:asciiTheme="minorHAnsi" w:hAnsiTheme="minorHAnsi" w:cs="Calibri"/>
          <w:b/>
          <w:color w:val="auto"/>
          <w:sz w:val="22"/>
          <w:szCs w:val="22"/>
        </w:rPr>
      </w:pPr>
    </w:p>
    <w:p w14:paraId="2DB433C0" w14:textId="77777777" w:rsidR="005E0DBB" w:rsidRPr="00D3426D" w:rsidRDefault="005E0DBB" w:rsidP="00B12D85">
      <w:pPr>
        <w:pStyle w:val="Bezriadkovania"/>
        <w:jc w:val="center"/>
        <w:rPr>
          <w:rFonts w:asciiTheme="minorHAnsi" w:hAnsiTheme="minorHAnsi" w:cstheme="minorHAnsi"/>
          <w:noProof/>
          <w:color w:val="auto"/>
          <w:sz w:val="22"/>
          <w:szCs w:val="22"/>
        </w:rPr>
      </w:pPr>
      <w:r w:rsidRPr="00D3426D">
        <w:rPr>
          <w:rFonts w:asciiTheme="minorHAnsi" w:hAnsiTheme="minorHAnsi" w:cstheme="minorHAnsi"/>
          <w:noProof/>
          <w:color w:val="auto"/>
          <w:sz w:val="22"/>
          <w:szCs w:val="22"/>
        </w:rPr>
        <w:t xml:space="preserve">na vypracovanie projektovej dokumentácie </w:t>
      </w:r>
      <w:bookmarkStart w:id="2" w:name="bookmark2"/>
      <w:r w:rsidR="00A172FF" w:rsidRPr="00D3426D">
        <w:rPr>
          <w:rFonts w:asciiTheme="minorHAnsi" w:hAnsiTheme="minorHAnsi" w:cstheme="minorHAnsi"/>
          <w:noProof/>
          <w:color w:val="auto"/>
          <w:sz w:val="22"/>
          <w:szCs w:val="22"/>
        </w:rPr>
        <w:t xml:space="preserve">pre </w:t>
      </w:r>
      <w:r w:rsidR="00954C2B" w:rsidRPr="00D3426D">
        <w:rPr>
          <w:rFonts w:asciiTheme="minorHAnsi" w:hAnsiTheme="minorHAnsi" w:cstheme="minorHAnsi"/>
          <w:noProof/>
          <w:color w:val="auto"/>
          <w:sz w:val="22"/>
          <w:szCs w:val="22"/>
        </w:rPr>
        <w:t>stavbu</w:t>
      </w:r>
      <w:r w:rsidR="00A172FF" w:rsidRPr="00D3426D">
        <w:rPr>
          <w:rFonts w:asciiTheme="minorHAnsi" w:hAnsiTheme="minorHAnsi" w:cstheme="minorHAnsi"/>
          <w:noProof/>
          <w:color w:val="auto"/>
          <w:sz w:val="22"/>
          <w:szCs w:val="22"/>
        </w:rPr>
        <w:t xml:space="preserve"> s názvom</w:t>
      </w:r>
      <w:r w:rsidRPr="00D3426D">
        <w:rPr>
          <w:rFonts w:asciiTheme="minorHAnsi" w:hAnsiTheme="minorHAnsi" w:cstheme="minorHAnsi"/>
          <w:noProof/>
          <w:color w:val="auto"/>
          <w:sz w:val="22"/>
          <w:szCs w:val="22"/>
        </w:rPr>
        <w:t>:</w:t>
      </w:r>
    </w:p>
    <w:p w14:paraId="4566E600" w14:textId="2BAFA3EC" w:rsidR="00520D15" w:rsidRPr="00D3426D" w:rsidRDefault="005B7129" w:rsidP="00B12D85">
      <w:pPr>
        <w:pStyle w:val="Bezriadkovania"/>
        <w:jc w:val="center"/>
        <w:rPr>
          <w:rStyle w:val="CharStyle13"/>
          <w:rFonts w:asciiTheme="minorHAnsi" w:hAnsiTheme="minorHAnsi" w:cs="Calibri"/>
          <w:color w:val="auto"/>
          <w:sz w:val="22"/>
          <w:szCs w:val="22"/>
        </w:rPr>
      </w:pPr>
      <w:bookmarkStart w:id="3" w:name="_Hlk536447548"/>
      <w:bookmarkEnd w:id="2"/>
      <w:r w:rsidRPr="00D3426D">
        <w:rPr>
          <w:rStyle w:val="CharStyle13"/>
          <w:rFonts w:asciiTheme="minorHAnsi" w:hAnsiTheme="minorHAnsi" w:cs="Calibri"/>
          <w:color w:val="auto"/>
          <w:sz w:val="22"/>
          <w:szCs w:val="22"/>
        </w:rPr>
        <w:t>„</w:t>
      </w:r>
      <w:r w:rsidR="00520D15" w:rsidRPr="00D3426D">
        <w:rPr>
          <w:rStyle w:val="CharStyle13"/>
          <w:rFonts w:asciiTheme="minorHAnsi" w:hAnsiTheme="minorHAnsi" w:cs="Calibri"/>
          <w:color w:val="auto"/>
          <w:sz w:val="22"/>
          <w:szCs w:val="22"/>
        </w:rPr>
        <w:t xml:space="preserve">Projektová dokumentácia pre územné rozhodnutie (výstavba nového objektu) a projektové dokumentácie pre stavebné povolenia s náležitosťami dokumentácií na realizáciu stavieb s názvom </w:t>
      </w:r>
      <w:r w:rsidR="00520D15" w:rsidRPr="00D3426D">
        <w:rPr>
          <w:rStyle w:val="CharStyle13"/>
          <w:rFonts w:asciiTheme="minorHAnsi" w:hAnsiTheme="minorHAnsi" w:cs="Calibri"/>
          <w:bCs w:val="0"/>
          <w:color w:val="auto"/>
          <w:sz w:val="22"/>
          <w:szCs w:val="22"/>
        </w:rPr>
        <w:t>DSS Ladomerská Vieska Odsťahovanie z kaštieľa v Ladomerskej Vieske“</w:t>
      </w:r>
    </w:p>
    <w:bookmarkEnd w:id="3"/>
    <w:p w14:paraId="7F39BED8" w14:textId="53C0DB85" w:rsidR="00464CAB" w:rsidRPr="00D3426D" w:rsidRDefault="00464CAB" w:rsidP="00B12D85">
      <w:pPr>
        <w:pStyle w:val="Bezriadkovania"/>
        <w:jc w:val="center"/>
        <w:rPr>
          <w:rStyle w:val="CharStyle13"/>
          <w:rFonts w:asciiTheme="minorHAnsi" w:hAnsiTheme="minorHAnsi" w:cs="Calibri"/>
          <w:color w:val="auto"/>
          <w:sz w:val="22"/>
          <w:szCs w:val="22"/>
        </w:rPr>
      </w:pPr>
    </w:p>
    <w:p w14:paraId="753224DD" w14:textId="217A1A91" w:rsidR="005E0DBB" w:rsidRPr="00D3426D" w:rsidRDefault="005E0DBB" w:rsidP="00B12D85">
      <w:pPr>
        <w:pStyle w:val="Bezriadkovania"/>
        <w:jc w:val="center"/>
        <w:rPr>
          <w:rStyle w:val="CharStyle13"/>
          <w:rFonts w:asciiTheme="minorHAnsi" w:hAnsiTheme="minorHAnsi" w:cs="Calibri"/>
          <w:b w:val="0"/>
          <w:bCs w:val="0"/>
          <w:color w:val="auto"/>
          <w:sz w:val="22"/>
          <w:szCs w:val="22"/>
        </w:rPr>
      </w:pPr>
      <w:r w:rsidRPr="00D3426D">
        <w:rPr>
          <w:rStyle w:val="CharStyle13"/>
          <w:rFonts w:asciiTheme="minorHAnsi" w:hAnsiTheme="minorHAnsi" w:cs="Calibri"/>
          <w:color w:val="auto"/>
          <w:sz w:val="22"/>
          <w:szCs w:val="22"/>
        </w:rPr>
        <w:t>(ďalej iba „Zmluva“)</w:t>
      </w:r>
    </w:p>
    <w:p w14:paraId="1FBD2381" w14:textId="77777777" w:rsidR="005E0DBB" w:rsidRPr="00D3426D" w:rsidRDefault="005E0DBB" w:rsidP="00B12D85">
      <w:pPr>
        <w:pStyle w:val="Bezriadkovania"/>
        <w:jc w:val="both"/>
        <w:rPr>
          <w:rStyle w:val="CharStyle10"/>
          <w:rFonts w:asciiTheme="minorHAnsi" w:hAnsiTheme="minorHAnsi" w:cs="Calibri"/>
          <w:color w:val="auto"/>
          <w:sz w:val="22"/>
          <w:szCs w:val="22"/>
        </w:rPr>
      </w:pPr>
    </w:p>
    <w:p w14:paraId="3607D106" w14:textId="77777777" w:rsidR="005E0DBB" w:rsidRPr="00D3426D" w:rsidRDefault="00435C33" w:rsidP="00B12D85">
      <w:pPr>
        <w:pStyle w:val="Bezriadkovania"/>
        <w:jc w:val="both"/>
        <w:rPr>
          <w:rStyle w:val="CharStyle13"/>
          <w:rFonts w:asciiTheme="minorHAnsi" w:hAnsiTheme="minorHAnsi" w:cs="Calibri"/>
          <w:b w:val="0"/>
          <w:bCs w:val="0"/>
          <w:color w:val="auto"/>
          <w:sz w:val="22"/>
          <w:szCs w:val="22"/>
        </w:rPr>
      </w:pPr>
      <w:r w:rsidRPr="00D3426D">
        <w:rPr>
          <w:rStyle w:val="CharStyle10"/>
          <w:rFonts w:asciiTheme="minorHAnsi" w:hAnsiTheme="minorHAnsi" w:cs="Calibri"/>
          <w:color w:val="auto"/>
          <w:sz w:val="22"/>
          <w:szCs w:val="22"/>
        </w:rPr>
        <w:t>U</w:t>
      </w:r>
      <w:r w:rsidR="005E0DBB" w:rsidRPr="00D3426D">
        <w:rPr>
          <w:rStyle w:val="CharStyle10"/>
          <w:rFonts w:asciiTheme="minorHAnsi" w:hAnsiTheme="minorHAnsi" w:cs="Calibri"/>
          <w:color w:val="auto"/>
          <w:sz w:val="22"/>
          <w:szCs w:val="22"/>
        </w:rPr>
        <w:t>zatvorená</w:t>
      </w:r>
      <w:r w:rsidRPr="00D3426D">
        <w:rPr>
          <w:rStyle w:val="CharStyle10"/>
          <w:rFonts w:asciiTheme="minorHAnsi" w:hAnsiTheme="minorHAnsi" w:cs="Calibri"/>
          <w:color w:val="auto"/>
          <w:sz w:val="22"/>
          <w:szCs w:val="22"/>
        </w:rPr>
        <w:t xml:space="preserve"> </w:t>
      </w:r>
      <w:r w:rsidR="005E0DBB" w:rsidRPr="00D3426D">
        <w:rPr>
          <w:rStyle w:val="CharStyle13"/>
          <w:rFonts w:asciiTheme="minorHAnsi" w:hAnsiTheme="minorHAnsi" w:cs="Calibri"/>
          <w:color w:val="auto"/>
          <w:sz w:val="22"/>
          <w:szCs w:val="22"/>
        </w:rPr>
        <w:t>medzi týmito zmluvnými stranami:</w:t>
      </w:r>
    </w:p>
    <w:p w14:paraId="64EA9FC1" w14:textId="77777777" w:rsidR="005E0DBB" w:rsidRPr="00D3426D" w:rsidRDefault="005E0DBB" w:rsidP="00B12D85">
      <w:pPr>
        <w:pStyle w:val="Bezriadkovania"/>
        <w:jc w:val="both"/>
        <w:rPr>
          <w:rStyle w:val="CharStyle13"/>
          <w:rFonts w:asciiTheme="minorHAnsi" w:hAnsiTheme="minorHAnsi" w:cs="Calibri"/>
          <w:b w:val="0"/>
          <w:bCs w:val="0"/>
          <w:color w:val="auto"/>
          <w:sz w:val="22"/>
          <w:szCs w:val="22"/>
        </w:rPr>
      </w:pPr>
    </w:p>
    <w:p w14:paraId="17FFA162" w14:textId="6F4D9AEE" w:rsidR="005B7129" w:rsidRPr="00D3426D" w:rsidRDefault="005B7129" w:rsidP="00B12D85">
      <w:pPr>
        <w:jc w:val="both"/>
        <w:rPr>
          <w:rFonts w:asciiTheme="minorHAnsi" w:hAnsiTheme="minorHAnsi" w:cstheme="minorHAnsi"/>
          <w:b/>
          <w:iCs/>
          <w:lang w:eastAsia="cs-CZ"/>
        </w:rPr>
      </w:pPr>
      <w:r w:rsidRPr="00D3426D">
        <w:rPr>
          <w:rFonts w:asciiTheme="minorHAnsi" w:hAnsiTheme="minorHAnsi" w:cstheme="minorHAnsi"/>
          <w:b/>
          <w:iCs/>
          <w:lang w:eastAsia="cs-CZ"/>
        </w:rPr>
        <w:t xml:space="preserve">Objednávateľ: </w:t>
      </w:r>
      <w:r w:rsidR="00452528" w:rsidRPr="00D3426D">
        <w:rPr>
          <w:rFonts w:asciiTheme="minorHAnsi" w:hAnsiTheme="minorHAnsi" w:cstheme="minorHAnsi"/>
          <w:b/>
          <w:iCs/>
          <w:lang w:eastAsia="cs-CZ"/>
        </w:rPr>
        <w:tab/>
      </w:r>
      <w:r w:rsidR="00452528" w:rsidRPr="00D3426D">
        <w:rPr>
          <w:rFonts w:asciiTheme="minorHAnsi" w:hAnsiTheme="minorHAnsi" w:cstheme="minorHAnsi"/>
          <w:b/>
          <w:iCs/>
          <w:lang w:eastAsia="cs-CZ"/>
        </w:rPr>
        <w:tab/>
      </w:r>
      <w:r w:rsidR="00452528" w:rsidRPr="00D3426D">
        <w:rPr>
          <w:rFonts w:asciiTheme="minorHAnsi" w:hAnsiTheme="minorHAnsi" w:cstheme="minorHAnsi"/>
          <w:b/>
          <w:iCs/>
          <w:lang w:eastAsia="cs-CZ"/>
        </w:rPr>
        <w:tab/>
      </w:r>
      <w:r w:rsidRPr="00D3426D">
        <w:rPr>
          <w:rFonts w:asciiTheme="minorHAnsi" w:hAnsiTheme="minorHAnsi" w:cstheme="minorHAnsi"/>
          <w:iCs/>
          <w:lang w:eastAsia="cs-CZ"/>
        </w:rPr>
        <w:t>Domo</w:t>
      </w:r>
      <w:r w:rsidR="00435C33" w:rsidRPr="00D3426D">
        <w:rPr>
          <w:rFonts w:asciiTheme="minorHAnsi" w:hAnsiTheme="minorHAnsi" w:cstheme="minorHAnsi"/>
          <w:iCs/>
          <w:lang w:eastAsia="cs-CZ"/>
        </w:rPr>
        <w:t>v sociálnych služieb Ladomerská Vieska</w:t>
      </w:r>
    </w:p>
    <w:p w14:paraId="44DEE027" w14:textId="5983DABD" w:rsidR="005B7129" w:rsidRPr="00D3426D" w:rsidRDefault="005B7129" w:rsidP="00B12D85">
      <w:pPr>
        <w:jc w:val="both"/>
        <w:rPr>
          <w:rFonts w:asciiTheme="minorHAnsi" w:hAnsiTheme="minorHAnsi" w:cstheme="minorHAnsi"/>
          <w:iCs/>
          <w:lang w:eastAsia="cs-CZ"/>
        </w:rPr>
      </w:pPr>
      <w:r w:rsidRPr="00D3426D">
        <w:rPr>
          <w:rFonts w:asciiTheme="minorHAnsi" w:hAnsiTheme="minorHAnsi" w:cstheme="minorHAnsi"/>
          <w:b/>
          <w:iCs/>
          <w:lang w:eastAsia="cs-CZ"/>
        </w:rPr>
        <w:t xml:space="preserve">Adresa: </w:t>
      </w:r>
      <w:r w:rsidR="00452528" w:rsidRPr="00D3426D">
        <w:rPr>
          <w:rFonts w:asciiTheme="minorHAnsi" w:hAnsiTheme="minorHAnsi" w:cstheme="minorHAnsi"/>
          <w:b/>
          <w:iCs/>
          <w:lang w:eastAsia="cs-CZ"/>
        </w:rPr>
        <w:tab/>
      </w:r>
      <w:r w:rsidR="00452528" w:rsidRPr="00D3426D">
        <w:rPr>
          <w:rFonts w:asciiTheme="minorHAnsi" w:hAnsiTheme="minorHAnsi" w:cstheme="minorHAnsi"/>
          <w:b/>
          <w:iCs/>
          <w:lang w:eastAsia="cs-CZ"/>
        </w:rPr>
        <w:tab/>
      </w:r>
      <w:r w:rsidR="00452528" w:rsidRPr="00D3426D">
        <w:rPr>
          <w:rFonts w:asciiTheme="minorHAnsi" w:hAnsiTheme="minorHAnsi" w:cstheme="minorHAnsi"/>
          <w:b/>
          <w:iCs/>
          <w:lang w:eastAsia="cs-CZ"/>
        </w:rPr>
        <w:tab/>
      </w:r>
      <w:r w:rsidR="00435C33" w:rsidRPr="00D3426D">
        <w:rPr>
          <w:rFonts w:asciiTheme="minorHAnsi" w:hAnsiTheme="minorHAnsi" w:cstheme="minorHAnsi"/>
          <w:iCs/>
          <w:lang w:eastAsia="cs-CZ"/>
        </w:rPr>
        <w:t>Ladomerská Vieska č. 84, 965 01 Žiar nad Hronom</w:t>
      </w:r>
    </w:p>
    <w:p w14:paraId="354A10CF" w14:textId="58485965" w:rsidR="005B7129" w:rsidRPr="00D3426D" w:rsidRDefault="005B7129" w:rsidP="00B12D85">
      <w:pPr>
        <w:jc w:val="both"/>
        <w:rPr>
          <w:rFonts w:asciiTheme="minorHAnsi" w:hAnsiTheme="minorHAnsi" w:cstheme="minorHAnsi"/>
          <w:iCs/>
          <w:lang w:eastAsia="cs-CZ"/>
        </w:rPr>
      </w:pPr>
      <w:r w:rsidRPr="00D3426D">
        <w:rPr>
          <w:rFonts w:asciiTheme="minorHAnsi" w:hAnsiTheme="minorHAnsi" w:cstheme="minorHAnsi"/>
          <w:b/>
          <w:iCs/>
          <w:lang w:eastAsia="cs-CZ"/>
        </w:rPr>
        <w:t xml:space="preserve">Štatutárny zástupca: </w:t>
      </w:r>
      <w:r w:rsidR="00452528" w:rsidRPr="00D3426D">
        <w:rPr>
          <w:rFonts w:asciiTheme="minorHAnsi" w:hAnsiTheme="minorHAnsi" w:cstheme="minorHAnsi"/>
          <w:b/>
          <w:iCs/>
          <w:lang w:eastAsia="cs-CZ"/>
        </w:rPr>
        <w:tab/>
      </w:r>
      <w:r w:rsidR="00452528" w:rsidRPr="00D3426D">
        <w:rPr>
          <w:rFonts w:asciiTheme="minorHAnsi" w:hAnsiTheme="minorHAnsi" w:cstheme="minorHAnsi"/>
          <w:b/>
          <w:iCs/>
          <w:lang w:eastAsia="cs-CZ"/>
        </w:rPr>
        <w:tab/>
      </w:r>
      <w:r w:rsidR="00435C33" w:rsidRPr="00D3426D">
        <w:rPr>
          <w:rFonts w:asciiTheme="minorHAnsi" w:hAnsiTheme="minorHAnsi" w:cstheme="minorHAnsi"/>
          <w:iCs/>
          <w:lang w:eastAsia="cs-CZ"/>
        </w:rPr>
        <w:t>PhDr. Miroslava Urblíková</w:t>
      </w:r>
      <w:r w:rsidRPr="00D3426D">
        <w:rPr>
          <w:rFonts w:asciiTheme="minorHAnsi" w:hAnsiTheme="minorHAnsi" w:cstheme="minorHAnsi"/>
          <w:iCs/>
          <w:lang w:eastAsia="cs-CZ"/>
        </w:rPr>
        <w:t>, riaditeľka</w:t>
      </w:r>
    </w:p>
    <w:p w14:paraId="7573AA77" w14:textId="33932862" w:rsidR="005B7129" w:rsidRPr="00D3426D" w:rsidRDefault="005B7129" w:rsidP="00B12D85">
      <w:pPr>
        <w:jc w:val="both"/>
        <w:rPr>
          <w:rFonts w:asciiTheme="minorHAnsi" w:hAnsiTheme="minorHAnsi" w:cstheme="minorHAnsi"/>
          <w:iCs/>
          <w:lang w:eastAsia="cs-CZ"/>
        </w:rPr>
      </w:pPr>
      <w:r w:rsidRPr="00D3426D">
        <w:rPr>
          <w:rFonts w:asciiTheme="minorHAnsi" w:hAnsiTheme="minorHAnsi" w:cstheme="minorHAnsi"/>
          <w:b/>
          <w:iCs/>
          <w:lang w:eastAsia="cs-CZ"/>
        </w:rPr>
        <w:t xml:space="preserve">IČO: </w:t>
      </w:r>
      <w:r w:rsidR="00452528" w:rsidRPr="00D3426D">
        <w:rPr>
          <w:rFonts w:asciiTheme="minorHAnsi" w:hAnsiTheme="minorHAnsi" w:cstheme="minorHAnsi"/>
          <w:b/>
          <w:iCs/>
          <w:lang w:eastAsia="cs-CZ"/>
        </w:rPr>
        <w:tab/>
      </w:r>
      <w:r w:rsidR="00452528" w:rsidRPr="00D3426D">
        <w:rPr>
          <w:rFonts w:asciiTheme="minorHAnsi" w:hAnsiTheme="minorHAnsi" w:cstheme="minorHAnsi"/>
          <w:b/>
          <w:iCs/>
          <w:lang w:eastAsia="cs-CZ"/>
        </w:rPr>
        <w:tab/>
      </w:r>
      <w:r w:rsidR="00452528" w:rsidRPr="00D3426D">
        <w:rPr>
          <w:rFonts w:asciiTheme="minorHAnsi" w:hAnsiTheme="minorHAnsi" w:cstheme="minorHAnsi"/>
          <w:b/>
          <w:iCs/>
          <w:lang w:eastAsia="cs-CZ"/>
        </w:rPr>
        <w:tab/>
      </w:r>
      <w:r w:rsidR="00452528" w:rsidRPr="00D3426D">
        <w:rPr>
          <w:rFonts w:asciiTheme="minorHAnsi" w:hAnsiTheme="minorHAnsi" w:cstheme="minorHAnsi"/>
          <w:b/>
          <w:iCs/>
          <w:lang w:eastAsia="cs-CZ"/>
        </w:rPr>
        <w:tab/>
      </w:r>
      <w:r w:rsidR="00435C33" w:rsidRPr="00D3426D">
        <w:rPr>
          <w:rFonts w:asciiTheme="minorHAnsi" w:hAnsiTheme="minorHAnsi" w:cstheme="minorHAnsi"/>
          <w:iCs/>
          <w:lang w:eastAsia="cs-CZ"/>
        </w:rPr>
        <w:t>00647918</w:t>
      </w:r>
    </w:p>
    <w:p w14:paraId="715F8C31" w14:textId="3D322D80" w:rsidR="005B7129" w:rsidRPr="00D3426D" w:rsidRDefault="005B7129" w:rsidP="00B12D85">
      <w:pPr>
        <w:jc w:val="both"/>
        <w:rPr>
          <w:rFonts w:asciiTheme="minorHAnsi" w:hAnsiTheme="minorHAnsi" w:cstheme="minorHAnsi"/>
          <w:b/>
          <w:iCs/>
          <w:lang w:eastAsia="cs-CZ"/>
        </w:rPr>
      </w:pPr>
      <w:r w:rsidRPr="00D3426D">
        <w:rPr>
          <w:rFonts w:asciiTheme="minorHAnsi" w:hAnsiTheme="minorHAnsi" w:cstheme="minorHAnsi"/>
          <w:b/>
          <w:iCs/>
          <w:lang w:eastAsia="cs-CZ"/>
        </w:rPr>
        <w:t xml:space="preserve">DIČ: </w:t>
      </w:r>
      <w:r w:rsidR="00452528" w:rsidRPr="00D3426D">
        <w:rPr>
          <w:rFonts w:asciiTheme="minorHAnsi" w:hAnsiTheme="minorHAnsi" w:cstheme="minorHAnsi"/>
          <w:b/>
          <w:iCs/>
          <w:lang w:eastAsia="cs-CZ"/>
        </w:rPr>
        <w:tab/>
      </w:r>
      <w:r w:rsidR="00452528" w:rsidRPr="00D3426D">
        <w:rPr>
          <w:rFonts w:asciiTheme="minorHAnsi" w:hAnsiTheme="minorHAnsi" w:cstheme="minorHAnsi"/>
          <w:b/>
          <w:iCs/>
          <w:lang w:eastAsia="cs-CZ"/>
        </w:rPr>
        <w:tab/>
      </w:r>
      <w:r w:rsidR="00452528" w:rsidRPr="00D3426D">
        <w:rPr>
          <w:rFonts w:asciiTheme="minorHAnsi" w:hAnsiTheme="minorHAnsi" w:cstheme="minorHAnsi"/>
          <w:b/>
          <w:iCs/>
          <w:lang w:eastAsia="cs-CZ"/>
        </w:rPr>
        <w:tab/>
      </w:r>
      <w:r w:rsidR="00452528" w:rsidRPr="00D3426D">
        <w:rPr>
          <w:rFonts w:asciiTheme="minorHAnsi" w:hAnsiTheme="minorHAnsi" w:cstheme="minorHAnsi"/>
          <w:b/>
          <w:iCs/>
          <w:lang w:eastAsia="cs-CZ"/>
        </w:rPr>
        <w:tab/>
      </w:r>
      <w:r w:rsidRPr="00D3426D">
        <w:rPr>
          <w:rFonts w:asciiTheme="minorHAnsi" w:hAnsiTheme="minorHAnsi" w:cstheme="minorHAnsi"/>
          <w:iCs/>
          <w:lang w:eastAsia="cs-CZ"/>
        </w:rPr>
        <w:t>202</w:t>
      </w:r>
      <w:r w:rsidR="00435C33" w:rsidRPr="00D3426D">
        <w:rPr>
          <w:rFonts w:asciiTheme="minorHAnsi" w:hAnsiTheme="minorHAnsi" w:cstheme="minorHAnsi"/>
          <w:iCs/>
          <w:lang w:eastAsia="cs-CZ"/>
        </w:rPr>
        <w:t> 053 6859</w:t>
      </w:r>
    </w:p>
    <w:p w14:paraId="79922277" w14:textId="0AE6FD76" w:rsidR="005B7129" w:rsidRPr="00D3426D" w:rsidRDefault="005B7129" w:rsidP="00B12D85">
      <w:pPr>
        <w:jc w:val="both"/>
        <w:rPr>
          <w:rFonts w:asciiTheme="minorHAnsi" w:hAnsiTheme="minorHAnsi" w:cstheme="minorHAnsi"/>
          <w:b/>
          <w:iCs/>
          <w:lang w:eastAsia="cs-CZ"/>
        </w:rPr>
      </w:pPr>
      <w:r w:rsidRPr="00D3426D">
        <w:rPr>
          <w:rFonts w:asciiTheme="minorHAnsi" w:hAnsiTheme="minorHAnsi" w:cstheme="minorHAnsi"/>
          <w:b/>
          <w:iCs/>
          <w:lang w:eastAsia="cs-CZ"/>
        </w:rPr>
        <w:t xml:space="preserve">Bankové spojenie: </w:t>
      </w:r>
      <w:r w:rsidR="00452528" w:rsidRPr="00D3426D">
        <w:rPr>
          <w:rFonts w:asciiTheme="minorHAnsi" w:hAnsiTheme="minorHAnsi" w:cstheme="minorHAnsi"/>
          <w:b/>
          <w:iCs/>
          <w:lang w:eastAsia="cs-CZ"/>
        </w:rPr>
        <w:tab/>
      </w:r>
      <w:r w:rsidR="00452528" w:rsidRPr="00D3426D">
        <w:rPr>
          <w:rFonts w:asciiTheme="minorHAnsi" w:hAnsiTheme="minorHAnsi" w:cstheme="minorHAnsi"/>
          <w:b/>
          <w:iCs/>
          <w:lang w:eastAsia="cs-CZ"/>
        </w:rPr>
        <w:tab/>
      </w:r>
      <w:r w:rsidRPr="00D3426D">
        <w:rPr>
          <w:rFonts w:asciiTheme="minorHAnsi" w:hAnsiTheme="minorHAnsi" w:cstheme="minorHAnsi"/>
          <w:iCs/>
          <w:lang w:eastAsia="cs-CZ"/>
        </w:rPr>
        <w:t>Štátna pokladnica</w:t>
      </w:r>
    </w:p>
    <w:p w14:paraId="76413A5F" w14:textId="3844DFF8" w:rsidR="005B7129" w:rsidRPr="00D3426D" w:rsidRDefault="005B7129" w:rsidP="00B12D85">
      <w:pPr>
        <w:jc w:val="both"/>
        <w:rPr>
          <w:rFonts w:asciiTheme="minorHAnsi" w:hAnsiTheme="minorHAnsi" w:cstheme="minorHAnsi"/>
          <w:iCs/>
          <w:lang w:eastAsia="cs-CZ"/>
        </w:rPr>
      </w:pPr>
      <w:r w:rsidRPr="00D3426D">
        <w:rPr>
          <w:rFonts w:asciiTheme="minorHAnsi" w:hAnsiTheme="minorHAnsi" w:cstheme="minorHAnsi"/>
          <w:b/>
          <w:iCs/>
          <w:lang w:eastAsia="cs-CZ"/>
        </w:rPr>
        <w:t>IBAN:</w:t>
      </w:r>
      <w:r w:rsidRPr="00D3426D">
        <w:rPr>
          <w:rFonts w:asciiTheme="minorHAnsi" w:hAnsiTheme="minorHAnsi" w:cstheme="minorHAnsi"/>
          <w:iCs/>
          <w:lang w:eastAsia="cs-CZ"/>
        </w:rPr>
        <w:t xml:space="preserve"> </w:t>
      </w:r>
      <w:r w:rsidR="00452528" w:rsidRPr="00D3426D">
        <w:rPr>
          <w:rFonts w:asciiTheme="minorHAnsi" w:hAnsiTheme="minorHAnsi" w:cstheme="minorHAnsi"/>
          <w:iCs/>
          <w:lang w:eastAsia="cs-CZ"/>
        </w:rPr>
        <w:tab/>
      </w:r>
      <w:r w:rsidR="00452528" w:rsidRPr="00D3426D">
        <w:rPr>
          <w:rFonts w:asciiTheme="minorHAnsi" w:hAnsiTheme="minorHAnsi" w:cstheme="minorHAnsi"/>
          <w:iCs/>
          <w:lang w:eastAsia="cs-CZ"/>
        </w:rPr>
        <w:tab/>
      </w:r>
      <w:r w:rsidR="00452528" w:rsidRPr="00D3426D">
        <w:rPr>
          <w:rFonts w:asciiTheme="minorHAnsi" w:hAnsiTheme="minorHAnsi" w:cstheme="minorHAnsi"/>
          <w:iCs/>
          <w:lang w:eastAsia="cs-CZ"/>
        </w:rPr>
        <w:tab/>
      </w:r>
      <w:r w:rsidR="00452528" w:rsidRPr="00D3426D">
        <w:rPr>
          <w:rFonts w:asciiTheme="minorHAnsi" w:hAnsiTheme="minorHAnsi" w:cstheme="minorHAnsi"/>
          <w:iCs/>
          <w:lang w:eastAsia="cs-CZ"/>
        </w:rPr>
        <w:tab/>
      </w:r>
      <w:r w:rsidR="00435C33" w:rsidRPr="00D3426D">
        <w:rPr>
          <w:rFonts w:asciiTheme="minorHAnsi" w:hAnsiTheme="minorHAnsi"/>
        </w:rPr>
        <w:t>SK948180000000700039856</w:t>
      </w:r>
    </w:p>
    <w:p w14:paraId="3F693431" w14:textId="717F522D" w:rsidR="005B7129" w:rsidRPr="00D3426D" w:rsidRDefault="005B7129" w:rsidP="00B12D85">
      <w:pPr>
        <w:jc w:val="both"/>
        <w:rPr>
          <w:rFonts w:asciiTheme="minorHAnsi" w:hAnsiTheme="minorHAnsi" w:cstheme="minorHAnsi"/>
          <w:iCs/>
          <w:lang w:eastAsia="cs-CZ"/>
        </w:rPr>
      </w:pPr>
      <w:r w:rsidRPr="00D3426D">
        <w:rPr>
          <w:rFonts w:asciiTheme="minorHAnsi" w:hAnsiTheme="minorHAnsi" w:cstheme="minorHAnsi"/>
          <w:b/>
          <w:iCs/>
          <w:lang w:eastAsia="cs-CZ"/>
        </w:rPr>
        <w:t xml:space="preserve">Kontaktná osoba: </w:t>
      </w:r>
      <w:r w:rsidR="00452528" w:rsidRPr="00D3426D">
        <w:rPr>
          <w:rFonts w:asciiTheme="minorHAnsi" w:hAnsiTheme="minorHAnsi" w:cstheme="minorHAnsi"/>
          <w:b/>
          <w:iCs/>
          <w:lang w:eastAsia="cs-CZ"/>
        </w:rPr>
        <w:tab/>
      </w:r>
      <w:r w:rsidR="00452528" w:rsidRPr="00D3426D">
        <w:rPr>
          <w:rFonts w:asciiTheme="minorHAnsi" w:hAnsiTheme="minorHAnsi" w:cstheme="minorHAnsi"/>
          <w:b/>
          <w:iCs/>
          <w:lang w:eastAsia="cs-CZ"/>
        </w:rPr>
        <w:tab/>
      </w:r>
      <w:r w:rsidR="00435C33" w:rsidRPr="00D3426D">
        <w:rPr>
          <w:rFonts w:asciiTheme="minorHAnsi" w:hAnsiTheme="minorHAnsi" w:cstheme="minorHAnsi"/>
          <w:iCs/>
          <w:lang w:eastAsia="cs-CZ"/>
        </w:rPr>
        <w:t>PhDr. Miroslava Urblíková</w:t>
      </w:r>
    </w:p>
    <w:p w14:paraId="42040202" w14:textId="36876887" w:rsidR="005B7129" w:rsidRPr="00D3426D" w:rsidRDefault="005B7129" w:rsidP="00B12D85">
      <w:pPr>
        <w:jc w:val="both"/>
        <w:rPr>
          <w:rFonts w:asciiTheme="minorHAnsi" w:hAnsiTheme="minorHAnsi" w:cstheme="minorHAnsi"/>
          <w:iCs/>
          <w:lang w:eastAsia="cs-CZ"/>
        </w:rPr>
      </w:pPr>
      <w:r w:rsidRPr="00D3426D">
        <w:rPr>
          <w:rFonts w:asciiTheme="minorHAnsi" w:hAnsiTheme="minorHAnsi" w:cstheme="minorHAnsi"/>
          <w:b/>
          <w:iCs/>
          <w:lang w:eastAsia="cs-CZ"/>
        </w:rPr>
        <w:t>Telefón</w:t>
      </w:r>
      <w:r w:rsidR="00FE7CED" w:rsidRPr="00D3426D">
        <w:rPr>
          <w:rFonts w:asciiTheme="minorHAnsi" w:hAnsiTheme="minorHAnsi" w:cstheme="minorHAnsi"/>
          <w:iCs/>
          <w:lang w:eastAsia="cs-CZ"/>
        </w:rPr>
        <w:t xml:space="preserve">: </w:t>
      </w:r>
      <w:r w:rsidR="00452528" w:rsidRPr="00D3426D">
        <w:rPr>
          <w:rFonts w:asciiTheme="minorHAnsi" w:hAnsiTheme="minorHAnsi" w:cstheme="minorHAnsi"/>
          <w:iCs/>
          <w:lang w:eastAsia="cs-CZ"/>
        </w:rPr>
        <w:tab/>
      </w:r>
      <w:r w:rsidR="00452528" w:rsidRPr="00D3426D">
        <w:rPr>
          <w:rFonts w:asciiTheme="minorHAnsi" w:hAnsiTheme="minorHAnsi" w:cstheme="minorHAnsi"/>
          <w:iCs/>
          <w:lang w:eastAsia="cs-CZ"/>
        </w:rPr>
        <w:tab/>
      </w:r>
      <w:r w:rsidR="00452528" w:rsidRPr="00D3426D">
        <w:rPr>
          <w:rFonts w:asciiTheme="minorHAnsi" w:hAnsiTheme="minorHAnsi" w:cstheme="minorHAnsi"/>
          <w:iCs/>
          <w:lang w:eastAsia="cs-CZ"/>
        </w:rPr>
        <w:tab/>
      </w:r>
      <w:r w:rsidR="00FE7CED" w:rsidRPr="00D3426D">
        <w:rPr>
          <w:rFonts w:asciiTheme="minorHAnsi" w:hAnsiTheme="minorHAnsi" w:cstheme="minorHAnsi"/>
          <w:iCs/>
          <w:lang w:eastAsia="cs-CZ"/>
        </w:rPr>
        <w:t>0948 725 241</w:t>
      </w:r>
    </w:p>
    <w:p w14:paraId="2ECDE822" w14:textId="11A06FC7" w:rsidR="005B7129" w:rsidRPr="00D3426D" w:rsidRDefault="005B7129" w:rsidP="00654A6C">
      <w:pPr>
        <w:jc w:val="both"/>
        <w:rPr>
          <w:rFonts w:asciiTheme="minorHAnsi" w:hAnsiTheme="minorHAnsi" w:cstheme="minorHAnsi"/>
          <w:b/>
          <w:iCs/>
          <w:lang w:eastAsia="cs-CZ"/>
        </w:rPr>
      </w:pPr>
      <w:r w:rsidRPr="00D3426D">
        <w:rPr>
          <w:rFonts w:asciiTheme="minorHAnsi" w:hAnsiTheme="minorHAnsi" w:cstheme="minorHAnsi"/>
          <w:b/>
          <w:iCs/>
          <w:lang w:eastAsia="cs-CZ"/>
        </w:rPr>
        <w:t xml:space="preserve">E-mail: </w:t>
      </w:r>
      <w:r w:rsidR="00452528" w:rsidRPr="00D3426D">
        <w:rPr>
          <w:rFonts w:asciiTheme="minorHAnsi" w:hAnsiTheme="minorHAnsi" w:cstheme="minorHAnsi"/>
          <w:b/>
          <w:iCs/>
          <w:lang w:eastAsia="cs-CZ"/>
        </w:rPr>
        <w:tab/>
      </w:r>
      <w:r w:rsidR="00452528" w:rsidRPr="00D3426D">
        <w:rPr>
          <w:rFonts w:asciiTheme="minorHAnsi" w:hAnsiTheme="minorHAnsi" w:cstheme="minorHAnsi"/>
          <w:b/>
          <w:iCs/>
          <w:lang w:eastAsia="cs-CZ"/>
        </w:rPr>
        <w:tab/>
      </w:r>
      <w:r w:rsidR="00452528" w:rsidRPr="00D3426D">
        <w:rPr>
          <w:rFonts w:asciiTheme="minorHAnsi" w:hAnsiTheme="minorHAnsi" w:cstheme="minorHAnsi"/>
          <w:b/>
          <w:iCs/>
          <w:lang w:eastAsia="cs-CZ"/>
        </w:rPr>
        <w:tab/>
      </w:r>
      <w:r w:rsidR="00452528" w:rsidRPr="00D3426D">
        <w:rPr>
          <w:rFonts w:asciiTheme="minorHAnsi" w:hAnsiTheme="minorHAnsi" w:cstheme="minorHAnsi"/>
          <w:b/>
          <w:iCs/>
          <w:lang w:eastAsia="cs-CZ"/>
        </w:rPr>
        <w:tab/>
      </w:r>
      <w:r w:rsidR="00FE7CED" w:rsidRPr="00D3426D">
        <w:rPr>
          <w:rFonts w:asciiTheme="minorHAnsi" w:hAnsiTheme="minorHAnsi" w:cstheme="minorHAnsi"/>
          <w:iCs/>
          <w:lang w:eastAsia="cs-CZ"/>
        </w:rPr>
        <w:t>riaditel@dsslvieska</w:t>
      </w:r>
      <w:r w:rsidRPr="00D3426D">
        <w:rPr>
          <w:rFonts w:asciiTheme="minorHAnsi" w:hAnsiTheme="minorHAnsi" w:cstheme="minorHAnsi"/>
          <w:iCs/>
          <w:lang w:eastAsia="cs-CZ"/>
        </w:rPr>
        <w:t>.sk</w:t>
      </w:r>
    </w:p>
    <w:p w14:paraId="06B444D9" w14:textId="496B23E7" w:rsidR="00452528" w:rsidRPr="00D3426D" w:rsidRDefault="005B7129" w:rsidP="006E4E09">
      <w:pPr>
        <w:jc w:val="both"/>
        <w:rPr>
          <w:rFonts w:asciiTheme="minorHAnsi" w:hAnsiTheme="minorHAnsi" w:cstheme="minorHAnsi"/>
          <w:b/>
          <w:iCs/>
          <w:lang w:eastAsia="cs-CZ"/>
        </w:rPr>
      </w:pPr>
      <w:r w:rsidRPr="00D3426D">
        <w:rPr>
          <w:rFonts w:asciiTheme="minorHAnsi" w:hAnsiTheme="minorHAnsi" w:cstheme="minorHAnsi"/>
          <w:b/>
          <w:iCs/>
          <w:lang w:eastAsia="cs-CZ"/>
        </w:rPr>
        <w:t>Osob</w:t>
      </w:r>
      <w:r w:rsidR="00452528" w:rsidRPr="00D3426D">
        <w:rPr>
          <w:rFonts w:asciiTheme="minorHAnsi" w:hAnsiTheme="minorHAnsi" w:cstheme="minorHAnsi"/>
          <w:b/>
          <w:iCs/>
          <w:lang w:eastAsia="cs-CZ"/>
        </w:rPr>
        <w:t>a</w:t>
      </w:r>
      <w:r w:rsidRPr="00D3426D">
        <w:rPr>
          <w:rFonts w:asciiTheme="minorHAnsi" w:hAnsiTheme="minorHAnsi" w:cstheme="minorHAnsi"/>
          <w:b/>
          <w:iCs/>
          <w:lang w:eastAsia="cs-CZ"/>
        </w:rPr>
        <w:t xml:space="preserve"> oprávnen</w:t>
      </w:r>
      <w:r w:rsidR="00452528" w:rsidRPr="00D3426D">
        <w:rPr>
          <w:rFonts w:asciiTheme="minorHAnsi" w:hAnsiTheme="minorHAnsi" w:cstheme="minorHAnsi"/>
          <w:b/>
          <w:iCs/>
          <w:lang w:eastAsia="cs-CZ"/>
        </w:rPr>
        <w:t>á</w:t>
      </w:r>
      <w:r w:rsidRPr="00D3426D">
        <w:rPr>
          <w:rFonts w:asciiTheme="minorHAnsi" w:hAnsiTheme="minorHAnsi" w:cstheme="minorHAnsi"/>
          <w:b/>
          <w:iCs/>
          <w:lang w:eastAsia="cs-CZ"/>
        </w:rPr>
        <w:t xml:space="preserve"> rokovať</w:t>
      </w:r>
      <w:r w:rsidR="00452528" w:rsidRPr="00D3426D">
        <w:rPr>
          <w:rFonts w:asciiTheme="minorHAnsi" w:hAnsiTheme="minorHAnsi" w:cstheme="minorHAnsi"/>
          <w:b/>
          <w:iCs/>
          <w:lang w:eastAsia="cs-CZ"/>
        </w:rPr>
        <w:t>:</w:t>
      </w:r>
    </w:p>
    <w:p w14:paraId="2C4F3F4A" w14:textId="3504446E" w:rsidR="005B7129" w:rsidRPr="00D3426D" w:rsidRDefault="005B7129" w:rsidP="006E4E09">
      <w:pPr>
        <w:pStyle w:val="Odsekzoznamu"/>
        <w:numPr>
          <w:ilvl w:val="0"/>
          <w:numId w:val="24"/>
        </w:numPr>
        <w:ind w:left="567" w:hanging="207"/>
        <w:jc w:val="both"/>
        <w:rPr>
          <w:rFonts w:asciiTheme="minorHAnsi" w:hAnsiTheme="minorHAnsi" w:cstheme="minorHAnsi"/>
          <w:b/>
          <w:iCs/>
          <w:lang w:eastAsia="cs-CZ"/>
        </w:rPr>
      </w:pPr>
      <w:r w:rsidRPr="00D3426D">
        <w:rPr>
          <w:rFonts w:asciiTheme="minorHAnsi" w:hAnsiTheme="minorHAnsi" w:cstheme="minorHAnsi"/>
          <w:b/>
          <w:iCs/>
          <w:lang w:eastAsia="cs-CZ"/>
        </w:rPr>
        <w:t xml:space="preserve">vo veciach zmluvných: </w:t>
      </w:r>
      <w:r w:rsidRPr="00D3426D">
        <w:rPr>
          <w:rFonts w:asciiTheme="minorHAnsi" w:hAnsiTheme="minorHAnsi" w:cstheme="minorHAnsi"/>
          <w:b/>
          <w:iCs/>
          <w:lang w:eastAsia="cs-CZ"/>
        </w:rPr>
        <w:tab/>
      </w:r>
      <w:r w:rsidRPr="00D3426D">
        <w:rPr>
          <w:rFonts w:asciiTheme="minorHAnsi" w:hAnsiTheme="minorHAnsi" w:cstheme="minorHAnsi"/>
          <w:iCs/>
          <w:lang w:eastAsia="cs-CZ"/>
        </w:rPr>
        <w:t>PhDr</w:t>
      </w:r>
      <w:r w:rsidR="00FE7CED" w:rsidRPr="00D3426D">
        <w:rPr>
          <w:rFonts w:asciiTheme="minorHAnsi" w:hAnsiTheme="minorHAnsi" w:cstheme="minorHAnsi"/>
          <w:iCs/>
          <w:lang w:eastAsia="cs-CZ"/>
        </w:rPr>
        <w:t>. Miroslava Urblíková</w:t>
      </w:r>
    </w:p>
    <w:p w14:paraId="773BB2AD" w14:textId="38D73A8F" w:rsidR="005B7129" w:rsidRPr="00D3426D" w:rsidRDefault="005B7129" w:rsidP="006E4E09">
      <w:pPr>
        <w:pStyle w:val="Odsekzoznamu"/>
        <w:numPr>
          <w:ilvl w:val="0"/>
          <w:numId w:val="24"/>
        </w:numPr>
        <w:ind w:left="567" w:hanging="207"/>
        <w:jc w:val="both"/>
        <w:rPr>
          <w:rFonts w:asciiTheme="minorHAnsi" w:hAnsiTheme="minorHAnsi" w:cstheme="minorHAnsi"/>
          <w:b/>
          <w:iCs/>
          <w:lang w:eastAsia="cs-CZ"/>
        </w:rPr>
      </w:pPr>
      <w:r w:rsidRPr="00D3426D">
        <w:rPr>
          <w:rFonts w:asciiTheme="minorHAnsi" w:hAnsiTheme="minorHAnsi" w:cstheme="minorHAnsi"/>
          <w:b/>
          <w:iCs/>
          <w:lang w:eastAsia="cs-CZ"/>
        </w:rPr>
        <w:t xml:space="preserve">vo veciach technických: </w:t>
      </w:r>
      <w:r w:rsidR="00464CAB" w:rsidRPr="00D3426D">
        <w:rPr>
          <w:rFonts w:asciiTheme="minorHAnsi" w:hAnsiTheme="minorHAnsi" w:cstheme="minorHAnsi"/>
          <w:b/>
          <w:iCs/>
          <w:lang w:eastAsia="cs-CZ"/>
        </w:rPr>
        <w:tab/>
      </w:r>
      <w:r w:rsidRPr="00D3426D">
        <w:rPr>
          <w:rFonts w:asciiTheme="minorHAnsi" w:hAnsiTheme="minorHAnsi" w:cstheme="minorHAnsi"/>
          <w:iCs/>
          <w:lang w:eastAsia="cs-CZ"/>
        </w:rPr>
        <w:t xml:space="preserve">PhDr. </w:t>
      </w:r>
      <w:r w:rsidR="00FE7CED" w:rsidRPr="00D3426D">
        <w:rPr>
          <w:rFonts w:asciiTheme="minorHAnsi" w:hAnsiTheme="minorHAnsi" w:cstheme="minorHAnsi"/>
          <w:iCs/>
          <w:lang w:eastAsia="cs-CZ"/>
        </w:rPr>
        <w:t>Miroslava Urblíková</w:t>
      </w:r>
    </w:p>
    <w:p w14:paraId="48428AE9" w14:textId="77777777" w:rsidR="005E0DBB" w:rsidRPr="00D3426D" w:rsidRDefault="005E0DBB" w:rsidP="006E4E09">
      <w:pPr>
        <w:jc w:val="both"/>
        <w:rPr>
          <w:rFonts w:asciiTheme="minorHAnsi" w:hAnsiTheme="minorHAnsi" w:cstheme="minorHAnsi"/>
          <w:b/>
          <w:iCs/>
          <w:lang w:eastAsia="cs-CZ"/>
        </w:rPr>
      </w:pPr>
      <w:r w:rsidRPr="00D3426D">
        <w:rPr>
          <w:rFonts w:asciiTheme="minorHAnsi" w:hAnsiTheme="minorHAnsi" w:cstheme="minorHAnsi"/>
        </w:rPr>
        <w:t>(ďalej len</w:t>
      </w:r>
      <w:r w:rsidRPr="00D3426D">
        <w:rPr>
          <w:rFonts w:asciiTheme="minorHAnsi" w:hAnsiTheme="minorHAnsi" w:cstheme="minorHAnsi"/>
          <w:b/>
        </w:rPr>
        <w:t xml:space="preserve"> „objednávateľ“ </w:t>
      </w:r>
      <w:r w:rsidRPr="00D3426D">
        <w:rPr>
          <w:rFonts w:asciiTheme="minorHAnsi" w:hAnsiTheme="minorHAnsi" w:cstheme="minorHAnsi"/>
        </w:rPr>
        <w:t>na strane jednej)</w:t>
      </w:r>
    </w:p>
    <w:p w14:paraId="3BD7F46C" w14:textId="77777777" w:rsidR="00FF6C69" w:rsidRPr="00D3426D" w:rsidRDefault="00FF6C69" w:rsidP="006E4E09">
      <w:pPr>
        <w:jc w:val="both"/>
        <w:rPr>
          <w:rFonts w:asciiTheme="minorHAnsi" w:hAnsiTheme="minorHAnsi" w:cs="Calibri"/>
          <w:b/>
        </w:rPr>
      </w:pPr>
    </w:p>
    <w:p w14:paraId="66C89CA9" w14:textId="77777777" w:rsidR="00FF6C69" w:rsidRPr="00D3426D" w:rsidRDefault="00FF6C69" w:rsidP="006E4E09">
      <w:pPr>
        <w:jc w:val="both"/>
        <w:rPr>
          <w:rFonts w:asciiTheme="minorHAnsi" w:hAnsiTheme="minorHAnsi" w:cs="Calibri"/>
          <w:b/>
          <w:i/>
        </w:rPr>
      </w:pPr>
      <w:r w:rsidRPr="00D3426D">
        <w:rPr>
          <w:rFonts w:asciiTheme="minorHAnsi" w:hAnsiTheme="minorHAnsi" w:cs="Calibri"/>
          <w:b/>
        </w:rPr>
        <w:t>za účasti zriaďovateľa</w:t>
      </w:r>
    </w:p>
    <w:p w14:paraId="392EFFE6" w14:textId="77777777" w:rsidR="00FF6C69" w:rsidRPr="00D3426D" w:rsidRDefault="00FF6C69" w:rsidP="006E4E09">
      <w:pPr>
        <w:jc w:val="both"/>
        <w:rPr>
          <w:rFonts w:asciiTheme="minorHAnsi" w:hAnsiTheme="minorHAnsi" w:cs="Calibri"/>
          <w:b/>
        </w:rPr>
      </w:pPr>
      <w:r w:rsidRPr="00D3426D">
        <w:rPr>
          <w:rFonts w:asciiTheme="minorHAnsi" w:hAnsiTheme="minorHAnsi" w:cs="Calibri"/>
          <w:b/>
        </w:rPr>
        <w:t>OBJEDNÁVATEĽA:</w:t>
      </w:r>
      <w:r w:rsidRPr="00D3426D">
        <w:rPr>
          <w:rFonts w:asciiTheme="minorHAnsi" w:hAnsiTheme="minorHAnsi" w:cs="Calibri"/>
        </w:rPr>
        <w:tab/>
      </w:r>
      <w:r w:rsidRPr="00D3426D">
        <w:rPr>
          <w:rFonts w:asciiTheme="minorHAnsi" w:hAnsiTheme="minorHAnsi" w:cs="Calibri"/>
        </w:rPr>
        <w:tab/>
      </w:r>
      <w:r w:rsidRPr="00D3426D">
        <w:rPr>
          <w:rFonts w:asciiTheme="minorHAnsi" w:hAnsiTheme="minorHAnsi" w:cs="Calibri"/>
          <w:b/>
        </w:rPr>
        <w:t>Banskobystrický samosprávny kraj</w:t>
      </w:r>
    </w:p>
    <w:p w14:paraId="5B1BE1BC" w14:textId="77777777" w:rsidR="00FF6C69" w:rsidRPr="00D3426D" w:rsidRDefault="00FF6C69" w:rsidP="006E4E09">
      <w:pPr>
        <w:jc w:val="both"/>
        <w:rPr>
          <w:rFonts w:asciiTheme="minorHAnsi" w:hAnsiTheme="minorHAnsi" w:cs="Calibri"/>
        </w:rPr>
      </w:pPr>
      <w:r w:rsidRPr="00D3426D">
        <w:rPr>
          <w:rFonts w:asciiTheme="minorHAnsi" w:hAnsiTheme="minorHAnsi" w:cs="Calibri"/>
        </w:rPr>
        <w:t>Sídlo :</w:t>
      </w:r>
      <w:r w:rsidRPr="00D3426D">
        <w:rPr>
          <w:rFonts w:asciiTheme="minorHAnsi" w:hAnsiTheme="minorHAnsi" w:cs="Calibri"/>
        </w:rPr>
        <w:tab/>
      </w:r>
      <w:r w:rsidRPr="00D3426D">
        <w:rPr>
          <w:rFonts w:asciiTheme="minorHAnsi" w:hAnsiTheme="minorHAnsi" w:cs="Calibri"/>
        </w:rPr>
        <w:tab/>
      </w:r>
      <w:r w:rsidRPr="00D3426D">
        <w:rPr>
          <w:rFonts w:asciiTheme="minorHAnsi" w:hAnsiTheme="minorHAnsi" w:cs="Calibri"/>
        </w:rPr>
        <w:tab/>
      </w:r>
      <w:r w:rsidRPr="00D3426D">
        <w:rPr>
          <w:rFonts w:asciiTheme="minorHAnsi" w:hAnsiTheme="minorHAnsi" w:cs="Calibri"/>
        </w:rPr>
        <w:tab/>
        <w:t>Námestie SNP č. 23, 974 00 Banská Bystrica</w:t>
      </w:r>
    </w:p>
    <w:p w14:paraId="57AFD890" w14:textId="77777777" w:rsidR="00FF6C69" w:rsidRPr="00D3426D" w:rsidRDefault="00FF6C69" w:rsidP="006E4E09">
      <w:pPr>
        <w:ind w:left="2832" w:hanging="2832"/>
        <w:jc w:val="both"/>
        <w:rPr>
          <w:rFonts w:asciiTheme="minorHAnsi" w:hAnsiTheme="minorHAnsi" w:cs="Calibri"/>
        </w:rPr>
      </w:pPr>
      <w:r w:rsidRPr="00D3426D">
        <w:rPr>
          <w:rFonts w:asciiTheme="minorHAnsi" w:hAnsiTheme="minorHAnsi" w:cs="Calibri"/>
        </w:rPr>
        <w:t>Štatutárny orgán:</w:t>
      </w:r>
      <w:r w:rsidRPr="00D3426D">
        <w:rPr>
          <w:rFonts w:asciiTheme="minorHAnsi" w:hAnsiTheme="minorHAnsi" w:cs="Calibri"/>
        </w:rPr>
        <w:tab/>
        <w:t>Ing. Ján Lunter, predseda Banskobystrického samosprávneho kraja</w:t>
      </w:r>
    </w:p>
    <w:p w14:paraId="10140267" w14:textId="7D063A3A" w:rsidR="00FF6C69" w:rsidRPr="00D3426D" w:rsidRDefault="00FF6C69" w:rsidP="006E4E09">
      <w:pPr>
        <w:jc w:val="both"/>
        <w:rPr>
          <w:rFonts w:asciiTheme="minorHAnsi" w:hAnsiTheme="minorHAnsi" w:cs="Calibri"/>
        </w:rPr>
      </w:pPr>
      <w:r w:rsidRPr="00D3426D">
        <w:rPr>
          <w:rFonts w:asciiTheme="minorHAnsi" w:hAnsiTheme="minorHAnsi" w:cs="Calibri"/>
        </w:rPr>
        <w:t>Právna forma</w:t>
      </w:r>
      <w:r w:rsidR="00452528" w:rsidRPr="00D3426D">
        <w:rPr>
          <w:rFonts w:asciiTheme="minorHAnsi" w:hAnsiTheme="minorHAnsi" w:cs="Calibri"/>
        </w:rPr>
        <w:t>:</w:t>
      </w:r>
      <w:r w:rsidR="00452528" w:rsidRPr="00D3426D">
        <w:rPr>
          <w:rFonts w:asciiTheme="minorHAnsi" w:hAnsiTheme="minorHAnsi" w:cs="Calibri"/>
        </w:rPr>
        <w:tab/>
      </w:r>
      <w:r w:rsidR="00464CAB" w:rsidRPr="00D3426D">
        <w:rPr>
          <w:rFonts w:asciiTheme="minorHAnsi" w:hAnsiTheme="minorHAnsi" w:cs="Calibri"/>
        </w:rPr>
        <w:tab/>
      </w:r>
      <w:r w:rsidRPr="00D3426D">
        <w:rPr>
          <w:rFonts w:asciiTheme="minorHAnsi" w:hAnsiTheme="minorHAnsi" w:cs="Calibri"/>
        </w:rPr>
        <w:tab/>
        <w:t xml:space="preserve">samostatný územný samosprávny a správny celok SR zriadený </w:t>
      </w:r>
    </w:p>
    <w:p w14:paraId="6AACE715" w14:textId="1D7D0EB5" w:rsidR="00FF6C69" w:rsidRPr="00D3426D" w:rsidRDefault="00FF6C69" w:rsidP="006E4E09">
      <w:pPr>
        <w:pStyle w:val="Bezriadkovania"/>
        <w:ind w:left="2832"/>
        <w:jc w:val="both"/>
        <w:rPr>
          <w:rFonts w:asciiTheme="minorHAnsi" w:hAnsiTheme="minorHAnsi" w:cs="Calibri"/>
          <w:color w:val="auto"/>
          <w:sz w:val="22"/>
          <w:szCs w:val="22"/>
        </w:rPr>
      </w:pPr>
      <w:r w:rsidRPr="00D3426D">
        <w:rPr>
          <w:rFonts w:asciiTheme="minorHAnsi" w:hAnsiTheme="minorHAnsi" w:cs="Calibri"/>
          <w:color w:val="auto"/>
          <w:sz w:val="22"/>
          <w:szCs w:val="22"/>
        </w:rPr>
        <w:t>zákonom NR SR č. 302/2001 Z. z. o samospráve vyšších územných celkov v znení neskorších predpisov</w:t>
      </w:r>
    </w:p>
    <w:p w14:paraId="0629FD47" w14:textId="77777777" w:rsidR="00FF6C69" w:rsidRPr="00D3426D" w:rsidRDefault="00FF6C69" w:rsidP="006E4E09">
      <w:pPr>
        <w:jc w:val="both"/>
        <w:rPr>
          <w:rFonts w:asciiTheme="minorHAnsi" w:hAnsiTheme="minorHAnsi" w:cs="Calibri"/>
        </w:rPr>
      </w:pPr>
      <w:r w:rsidRPr="00D3426D">
        <w:rPr>
          <w:rFonts w:asciiTheme="minorHAnsi" w:hAnsiTheme="minorHAnsi" w:cs="Calibri"/>
        </w:rPr>
        <w:t>IČO :</w:t>
      </w:r>
      <w:r w:rsidRPr="00D3426D">
        <w:rPr>
          <w:rFonts w:asciiTheme="minorHAnsi" w:hAnsiTheme="minorHAnsi" w:cs="Calibri"/>
        </w:rPr>
        <w:tab/>
      </w:r>
      <w:r w:rsidRPr="00D3426D">
        <w:rPr>
          <w:rFonts w:asciiTheme="minorHAnsi" w:hAnsiTheme="minorHAnsi" w:cs="Calibri"/>
        </w:rPr>
        <w:tab/>
      </w:r>
      <w:r w:rsidRPr="00D3426D">
        <w:rPr>
          <w:rFonts w:asciiTheme="minorHAnsi" w:hAnsiTheme="minorHAnsi" w:cs="Calibri"/>
        </w:rPr>
        <w:tab/>
      </w:r>
      <w:r w:rsidRPr="00D3426D">
        <w:rPr>
          <w:rFonts w:asciiTheme="minorHAnsi" w:hAnsiTheme="minorHAnsi" w:cs="Calibri"/>
        </w:rPr>
        <w:tab/>
        <w:t>37828100</w:t>
      </w:r>
    </w:p>
    <w:p w14:paraId="13E64ECF" w14:textId="77777777" w:rsidR="00FF6C69" w:rsidRPr="00D3426D" w:rsidRDefault="00FF6C69" w:rsidP="006E4E09">
      <w:pPr>
        <w:jc w:val="both"/>
        <w:rPr>
          <w:rFonts w:asciiTheme="minorHAnsi" w:hAnsiTheme="minorHAnsi" w:cs="Calibri"/>
        </w:rPr>
      </w:pPr>
      <w:r w:rsidRPr="00D3426D">
        <w:rPr>
          <w:rFonts w:asciiTheme="minorHAnsi" w:hAnsiTheme="minorHAnsi" w:cs="Calibri"/>
        </w:rPr>
        <w:t>DIČ:</w:t>
      </w:r>
      <w:r w:rsidRPr="00D3426D">
        <w:rPr>
          <w:rFonts w:asciiTheme="minorHAnsi" w:hAnsiTheme="minorHAnsi" w:cs="Calibri"/>
        </w:rPr>
        <w:tab/>
      </w:r>
      <w:r w:rsidRPr="00D3426D">
        <w:rPr>
          <w:rFonts w:asciiTheme="minorHAnsi" w:hAnsiTheme="minorHAnsi" w:cs="Calibri"/>
        </w:rPr>
        <w:tab/>
      </w:r>
      <w:r w:rsidRPr="00D3426D">
        <w:rPr>
          <w:rFonts w:asciiTheme="minorHAnsi" w:hAnsiTheme="minorHAnsi" w:cs="Calibri"/>
        </w:rPr>
        <w:tab/>
      </w:r>
      <w:r w:rsidRPr="00D3426D">
        <w:rPr>
          <w:rFonts w:asciiTheme="minorHAnsi" w:hAnsiTheme="minorHAnsi" w:cs="Calibri"/>
        </w:rPr>
        <w:tab/>
        <w:t>2021627333</w:t>
      </w:r>
    </w:p>
    <w:p w14:paraId="056A0FA7" w14:textId="77777777" w:rsidR="00FF6C69" w:rsidRPr="00D3426D" w:rsidRDefault="00FF6C69" w:rsidP="006E4E09">
      <w:pPr>
        <w:jc w:val="both"/>
        <w:rPr>
          <w:rFonts w:asciiTheme="minorHAnsi" w:hAnsiTheme="minorHAnsi" w:cs="Calibri"/>
        </w:rPr>
      </w:pPr>
      <w:r w:rsidRPr="00D3426D">
        <w:rPr>
          <w:rFonts w:asciiTheme="minorHAnsi" w:hAnsiTheme="minorHAnsi" w:cs="Calibri"/>
        </w:rPr>
        <w:t>Bankové spojenie :</w:t>
      </w:r>
      <w:r w:rsidRPr="00D3426D">
        <w:rPr>
          <w:rFonts w:asciiTheme="minorHAnsi" w:hAnsiTheme="minorHAnsi" w:cs="Calibri"/>
        </w:rPr>
        <w:tab/>
      </w:r>
      <w:r w:rsidRPr="00D3426D">
        <w:rPr>
          <w:rFonts w:asciiTheme="minorHAnsi" w:hAnsiTheme="minorHAnsi" w:cs="Calibri"/>
        </w:rPr>
        <w:tab/>
        <w:t>Štátna pokladnica</w:t>
      </w:r>
    </w:p>
    <w:p w14:paraId="50E732D6" w14:textId="77777777" w:rsidR="00FF6C69" w:rsidRPr="00D3426D" w:rsidRDefault="00FF6C69" w:rsidP="006E4E09">
      <w:pPr>
        <w:jc w:val="both"/>
        <w:rPr>
          <w:rFonts w:asciiTheme="minorHAnsi" w:hAnsiTheme="minorHAnsi" w:cs="Calibri"/>
        </w:rPr>
      </w:pPr>
      <w:r w:rsidRPr="00D3426D">
        <w:rPr>
          <w:rFonts w:asciiTheme="minorHAnsi" w:hAnsiTheme="minorHAnsi" w:cs="Calibri"/>
        </w:rPr>
        <w:t>Číslo účtu :</w:t>
      </w:r>
      <w:r w:rsidRPr="00D3426D">
        <w:rPr>
          <w:rFonts w:asciiTheme="minorHAnsi" w:hAnsiTheme="minorHAnsi" w:cs="Calibri"/>
        </w:rPr>
        <w:tab/>
      </w:r>
      <w:r w:rsidRPr="00D3426D">
        <w:rPr>
          <w:rFonts w:asciiTheme="minorHAnsi" w:hAnsiTheme="minorHAnsi" w:cs="Calibri"/>
        </w:rPr>
        <w:tab/>
      </w:r>
      <w:r w:rsidRPr="00D3426D">
        <w:rPr>
          <w:rFonts w:asciiTheme="minorHAnsi" w:hAnsiTheme="minorHAnsi" w:cs="Calibri"/>
        </w:rPr>
        <w:tab/>
        <w:t>SK92 8180 0000 0070 0038 9679</w:t>
      </w:r>
    </w:p>
    <w:p w14:paraId="50962C49" w14:textId="77777777" w:rsidR="00FF6C69" w:rsidRPr="00D3426D" w:rsidRDefault="00FF6C69" w:rsidP="006E4E09">
      <w:pPr>
        <w:jc w:val="both"/>
        <w:rPr>
          <w:rFonts w:asciiTheme="minorHAnsi" w:hAnsiTheme="minorHAnsi" w:cs="Calibri"/>
        </w:rPr>
      </w:pPr>
      <w:r w:rsidRPr="00D3426D">
        <w:rPr>
          <w:rFonts w:asciiTheme="minorHAnsi" w:hAnsiTheme="minorHAnsi" w:cs="Calibri"/>
        </w:rPr>
        <w:t>Osoba oprávnená jednať</w:t>
      </w:r>
    </w:p>
    <w:p w14:paraId="2C2DBF9E" w14:textId="1E8D6B47" w:rsidR="008B0719" w:rsidRPr="00D3426D" w:rsidRDefault="003F7F92" w:rsidP="006E4E09">
      <w:pPr>
        <w:ind w:left="2832" w:hanging="2831"/>
        <w:jc w:val="both"/>
        <w:rPr>
          <w:rFonts w:asciiTheme="minorHAnsi" w:hAnsiTheme="minorHAnsi" w:cs="Calibri"/>
        </w:rPr>
      </w:pPr>
      <w:r w:rsidRPr="00D3426D">
        <w:rPr>
          <w:rFonts w:asciiTheme="minorHAnsi" w:hAnsiTheme="minorHAnsi" w:cs="Calibri"/>
        </w:rPr>
        <w:t>v zmluvných veciach:</w:t>
      </w:r>
      <w:r w:rsidRPr="00D3426D">
        <w:rPr>
          <w:rFonts w:asciiTheme="minorHAnsi" w:hAnsiTheme="minorHAnsi" w:cs="Calibri"/>
        </w:rPr>
        <w:tab/>
      </w:r>
      <w:r w:rsidR="009234B7" w:rsidRPr="00D3426D">
        <w:rPr>
          <w:rFonts w:asciiTheme="minorHAnsi" w:hAnsiTheme="minorHAnsi" w:cs="Calibri"/>
        </w:rPr>
        <w:t>Ing. Peter Muránsky</w:t>
      </w:r>
      <w:r w:rsidR="008B0719" w:rsidRPr="00D3426D">
        <w:rPr>
          <w:rFonts w:asciiTheme="minorHAnsi" w:hAnsiTheme="minorHAnsi" w:cs="Calibri"/>
        </w:rPr>
        <w:t>, riaditeľ odboru regionálneho rozvoja, dopravy a</w:t>
      </w:r>
      <w:r w:rsidR="00706AE2" w:rsidRPr="00D3426D">
        <w:rPr>
          <w:rFonts w:asciiTheme="minorHAnsi" w:hAnsiTheme="minorHAnsi" w:cs="Calibri"/>
        </w:rPr>
        <w:t> </w:t>
      </w:r>
      <w:r w:rsidR="008B0719" w:rsidRPr="00D3426D">
        <w:rPr>
          <w:rFonts w:asciiTheme="minorHAnsi" w:hAnsiTheme="minorHAnsi" w:cs="Calibri"/>
        </w:rPr>
        <w:t>investícií</w:t>
      </w:r>
      <w:r w:rsidR="00706AE2" w:rsidRPr="00D3426D">
        <w:rPr>
          <w:rFonts w:asciiTheme="minorHAnsi" w:hAnsiTheme="minorHAnsi" w:cs="Calibri"/>
        </w:rPr>
        <w:t xml:space="preserve"> </w:t>
      </w:r>
    </w:p>
    <w:p w14:paraId="721CD4BB" w14:textId="77777777" w:rsidR="008B0719" w:rsidRPr="00D3426D" w:rsidRDefault="008B0719" w:rsidP="006E4E09">
      <w:pPr>
        <w:ind w:hanging="284"/>
        <w:jc w:val="both"/>
        <w:rPr>
          <w:rFonts w:asciiTheme="minorHAnsi" w:hAnsiTheme="minorHAnsi" w:cs="Calibri"/>
        </w:rPr>
      </w:pPr>
      <w:r w:rsidRPr="00D3426D">
        <w:rPr>
          <w:rFonts w:asciiTheme="minorHAnsi" w:hAnsiTheme="minorHAnsi" w:cs="Calibri"/>
        </w:rPr>
        <w:tab/>
        <w:t xml:space="preserve">Osoby oprávnené jednať </w:t>
      </w:r>
    </w:p>
    <w:p w14:paraId="5719FCF3" w14:textId="0DC789BB" w:rsidR="008B0719" w:rsidRPr="00D3426D" w:rsidRDefault="008B0719" w:rsidP="006E4E09">
      <w:pPr>
        <w:ind w:hanging="284"/>
        <w:jc w:val="both"/>
        <w:rPr>
          <w:rFonts w:asciiTheme="minorHAnsi" w:hAnsiTheme="minorHAnsi" w:cs="Calibri"/>
        </w:rPr>
      </w:pPr>
      <w:r w:rsidRPr="00D3426D">
        <w:rPr>
          <w:rFonts w:asciiTheme="minorHAnsi" w:hAnsiTheme="minorHAnsi" w:cs="Calibri"/>
        </w:rPr>
        <w:tab/>
        <w:t>v realizačných veciach:</w:t>
      </w:r>
      <w:r w:rsidRPr="00D3426D">
        <w:rPr>
          <w:rFonts w:asciiTheme="minorHAnsi" w:hAnsiTheme="minorHAnsi" w:cs="Calibri"/>
        </w:rPr>
        <w:tab/>
      </w:r>
      <w:r w:rsidR="00452528" w:rsidRPr="00D3426D">
        <w:rPr>
          <w:rFonts w:asciiTheme="minorHAnsi" w:hAnsiTheme="minorHAnsi" w:cs="Calibri"/>
        </w:rPr>
        <w:tab/>
      </w:r>
      <w:r w:rsidRPr="00D3426D">
        <w:rPr>
          <w:rFonts w:asciiTheme="minorHAnsi" w:hAnsiTheme="minorHAnsi" w:cs="Calibri"/>
        </w:rPr>
        <w:t xml:space="preserve">Ing. </w:t>
      </w:r>
      <w:r w:rsidR="005B7129" w:rsidRPr="00D3426D">
        <w:rPr>
          <w:rFonts w:asciiTheme="minorHAnsi" w:hAnsiTheme="minorHAnsi" w:cs="Calibri"/>
        </w:rPr>
        <w:t>Peter Mišura</w:t>
      </w:r>
      <w:r w:rsidRPr="00D3426D">
        <w:rPr>
          <w:rFonts w:asciiTheme="minorHAnsi" w:hAnsiTheme="minorHAnsi" w:cs="Calibri"/>
        </w:rPr>
        <w:t>, referent pre investície</w:t>
      </w:r>
    </w:p>
    <w:p w14:paraId="1B09C93A" w14:textId="77777777" w:rsidR="008B0719" w:rsidRPr="00D3426D" w:rsidRDefault="008B0719" w:rsidP="006E4E09">
      <w:pPr>
        <w:jc w:val="both"/>
        <w:rPr>
          <w:rFonts w:asciiTheme="minorHAnsi" w:hAnsiTheme="minorHAnsi" w:cs="Calibri"/>
        </w:rPr>
      </w:pPr>
      <w:r w:rsidRPr="00D3426D">
        <w:rPr>
          <w:rFonts w:asciiTheme="minorHAnsi" w:hAnsiTheme="minorHAnsi" w:cs="Calibri"/>
        </w:rPr>
        <w:t>Telefón/ fax :</w:t>
      </w:r>
      <w:r w:rsidRPr="00D3426D">
        <w:rPr>
          <w:rFonts w:asciiTheme="minorHAnsi" w:hAnsiTheme="minorHAnsi" w:cs="Calibri"/>
        </w:rPr>
        <w:tab/>
      </w:r>
      <w:r w:rsidRPr="00D3426D">
        <w:rPr>
          <w:rFonts w:asciiTheme="minorHAnsi" w:hAnsiTheme="minorHAnsi" w:cs="Calibri"/>
        </w:rPr>
        <w:tab/>
      </w:r>
      <w:r w:rsidRPr="00D3426D">
        <w:rPr>
          <w:rFonts w:asciiTheme="minorHAnsi" w:hAnsiTheme="minorHAnsi" w:cs="Calibri"/>
        </w:rPr>
        <w:tab/>
        <w:t>048/4325111, 048/432552</w:t>
      </w:r>
      <w:r w:rsidR="00742BF1" w:rsidRPr="00D3426D">
        <w:rPr>
          <w:rFonts w:asciiTheme="minorHAnsi" w:hAnsiTheme="minorHAnsi" w:cs="Calibri"/>
        </w:rPr>
        <w:t>6</w:t>
      </w:r>
    </w:p>
    <w:p w14:paraId="61796C77" w14:textId="77777777" w:rsidR="008B0719" w:rsidRPr="00D3426D" w:rsidRDefault="008B0719" w:rsidP="006E4E09">
      <w:pPr>
        <w:ind w:hanging="284"/>
        <w:jc w:val="both"/>
        <w:rPr>
          <w:rFonts w:asciiTheme="minorHAnsi" w:hAnsiTheme="minorHAnsi" w:cs="Calibri"/>
        </w:rPr>
      </w:pPr>
      <w:r w:rsidRPr="00D3426D">
        <w:rPr>
          <w:rFonts w:asciiTheme="minorHAnsi" w:hAnsiTheme="minorHAnsi" w:cs="Calibri"/>
        </w:rPr>
        <w:lastRenderedPageBreak/>
        <w:tab/>
        <w:t>Email:</w:t>
      </w:r>
      <w:r w:rsidRPr="00D3426D">
        <w:rPr>
          <w:rFonts w:asciiTheme="minorHAnsi" w:hAnsiTheme="minorHAnsi" w:cs="Calibri"/>
        </w:rPr>
        <w:tab/>
      </w:r>
      <w:r w:rsidRPr="00D3426D">
        <w:rPr>
          <w:rFonts w:asciiTheme="minorHAnsi" w:hAnsiTheme="minorHAnsi" w:cs="Calibri"/>
        </w:rPr>
        <w:tab/>
      </w:r>
      <w:r w:rsidRPr="00D3426D">
        <w:rPr>
          <w:rFonts w:asciiTheme="minorHAnsi" w:hAnsiTheme="minorHAnsi" w:cs="Calibri"/>
        </w:rPr>
        <w:tab/>
      </w:r>
      <w:r w:rsidRPr="00D3426D">
        <w:rPr>
          <w:rFonts w:asciiTheme="minorHAnsi" w:hAnsiTheme="minorHAnsi" w:cs="Calibri"/>
        </w:rPr>
        <w:tab/>
      </w:r>
      <w:hyperlink r:id="rId8" w:history="1">
        <w:r w:rsidR="009234B7" w:rsidRPr="00D3426D">
          <w:rPr>
            <w:rStyle w:val="Hypertextovprepojenie"/>
            <w:rFonts w:asciiTheme="minorHAnsi" w:hAnsiTheme="minorHAnsi" w:cs="Calibri"/>
            <w:color w:val="auto"/>
          </w:rPr>
          <w:t>peter.muransky@bbsk.sk</w:t>
        </w:r>
      </w:hyperlink>
      <w:r w:rsidRPr="00D3426D">
        <w:rPr>
          <w:rFonts w:asciiTheme="minorHAnsi" w:hAnsiTheme="minorHAnsi" w:cs="Calibri"/>
        </w:rPr>
        <w:t xml:space="preserve">, </w:t>
      </w:r>
      <w:hyperlink r:id="rId9" w:history="1">
        <w:r w:rsidR="005B7129" w:rsidRPr="00D3426D">
          <w:rPr>
            <w:rStyle w:val="Hypertextovprepojenie"/>
            <w:rFonts w:asciiTheme="minorHAnsi" w:hAnsiTheme="minorHAnsi" w:cs="Calibri"/>
            <w:color w:val="auto"/>
          </w:rPr>
          <w:t>peter.misura@bbsk.sk</w:t>
        </w:r>
      </w:hyperlink>
    </w:p>
    <w:p w14:paraId="0A430C7E" w14:textId="77777777" w:rsidR="00FF6C69" w:rsidRPr="00D3426D" w:rsidRDefault="00FF6C69" w:rsidP="00706AE2">
      <w:pPr>
        <w:ind w:left="1"/>
        <w:jc w:val="both"/>
        <w:rPr>
          <w:rFonts w:asciiTheme="minorHAnsi" w:hAnsiTheme="minorHAnsi" w:cs="Calibri"/>
        </w:rPr>
      </w:pPr>
      <w:r w:rsidRPr="00D3426D">
        <w:rPr>
          <w:rFonts w:asciiTheme="minorHAnsi" w:hAnsiTheme="minorHAnsi" w:cs="Calibri"/>
        </w:rPr>
        <w:t>(ďalej Objednávateľ, zriaďovateľ Objednávateľa samostatne aj spolu iba</w:t>
      </w:r>
      <w:r w:rsidRPr="00D3426D">
        <w:rPr>
          <w:rFonts w:asciiTheme="minorHAnsi" w:hAnsiTheme="minorHAnsi" w:cs="Calibri"/>
          <w:b/>
        </w:rPr>
        <w:t xml:space="preserve"> „objednávateľ“ </w:t>
      </w:r>
      <w:r w:rsidRPr="00D3426D">
        <w:rPr>
          <w:rFonts w:asciiTheme="minorHAnsi" w:hAnsiTheme="minorHAnsi" w:cs="Calibri"/>
        </w:rPr>
        <w:t>na strane jednej)</w:t>
      </w:r>
    </w:p>
    <w:p w14:paraId="4942E988" w14:textId="77777777" w:rsidR="005E0DBB" w:rsidRPr="00D3426D" w:rsidRDefault="005E0DBB" w:rsidP="00706AE2">
      <w:pPr>
        <w:jc w:val="both"/>
        <w:rPr>
          <w:rFonts w:asciiTheme="minorHAnsi" w:hAnsiTheme="minorHAnsi" w:cstheme="minorHAnsi"/>
        </w:rPr>
      </w:pPr>
    </w:p>
    <w:p w14:paraId="27EB9D63" w14:textId="77777777" w:rsidR="005E0DBB" w:rsidRPr="00D3426D" w:rsidRDefault="005E0DBB" w:rsidP="00706AE2">
      <w:pPr>
        <w:jc w:val="both"/>
        <w:rPr>
          <w:rFonts w:asciiTheme="minorHAnsi" w:hAnsiTheme="minorHAnsi" w:cstheme="minorHAnsi"/>
          <w:bCs/>
        </w:rPr>
      </w:pPr>
      <w:r w:rsidRPr="00D3426D">
        <w:rPr>
          <w:rFonts w:asciiTheme="minorHAnsi" w:hAnsiTheme="minorHAnsi" w:cstheme="minorHAnsi"/>
          <w:b/>
          <w:iCs/>
          <w:lang w:eastAsia="cs-CZ"/>
        </w:rPr>
        <w:t>Zhotoviteľ:</w:t>
      </w:r>
      <w:r w:rsidRPr="00D3426D">
        <w:rPr>
          <w:rFonts w:asciiTheme="minorHAnsi" w:hAnsiTheme="minorHAnsi" w:cstheme="minorHAnsi"/>
          <w:b/>
          <w:iCs/>
          <w:lang w:eastAsia="cs-CZ"/>
        </w:rPr>
        <w:tab/>
      </w:r>
      <w:r w:rsidRPr="00D3426D">
        <w:rPr>
          <w:rFonts w:asciiTheme="minorHAnsi" w:hAnsiTheme="minorHAnsi" w:cstheme="minorHAnsi"/>
          <w:b/>
          <w:iCs/>
          <w:lang w:eastAsia="cs-CZ"/>
        </w:rPr>
        <w:tab/>
      </w:r>
      <w:r w:rsidRPr="00D3426D">
        <w:rPr>
          <w:rFonts w:asciiTheme="minorHAnsi" w:hAnsiTheme="minorHAnsi" w:cstheme="minorHAnsi"/>
          <w:bCs/>
        </w:rPr>
        <w:tab/>
      </w:r>
      <w:r w:rsidR="00C91576" w:rsidRPr="00D3426D">
        <w:rPr>
          <w:rFonts w:asciiTheme="minorHAnsi" w:hAnsiTheme="minorHAnsi" w:cstheme="minorHAnsi"/>
          <w:bCs/>
        </w:rPr>
        <w:t>.................................................................</w:t>
      </w:r>
    </w:p>
    <w:p w14:paraId="1501ACF8" w14:textId="77777777" w:rsidR="005E0DBB" w:rsidRPr="00D3426D" w:rsidRDefault="005E0DBB" w:rsidP="00706AE2">
      <w:pPr>
        <w:jc w:val="both"/>
        <w:rPr>
          <w:rFonts w:asciiTheme="minorHAnsi" w:hAnsiTheme="minorHAnsi" w:cstheme="minorHAnsi"/>
        </w:rPr>
      </w:pPr>
      <w:r w:rsidRPr="00D3426D">
        <w:rPr>
          <w:rFonts w:asciiTheme="minorHAnsi" w:hAnsiTheme="minorHAnsi" w:cstheme="minorHAnsi"/>
        </w:rPr>
        <w:t>Sídlo:</w:t>
      </w:r>
      <w:r w:rsidRPr="00D3426D">
        <w:rPr>
          <w:rFonts w:asciiTheme="minorHAnsi" w:hAnsiTheme="minorHAnsi" w:cstheme="minorHAnsi"/>
        </w:rPr>
        <w:tab/>
      </w:r>
      <w:r w:rsidRPr="00D3426D">
        <w:rPr>
          <w:rFonts w:asciiTheme="minorHAnsi" w:hAnsiTheme="minorHAnsi" w:cstheme="minorHAnsi"/>
        </w:rPr>
        <w:tab/>
      </w:r>
      <w:r w:rsidRPr="00D3426D">
        <w:rPr>
          <w:rFonts w:asciiTheme="minorHAnsi" w:hAnsiTheme="minorHAnsi" w:cstheme="minorHAnsi"/>
        </w:rPr>
        <w:tab/>
      </w:r>
      <w:r w:rsidRPr="00D3426D">
        <w:rPr>
          <w:rFonts w:asciiTheme="minorHAnsi" w:hAnsiTheme="minorHAnsi" w:cstheme="minorHAnsi"/>
        </w:rPr>
        <w:tab/>
      </w:r>
    </w:p>
    <w:p w14:paraId="7C555CF0" w14:textId="77777777"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Právna forma:</w:t>
      </w:r>
      <w:r w:rsidRPr="00D3426D">
        <w:rPr>
          <w:rFonts w:asciiTheme="minorHAnsi" w:hAnsiTheme="minorHAnsi" w:cstheme="minorHAnsi"/>
        </w:rPr>
        <w:tab/>
      </w:r>
      <w:r w:rsidRPr="00D3426D">
        <w:rPr>
          <w:rFonts w:asciiTheme="minorHAnsi" w:hAnsiTheme="minorHAnsi" w:cstheme="minorHAnsi"/>
        </w:rPr>
        <w:tab/>
      </w:r>
      <w:r w:rsidRPr="00D3426D">
        <w:rPr>
          <w:rFonts w:asciiTheme="minorHAnsi" w:hAnsiTheme="minorHAnsi" w:cstheme="minorHAnsi"/>
        </w:rPr>
        <w:tab/>
      </w:r>
    </w:p>
    <w:p w14:paraId="71DB61E3" w14:textId="77777777"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Štatutárny orgán:</w:t>
      </w:r>
      <w:r w:rsidRPr="00D3426D">
        <w:rPr>
          <w:rFonts w:asciiTheme="minorHAnsi" w:hAnsiTheme="minorHAnsi" w:cstheme="minorHAnsi"/>
        </w:rPr>
        <w:tab/>
      </w:r>
      <w:r w:rsidRPr="00D3426D">
        <w:rPr>
          <w:rFonts w:asciiTheme="minorHAnsi" w:hAnsiTheme="minorHAnsi" w:cstheme="minorHAnsi"/>
        </w:rPr>
        <w:tab/>
      </w:r>
    </w:p>
    <w:p w14:paraId="084747AA" w14:textId="77777777"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Osoba oprávnená jednať</w:t>
      </w:r>
    </w:p>
    <w:p w14:paraId="31950486" w14:textId="77777777"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v zmluvných veciach:</w:t>
      </w:r>
      <w:r w:rsidRPr="00D3426D">
        <w:rPr>
          <w:rFonts w:asciiTheme="minorHAnsi" w:hAnsiTheme="minorHAnsi" w:cstheme="minorHAnsi"/>
        </w:rPr>
        <w:tab/>
      </w:r>
      <w:r w:rsidRPr="00D3426D">
        <w:rPr>
          <w:rFonts w:asciiTheme="minorHAnsi" w:hAnsiTheme="minorHAnsi" w:cstheme="minorHAnsi"/>
        </w:rPr>
        <w:tab/>
      </w:r>
    </w:p>
    <w:p w14:paraId="3CDB5243" w14:textId="77777777"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 xml:space="preserve">Osoby oprávnené jednať </w:t>
      </w:r>
    </w:p>
    <w:p w14:paraId="44EF960D" w14:textId="6AAF4B6D"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v realizačných veciach:</w:t>
      </w:r>
      <w:r w:rsidRPr="00D3426D">
        <w:rPr>
          <w:rFonts w:asciiTheme="minorHAnsi" w:hAnsiTheme="minorHAnsi" w:cstheme="minorHAnsi"/>
        </w:rPr>
        <w:tab/>
      </w:r>
      <w:r w:rsidR="00452528" w:rsidRPr="00D3426D">
        <w:rPr>
          <w:rFonts w:asciiTheme="minorHAnsi" w:hAnsiTheme="minorHAnsi" w:cstheme="minorHAnsi"/>
        </w:rPr>
        <w:tab/>
      </w:r>
    </w:p>
    <w:p w14:paraId="365C5607" w14:textId="77777777"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IČO:</w:t>
      </w:r>
      <w:r w:rsidRPr="00D3426D">
        <w:rPr>
          <w:rFonts w:asciiTheme="minorHAnsi" w:hAnsiTheme="minorHAnsi" w:cstheme="minorHAnsi"/>
        </w:rPr>
        <w:tab/>
      </w:r>
      <w:r w:rsidRPr="00D3426D">
        <w:rPr>
          <w:rFonts w:asciiTheme="minorHAnsi" w:hAnsiTheme="minorHAnsi" w:cstheme="minorHAnsi"/>
        </w:rPr>
        <w:tab/>
      </w:r>
      <w:r w:rsidRPr="00D3426D">
        <w:rPr>
          <w:rFonts w:asciiTheme="minorHAnsi" w:hAnsiTheme="minorHAnsi" w:cstheme="minorHAnsi"/>
        </w:rPr>
        <w:tab/>
      </w:r>
      <w:r w:rsidRPr="00D3426D">
        <w:rPr>
          <w:rFonts w:asciiTheme="minorHAnsi" w:hAnsiTheme="minorHAnsi" w:cstheme="minorHAnsi"/>
        </w:rPr>
        <w:tab/>
      </w:r>
    </w:p>
    <w:p w14:paraId="0F5D1433" w14:textId="77777777"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DIČ:</w:t>
      </w:r>
      <w:r w:rsidRPr="00D3426D">
        <w:rPr>
          <w:rFonts w:asciiTheme="minorHAnsi" w:hAnsiTheme="minorHAnsi" w:cstheme="minorHAnsi"/>
        </w:rPr>
        <w:tab/>
      </w:r>
      <w:r w:rsidRPr="00D3426D">
        <w:rPr>
          <w:rFonts w:asciiTheme="minorHAnsi" w:hAnsiTheme="minorHAnsi" w:cstheme="minorHAnsi"/>
        </w:rPr>
        <w:tab/>
      </w:r>
      <w:r w:rsidRPr="00D3426D">
        <w:rPr>
          <w:rFonts w:asciiTheme="minorHAnsi" w:hAnsiTheme="minorHAnsi" w:cstheme="minorHAnsi"/>
        </w:rPr>
        <w:tab/>
      </w:r>
      <w:r w:rsidRPr="00D3426D">
        <w:rPr>
          <w:rFonts w:asciiTheme="minorHAnsi" w:hAnsiTheme="minorHAnsi" w:cstheme="minorHAnsi"/>
        </w:rPr>
        <w:tab/>
      </w:r>
    </w:p>
    <w:p w14:paraId="00DCB136" w14:textId="77777777"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IČ DPH :</w:t>
      </w:r>
      <w:r w:rsidRPr="00D3426D">
        <w:rPr>
          <w:rFonts w:asciiTheme="minorHAnsi" w:hAnsiTheme="minorHAnsi" w:cstheme="minorHAnsi"/>
        </w:rPr>
        <w:tab/>
      </w:r>
      <w:r w:rsidRPr="00D3426D">
        <w:rPr>
          <w:rFonts w:asciiTheme="minorHAnsi" w:hAnsiTheme="minorHAnsi" w:cstheme="minorHAnsi"/>
        </w:rPr>
        <w:tab/>
      </w:r>
      <w:r w:rsidRPr="00D3426D">
        <w:rPr>
          <w:rFonts w:asciiTheme="minorHAnsi" w:hAnsiTheme="minorHAnsi" w:cstheme="minorHAnsi"/>
        </w:rPr>
        <w:tab/>
      </w:r>
    </w:p>
    <w:p w14:paraId="2D871F70" w14:textId="77777777"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Bankové spojenie:</w:t>
      </w:r>
      <w:r w:rsidRPr="00D3426D">
        <w:rPr>
          <w:rFonts w:asciiTheme="minorHAnsi" w:hAnsiTheme="minorHAnsi" w:cstheme="minorHAnsi"/>
        </w:rPr>
        <w:tab/>
      </w:r>
      <w:r w:rsidRPr="00D3426D">
        <w:rPr>
          <w:rFonts w:asciiTheme="minorHAnsi" w:hAnsiTheme="minorHAnsi" w:cstheme="minorHAnsi"/>
        </w:rPr>
        <w:tab/>
      </w:r>
    </w:p>
    <w:p w14:paraId="33CDD5B8" w14:textId="77777777"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Číslo účtu:</w:t>
      </w:r>
      <w:r w:rsidRPr="00D3426D">
        <w:rPr>
          <w:rFonts w:asciiTheme="minorHAnsi" w:hAnsiTheme="minorHAnsi" w:cstheme="minorHAnsi"/>
        </w:rPr>
        <w:tab/>
      </w:r>
      <w:r w:rsidRPr="00D3426D">
        <w:rPr>
          <w:rFonts w:asciiTheme="minorHAnsi" w:hAnsiTheme="minorHAnsi" w:cstheme="minorHAnsi"/>
        </w:rPr>
        <w:tab/>
      </w:r>
      <w:r w:rsidRPr="00D3426D">
        <w:rPr>
          <w:rFonts w:asciiTheme="minorHAnsi" w:hAnsiTheme="minorHAnsi" w:cstheme="minorHAnsi"/>
        </w:rPr>
        <w:tab/>
      </w:r>
    </w:p>
    <w:p w14:paraId="7A8CC480" w14:textId="77777777"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Telefón/ fax:</w:t>
      </w:r>
      <w:r w:rsidRPr="00D3426D">
        <w:rPr>
          <w:rFonts w:asciiTheme="minorHAnsi" w:hAnsiTheme="minorHAnsi" w:cstheme="minorHAnsi"/>
        </w:rPr>
        <w:tab/>
      </w:r>
      <w:r w:rsidR="005237F9" w:rsidRPr="00D3426D">
        <w:rPr>
          <w:rFonts w:asciiTheme="minorHAnsi" w:hAnsiTheme="minorHAnsi" w:cstheme="minorHAnsi"/>
        </w:rPr>
        <w:tab/>
      </w:r>
      <w:r w:rsidR="005237F9" w:rsidRPr="00D3426D">
        <w:rPr>
          <w:rFonts w:asciiTheme="minorHAnsi" w:hAnsiTheme="minorHAnsi" w:cstheme="minorHAnsi"/>
        </w:rPr>
        <w:tab/>
      </w:r>
    </w:p>
    <w:p w14:paraId="055B6418" w14:textId="77777777" w:rsidR="005E0DBB" w:rsidRPr="00D3426D" w:rsidRDefault="005E0DBB" w:rsidP="00706AE2">
      <w:pPr>
        <w:ind w:hanging="284"/>
        <w:jc w:val="both"/>
        <w:rPr>
          <w:rFonts w:asciiTheme="minorHAnsi" w:hAnsiTheme="minorHAnsi" w:cstheme="minorHAnsi"/>
        </w:rPr>
      </w:pPr>
      <w:r w:rsidRPr="00D3426D">
        <w:rPr>
          <w:rFonts w:asciiTheme="minorHAnsi" w:hAnsiTheme="minorHAnsi" w:cstheme="minorHAnsi"/>
        </w:rPr>
        <w:tab/>
        <w:t>E mail:</w:t>
      </w:r>
      <w:r w:rsidRPr="00D3426D">
        <w:rPr>
          <w:rFonts w:asciiTheme="minorHAnsi" w:hAnsiTheme="minorHAnsi" w:cstheme="minorHAnsi"/>
        </w:rPr>
        <w:tab/>
      </w:r>
      <w:r w:rsidR="005237F9" w:rsidRPr="00D3426D">
        <w:rPr>
          <w:rFonts w:asciiTheme="minorHAnsi" w:hAnsiTheme="minorHAnsi" w:cstheme="minorHAnsi"/>
        </w:rPr>
        <w:tab/>
      </w:r>
      <w:r w:rsidR="005237F9" w:rsidRPr="00D3426D">
        <w:rPr>
          <w:rFonts w:asciiTheme="minorHAnsi" w:hAnsiTheme="minorHAnsi" w:cstheme="minorHAnsi"/>
        </w:rPr>
        <w:tab/>
      </w:r>
      <w:r w:rsidR="005237F9" w:rsidRPr="00D3426D">
        <w:rPr>
          <w:rFonts w:asciiTheme="minorHAnsi" w:hAnsiTheme="minorHAnsi" w:cstheme="minorHAnsi"/>
        </w:rPr>
        <w:tab/>
      </w:r>
    </w:p>
    <w:p w14:paraId="22D8071E" w14:textId="042CB860" w:rsidR="005E0DBB" w:rsidRPr="00D3426D" w:rsidRDefault="005E0DBB" w:rsidP="00706AE2">
      <w:pPr>
        <w:ind w:hanging="284"/>
        <w:jc w:val="both"/>
        <w:rPr>
          <w:rFonts w:asciiTheme="minorHAnsi" w:hAnsiTheme="minorHAnsi" w:cs="Calibri"/>
          <w:i/>
          <w:lang w:eastAsia="cs-CZ"/>
        </w:rPr>
      </w:pPr>
      <w:r w:rsidRPr="00D3426D">
        <w:rPr>
          <w:rFonts w:asciiTheme="minorHAnsi" w:hAnsiTheme="minorHAnsi" w:cs="Calibri"/>
        </w:rPr>
        <w:tab/>
        <w:t xml:space="preserve">(ďalej iba </w:t>
      </w:r>
      <w:r w:rsidRPr="00D3426D">
        <w:rPr>
          <w:rFonts w:asciiTheme="minorHAnsi" w:hAnsiTheme="minorHAnsi" w:cs="Calibri"/>
          <w:b/>
        </w:rPr>
        <w:t>„zhotoviteľ“</w:t>
      </w:r>
      <w:r w:rsidRPr="00D3426D">
        <w:rPr>
          <w:rFonts w:asciiTheme="minorHAnsi" w:hAnsiTheme="minorHAnsi" w:cs="Calibri"/>
        </w:rPr>
        <w:t xml:space="preserve"> v príslušnom gramatickom tvare a spolu s objednávateľom ďalej iba</w:t>
      </w:r>
      <w:r w:rsidR="00452528" w:rsidRPr="00D3426D">
        <w:rPr>
          <w:rFonts w:asciiTheme="minorHAnsi" w:hAnsiTheme="minorHAnsi" w:cs="Calibri"/>
        </w:rPr>
        <w:t xml:space="preserve"> </w:t>
      </w:r>
      <w:r w:rsidRPr="00D3426D">
        <w:rPr>
          <w:rFonts w:asciiTheme="minorHAnsi" w:hAnsiTheme="minorHAnsi" w:cs="Calibri"/>
          <w:b/>
        </w:rPr>
        <w:t>„zmluvné strany</w:t>
      </w:r>
      <w:r w:rsidRPr="00D3426D">
        <w:rPr>
          <w:rFonts w:asciiTheme="minorHAnsi" w:hAnsiTheme="minorHAnsi" w:cs="Calibri"/>
          <w:b/>
          <w:bCs/>
        </w:rPr>
        <w:t>“</w:t>
      </w:r>
      <w:r w:rsidRPr="00D3426D">
        <w:rPr>
          <w:rFonts w:asciiTheme="minorHAnsi" w:hAnsiTheme="minorHAnsi" w:cs="Calibri"/>
        </w:rPr>
        <w:t xml:space="preserve"> v príslušnom gramatickom tvare) </w:t>
      </w:r>
    </w:p>
    <w:p w14:paraId="5495C9D0" w14:textId="3767BEBA" w:rsidR="005E0DBB" w:rsidRPr="00D3426D" w:rsidRDefault="005E0DBB" w:rsidP="00706AE2">
      <w:pPr>
        <w:jc w:val="both"/>
        <w:rPr>
          <w:rFonts w:asciiTheme="minorHAnsi" w:hAnsiTheme="minorHAnsi" w:cstheme="minorHAnsi"/>
          <w:b/>
        </w:rPr>
      </w:pPr>
    </w:p>
    <w:p w14:paraId="116C0815" w14:textId="77777777" w:rsidR="005E0DBB" w:rsidRPr="00D3426D" w:rsidRDefault="005E0DBB" w:rsidP="00706AE2">
      <w:pPr>
        <w:jc w:val="center"/>
        <w:rPr>
          <w:rFonts w:asciiTheme="minorHAnsi" w:hAnsiTheme="minorHAnsi" w:cstheme="minorHAnsi"/>
          <w:b/>
          <w:caps/>
        </w:rPr>
      </w:pPr>
      <w:r w:rsidRPr="00D3426D">
        <w:rPr>
          <w:rFonts w:asciiTheme="minorHAnsi" w:hAnsiTheme="minorHAnsi" w:cstheme="minorHAnsi"/>
          <w:b/>
          <w:caps/>
        </w:rPr>
        <w:t>Úvodné ustanovenia</w:t>
      </w:r>
    </w:p>
    <w:p w14:paraId="787EC719" w14:textId="290C21EE" w:rsidR="005E0DBB" w:rsidRPr="00D3426D" w:rsidRDefault="005E0DBB" w:rsidP="00706AE2">
      <w:pPr>
        <w:pStyle w:val="Odsekzoznamu"/>
        <w:widowControl w:val="0"/>
        <w:numPr>
          <w:ilvl w:val="0"/>
          <w:numId w:val="4"/>
        </w:numPr>
        <w:tabs>
          <w:tab w:val="left" w:pos="2552"/>
        </w:tabs>
        <w:contextualSpacing w:val="0"/>
        <w:jc w:val="both"/>
        <w:rPr>
          <w:rFonts w:asciiTheme="minorHAnsi" w:hAnsiTheme="minorHAnsi" w:cstheme="minorHAnsi"/>
          <w:noProof/>
        </w:rPr>
      </w:pPr>
      <w:r w:rsidRPr="00D3426D">
        <w:rPr>
          <w:rFonts w:asciiTheme="minorHAnsi" w:hAnsiTheme="minorHAnsi" w:cstheme="minorHAnsi"/>
        </w:rPr>
        <w:t>Táto zmluva sa uzatvára postupom realizovaným v súlade s § 117 zákona č. 343/2015 Z. z. o verejnom obstarávaní a o zmene a doplnení niektorých zákonov v znení neskorších predpisov, na zrealizovanie zákazky na</w:t>
      </w:r>
      <w:r w:rsidR="00FC1304" w:rsidRPr="00D3426D">
        <w:rPr>
          <w:rFonts w:asciiTheme="minorHAnsi" w:hAnsiTheme="minorHAnsi"/>
          <w:b/>
        </w:rPr>
        <w:t xml:space="preserve"> </w:t>
      </w:r>
      <w:r w:rsidR="00520D15" w:rsidRPr="00D3426D">
        <w:rPr>
          <w:rFonts w:asciiTheme="minorHAnsi" w:hAnsiTheme="minorHAnsi" w:cstheme="minorHAnsi"/>
          <w:b/>
        </w:rPr>
        <w:t>„Projektová dokumentácia pre územné rozhodnutie (výstavba nového objektu) a projektové dokumentácie pre stavebné povolenia s náležitosťami dokumentácií na realizáciu stavieb s názvom DSS Ladomerská Vieska Odsťahovanie z kaštieľa v Ladomerskej Vieske“</w:t>
      </w:r>
      <w:r w:rsidRPr="00D3426D">
        <w:rPr>
          <w:rFonts w:asciiTheme="minorHAnsi" w:hAnsiTheme="minorHAnsi" w:cstheme="minorHAnsi"/>
        </w:rPr>
        <w:t xml:space="preserve">. </w:t>
      </w:r>
      <w:r w:rsidR="00DA3919" w:rsidRPr="00D3426D">
        <w:rPr>
          <w:rFonts w:asciiTheme="minorHAnsi" w:hAnsiTheme="minorHAnsi" w:cstheme="minorHAnsi"/>
        </w:rPr>
        <w:t>Objednávateľ na základe uplatnenia stanovených kritérií na vyhodnotenie ponúk, prijal zhotoviteľom predloženú ponuku (ďalej len „ponuka“) a vyhodnotil ju ako najvýhodnejšiu.</w:t>
      </w:r>
      <w:r w:rsidR="00FC1304" w:rsidRPr="00D3426D">
        <w:rPr>
          <w:rFonts w:asciiTheme="minorHAnsi" w:hAnsiTheme="minorHAnsi" w:cstheme="minorHAnsi"/>
        </w:rPr>
        <w:t xml:space="preserve"> </w:t>
      </w:r>
      <w:r w:rsidRPr="00D3426D">
        <w:rPr>
          <w:rFonts w:asciiTheme="minorHAnsi" w:hAnsiTheme="minorHAnsi" w:cstheme="minorHAnsi"/>
        </w:rPr>
        <w:t>Cenová ponuka tvorí neoddeliteľnú Prílohu č. 1 tejto Zmluvy.</w:t>
      </w:r>
    </w:p>
    <w:p w14:paraId="32A8F023" w14:textId="77777777" w:rsidR="00265C75" w:rsidRPr="00D3426D" w:rsidRDefault="00265C75" w:rsidP="00706AE2">
      <w:pPr>
        <w:pStyle w:val="Odsekzoznamu"/>
        <w:numPr>
          <w:ilvl w:val="0"/>
          <w:numId w:val="4"/>
        </w:numPr>
        <w:jc w:val="both"/>
        <w:rPr>
          <w:rFonts w:asciiTheme="minorHAnsi" w:hAnsiTheme="minorHAnsi" w:cs="Calibri"/>
        </w:rPr>
      </w:pPr>
      <w:r w:rsidRPr="00D3426D">
        <w:rPr>
          <w:rFonts w:asciiTheme="minorHAnsi" w:hAnsiTheme="minorHAnsi" w:cs="Calibri"/>
        </w:rPr>
        <w:t>Zriaďovateľ Objednávateľa je výlučným vlastníkom Stavby a Objednávateľ je správcom Stavby.</w:t>
      </w:r>
    </w:p>
    <w:p w14:paraId="1611317B" w14:textId="77777777" w:rsidR="005E0DBB" w:rsidRPr="00D3426D" w:rsidRDefault="005E0DBB" w:rsidP="00706AE2">
      <w:pPr>
        <w:pStyle w:val="Odsekzoznamu"/>
        <w:numPr>
          <w:ilvl w:val="0"/>
          <w:numId w:val="4"/>
        </w:numPr>
        <w:jc w:val="both"/>
        <w:rPr>
          <w:rFonts w:asciiTheme="minorHAnsi" w:hAnsiTheme="minorHAnsi" w:cs="Calibri"/>
        </w:rPr>
      </w:pPr>
      <w:r w:rsidRPr="00D3426D">
        <w:rPr>
          <w:rFonts w:asciiTheme="minorHAnsi" w:hAnsiTheme="minorHAnsi" w:cs="Calibri"/>
        </w:rPr>
        <w:t xml:space="preserve">Zhotoviteľ vyhlasuje, že je podnikateľom alebo obchodnou spoločnosťou s právnou subjektivitou, ktorej predmetom podnikania je činnosť v rozsahu požadovanom v predmetnom verejnom obstarávaní,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 </w:t>
      </w:r>
      <w:r w:rsidR="006172D6" w:rsidRPr="00D3426D">
        <w:rPr>
          <w:rFonts w:asciiTheme="minorHAnsi" w:hAnsiTheme="minorHAnsi" w:cs="Calibri"/>
        </w:rPr>
        <w:t>pozná</w:t>
      </w:r>
      <w:r w:rsidRPr="00D3426D">
        <w:rPr>
          <w:rFonts w:asciiTheme="minorHAnsi" w:hAnsiTheme="minorHAnsi" w:cs="Calibri"/>
        </w:rPr>
        <w:t xml:space="preserve"> podmienky zákona č. 315/2016 Z. z. o registri partnerov verejného sektora a o zmene a doplnení niektorých zákonov a je oprávnený túto Zmluvu uzavrieť a naplniť účel Zmluvy.</w:t>
      </w:r>
    </w:p>
    <w:p w14:paraId="2CA3E917" w14:textId="0DD2DF2A" w:rsidR="001C7ED6" w:rsidRPr="00D3426D" w:rsidRDefault="001C7ED6" w:rsidP="00706AE2">
      <w:pPr>
        <w:pStyle w:val="Odsekzoznamu"/>
        <w:numPr>
          <w:ilvl w:val="0"/>
          <w:numId w:val="4"/>
        </w:numPr>
        <w:jc w:val="both"/>
        <w:rPr>
          <w:rFonts w:asciiTheme="minorHAnsi" w:hAnsiTheme="minorHAnsi" w:cs="Calibri"/>
        </w:rPr>
      </w:pPr>
      <w:r w:rsidRPr="00D3426D">
        <w:rPr>
          <w:rFonts w:asciiTheme="minorHAnsi" w:hAnsiTheme="minorHAnsi" w:cs="Calibri"/>
        </w:rPr>
        <w:t xml:space="preserve">Zhotoviteľ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Zhotoviteľa na plnenie titulom ceny Diela. </w:t>
      </w:r>
    </w:p>
    <w:p w14:paraId="2731F40B" w14:textId="5747D787" w:rsidR="005E0DBB" w:rsidRPr="00D3426D" w:rsidRDefault="005E0DBB" w:rsidP="00706AE2">
      <w:pPr>
        <w:pStyle w:val="Odsekzoznamu"/>
        <w:numPr>
          <w:ilvl w:val="0"/>
          <w:numId w:val="4"/>
        </w:numPr>
        <w:jc w:val="both"/>
        <w:rPr>
          <w:rFonts w:asciiTheme="minorHAnsi" w:hAnsiTheme="minorHAnsi" w:cs="Calibri"/>
        </w:rPr>
      </w:pPr>
      <w:r w:rsidRPr="00D3426D">
        <w:rPr>
          <w:rFonts w:asciiTheme="minorHAnsi" w:hAnsiTheme="minorHAnsi" w:cs="Calibri"/>
        </w:rPr>
        <w:t>Zhotoviteľ je povinný pri plnení predmetu Zmluvy dodržiavať všetky platné všeobecne záväzné právne predpisy, podzákonné predpisy a technické normy Slovenskej republiky a Európskej únie vzťahujúce sa na verejné obstarávanie a na vykonanie Diela, a to najmä, nie však výlučne, predpisy a normy v</w:t>
      </w:r>
      <w:r w:rsidR="002D6776" w:rsidRPr="00D3426D">
        <w:rPr>
          <w:rFonts w:asciiTheme="minorHAnsi" w:hAnsiTheme="minorHAnsi" w:cs="Calibri"/>
        </w:rPr>
        <w:t> </w:t>
      </w:r>
      <w:r w:rsidRPr="00D3426D">
        <w:rPr>
          <w:rFonts w:asciiTheme="minorHAnsi" w:hAnsiTheme="minorHAnsi" w:cs="Calibri"/>
        </w:rPr>
        <w:t>platnom</w:t>
      </w:r>
      <w:r w:rsidR="002D6776" w:rsidRPr="00D3426D">
        <w:rPr>
          <w:rFonts w:asciiTheme="minorHAnsi" w:hAnsiTheme="minorHAnsi" w:cs="Calibri"/>
        </w:rPr>
        <w:t xml:space="preserve"> </w:t>
      </w:r>
      <w:r w:rsidRPr="00D3426D">
        <w:rPr>
          <w:rFonts w:asciiTheme="minorHAnsi" w:hAnsiTheme="minorHAnsi" w:cs="Calibri"/>
        </w:rPr>
        <w:t>znení vymenované v Zmluve.</w:t>
      </w:r>
    </w:p>
    <w:p w14:paraId="426C17EC" w14:textId="618CA0B4" w:rsidR="005E0DBB" w:rsidRPr="00D3426D" w:rsidRDefault="005E0DBB" w:rsidP="00706AE2">
      <w:pPr>
        <w:pStyle w:val="Odsekzoznamu"/>
        <w:numPr>
          <w:ilvl w:val="0"/>
          <w:numId w:val="4"/>
        </w:numPr>
        <w:jc w:val="both"/>
        <w:rPr>
          <w:rFonts w:asciiTheme="minorHAnsi" w:hAnsiTheme="minorHAnsi" w:cs="Calibri"/>
        </w:rPr>
      </w:pPr>
      <w:r w:rsidRPr="00D3426D">
        <w:rPr>
          <w:rFonts w:asciiTheme="minorHAnsi" w:hAnsiTheme="minorHAnsi" w:cs="Calibri"/>
        </w:rPr>
        <w:lastRenderedPageBreak/>
        <w:t xml:space="preserve">Zhotoviteľ berie na vedomie, že pri realizácii Diela prostredníctvom subdodávateľov ( ďalej aj iba „subdodávka“ ) zodpovedá zhotoviteľ tak, ako keby Dielo, resp. jeho časť realizoval sám. Zhotoviteľ je povinný oznámiť objednávateľovi akékoľvek zmeny týkajúce sa subdodávok. </w:t>
      </w:r>
    </w:p>
    <w:p w14:paraId="47DE8EFA" w14:textId="77777777" w:rsidR="005E0DBB" w:rsidRPr="00D3426D" w:rsidRDefault="005E0DBB" w:rsidP="00706AE2">
      <w:pPr>
        <w:pStyle w:val="Odsekzoznamu"/>
        <w:numPr>
          <w:ilvl w:val="0"/>
          <w:numId w:val="4"/>
        </w:numPr>
        <w:jc w:val="both"/>
        <w:rPr>
          <w:rFonts w:asciiTheme="minorHAnsi" w:hAnsiTheme="minorHAnsi" w:cs="Calibri"/>
        </w:rPr>
      </w:pPr>
      <w:r w:rsidRPr="00D3426D">
        <w:rPr>
          <w:rFonts w:asciiTheme="minorHAnsi" w:hAnsiTheme="minorHAnsi" w:cs="Calibri"/>
        </w:rPr>
        <w:t>Zhotoviteľ vyhlasuje, že pred uzavretím Zmluvy dostatočne zvážil a s vynaložením odbornej starostlivosti a všetkého úsilia posúdil do úvahy prichádzajúce riziká spojené s realizáciou Diela, v Ponuke vzal do úvahy komplexný rozsah materiálov, prác, služieb, správnych poplatkov, iných výdavkov potrebných na dokončenie Diela ako celku a všetkých do úvahy prichádzajúcich nákladov na takéto materiály, práce a služby a tieto zahrnul do ceny Diela.</w:t>
      </w:r>
    </w:p>
    <w:p w14:paraId="401FE948" w14:textId="77777777" w:rsidR="005E0DBB" w:rsidRPr="00D3426D" w:rsidRDefault="005E0DBB" w:rsidP="00706AE2">
      <w:pPr>
        <w:jc w:val="both"/>
        <w:rPr>
          <w:rFonts w:asciiTheme="minorHAnsi" w:hAnsiTheme="minorHAnsi" w:cstheme="minorHAnsi"/>
          <w:b/>
        </w:rPr>
      </w:pPr>
    </w:p>
    <w:p w14:paraId="23454E8B" w14:textId="77777777" w:rsidR="005E0DBB" w:rsidRPr="00D3426D" w:rsidRDefault="005E0DBB" w:rsidP="00706AE2">
      <w:pPr>
        <w:jc w:val="center"/>
        <w:rPr>
          <w:rFonts w:asciiTheme="minorHAnsi" w:hAnsiTheme="minorHAnsi" w:cstheme="minorHAnsi"/>
          <w:b/>
          <w:caps/>
        </w:rPr>
      </w:pPr>
      <w:r w:rsidRPr="00D3426D">
        <w:rPr>
          <w:rFonts w:asciiTheme="minorHAnsi" w:hAnsiTheme="minorHAnsi" w:cstheme="minorHAnsi"/>
          <w:b/>
          <w:caps/>
        </w:rPr>
        <w:t>I.</w:t>
      </w:r>
    </w:p>
    <w:p w14:paraId="34E2E6BD" w14:textId="77777777" w:rsidR="005E0DBB" w:rsidRPr="00D3426D" w:rsidRDefault="005E0DBB" w:rsidP="00D3426D">
      <w:pPr>
        <w:jc w:val="center"/>
        <w:rPr>
          <w:rFonts w:asciiTheme="minorHAnsi" w:hAnsiTheme="minorHAnsi" w:cstheme="minorHAnsi"/>
          <w:b/>
          <w:caps/>
        </w:rPr>
      </w:pPr>
      <w:r w:rsidRPr="00D3426D">
        <w:rPr>
          <w:rFonts w:asciiTheme="minorHAnsi" w:hAnsiTheme="minorHAnsi" w:cstheme="minorHAnsi"/>
          <w:b/>
          <w:caps/>
        </w:rPr>
        <w:t>Predmet zmluvy</w:t>
      </w:r>
    </w:p>
    <w:p w14:paraId="7FBABBFF" w14:textId="74E80DD2" w:rsidR="005E0DBB" w:rsidRPr="00D3426D" w:rsidRDefault="005E0DBB" w:rsidP="00706AE2">
      <w:pPr>
        <w:pStyle w:val="Odsekzoznamu"/>
        <w:widowControl w:val="0"/>
        <w:numPr>
          <w:ilvl w:val="0"/>
          <w:numId w:val="2"/>
        </w:numPr>
        <w:suppressAutoHyphens/>
        <w:snapToGrid w:val="0"/>
        <w:ind w:left="284" w:hanging="284"/>
        <w:contextualSpacing w:val="0"/>
        <w:jc w:val="both"/>
        <w:rPr>
          <w:rFonts w:asciiTheme="minorHAnsi" w:hAnsiTheme="minorHAnsi" w:cs="Calibri"/>
        </w:rPr>
      </w:pPr>
      <w:r w:rsidRPr="00D3426D">
        <w:rPr>
          <w:rFonts w:asciiTheme="minorHAnsi" w:hAnsiTheme="minorHAnsi" w:cs="Calibri"/>
        </w:rPr>
        <w:t xml:space="preserve">Zhotoviteľ sa zaväzuje v dohodnutom čase, mieste a podľa ostatných podmienok Zmluvy, najmä </w:t>
      </w:r>
      <w:r w:rsidRPr="00D3426D">
        <w:rPr>
          <w:rFonts w:asciiTheme="minorHAnsi" w:hAnsiTheme="minorHAnsi" w:cs="Calibri"/>
          <w:b/>
        </w:rPr>
        <w:t>v rozsahu a obsahu špecifikovanom v Príloh</w:t>
      </w:r>
      <w:r w:rsidR="00B459D5" w:rsidRPr="00D3426D">
        <w:rPr>
          <w:rFonts w:asciiTheme="minorHAnsi" w:hAnsiTheme="minorHAnsi" w:cs="Calibri"/>
          <w:b/>
        </w:rPr>
        <w:t>ách</w:t>
      </w:r>
      <w:r w:rsidRPr="00D3426D">
        <w:rPr>
          <w:rFonts w:asciiTheme="minorHAnsi" w:hAnsiTheme="minorHAnsi" w:cs="Calibri"/>
          <w:b/>
        </w:rPr>
        <w:t xml:space="preserve"> </w:t>
      </w:r>
      <w:r w:rsidRPr="00D3426D">
        <w:rPr>
          <w:rFonts w:asciiTheme="minorHAnsi" w:hAnsiTheme="minorHAnsi" w:cs="Calibri"/>
        </w:rPr>
        <w:t>k Zmluve, na svoje náklady, na svoje nebezpečenstvo a podľa pokynov objednávateľa vykonať a objednávateľovi odovzdať Dielo vymedzené v  článku II. Zmluvy.</w:t>
      </w:r>
    </w:p>
    <w:p w14:paraId="39CB0F96" w14:textId="4D6028AB" w:rsidR="005E0DBB" w:rsidRPr="00D3426D" w:rsidRDefault="005E0DBB" w:rsidP="002D6776">
      <w:pPr>
        <w:pStyle w:val="Odsekzoznamu"/>
        <w:numPr>
          <w:ilvl w:val="0"/>
          <w:numId w:val="2"/>
        </w:numPr>
        <w:suppressAutoHyphens/>
        <w:snapToGrid w:val="0"/>
        <w:ind w:left="284" w:hanging="284"/>
        <w:contextualSpacing w:val="0"/>
        <w:jc w:val="both"/>
        <w:rPr>
          <w:rFonts w:asciiTheme="minorHAnsi" w:hAnsiTheme="minorHAnsi" w:cs="Calibri"/>
        </w:rPr>
      </w:pPr>
      <w:r w:rsidRPr="00D3426D">
        <w:rPr>
          <w:rFonts w:asciiTheme="minorHAnsi" w:hAnsiTheme="minorHAnsi" w:cs="Calibri"/>
        </w:rPr>
        <w:t xml:space="preserve">Objednávateľ sa zaväzuje riadne a včas vykonané Dielo prevziať spôsobom dohodnutým v Zmluve a zaplatiť zaň Cenu dohodnutú v článku IV. Zmluvy. </w:t>
      </w:r>
    </w:p>
    <w:p w14:paraId="3E21C156" w14:textId="77777777" w:rsidR="003E5FFB" w:rsidRPr="00D3426D" w:rsidRDefault="003E5FFB" w:rsidP="002D6776">
      <w:pPr>
        <w:pStyle w:val="Odsekzoznamu"/>
        <w:suppressAutoHyphens/>
        <w:snapToGrid w:val="0"/>
        <w:ind w:left="284"/>
        <w:contextualSpacing w:val="0"/>
        <w:jc w:val="both"/>
        <w:rPr>
          <w:rFonts w:asciiTheme="minorHAnsi" w:hAnsiTheme="minorHAnsi" w:cs="Calibri"/>
        </w:rPr>
      </w:pPr>
    </w:p>
    <w:p w14:paraId="3002E3E6" w14:textId="77777777" w:rsidR="005E0DBB" w:rsidRPr="00D3426D" w:rsidRDefault="005E0DBB" w:rsidP="00D3426D">
      <w:pPr>
        <w:jc w:val="center"/>
        <w:rPr>
          <w:rFonts w:asciiTheme="minorHAnsi" w:hAnsiTheme="minorHAnsi" w:cstheme="minorHAnsi"/>
          <w:b/>
          <w:caps/>
        </w:rPr>
      </w:pPr>
      <w:r w:rsidRPr="00D3426D">
        <w:rPr>
          <w:rFonts w:asciiTheme="minorHAnsi" w:hAnsiTheme="minorHAnsi" w:cstheme="minorHAnsi"/>
          <w:b/>
          <w:caps/>
        </w:rPr>
        <w:t>II.</w:t>
      </w:r>
    </w:p>
    <w:p w14:paraId="79EDB85B" w14:textId="77777777" w:rsidR="005E0DBB" w:rsidRPr="00D3426D" w:rsidRDefault="005E0DBB" w:rsidP="00706AE2">
      <w:pPr>
        <w:suppressAutoHyphens/>
        <w:snapToGrid w:val="0"/>
        <w:jc w:val="center"/>
        <w:rPr>
          <w:rFonts w:asciiTheme="minorHAnsi" w:hAnsiTheme="minorHAnsi" w:cs="Calibri"/>
          <w:b/>
        </w:rPr>
      </w:pPr>
      <w:r w:rsidRPr="00D3426D">
        <w:rPr>
          <w:rFonts w:asciiTheme="minorHAnsi" w:hAnsiTheme="minorHAnsi" w:cs="Calibri"/>
          <w:b/>
        </w:rPr>
        <w:t>DIELO</w:t>
      </w:r>
    </w:p>
    <w:p w14:paraId="2FC6780A" w14:textId="77777777" w:rsidR="005E0DBB" w:rsidRPr="00D3426D" w:rsidRDefault="005E0DBB" w:rsidP="00D3426D">
      <w:pPr>
        <w:jc w:val="center"/>
        <w:rPr>
          <w:rFonts w:asciiTheme="minorHAnsi" w:hAnsiTheme="minorHAnsi" w:cstheme="minorHAnsi"/>
          <w:b/>
          <w:caps/>
        </w:rPr>
      </w:pPr>
      <w:r w:rsidRPr="00D3426D">
        <w:rPr>
          <w:rFonts w:asciiTheme="minorHAnsi" w:hAnsiTheme="minorHAnsi" w:cstheme="minorHAnsi"/>
          <w:b/>
          <w:caps/>
        </w:rPr>
        <w:t>členenie a rozsah Diela, Všeobecné požiadavky na Dielo</w:t>
      </w:r>
    </w:p>
    <w:p w14:paraId="21D5022F" w14:textId="77777777" w:rsidR="00355202" w:rsidRPr="00D3426D" w:rsidRDefault="00355202" w:rsidP="00B11104">
      <w:pPr>
        <w:pStyle w:val="Odsekzoznamu"/>
        <w:widowControl w:val="0"/>
        <w:numPr>
          <w:ilvl w:val="0"/>
          <w:numId w:val="3"/>
        </w:numPr>
        <w:suppressAutoHyphens/>
        <w:snapToGrid w:val="0"/>
        <w:ind w:left="284" w:hanging="284"/>
        <w:contextualSpacing w:val="0"/>
        <w:jc w:val="both"/>
        <w:rPr>
          <w:rFonts w:asciiTheme="minorHAnsi" w:hAnsiTheme="minorHAnsi" w:cs="Calibri"/>
        </w:rPr>
      </w:pPr>
      <w:r w:rsidRPr="00D3426D">
        <w:rPr>
          <w:rFonts w:asciiTheme="minorHAnsi" w:hAnsiTheme="minorHAnsi" w:cs="Calibri"/>
        </w:rPr>
        <w:t xml:space="preserve">Dielom sa na účely Zmluvy rozumie zmluvné činnosti a vypracovanie: </w:t>
      </w:r>
    </w:p>
    <w:p w14:paraId="31D87846" w14:textId="67781B77" w:rsidR="00FF3C00" w:rsidRPr="00D3426D" w:rsidRDefault="008113B1" w:rsidP="00B11104">
      <w:pPr>
        <w:jc w:val="both"/>
        <w:rPr>
          <w:rFonts w:asciiTheme="minorHAnsi" w:hAnsiTheme="minorHAnsi" w:cstheme="minorHAnsi"/>
          <w:noProof/>
        </w:rPr>
      </w:pPr>
      <w:r w:rsidRPr="00D3426D">
        <w:rPr>
          <w:rFonts w:asciiTheme="minorHAnsi" w:hAnsiTheme="minorHAnsi" w:cs="Calibri"/>
          <w:b/>
          <w:noProof/>
        </w:rPr>
        <w:t>a</w:t>
      </w:r>
      <w:r w:rsidR="00355202" w:rsidRPr="00D3426D">
        <w:rPr>
          <w:rFonts w:asciiTheme="minorHAnsi" w:hAnsiTheme="minorHAnsi" w:cstheme="minorHAnsi"/>
          <w:noProof/>
        </w:rPr>
        <w:t>/</w:t>
      </w:r>
      <w:r w:rsidR="000273BA" w:rsidRPr="00D3426D">
        <w:rPr>
          <w:rFonts w:asciiTheme="minorHAnsi" w:hAnsiTheme="minorHAnsi" w:cstheme="minorHAnsi"/>
          <w:noProof/>
        </w:rPr>
        <w:t xml:space="preserve"> </w:t>
      </w:r>
      <w:r w:rsidR="000273BA" w:rsidRPr="00D3426D">
        <w:rPr>
          <w:rFonts w:asciiTheme="minorHAnsi" w:hAnsiTheme="minorHAnsi" w:cstheme="minorHAnsi"/>
          <w:b/>
          <w:noProof/>
        </w:rPr>
        <w:t xml:space="preserve">Dokumentácia pre územné rozhodnutie (DUR) a dokumentácie </w:t>
      </w:r>
      <w:r w:rsidR="00355202" w:rsidRPr="00D3426D">
        <w:rPr>
          <w:rFonts w:asciiTheme="minorHAnsi" w:hAnsiTheme="minorHAnsi" w:cstheme="minorHAnsi"/>
          <w:b/>
          <w:noProof/>
        </w:rPr>
        <w:t xml:space="preserve">na stavebné povolenie s náležitosťami </w:t>
      </w:r>
      <w:r w:rsidR="00A31E1E" w:rsidRPr="00D3426D">
        <w:rPr>
          <w:rFonts w:asciiTheme="minorHAnsi" w:hAnsiTheme="minorHAnsi" w:cstheme="minorHAnsi"/>
          <w:b/>
          <w:noProof/>
        </w:rPr>
        <w:t xml:space="preserve">dokumentácií </w:t>
      </w:r>
      <w:r w:rsidR="00355202" w:rsidRPr="00D3426D">
        <w:rPr>
          <w:rFonts w:asciiTheme="minorHAnsi" w:hAnsiTheme="minorHAnsi" w:cstheme="minorHAnsi"/>
          <w:b/>
          <w:noProof/>
        </w:rPr>
        <w:t>na realizáciu stavby (DSP s DRS)</w:t>
      </w:r>
    </w:p>
    <w:p w14:paraId="6246DB8D" w14:textId="77777777" w:rsidR="00DB6C7F" w:rsidRPr="00D3426D" w:rsidRDefault="00DB6C7F" w:rsidP="00B11104">
      <w:pPr>
        <w:jc w:val="both"/>
        <w:rPr>
          <w:rFonts w:asciiTheme="minorHAnsi" w:hAnsiTheme="minorHAnsi" w:cstheme="minorHAnsi"/>
          <w:noProof/>
        </w:rPr>
      </w:pPr>
      <w:r w:rsidRPr="00D3426D">
        <w:rPr>
          <w:rFonts w:asciiTheme="minorHAnsi" w:hAnsiTheme="minorHAnsi" w:cstheme="minorHAnsi"/>
          <w:noProof/>
        </w:rPr>
        <w:t>Predmetom zákazky sú nasledujúce činnosti :</w:t>
      </w:r>
    </w:p>
    <w:p w14:paraId="536199F2" w14:textId="03BE1FF9" w:rsidR="00DB6C7F" w:rsidRPr="00D3426D" w:rsidRDefault="00DB6C7F" w:rsidP="00B11104">
      <w:pPr>
        <w:jc w:val="both"/>
        <w:rPr>
          <w:rFonts w:asciiTheme="minorHAnsi" w:hAnsiTheme="minorHAnsi" w:cstheme="minorHAnsi"/>
        </w:rPr>
      </w:pPr>
      <w:r w:rsidRPr="00D3426D">
        <w:rPr>
          <w:rFonts w:asciiTheme="minorHAnsi" w:hAnsiTheme="minorHAnsi" w:cstheme="minorHAnsi"/>
          <w:noProof/>
        </w:rPr>
        <w:t>a)</w:t>
      </w:r>
      <w:r w:rsidR="002D6776" w:rsidRPr="00D3426D">
        <w:rPr>
          <w:rFonts w:asciiTheme="minorHAnsi" w:hAnsiTheme="minorHAnsi" w:cstheme="minorHAnsi"/>
          <w:noProof/>
        </w:rPr>
        <w:t xml:space="preserve"> </w:t>
      </w:r>
      <w:r w:rsidRPr="00D3426D">
        <w:rPr>
          <w:rFonts w:asciiTheme="minorHAnsi" w:hAnsiTheme="minorHAnsi" w:cstheme="minorHAnsi"/>
          <w:noProof/>
        </w:rPr>
        <w:t xml:space="preserve">vypracovanie projektových dokumentácií v stupni projektov </w:t>
      </w:r>
      <w:r w:rsidR="000273BA" w:rsidRPr="00D3426D">
        <w:rPr>
          <w:rFonts w:asciiTheme="minorHAnsi" w:hAnsiTheme="minorHAnsi" w:cstheme="minorHAnsi"/>
          <w:noProof/>
        </w:rPr>
        <w:t xml:space="preserve">pre územné rozhodnutie (výstavba nového objektu) a v stupni </w:t>
      </w:r>
      <w:r w:rsidRPr="00D3426D">
        <w:rPr>
          <w:rFonts w:asciiTheme="minorHAnsi" w:hAnsiTheme="minorHAnsi" w:cstheme="minorHAnsi"/>
          <w:noProof/>
        </w:rPr>
        <w:t xml:space="preserve">pre stavebné </w:t>
      </w:r>
      <w:r w:rsidR="00C96427" w:rsidRPr="00D3426D">
        <w:rPr>
          <w:rFonts w:asciiTheme="minorHAnsi" w:hAnsiTheme="minorHAnsi" w:cstheme="minorHAnsi"/>
          <w:noProof/>
        </w:rPr>
        <w:t xml:space="preserve">povolenia </w:t>
      </w:r>
      <w:r w:rsidRPr="00D3426D">
        <w:rPr>
          <w:rFonts w:asciiTheme="minorHAnsi" w:hAnsiTheme="minorHAnsi" w:cstheme="minorHAnsi"/>
          <w:noProof/>
        </w:rPr>
        <w:t xml:space="preserve">v podrobnosti </w:t>
      </w:r>
      <w:r w:rsidR="00557A1D" w:rsidRPr="00D3426D">
        <w:rPr>
          <w:rFonts w:asciiTheme="minorHAnsi" w:hAnsiTheme="minorHAnsi" w:cstheme="minorHAnsi"/>
          <w:noProof/>
        </w:rPr>
        <w:t xml:space="preserve">realizačných projektov </w:t>
      </w:r>
      <w:r w:rsidRPr="00D3426D">
        <w:rPr>
          <w:rFonts w:asciiTheme="minorHAnsi" w:hAnsiTheme="minorHAnsi" w:cstheme="minorHAnsi"/>
          <w:noProof/>
        </w:rPr>
        <w:t xml:space="preserve">so všetkými náležitosťami v zmysle </w:t>
      </w:r>
      <w:r w:rsidR="000273BA" w:rsidRPr="00D3426D">
        <w:rPr>
          <w:rFonts w:asciiTheme="minorHAnsi" w:hAnsiTheme="minorHAnsi" w:cstheme="minorHAnsi"/>
          <w:noProof/>
        </w:rPr>
        <w:t xml:space="preserve">§3 a </w:t>
      </w:r>
      <w:r w:rsidRPr="00D3426D">
        <w:rPr>
          <w:rFonts w:asciiTheme="minorHAnsi" w:hAnsiTheme="minorHAnsi" w:cstheme="minorHAnsi"/>
          <w:noProof/>
        </w:rPr>
        <w:t>§9 vyhlášky MŽP SR č. 453/2000 Z.z., ktorou sa vykonávajú niektoré ustanovenia stavebného zákona</w:t>
      </w:r>
      <w:r w:rsidR="000273BA" w:rsidRPr="00D3426D">
        <w:rPr>
          <w:rFonts w:asciiTheme="minorHAnsi" w:hAnsiTheme="minorHAnsi" w:cstheme="minorHAnsi"/>
          <w:noProof/>
        </w:rPr>
        <w:t xml:space="preserve"> </w:t>
      </w:r>
      <w:r w:rsidRPr="00D3426D">
        <w:rPr>
          <w:rFonts w:asciiTheme="minorHAnsi" w:hAnsiTheme="minorHAnsi" w:cstheme="minorHAnsi"/>
          <w:noProof/>
        </w:rPr>
        <w:t xml:space="preserve">a v rozsahu prílohy č. </w:t>
      </w:r>
      <w:r w:rsidR="000273BA" w:rsidRPr="00D3426D">
        <w:rPr>
          <w:rFonts w:asciiTheme="minorHAnsi" w:hAnsiTheme="minorHAnsi" w:cstheme="minorHAnsi"/>
          <w:noProof/>
        </w:rPr>
        <w:t xml:space="preserve">1, </w:t>
      </w:r>
      <w:r w:rsidRPr="00D3426D">
        <w:rPr>
          <w:rFonts w:asciiTheme="minorHAnsi" w:hAnsiTheme="minorHAnsi" w:cstheme="minorHAnsi"/>
          <w:noProof/>
        </w:rPr>
        <w:t>2 a č.3 Sadzobníka pre navrhovanie ponukových cien projektových prác a inžinierskych činností UNIKA 2018 vrátane zamerania skutkového stavu jednotlivých objektov, potrebného polohopisného a výškopisného zamerania, položkovitých</w:t>
      </w:r>
      <w:r w:rsidR="0012076B" w:rsidRPr="00D3426D">
        <w:rPr>
          <w:rFonts w:asciiTheme="minorHAnsi" w:hAnsiTheme="minorHAnsi" w:cstheme="minorHAnsi"/>
          <w:noProof/>
        </w:rPr>
        <w:t xml:space="preserve"> </w:t>
      </w:r>
      <w:r w:rsidRPr="00D3426D">
        <w:rPr>
          <w:rFonts w:asciiTheme="minorHAnsi" w:hAnsiTheme="minorHAnsi" w:cstheme="minorHAnsi"/>
          <w:noProof/>
        </w:rPr>
        <w:t>rozpočtov</w:t>
      </w:r>
      <w:r w:rsidR="0012076B" w:rsidRPr="00D3426D">
        <w:rPr>
          <w:rFonts w:asciiTheme="minorHAnsi" w:hAnsiTheme="minorHAnsi" w:cstheme="minorHAnsi"/>
          <w:noProof/>
        </w:rPr>
        <w:t xml:space="preserve"> </w:t>
      </w:r>
      <w:r w:rsidRPr="00D3426D">
        <w:rPr>
          <w:rFonts w:asciiTheme="minorHAnsi" w:hAnsiTheme="minorHAnsi" w:cstheme="minorHAnsi"/>
          <w:noProof/>
        </w:rPr>
        <w:t>jednotlivých objektov (stavba a vybavenie), výkazov</w:t>
      </w:r>
      <w:r w:rsidR="0012076B" w:rsidRPr="00D3426D">
        <w:rPr>
          <w:rFonts w:asciiTheme="minorHAnsi" w:hAnsiTheme="minorHAnsi" w:cstheme="minorHAnsi"/>
          <w:noProof/>
        </w:rPr>
        <w:t xml:space="preserve"> </w:t>
      </w:r>
      <w:r w:rsidRPr="00D3426D">
        <w:rPr>
          <w:rFonts w:asciiTheme="minorHAnsi" w:hAnsiTheme="minorHAnsi" w:cstheme="minorHAnsi"/>
          <w:noProof/>
        </w:rPr>
        <w:t>výmer jednotlivých objektov (stavba a vybavenie) a</w:t>
      </w:r>
      <w:r w:rsidR="0012076B" w:rsidRPr="00D3426D">
        <w:rPr>
          <w:rFonts w:asciiTheme="minorHAnsi" w:hAnsiTheme="minorHAnsi" w:cstheme="minorHAnsi"/>
          <w:noProof/>
        </w:rPr>
        <w:t> </w:t>
      </w:r>
      <w:r w:rsidRPr="00D3426D">
        <w:rPr>
          <w:rFonts w:asciiTheme="minorHAnsi" w:hAnsiTheme="minorHAnsi" w:cstheme="minorHAnsi"/>
          <w:noProof/>
        </w:rPr>
        <w:t>teplotechnických</w:t>
      </w:r>
      <w:r w:rsidR="0012076B" w:rsidRPr="00D3426D">
        <w:rPr>
          <w:rFonts w:asciiTheme="minorHAnsi" w:hAnsiTheme="minorHAnsi" w:cstheme="minorHAnsi"/>
          <w:noProof/>
        </w:rPr>
        <w:t xml:space="preserve"> </w:t>
      </w:r>
      <w:r w:rsidRPr="00D3426D">
        <w:rPr>
          <w:rFonts w:asciiTheme="minorHAnsi" w:hAnsiTheme="minorHAnsi" w:cstheme="minorHAnsi"/>
          <w:noProof/>
        </w:rPr>
        <w:t>posudkov</w:t>
      </w:r>
      <w:r w:rsidR="0012076B" w:rsidRPr="00D3426D">
        <w:rPr>
          <w:rFonts w:asciiTheme="minorHAnsi" w:hAnsiTheme="minorHAnsi" w:cstheme="minorHAnsi"/>
          <w:noProof/>
        </w:rPr>
        <w:t xml:space="preserve"> </w:t>
      </w:r>
      <w:r w:rsidRPr="00D3426D">
        <w:rPr>
          <w:rFonts w:asciiTheme="minorHAnsi" w:hAnsiTheme="minorHAnsi" w:cstheme="minorHAnsi"/>
          <w:noProof/>
        </w:rPr>
        <w:t>jednotlivých objektov, odborný výpočet predpokladaných energetických úspor vypracovaný v súlade zo zákonom č.</w:t>
      </w:r>
      <w:r w:rsidR="002D6776" w:rsidRPr="00D3426D">
        <w:rPr>
          <w:rFonts w:asciiTheme="minorHAnsi" w:hAnsiTheme="minorHAnsi" w:cstheme="minorHAnsi"/>
          <w:noProof/>
        </w:rPr>
        <w:t xml:space="preserve"> </w:t>
      </w:r>
      <w:r w:rsidRPr="00D3426D">
        <w:rPr>
          <w:rFonts w:asciiTheme="minorHAnsi" w:hAnsiTheme="minorHAnsi" w:cstheme="minorHAnsi"/>
          <w:noProof/>
        </w:rPr>
        <w:t>555/2005 Z.z. o energetickej hospodárnosti budov v znení neskorších predpisov (doklad o výške energetickej úspory vyjadrený v znížení potreby tepla na vykurovanie budovy).</w:t>
      </w:r>
      <w:r w:rsidR="002D6776" w:rsidRPr="00D3426D">
        <w:rPr>
          <w:rFonts w:asciiTheme="minorHAnsi" w:hAnsiTheme="minorHAnsi" w:cstheme="minorHAnsi"/>
          <w:noProof/>
        </w:rPr>
        <w:t xml:space="preserve"> </w:t>
      </w:r>
      <w:r w:rsidRPr="00D3426D">
        <w:rPr>
          <w:rFonts w:asciiTheme="minorHAnsi" w:hAnsiTheme="minorHAnsi" w:cstheme="minorHAnsi"/>
          <w:noProof/>
        </w:rPr>
        <w:t>Projektové dokumentácie budú spracované samostatne na štyri stavby uvedené v prílohe tejto výzvy. Rozpočty budú spracované pre každú stavbu zvlášť a jeden rozpočet zahrňujúci všetky stavby spolu. Verejný obstarávateľ požaduje spracovať dokumentáciu na komplexnú rekonštrukciu všetkých štyroch stavieb</w:t>
      </w:r>
      <w:r w:rsidR="0012076B" w:rsidRPr="00D3426D">
        <w:rPr>
          <w:rFonts w:asciiTheme="minorHAnsi" w:hAnsiTheme="minorHAnsi" w:cstheme="minorHAnsi"/>
          <w:noProof/>
        </w:rPr>
        <w:t xml:space="preserve"> </w:t>
      </w:r>
      <w:r w:rsidRPr="00D3426D">
        <w:rPr>
          <w:rFonts w:asciiTheme="minorHAnsi" w:hAnsiTheme="minorHAnsi" w:cstheme="minorHAnsi"/>
          <w:noProof/>
        </w:rPr>
        <w:t>vrátane</w:t>
      </w:r>
      <w:r w:rsidR="0012076B" w:rsidRPr="00D3426D">
        <w:rPr>
          <w:rFonts w:asciiTheme="minorHAnsi" w:hAnsiTheme="minorHAnsi" w:cstheme="minorHAnsi"/>
          <w:noProof/>
        </w:rPr>
        <w:t xml:space="preserve"> návrhu zateplenia objektov, výmeny okien a dverí,</w:t>
      </w:r>
      <w:r w:rsidRPr="00D3426D">
        <w:rPr>
          <w:rFonts w:asciiTheme="minorHAnsi" w:hAnsiTheme="minorHAnsi" w:cstheme="minorHAnsi"/>
          <w:noProof/>
        </w:rPr>
        <w:t xml:space="preserve"> elektroinštalácie, </w:t>
      </w:r>
      <w:r w:rsidR="00AF14C8" w:rsidRPr="00D3426D">
        <w:rPr>
          <w:rFonts w:asciiTheme="minorHAnsi" w:hAnsiTheme="minorHAnsi" w:cstheme="minorHAnsi"/>
          <w:noProof/>
        </w:rPr>
        <w:t xml:space="preserve">rozvodov </w:t>
      </w:r>
      <w:r w:rsidRPr="00D3426D">
        <w:rPr>
          <w:rFonts w:asciiTheme="minorHAnsi" w:hAnsiTheme="minorHAnsi" w:cstheme="minorHAnsi"/>
          <w:noProof/>
        </w:rPr>
        <w:t>vody, kanalizácie, kúrenia, vzduchotechniky a plynu. Predmetom zákazky je aj posúdenie jestvujúcich prípojok inžinierskych sietí a</w:t>
      </w:r>
      <w:r w:rsidR="00A31E1E" w:rsidRPr="00D3426D">
        <w:rPr>
          <w:rFonts w:asciiTheme="minorHAnsi" w:hAnsiTheme="minorHAnsi" w:cstheme="minorHAnsi"/>
          <w:noProof/>
        </w:rPr>
        <w:t xml:space="preserve"> </w:t>
      </w:r>
      <w:r w:rsidRPr="00D3426D">
        <w:rPr>
          <w:rFonts w:asciiTheme="minorHAnsi" w:hAnsiTheme="minorHAnsi" w:cstheme="minorHAnsi"/>
          <w:noProof/>
        </w:rPr>
        <w:t xml:space="preserve">v prípade potreby návrh nových prípojok. </w:t>
      </w:r>
    </w:p>
    <w:p w14:paraId="625BBE11" w14:textId="045136AD" w:rsidR="00DB6C7F" w:rsidRPr="00D3426D" w:rsidRDefault="00DB6C7F" w:rsidP="00D9298D">
      <w:pPr>
        <w:jc w:val="both"/>
        <w:rPr>
          <w:rFonts w:asciiTheme="minorHAnsi" w:hAnsiTheme="minorHAnsi" w:cstheme="minorHAnsi"/>
        </w:rPr>
      </w:pPr>
      <w:r w:rsidRPr="00D3426D">
        <w:rPr>
          <w:rFonts w:asciiTheme="minorHAnsi" w:hAnsiTheme="minorHAnsi" w:cstheme="minorHAnsi"/>
          <w:noProof/>
        </w:rPr>
        <w:t xml:space="preserve">b) Výkon ižinierskej činnosti v nutnom rozsahu </w:t>
      </w:r>
      <w:r w:rsidRPr="00D3426D">
        <w:rPr>
          <w:rFonts w:asciiTheme="minorHAnsi" w:hAnsiTheme="minorHAnsi" w:cstheme="minorHAnsi"/>
        </w:rPr>
        <w:t xml:space="preserve">pre zabezpečenie </w:t>
      </w:r>
      <w:r w:rsidR="00AF14C8" w:rsidRPr="00D3426D">
        <w:rPr>
          <w:rFonts w:asciiTheme="minorHAnsi" w:hAnsiTheme="minorHAnsi" w:cstheme="minorHAnsi"/>
        </w:rPr>
        <w:t xml:space="preserve">právoplatného územného rozhodnutia (výstavba nového objektu) a </w:t>
      </w:r>
      <w:r w:rsidRPr="00D3426D">
        <w:rPr>
          <w:rFonts w:asciiTheme="minorHAnsi" w:hAnsiTheme="minorHAnsi" w:cstheme="minorHAnsi"/>
        </w:rPr>
        <w:t>právoplatných stavebných povolení v mene objednávateľa vrátane zabezpečenia všetkých potrebných stanovísk a vyjadrení dotknutých organizácií a orgánov. V prípade potreby</w:t>
      </w:r>
      <w:r w:rsidRPr="00D3426D">
        <w:rPr>
          <w:rFonts w:asciiTheme="minorHAnsi" w:hAnsiTheme="minorHAnsi" w:cstheme="minorHAnsi"/>
          <w:noProof/>
        </w:rPr>
        <w:t xml:space="preserve"> podanie žiadostí o vyňatie pôdy podľa § 17 zák. č. 220/2004 Z.z. v rozsahu zabezpečenia všetkých rozhodnutí, stanovísk, potvrdení, vyjadrení, súhlasov a posúdení s vypracovaním žiadostí o vyňatie pôdy z poľnohospodárskeho pôdneho fondu.</w:t>
      </w:r>
    </w:p>
    <w:p w14:paraId="74977441" w14:textId="77777777" w:rsidR="00DB6C7F" w:rsidRPr="00D3426D" w:rsidRDefault="00DB6C7F" w:rsidP="00D9298D">
      <w:pPr>
        <w:jc w:val="both"/>
        <w:rPr>
          <w:rFonts w:asciiTheme="minorHAnsi" w:hAnsiTheme="minorHAnsi" w:cstheme="minorHAnsi"/>
          <w:noProof/>
        </w:rPr>
      </w:pPr>
      <w:r w:rsidRPr="00D3426D">
        <w:rPr>
          <w:rFonts w:asciiTheme="minorHAnsi" w:hAnsiTheme="minorHAnsi" w:cstheme="minorHAnsi"/>
        </w:rPr>
        <w:t>c) Výkon autorského dozoru (rozsah 80 hodín) počas realizácie stavby zhotoviteľom stavby až po vydanie kolaudačného rozhodnutia príslušným stavebným úradom</w:t>
      </w:r>
    </w:p>
    <w:p w14:paraId="38B4CFFD" w14:textId="4A7332F4" w:rsidR="00DB6C7F" w:rsidRPr="00D3426D" w:rsidRDefault="00DB6C7F" w:rsidP="00B12D85">
      <w:pPr>
        <w:jc w:val="both"/>
        <w:rPr>
          <w:rFonts w:asciiTheme="minorHAnsi" w:hAnsiTheme="minorHAnsi" w:cstheme="minorHAnsi"/>
        </w:rPr>
      </w:pPr>
    </w:p>
    <w:p w14:paraId="0B9BEE10" w14:textId="77777777" w:rsidR="00DB6C7F" w:rsidRPr="00D3426D" w:rsidRDefault="00DB6C7F" w:rsidP="00B12D85">
      <w:pPr>
        <w:jc w:val="both"/>
        <w:rPr>
          <w:rFonts w:asciiTheme="minorHAnsi" w:hAnsiTheme="minorHAnsi" w:cstheme="minorHAnsi"/>
        </w:rPr>
      </w:pPr>
      <w:r w:rsidRPr="00D3426D">
        <w:rPr>
          <w:rFonts w:asciiTheme="minorHAnsi" w:hAnsiTheme="minorHAnsi" w:cstheme="minorHAnsi"/>
        </w:rPr>
        <w:lastRenderedPageBreak/>
        <w:t xml:space="preserve">Súčasťou projektových dokumentácií budú </w:t>
      </w:r>
      <w:r w:rsidRPr="00D3426D">
        <w:rPr>
          <w:rFonts w:asciiTheme="minorHAnsi" w:hAnsiTheme="minorHAnsi" w:cstheme="minorHAnsi"/>
          <w:b/>
        </w:rPr>
        <w:t>výkazy výmer a rozpočty v členení na jednotlivé profesie samostatne</w:t>
      </w:r>
      <w:r w:rsidRPr="00D3426D">
        <w:rPr>
          <w:rFonts w:asciiTheme="minorHAnsi" w:hAnsiTheme="minorHAnsi" w:cstheme="minorHAnsi"/>
        </w:rPr>
        <w:t xml:space="preserve"> tak, aby bolo možné rozdeliť výdavky súvisiace so znížením energetickej náročnosti jednotlivých objektov. Rozpočet musí byť spracovaný podľa objektovej skladby, pričom jednotlivé profesie nebudú oceňované v súboroch, ale budú oceňované položkovite. Každá položka musí obsahovať poradové číslo, kód, popis, množstvo, mernú jednotku, jednotkovú cenu, náklady spolu.</w:t>
      </w:r>
    </w:p>
    <w:p w14:paraId="79CD0E4E" w14:textId="77777777" w:rsidR="00864FBF" w:rsidRPr="00D3426D" w:rsidRDefault="00864FBF" w:rsidP="00B12D85">
      <w:pPr>
        <w:jc w:val="both"/>
        <w:rPr>
          <w:rFonts w:asciiTheme="minorHAnsi" w:hAnsiTheme="minorHAnsi" w:cs="Calibri"/>
          <w:noProof/>
        </w:rPr>
      </w:pPr>
    </w:p>
    <w:p w14:paraId="4AAAB5E7" w14:textId="77777777" w:rsidR="00F60BAB" w:rsidRPr="00D3426D" w:rsidRDefault="00F60BAB" w:rsidP="00B12D85">
      <w:pPr>
        <w:widowControl w:val="0"/>
        <w:suppressAutoHyphens/>
        <w:snapToGrid w:val="0"/>
        <w:ind w:left="284"/>
        <w:jc w:val="both"/>
        <w:rPr>
          <w:rFonts w:asciiTheme="minorHAnsi" w:hAnsiTheme="minorHAnsi" w:cs="Calibri"/>
        </w:rPr>
      </w:pPr>
      <w:r w:rsidRPr="00D3426D">
        <w:rPr>
          <w:rFonts w:asciiTheme="minorHAnsi" w:hAnsiTheme="minorHAnsi" w:cstheme="minorHAnsi"/>
        </w:rPr>
        <w:t>Rozsah a obsah dokumentácie, ktorú je zhotoviteľ povinný dodať objednávateľovi:</w:t>
      </w:r>
    </w:p>
    <w:p w14:paraId="12114A98" w14:textId="45ED6E1A" w:rsidR="00F60BAB" w:rsidRPr="00D3426D" w:rsidRDefault="009711AA" w:rsidP="00B12D85">
      <w:pPr>
        <w:pStyle w:val="Odsekzoznamu"/>
        <w:numPr>
          <w:ilvl w:val="0"/>
          <w:numId w:val="19"/>
        </w:numPr>
        <w:autoSpaceDE w:val="0"/>
        <w:autoSpaceDN w:val="0"/>
        <w:adjustRightInd w:val="0"/>
        <w:jc w:val="both"/>
        <w:rPr>
          <w:rFonts w:asciiTheme="minorHAnsi" w:hAnsiTheme="minorHAnsi" w:cstheme="minorHAnsi"/>
        </w:rPr>
      </w:pPr>
      <w:r w:rsidRPr="00D3426D">
        <w:rPr>
          <w:rFonts w:asciiTheme="minorHAnsi" w:hAnsiTheme="minorHAnsi" w:cstheme="minorHAnsi"/>
          <w:b/>
          <w:bCs/>
        </w:rPr>
        <w:t>d</w:t>
      </w:r>
      <w:r w:rsidR="00F60BAB" w:rsidRPr="00D3426D">
        <w:rPr>
          <w:rFonts w:asciiTheme="minorHAnsi" w:hAnsiTheme="minorHAnsi" w:cstheme="minorHAnsi"/>
          <w:b/>
          <w:bCs/>
        </w:rPr>
        <w:t xml:space="preserve">okumentácia na </w:t>
      </w:r>
      <w:r w:rsidR="001F0273" w:rsidRPr="00D3426D">
        <w:rPr>
          <w:rFonts w:asciiTheme="minorHAnsi" w:hAnsiTheme="minorHAnsi" w:cstheme="minorHAnsi"/>
          <w:b/>
          <w:bCs/>
        </w:rPr>
        <w:t xml:space="preserve">územné rozhodnutie (DUR) a </w:t>
      </w:r>
      <w:r w:rsidR="00F60BAB" w:rsidRPr="00D3426D">
        <w:rPr>
          <w:rFonts w:asciiTheme="minorHAnsi" w:hAnsiTheme="minorHAnsi" w:cstheme="minorHAnsi"/>
          <w:b/>
          <w:bCs/>
        </w:rPr>
        <w:t xml:space="preserve">stavebné </w:t>
      </w:r>
      <w:r w:rsidR="00C96427" w:rsidRPr="00D3426D">
        <w:rPr>
          <w:rFonts w:asciiTheme="minorHAnsi" w:hAnsiTheme="minorHAnsi" w:cstheme="minorHAnsi"/>
          <w:b/>
          <w:bCs/>
        </w:rPr>
        <w:t xml:space="preserve">povolenia </w:t>
      </w:r>
      <w:r w:rsidR="00F60BAB" w:rsidRPr="00D3426D">
        <w:rPr>
          <w:rFonts w:asciiTheme="minorHAnsi" w:hAnsiTheme="minorHAnsi" w:cstheme="minorHAnsi"/>
          <w:b/>
          <w:bCs/>
        </w:rPr>
        <w:t>s</w:t>
      </w:r>
      <w:r w:rsidR="00B11104" w:rsidRPr="00D3426D">
        <w:rPr>
          <w:rFonts w:asciiTheme="minorHAnsi" w:hAnsiTheme="minorHAnsi" w:cstheme="minorHAnsi"/>
          <w:b/>
          <w:bCs/>
        </w:rPr>
        <w:t> </w:t>
      </w:r>
      <w:r w:rsidR="00F60BAB" w:rsidRPr="00D3426D">
        <w:rPr>
          <w:rFonts w:asciiTheme="minorHAnsi" w:hAnsiTheme="minorHAnsi" w:cstheme="minorHAnsi"/>
          <w:b/>
          <w:bCs/>
        </w:rPr>
        <w:t>náležitosťami</w:t>
      </w:r>
      <w:r w:rsidR="00B11104" w:rsidRPr="00D3426D">
        <w:rPr>
          <w:rFonts w:asciiTheme="minorHAnsi" w:hAnsiTheme="minorHAnsi" w:cstheme="minorHAnsi"/>
          <w:b/>
          <w:bCs/>
        </w:rPr>
        <w:t xml:space="preserve"> </w:t>
      </w:r>
      <w:r w:rsidR="00F60BAB" w:rsidRPr="00D3426D">
        <w:rPr>
          <w:rFonts w:asciiTheme="minorHAnsi" w:hAnsiTheme="minorHAnsi" w:cstheme="minorHAnsi"/>
          <w:b/>
          <w:bCs/>
        </w:rPr>
        <w:t xml:space="preserve">dokumentácie na realizáciu stavby </w:t>
      </w:r>
      <w:r w:rsidR="00F60BAB" w:rsidRPr="00D3426D">
        <w:rPr>
          <w:rFonts w:asciiTheme="minorHAnsi" w:hAnsiTheme="minorHAnsi" w:cstheme="minorHAnsi"/>
        </w:rPr>
        <w:t>(ďalej len</w:t>
      </w:r>
      <w:r w:rsidR="00F60BAB" w:rsidRPr="00D3426D">
        <w:rPr>
          <w:rFonts w:asciiTheme="minorHAnsi" w:hAnsiTheme="minorHAnsi" w:cstheme="minorHAnsi"/>
          <w:b/>
        </w:rPr>
        <w:t xml:space="preserve"> „DSP s DRS“</w:t>
      </w:r>
      <w:r w:rsidR="00F60BAB" w:rsidRPr="00D3426D">
        <w:rPr>
          <w:rFonts w:asciiTheme="minorHAnsi" w:hAnsiTheme="minorHAnsi" w:cstheme="minorHAnsi"/>
        </w:rPr>
        <w:t>) v rozsahu prílohy č.</w:t>
      </w:r>
      <w:r w:rsidR="00FA021A" w:rsidRPr="00D3426D">
        <w:rPr>
          <w:rFonts w:asciiTheme="minorHAnsi" w:hAnsiTheme="minorHAnsi" w:cstheme="minorHAnsi"/>
        </w:rPr>
        <w:t xml:space="preserve"> </w:t>
      </w:r>
      <w:r w:rsidR="001F0273" w:rsidRPr="00D3426D">
        <w:rPr>
          <w:rFonts w:asciiTheme="minorHAnsi" w:hAnsiTheme="minorHAnsi" w:cstheme="minorHAnsi"/>
        </w:rPr>
        <w:t xml:space="preserve">1, </w:t>
      </w:r>
      <w:r w:rsidR="00F60BAB" w:rsidRPr="00D3426D">
        <w:rPr>
          <w:rFonts w:asciiTheme="minorHAnsi" w:hAnsiTheme="minorHAnsi" w:cstheme="minorHAnsi"/>
        </w:rPr>
        <w:t>2 a prílohy č.</w:t>
      </w:r>
      <w:r w:rsidR="00B459D5" w:rsidRPr="00D3426D">
        <w:rPr>
          <w:rFonts w:asciiTheme="minorHAnsi" w:hAnsiTheme="minorHAnsi" w:cstheme="minorHAnsi"/>
        </w:rPr>
        <w:t xml:space="preserve"> </w:t>
      </w:r>
      <w:r w:rsidR="00F60BAB" w:rsidRPr="00D3426D">
        <w:rPr>
          <w:rFonts w:asciiTheme="minorHAnsi" w:hAnsiTheme="minorHAnsi" w:cstheme="minorHAnsi"/>
        </w:rPr>
        <w:t xml:space="preserve">3 Sadzobníka UNIKA 2018. </w:t>
      </w:r>
    </w:p>
    <w:p w14:paraId="3C675D5F" w14:textId="77777777" w:rsidR="008F7A12" w:rsidRPr="00D3426D" w:rsidRDefault="008F7A12" w:rsidP="00B12D85">
      <w:pPr>
        <w:autoSpaceDE w:val="0"/>
        <w:autoSpaceDN w:val="0"/>
        <w:adjustRightInd w:val="0"/>
        <w:ind w:firstLine="284"/>
        <w:jc w:val="both"/>
        <w:rPr>
          <w:rFonts w:asciiTheme="minorHAnsi" w:hAnsiTheme="minorHAnsi" w:cstheme="minorHAnsi"/>
        </w:rPr>
      </w:pPr>
    </w:p>
    <w:p w14:paraId="6475C92C" w14:textId="499B2F72" w:rsidR="00495ABF" w:rsidRPr="00D3426D" w:rsidRDefault="00495ABF" w:rsidP="00B12D85">
      <w:pPr>
        <w:jc w:val="both"/>
        <w:rPr>
          <w:rFonts w:asciiTheme="minorHAnsi" w:hAnsiTheme="minorHAnsi" w:cstheme="minorHAnsi"/>
        </w:rPr>
      </w:pPr>
      <w:r w:rsidRPr="00D3426D">
        <w:rPr>
          <w:rFonts w:asciiTheme="minorHAnsi" w:hAnsiTheme="minorHAnsi" w:cstheme="minorHAnsi"/>
        </w:rPr>
        <w:t xml:space="preserve">Projekty na </w:t>
      </w:r>
      <w:r w:rsidR="001F0273" w:rsidRPr="00D3426D">
        <w:rPr>
          <w:rFonts w:asciiTheme="minorHAnsi" w:hAnsiTheme="minorHAnsi" w:cstheme="minorHAnsi"/>
        </w:rPr>
        <w:t xml:space="preserve">územné rozhodnutie a </w:t>
      </w:r>
      <w:r w:rsidRPr="00D3426D">
        <w:rPr>
          <w:rFonts w:asciiTheme="minorHAnsi" w:hAnsiTheme="minorHAnsi" w:cstheme="minorHAnsi"/>
        </w:rPr>
        <w:t xml:space="preserve">stavebné </w:t>
      </w:r>
      <w:r w:rsidR="00C96427" w:rsidRPr="00D3426D">
        <w:rPr>
          <w:rFonts w:asciiTheme="minorHAnsi" w:hAnsiTheme="minorHAnsi" w:cstheme="minorHAnsi"/>
        </w:rPr>
        <w:t xml:space="preserve">povolenia </w:t>
      </w:r>
      <w:r w:rsidRPr="00D3426D">
        <w:rPr>
          <w:rFonts w:asciiTheme="minorHAnsi" w:hAnsiTheme="minorHAnsi" w:cstheme="minorHAnsi"/>
        </w:rPr>
        <w:t>a realizáciu stavieb žiadame vypracovať v počte 6 paré tlačenou formou a 1-krát v digitálnej forme vo formáte PDF a 1-krát v digitálnej forme vo formáte DGN/DXF/DWG, textová časť vo formáte Microsoft Word, vrátane</w:t>
      </w:r>
      <w:r w:rsidR="00680804" w:rsidRPr="00D3426D">
        <w:rPr>
          <w:rFonts w:asciiTheme="minorHAnsi" w:hAnsiTheme="minorHAnsi" w:cstheme="minorHAnsi"/>
        </w:rPr>
        <w:t xml:space="preserve"> (pri </w:t>
      </w:r>
      <w:r w:rsidR="00680804" w:rsidRPr="00D3426D">
        <w:rPr>
          <w:rFonts w:asciiTheme="minorHAnsi" w:hAnsiTheme="minorHAnsi" w:cstheme="minorHAnsi"/>
          <w:b/>
        </w:rPr>
        <w:t>DSP s DRS)</w:t>
      </w:r>
      <w:r w:rsidRPr="00D3426D">
        <w:rPr>
          <w:rFonts w:asciiTheme="minorHAnsi" w:hAnsiTheme="minorHAnsi" w:cstheme="minorHAnsi"/>
        </w:rPr>
        <w:t xml:space="preserve"> 3 ks rozpočet v paré č. 1-3 v tlačenej podobe aj na CD v programe Excel a 3 ks výkaz výmer v paré č. 4 – 6 v tlačenej podobe aj na CD v programe Excel.</w:t>
      </w:r>
    </w:p>
    <w:p w14:paraId="15B377A7" w14:textId="77777777" w:rsidR="00495ABF" w:rsidRPr="00D3426D" w:rsidRDefault="00495ABF" w:rsidP="00B12D85">
      <w:pPr>
        <w:autoSpaceDE w:val="0"/>
        <w:autoSpaceDN w:val="0"/>
        <w:adjustRightInd w:val="0"/>
        <w:ind w:firstLine="284"/>
        <w:jc w:val="both"/>
        <w:rPr>
          <w:rFonts w:asciiTheme="minorHAnsi" w:hAnsiTheme="minorHAnsi" w:cstheme="minorHAnsi"/>
        </w:rPr>
      </w:pPr>
    </w:p>
    <w:p w14:paraId="2101ECE7" w14:textId="2AE1BF55" w:rsidR="008F7A12" w:rsidRPr="00D3426D" w:rsidRDefault="008F7A12" w:rsidP="00B12D85">
      <w:pPr>
        <w:autoSpaceDE w:val="0"/>
        <w:autoSpaceDN w:val="0"/>
        <w:adjustRightInd w:val="0"/>
        <w:jc w:val="both"/>
        <w:rPr>
          <w:rFonts w:asciiTheme="minorHAnsi" w:hAnsiTheme="minorHAnsi" w:cstheme="minorHAnsi"/>
        </w:rPr>
      </w:pPr>
      <w:r w:rsidRPr="00D3426D">
        <w:rPr>
          <w:rFonts w:asciiTheme="minorHAnsi" w:hAnsiTheme="minorHAnsi" w:cstheme="minorHAnsi"/>
        </w:rPr>
        <w:t>Zhotoviteľ sa zaväzuje vypracovať projektovú dokumentáciu s projektovým energetickým hodnotením v zmysle zákona č. 50/1976 Z.z. o územnom plánovaní a stavebnom poriadku (stavebný zákon) v znení neskorších predpisov, zákona č. 555/2005 Z.z. o energetickej hospodárnosti budov a o zmene a</w:t>
      </w:r>
      <w:r w:rsidR="00B11104" w:rsidRPr="00D3426D">
        <w:rPr>
          <w:rFonts w:asciiTheme="minorHAnsi" w:hAnsiTheme="minorHAnsi" w:cstheme="minorHAnsi"/>
        </w:rPr>
        <w:t> </w:t>
      </w:r>
      <w:r w:rsidRPr="00D3426D">
        <w:rPr>
          <w:rFonts w:asciiTheme="minorHAnsi" w:hAnsiTheme="minorHAnsi" w:cstheme="minorHAnsi"/>
        </w:rPr>
        <w:t>doplnení</w:t>
      </w:r>
      <w:r w:rsidR="00B11104" w:rsidRPr="00D3426D">
        <w:rPr>
          <w:rFonts w:asciiTheme="minorHAnsi" w:hAnsiTheme="minorHAnsi" w:cstheme="minorHAnsi"/>
        </w:rPr>
        <w:t xml:space="preserve"> </w:t>
      </w:r>
      <w:r w:rsidRPr="00D3426D">
        <w:rPr>
          <w:rFonts w:asciiTheme="minorHAnsi" w:hAnsiTheme="minorHAnsi" w:cstheme="minorHAnsi"/>
        </w:rPr>
        <w:t xml:space="preserve">niektorých zákonov v znení neskorších predpisov (zákon o EHB), zákona č. 321/2014 </w:t>
      </w:r>
      <w:r w:rsidR="00B11104" w:rsidRPr="00D3426D">
        <w:rPr>
          <w:rFonts w:asciiTheme="minorHAnsi" w:hAnsiTheme="minorHAnsi" w:cstheme="minorHAnsi"/>
        </w:rPr>
        <w:t>Z</w:t>
      </w:r>
      <w:r w:rsidRPr="00D3426D">
        <w:rPr>
          <w:rFonts w:asciiTheme="minorHAnsi" w:hAnsiTheme="minorHAnsi" w:cstheme="minorHAnsi"/>
        </w:rPr>
        <w:t>.z. o</w:t>
      </w:r>
      <w:r w:rsidR="00B11104" w:rsidRPr="00D3426D">
        <w:rPr>
          <w:rFonts w:asciiTheme="minorHAnsi" w:hAnsiTheme="minorHAnsi" w:cstheme="minorHAnsi"/>
        </w:rPr>
        <w:t> </w:t>
      </w:r>
      <w:r w:rsidRPr="00D3426D">
        <w:rPr>
          <w:rFonts w:asciiTheme="minorHAnsi" w:hAnsiTheme="minorHAnsi" w:cstheme="minorHAnsi"/>
        </w:rPr>
        <w:t>energetickej</w:t>
      </w:r>
      <w:r w:rsidR="00B11104" w:rsidRPr="00D3426D">
        <w:rPr>
          <w:rFonts w:asciiTheme="minorHAnsi" w:hAnsiTheme="minorHAnsi" w:cstheme="minorHAnsi"/>
        </w:rPr>
        <w:t xml:space="preserve"> </w:t>
      </w:r>
      <w:r w:rsidRPr="00D3426D">
        <w:rPr>
          <w:rFonts w:asciiTheme="minorHAnsi" w:hAnsiTheme="minorHAnsi" w:cstheme="minorHAnsi"/>
        </w:rPr>
        <w:t xml:space="preserve">efektívnosti a o zmene a doplnení niektorých zákonov, </w:t>
      </w:r>
      <w:r w:rsidR="00564C40" w:rsidRPr="00D3426D">
        <w:rPr>
          <w:rFonts w:asciiTheme="minorHAnsi" w:hAnsiTheme="minorHAnsi" w:cstheme="minorHAnsi"/>
        </w:rPr>
        <w:t xml:space="preserve">§3 a </w:t>
      </w:r>
      <w:r w:rsidRPr="00D3426D">
        <w:rPr>
          <w:rFonts w:asciiTheme="minorHAnsi" w:hAnsiTheme="minorHAnsi" w:cstheme="minorHAnsi"/>
        </w:rPr>
        <w:t>§9 vyhlášky MŽP SR č. 453/2000 Z.z., ktorou sa vykonávajú niektoré ustanovenia stavebného zákona a v zmysle súvisiacich vyhlášok.</w:t>
      </w:r>
    </w:p>
    <w:p w14:paraId="46F91344" w14:textId="77777777" w:rsidR="00EA5F01" w:rsidRPr="00D3426D" w:rsidRDefault="00EA5F01" w:rsidP="00B12D85">
      <w:pPr>
        <w:jc w:val="both"/>
        <w:rPr>
          <w:rFonts w:asciiTheme="minorHAnsi" w:hAnsiTheme="minorHAnsi"/>
        </w:rPr>
      </w:pPr>
    </w:p>
    <w:p w14:paraId="5C650087" w14:textId="79B95E5C" w:rsidR="00EA5F01" w:rsidRPr="00D3426D" w:rsidRDefault="00EA5F01" w:rsidP="00B12D85">
      <w:pPr>
        <w:jc w:val="both"/>
        <w:rPr>
          <w:rFonts w:asciiTheme="minorHAnsi" w:hAnsiTheme="minorHAnsi" w:cstheme="minorHAnsi"/>
        </w:rPr>
      </w:pPr>
      <w:r w:rsidRPr="00D3426D">
        <w:rPr>
          <w:rFonts w:asciiTheme="minorHAnsi" w:hAnsiTheme="minorHAnsi" w:cstheme="minorHAnsi"/>
        </w:rPr>
        <w:t>Zhotoviteľ sa zaväzuje, že projektové dokumentácie na územné a na stavebné povoleni</w:t>
      </w:r>
      <w:r w:rsidR="00C96427" w:rsidRPr="00D3426D">
        <w:rPr>
          <w:rFonts w:asciiTheme="minorHAnsi" w:hAnsiTheme="minorHAnsi" w:cstheme="minorHAnsi"/>
        </w:rPr>
        <w:t>a</w:t>
      </w:r>
      <w:r w:rsidRPr="00D3426D">
        <w:rPr>
          <w:rFonts w:asciiTheme="minorHAnsi" w:hAnsiTheme="minorHAnsi" w:cstheme="minorHAnsi"/>
        </w:rPr>
        <w:t xml:space="preserve"> s</w:t>
      </w:r>
      <w:r w:rsidR="00B11104" w:rsidRPr="00D3426D">
        <w:rPr>
          <w:rFonts w:asciiTheme="minorHAnsi" w:hAnsiTheme="minorHAnsi" w:cstheme="minorHAnsi"/>
        </w:rPr>
        <w:t> </w:t>
      </w:r>
      <w:r w:rsidRPr="00D3426D">
        <w:rPr>
          <w:rFonts w:asciiTheme="minorHAnsi" w:hAnsiTheme="minorHAnsi" w:cstheme="minorHAnsi"/>
        </w:rPr>
        <w:t>náležitosťami</w:t>
      </w:r>
      <w:r w:rsidR="00B11104" w:rsidRPr="00D3426D">
        <w:rPr>
          <w:rFonts w:asciiTheme="minorHAnsi" w:hAnsiTheme="minorHAnsi" w:cstheme="minorHAnsi"/>
        </w:rPr>
        <w:t xml:space="preserve"> </w:t>
      </w:r>
      <w:r w:rsidRPr="00D3426D">
        <w:rPr>
          <w:rFonts w:asciiTheme="minorHAnsi" w:hAnsiTheme="minorHAnsi" w:cstheme="minorHAnsi"/>
        </w:rPr>
        <w:t>dokumentácie na realizáciu stavby budú mať obsah, rozsah a prílohy v zmysle zákona č.</w:t>
      </w:r>
      <w:r w:rsidR="00B11104" w:rsidRPr="00D3426D">
        <w:rPr>
          <w:rFonts w:asciiTheme="minorHAnsi" w:hAnsiTheme="minorHAnsi" w:cstheme="minorHAnsi"/>
        </w:rPr>
        <w:t xml:space="preserve"> </w:t>
      </w:r>
      <w:r w:rsidRPr="00D3426D">
        <w:rPr>
          <w:rFonts w:asciiTheme="minorHAnsi" w:hAnsiTheme="minorHAnsi" w:cstheme="minorHAnsi"/>
        </w:rPr>
        <w:t>50/1976, zákona č. 555/2005, zákona č. 321/2014 a súvisiacich vyhlášok, v zmysle noriem ISO, EN, STN a sadzobníka UNIKA 2018, príloha č. 1, 2 a 3.</w:t>
      </w:r>
    </w:p>
    <w:p w14:paraId="29D2194E" w14:textId="5347AE72" w:rsidR="00EA5F01" w:rsidRPr="00D3426D" w:rsidRDefault="00EA5F01" w:rsidP="00B12D85">
      <w:pPr>
        <w:jc w:val="both"/>
        <w:rPr>
          <w:rFonts w:asciiTheme="minorHAnsi" w:hAnsiTheme="minorHAnsi" w:cstheme="minorHAnsi"/>
        </w:rPr>
      </w:pPr>
      <w:r w:rsidRPr="00D3426D">
        <w:rPr>
          <w:rFonts w:asciiTheme="minorHAnsi" w:hAnsiTheme="minorHAnsi" w:cstheme="minorHAnsi"/>
        </w:rPr>
        <w:t>Zhotoviteľ sa zaväzuje, že projektové dokumentácie budú spracované v súlade s vyhláškou MDVRR SR č. 364/2012 Z. z., ktorou sa vykonáva zákon č. 555/2005 Z. z. o energetickej hospodárnosti budov a</w:t>
      </w:r>
      <w:r w:rsidR="00B11104" w:rsidRPr="00D3426D">
        <w:rPr>
          <w:rFonts w:asciiTheme="minorHAnsi" w:hAnsiTheme="minorHAnsi" w:cstheme="minorHAnsi"/>
        </w:rPr>
        <w:t> o </w:t>
      </w:r>
      <w:r w:rsidRPr="00D3426D">
        <w:rPr>
          <w:rFonts w:asciiTheme="minorHAnsi" w:hAnsiTheme="minorHAnsi" w:cstheme="minorHAnsi"/>
        </w:rPr>
        <w:t>zmene</w:t>
      </w:r>
      <w:r w:rsidR="00B11104" w:rsidRPr="00D3426D">
        <w:rPr>
          <w:rFonts w:asciiTheme="minorHAnsi" w:hAnsiTheme="minorHAnsi" w:cstheme="minorHAnsi"/>
        </w:rPr>
        <w:t xml:space="preserve"> </w:t>
      </w:r>
      <w:r w:rsidRPr="00D3426D">
        <w:rPr>
          <w:rFonts w:asciiTheme="minorHAnsi" w:hAnsiTheme="minorHAnsi" w:cstheme="minorHAnsi"/>
        </w:rPr>
        <w:t>a doplnení niektorých zákonov v znení neskorších predpisov, t.j. globálny ukazovateľ musí byť lepší (teda menší) ako horná hranica energetickej triedy A1. Ak nie je splnenie minimálnych požiadaviek na primárnu energiu (globálny ukazovateľ) pri významne obnovovanej budove technicky, funkčne a ekonomicky uskutočniteľné (§ 4 ods. 13 a § 5 ods. 3 a ods. 4 Vyhlášky MDVRR SR č. 364/2012 Z. z.), bude táto skutočnosť odôvodnená odborne spôsobilou osobou pre energetickú certifikáciu budov.</w:t>
      </w:r>
    </w:p>
    <w:p w14:paraId="7C218C24" w14:textId="0C6326D0" w:rsidR="00EA5F01" w:rsidRPr="00D3426D" w:rsidRDefault="00EA5F01" w:rsidP="00B12D85">
      <w:pPr>
        <w:jc w:val="both"/>
        <w:rPr>
          <w:rFonts w:asciiTheme="minorHAnsi" w:hAnsiTheme="minorHAnsi" w:cstheme="minorHAnsi"/>
        </w:rPr>
      </w:pPr>
      <w:r w:rsidRPr="00D3426D">
        <w:rPr>
          <w:rFonts w:asciiTheme="minorHAnsi" w:hAnsiTheme="minorHAnsi" w:cstheme="minorHAnsi"/>
        </w:rPr>
        <w:t>Stavebné objekty budú navrhnuté ako plne bezbariérové v súlade s princípmi univerzálneho navrhovania podľa čl. 9 a 19 Dohovoru OSN o právach osôb so zdravotným postihnutím a musia spĺňať požiadavky v súlade s vyhláškou MŽP SR č. 532/2002 Z. z a zákonom č. 50/1976 Zb. o územnom plánovaní a stavebnom poriadku.</w:t>
      </w:r>
    </w:p>
    <w:p w14:paraId="61EA2C56" w14:textId="77777777" w:rsidR="00A9348C" w:rsidRPr="00D3426D" w:rsidRDefault="00A9348C" w:rsidP="00B12D85">
      <w:pPr>
        <w:autoSpaceDE w:val="0"/>
        <w:autoSpaceDN w:val="0"/>
        <w:adjustRightInd w:val="0"/>
        <w:jc w:val="both"/>
        <w:rPr>
          <w:rFonts w:asciiTheme="minorHAnsi" w:hAnsiTheme="minorHAnsi" w:cstheme="minorHAnsi"/>
        </w:rPr>
      </w:pPr>
    </w:p>
    <w:p w14:paraId="6FB3D7F3" w14:textId="77777777" w:rsidR="00A9348C" w:rsidRPr="00D3426D" w:rsidRDefault="00A9348C" w:rsidP="00B12D85">
      <w:pPr>
        <w:autoSpaceDE w:val="0"/>
        <w:autoSpaceDN w:val="0"/>
        <w:adjustRightInd w:val="0"/>
        <w:jc w:val="both"/>
        <w:rPr>
          <w:rFonts w:asciiTheme="minorHAnsi" w:hAnsiTheme="minorHAnsi" w:cstheme="minorHAnsi"/>
        </w:rPr>
      </w:pPr>
      <w:r w:rsidRPr="00D3426D">
        <w:rPr>
          <w:rFonts w:asciiTheme="minorHAnsi" w:hAnsiTheme="minorHAnsi" w:cstheme="minorHAnsi"/>
        </w:rPr>
        <w:t>Súčasťou proje</w:t>
      </w:r>
      <w:r w:rsidR="00E23B19" w:rsidRPr="00D3426D">
        <w:rPr>
          <w:rFonts w:asciiTheme="minorHAnsi" w:hAnsiTheme="minorHAnsi" w:cstheme="minorHAnsi"/>
        </w:rPr>
        <w:t>ktových dokumentácií budú</w:t>
      </w:r>
      <w:r w:rsidRPr="00D3426D">
        <w:rPr>
          <w:rFonts w:asciiTheme="minorHAnsi" w:hAnsiTheme="minorHAnsi" w:cstheme="minorHAnsi"/>
        </w:rPr>
        <w:t xml:space="preserve"> </w:t>
      </w:r>
      <w:r w:rsidRPr="00D3426D">
        <w:rPr>
          <w:rFonts w:asciiTheme="minorHAnsi" w:hAnsiTheme="minorHAnsi" w:cstheme="minorHAnsi"/>
          <w:b/>
        </w:rPr>
        <w:t>výkaz</w:t>
      </w:r>
      <w:r w:rsidR="00E23B19" w:rsidRPr="00D3426D">
        <w:rPr>
          <w:rFonts w:asciiTheme="minorHAnsi" w:hAnsiTheme="minorHAnsi" w:cstheme="minorHAnsi"/>
          <w:b/>
        </w:rPr>
        <w:t>y</w:t>
      </w:r>
      <w:r w:rsidRPr="00D3426D">
        <w:rPr>
          <w:rFonts w:asciiTheme="minorHAnsi" w:hAnsiTheme="minorHAnsi" w:cstheme="minorHAnsi"/>
          <w:b/>
        </w:rPr>
        <w:t xml:space="preserve"> výmer</w:t>
      </w:r>
      <w:r w:rsidR="00E23B19" w:rsidRPr="00D3426D">
        <w:rPr>
          <w:rFonts w:asciiTheme="minorHAnsi" w:hAnsiTheme="minorHAnsi" w:cstheme="minorHAnsi"/>
          <w:b/>
        </w:rPr>
        <w:t>y a rozpočty</w:t>
      </w:r>
      <w:r w:rsidRPr="00D3426D">
        <w:rPr>
          <w:rFonts w:asciiTheme="minorHAnsi" w:hAnsiTheme="minorHAnsi" w:cstheme="minorHAnsi"/>
          <w:b/>
        </w:rPr>
        <w:t xml:space="preserve"> v členení na jednotlivé stavebné objekty a jednotlivé profesie samostatne</w:t>
      </w:r>
      <w:r w:rsidR="00DB6C7F" w:rsidRPr="00D3426D">
        <w:rPr>
          <w:rFonts w:asciiTheme="minorHAnsi" w:hAnsiTheme="minorHAnsi" w:cstheme="minorHAnsi"/>
          <w:b/>
        </w:rPr>
        <w:t xml:space="preserve"> </w:t>
      </w:r>
      <w:r w:rsidRPr="00D3426D">
        <w:rPr>
          <w:rFonts w:asciiTheme="minorHAnsi" w:hAnsiTheme="minorHAnsi" w:cstheme="minorHAnsi"/>
        </w:rPr>
        <w:t>tak, aby bolo možné rozdeliť výdavky súvisiace so znížením energetickej náročnosti jednotlivých objektov. Rozpočet musí byť spracovaný podľa objektovej skladby, pričom jednotlivé profesie nebudú oceňované v súboroch, ale budú oceňované položkovite. Každá položka musí obsahovať poradové číslo, kód, popis, množstvo, mernú jednotku, jednotkovú cenu, náklady spolu</w:t>
      </w:r>
    </w:p>
    <w:p w14:paraId="61707704" w14:textId="77777777" w:rsidR="00F60BAB" w:rsidRPr="00D3426D" w:rsidRDefault="00F60BAB" w:rsidP="00B12D85">
      <w:pPr>
        <w:ind w:left="1800"/>
        <w:jc w:val="both"/>
        <w:rPr>
          <w:rFonts w:asciiTheme="minorHAnsi" w:hAnsiTheme="minorHAnsi" w:cstheme="minorHAnsi"/>
        </w:rPr>
      </w:pPr>
    </w:p>
    <w:p w14:paraId="3292CA77" w14:textId="2A9B275C" w:rsidR="00FF3C00" w:rsidRPr="00D3426D" w:rsidRDefault="00FF3C00" w:rsidP="00654A6C">
      <w:pPr>
        <w:jc w:val="both"/>
        <w:rPr>
          <w:rFonts w:asciiTheme="minorHAnsi" w:hAnsiTheme="minorHAnsi" w:cstheme="minorHAnsi"/>
        </w:rPr>
      </w:pPr>
      <w:r w:rsidRPr="00D3426D">
        <w:rPr>
          <w:rFonts w:asciiTheme="minorHAnsi" w:hAnsiTheme="minorHAnsi" w:cstheme="minorHAnsi"/>
          <w:b/>
          <w:noProof/>
        </w:rPr>
        <w:t>b/</w:t>
      </w:r>
      <w:r w:rsidR="00B11104" w:rsidRPr="00D3426D">
        <w:rPr>
          <w:rFonts w:asciiTheme="minorHAnsi" w:hAnsiTheme="minorHAnsi" w:cstheme="minorHAnsi"/>
          <w:b/>
          <w:noProof/>
        </w:rPr>
        <w:t xml:space="preserve"> </w:t>
      </w:r>
      <w:r w:rsidRPr="00D3426D">
        <w:rPr>
          <w:rFonts w:asciiTheme="minorHAnsi" w:hAnsiTheme="minorHAnsi" w:cstheme="minorHAnsi"/>
          <w:b/>
          <w:noProof/>
        </w:rPr>
        <w:t>Inžinierska činnosť</w:t>
      </w:r>
      <w:r w:rsidR="0012246A" w:rsidRPr="00D3426D">
        <w:rPr>
          <w:rFonts w:asciiTheme="minorHAnsi" w:hAnsiTheme="minorHAnsi" w:cstheme="minorHAnsi"/>
          <w:b/>
          <w:noProof/>
        </w:rPr>
        <w:t xml:space="preserve"> (IČ)</w:t>
      </w:r>
      <w:r w:rsidRPr="00D3426D">
        <w:rPr>
          <w:rFonts w:asciiTheme="minorHAnsi" w:hAnsiTheme="minorHAnsi" w:cstheme="minorHAnsi"/>
          <w:noProof/>
        </w:rPr>
        <w:t>–</w:t>
      </w:r>
      <w:r w:rsidR="000219FD" w:rsidRPr="00D3426D">
        <w:rPr>
          <w:rFonts w:asciiTheme="minorHAnsi" w:hAnsiTheme="minorHAnsi" w:cstheme="minorHAnsi"/>
        </w:rPr>
        <w:t>komplexné služby v rozsahu platnej legislatívy,</w:t>
      </w:r>
      <w:r w:rsidR="00E23B19" w:rsidRPr="00D3426D">
        <w:rPr>
          <w:rFonts w:asciiTheme="minorHAnsi" w:hAnsiTheme="minorHAnsi" w:cstheme="minorHAnsi"/>
        </w:rPr>
        <w:t xml:space="preserve"> </w:t>
      </w:r>
      <w:r w:rsidR="00151EC9" w:rsidRPr="00D3426D">
        <w:rPr>
          <w:rFonts w:asciiTheme="minorHAnsi" w:hAnsiTheme="minorHAnsi" w:cstheme="minorHAnsi"/>
        </w:rPr>
        <w:t xml:space="preserve">vrátane zabezpečenia zapracovania stanovísk dotknutých orgánov do projektovej dokumentácie, </w:t>
      </w:r>
      <w:r w:rsidRPr="00D3426D">
        <w:rPr>
          <w:rFonts w:asciiTheme="minorHAnsi" w:hAnsiTheme="minorHAnsi" w:cstheme="minorHAnsi"/>
        </w:rPr>
        <w:t>dohodnutie riešení a</w:t>
      </w:r>
      <w:r w:rsidR="00B11104" w:rsidRPr="00D3426D">
        <w:rPr>
          <w:rFonts w:asciiTheme="minorHAnsi" w:hAnsiTheme="minorHAnsi" w:cstheme="minorHAnsi"/>
        </w:rPr>
        <w:t> </w:t>
      </w:r>
      <w:r w:rsidRPr="00D3426D">
        <w:rPr>
          <w:rFonts w:asciiTheme="minorHAnsi" w:hAnsiTheme="minorHAnsi" w:cstheme="minorHAnsi"/>
        </w:rPr>
        <w:t>postupov</w:t>
      </w:r>
      <w:r w:rsidR="00B11104" w:rsidRPr="00D3426D">
        <w:rPr>
          <w:rFonts w:asciiTheme="minorHAnsi" w:hAnsiTheme="minorHAnsi" w:cstheme="minorHAnsi"/>
        </w:rPr>
        <w:t xml:space="preserve"> </w:t>
      </w:r>
      <w:r w:rsidRPr="00D3426D">
        <w:rPr>
          <w:rFonts w:asciiTheme="minorHAnsi" w:hAnsiTheme="minorHAnsi" w:cstheme="minorHAnsi"/>
        </w:rPr>
        <w:t>s</w:t>
      </w:r>
      <w:r w:rsidR="00C3710A" w:rsidRPr="00D3426D">
        <w:rPr>
          <w:rFonts w:asciiTheme="minorHAnsi" w:hAnsiTheme="minorHAnsi" w:cstheme="minorHAnsi"/>
        </w:rPr>
        <w:t> objednávateľom</w:t>
      </w:r>
      <w:r w:rsidRPr="00D3426D">
        <w:rPr>
          <w:rFonts w:asciiTheme="minorHAnsi" w:hAnsiTheme="minorHAnsi" w:cstheme="minorHAnsi"/>
        </w:rPr>
        <w:t xml:space="preserve"> stavby,</w:t>
      </w:r>
      <w:r w:rsidR="00E23B19" w:rsidRPr="00D3426D">
        <w:rPr>
          <w:rFonts w:asciiTheme="minorHAnsi" w:hAnsiTheme="minorHAnsi" w:cstheme="minorHAnsi"/>
        </w:rPr>
        <w:t xml:space="preserve"> </w:t>
      </w:r>
      <w:r w:rsidRPr="00D3426D">
        <w:rPr>
          <w:rFonts w:asciiTheme="minorHAnsi" w:hAnsiTheme="minorHAnsi" w:cstheme="minorHAnsi"/>
        </w:rPr>
        <w:t>dodávateľom stavby a dotknutými orgánmi š</w:t>
      </w:r>
      <w:r w:rsidR="00FB60E9" w:rsidRPr="00D3426D">
        <w:rPr>
          <w:rFonts w:asciiTheme="minorHAnsi" w:hAnsiTheme="minorHAnsi" w:cstheme="minorHAnsi"/>
        </w:rPr>
        <w:t xml:space="preserve">tátnej správy </w:t>
      </w:r>
      <w:r w:rsidR="00FB60E9" w:rsidRPr="00D3426D">
        <w:rPr>
          <w:rFonts w:asciiTheme="minorHAnsi" w:hAnsiTheme="minorHAnsi" w:cstheme="minorHAnsi"/>
        </w:rPr>
        <w:lastRenderedPageBreak/>
        <w:t>a</w:t>
      </w:r>
      <w:r w:rsidR="00B11104" w:rsidRPr="00D3426D">
        <w:rPr>
          <w:rFonts w:asciiTheme="minorHAnsi" w:hAnsiTheme="minorHAnsi" w:cstheme="minorHAnsi"/>
        </w:rPr>
        <w:t> </w:t>
      </w:r>
      <w:r w:rsidR="00FB60E9" w:rsidRPr="00D3426D">
        <w:rPr>
          <w:rFonts w:asciiTheme="minorHAnsi" w:hAnsiTheme="minorHAnsi" w:cstheme="minorHAnsi"/>
        </w:rPr>
        <w:t>samosprávy</w:t>
      </w:r>
      <w:r w:rsidR="00B11104" w:rsidRPr="00D3426D">
        <w:rPr>
          <w:rFonts w:asciiTheme="minorHAnsi" w:hAnsiTheme="minorHAnsi" w:cstheme="minorHAnsi"/>
        </w:rPr>
        <w:t>,</w:t>
      </w:r>
      <w:r w:rsidR="00FB60E9" w:rsidRPr="00D3426D">
        <w:rPr>
          <w:rFonts w:asciiTheme="minorHAnsi" w:hAnsiTheme="minorHAnsi" w:cstheme="minorHAnsi"/>
        </w:rPr>
        <w:t xml:space="preserve"> </w:t>
      </w:r>
      <w:r w:rsidRPr="00D3426D">
        <w:rPr>
          <w:rFonts w:asciiTheme="minorHAnsi" w:hAnsiTheme="minorHAnsi" w:cstheme="minorHAnsi"/>
        </w:rPr>
        <w:t>zabezpečenie ostatných</w:t>
      </w:r>
      <w:r w:rsidR="00E23B19" w:rsidRPr="00D3426D">
        <w:rPr>
          <w:rFonts w:asciiTheme="minorHAnsi" w:hAnsiTheme="minorHAnsi" w:cstheme="minorHAnsi"/>
        </w:rPr>
        <w:t xml:space="preserve"> </w:t>
      </w:r>
      <w:r w:rsidRPr="00D3426D">
        <w:rPr>
          <w:rFonts w:asciiTheme="minorHAnsi" w:hAnsiTheme="minorHAnsi" w:cstheme="minorHAnsi"/>
        </w:rPr>
        <w:t>vstupov potrebných pre spracovanie dokumentácie</w:t>
      </w:r>
      <w:r w:rsidR="0083155B" w:rsidRPr="00D3426D">
        <w:rPr>
          <w:rFonts w:asciiTheme="minorHAnsi" w:hAnsiTheme="minorHAnsi" w:cstheme="minorHAnsi"/>
        </w:rPr>
        <w:t>.</w:t>
      </w:r>
      <w:r w:rsidR="00E23B19" w:rsidRPr="00D3426D">
        <w:rPr>
          <w:rFonts w:asciiTheme="minorHAnsi" w:hAnsiTheme="minorHAnsi" w:cstheme="minorHAnsi"/>
        </w:rPr>
        <w:t xml:space="preserve"> </w:t>
      </w:r>
      <w:r w:rsidR="00151EC9" w:rsidRPr="00D3426D">
        <w:rPr>
          <w:rFonts w:asciiTheme="minorHAnsi" w:hAnsiTheme="minorHAnsi" w:cstheme="minorHAnsi"/>
        </w:rPr>
        <w:t xml:space="preserve">V rámci inžinierskej činnosti bude vybavenie </w:t>
      </w:r>
      <w:r w:rsidR="00FA021A" w:rsidRPr="00D3426D">
        <w:rPr>
          <w:rFonts w:asciiTheme="minorHAnsi" w:hAnsiTheme="minorHAnsi" w:cstheme="minorHAnsi"/>
        </w:rPr>
        <w:t>právoplatného územného rozhodnutia a právoplatn</w:t>
      </w:r>
      <w:r w:rsidR="00C96427" w:rsidRPr="00D3426D">
        <w:rPr>
          <w:rFonts w:asciiTheme="minorHAnsi" w:hAnsiTheme="minorHAnsi" w:cstheme="minorHAnsi"/>
        </w:rPr>
        <w:t>ých</w:t>
      </w:r>
      <w:r w:rsidR="00FA021A" w:rsidRPr="00D3426D">
        <w:rPr>
          <w:rFonts w:asciiTheme="minorHAnsi" w:hAnsiTheme="minorHAnsi" w:cstheme="minorHAnsi"/>
        </w:rPr>
        <w:t xml:space="preserve"> </w:t>
      </w:r>
      <w:r w:rsidR="00C96427" w:rsidRPr="00D3426D">
        <w:rPr>
          <w:rFonts w:asciiTheme="minorHAnsi" w:hAnsiTheme="minorHAnsi" w:cstheme="minorHAnsi"/>
        </w:rPr>
        <w:t xml:space="preserve">stavebných povolení </w:t>
      </w:r>
      <w:r w:rsidR="00151EC9" w:rsidRPr="00D3426D">
        <w:rPr>
          <w:rFonts w:asciiTheme="minorHAnsi" w:hAnsiTheme="minorHAnsi" w:cstheme="minorHAnsi"/>
        </w:rPr>
        <w:t>spolu s vyjadreniami všetkých dotknutých orgánov.</w:t>
      </w:r>
    </w:p>
    <w:p w14:paraId="446E144B" w14:textId="77777777" w:rsidR="002C037B" w:rsidRPr="00D3426D" w:rsidRDefault="002C037B" w:rsidP="00706AE2">
      <w:pPr>
        <w:jc w:val="both"/>
        <w:rPr>
          <w:rFonts w:asciiTheme="minorHAnsi" w:hAnsiTheme="minorHAnsi" w:cstheme="minorHAnsi"/>
        </w:rPr>
      </w:pPr>
    </w:p>
    <w:p w14:paraId="4E0D4BA6" w14:textId="00D542C7" w:rsidR="002C037B" w:rsidRPr="00D3426D" w:rsidRDefault="002D2549" w:rsidP="00706AE2">
      <w:pPr>
        <w:autoSpaceDE w:val="0"/>
        <w:autoSpaceDN w:val="0"/>
        <w:adjustRightInd w:val="0"/>
        <w:jc w:val="both"/>
        <w:rPr>
          <w:rFonts w:asciiTheme="minorHAnsi" w:hAnsiTheme="minorHAnsi" w:cstheme="minorHAnsi"/>
        </w:rPr>
      </w:pPr>
      <w:r w:rsidRPr="00D3426D">
        <w:rPr>
          <w:rFonts w:asciiTheme="minorHAnsi" w:hAnsiTheme="minorHAnsi" w:cstheme="minorHAnsi"/>
          <w:b/>
        </w:rPr>
        <w:t>c/</w:t>
      </w:r>
      <w:r w:rsidR="002C037B" w:rsidRPr="00D3426D">
        <w:rPr>
          <w:rFonts w:asciiTheme="minorHAnsi" w:hAnsiTheme="minorHAnsi" w:cstheme="minorHAnsi"/>
          <w:b/>
          <w:noProof/>
        </w:rPr>
        <w:t xml:space="preserve"> Odborný autorský dohľad (AD) - </w:t>
      </w:r>
      <w:r w:rsidR="000C2F9D" w:rsidRPr="00D3426D">
        <w:rPr>
          <w:rFonts w:asciiTheme="minorHAnsi" w:hAnsiTheme="minorHAnsi" w:cstheme="minorHAnsi"/>
          <w:noProof/>
        </w:rPr>
        <w:t xml:space="preserve">Výkon AD v rozsahu maximálne </w:t>
      </w:r>
      <w:r w:rsidR="0070168B" w:rsidRPr="00D3426D">
        <w:rPr>
          <w:rFonts w:asciiTheme="minorHAnsi" w:hAnsiTheme="minorHAnsi" w:cstheme="minorHAnsi"/>
          <w:noProof/>
        </w:rPr>
        <w:t>8</w:t>
      </w:r>
      <w:r w:rsidR="002C037B" w:rsidRPr="00D3426D">
        <w:rPr>
          <w:rFonts w:asciiTheme="minorHAnsi" w:hAnsiTheme="minorHAnsi" w:cstheme="minorHAnsi"/>
          <w:noProof/>
        </w:rPr>
        <w:t>0 hodín počas realizácie</w:t>
      </w:r>
      <w:r w:rsidR="000C2F9D" w:rsidRPr="00D3426D">
        <w:rPr>
          <w:rFonts w:asciiTheme="minorHAnsi" w:hAnsiTheme="minorHAnsi" w:cstheme="minorHAnsi"/>
          <w:noProof/>
        </w:rPr>
        <w:t xml:space="preserve"> s</w:t>
      </w:r>
      <w:r w:rsidR="002C037B" w:rsidRPr="00D3426D">
        <w:rPr>
          <w:rFonts w:asciiTheme="minorHAnsi" w:hAnsiTheme="minorHAnsi" w:cstheme="minorHAnsi"/>
          <w:noProof/>
        </w:rPr>
        <w:t>tavby, spôsobom, za podmienok dohodnutých v osobitnom článku VII</w:t>
      </w:r>
      <w:r w:rsidR="00F44B22" w:rsidRPr="00D3426D">
        <w:rPr>
          <w:rFonts w:asciiTheme="minorHAnsi" w:hAnsiTheme="minorHAnsi" w:cstheme="minorHAnsi"/>
          <w:noProof/>
        </w:rPr>
        <w:t>I</w:t>
      </w:r>
      <w:r w:rsidR="002C037B" w:rsidRPr="00D3426D">
        <w:rPr>
          <w:rFonts w:asciiTheme="minorHAnsi" w:hAnsiTheme="minorHAnsi" w:cstheme="minorHAnsi"/>
          <w:noProof/>
        </w:rPr>
        <w:t xml:space="preserve">. Zmluvy, za dohodnutú maximálnu cenu v článku IV ods. </w:t>
      </w:r>
      <w:r w:rsidR="00CC3841" w:rsidRPr="00D3426D">
        <w:rPr>
          <w:rFonts w:asciiTheme="minorHAnsi" w:hAnsiTheme="minorHAnsi" w:cstheme="minorHAnsi"/>
          <w:noProof/>
        </w:rPr>
        <w:t>1</w:t>
      </w:r>
      <w:r w:rsidR="002C037B" w:rsidRPr="00D3426D">
        <w:rPr>
          <w:rFonts w:asciiTheme="minorHAnsi" w:hAnsiTheme="minorHAnsi" w:cstheme="minorHAnsi"/>
          <w:noProof/>
        </w:rPr>
        <w:t xml:space="preserve">, písm. </w:t>
      </w:r>
      <w:r w:rsidR="002010FE" w:rsidRPr="00D3426D">
        <w:rPr>
          <w:rFonts w:asciiTheme="minorHAnsi" w:hAnsiTheme="minorHAnsi" w:cstheme="minorHAnsi"/>
          <w:noProof/>
        </w:rPr>
        <w:t>c)</w:t>
      </w:r>
      <w:r w:rsidR="002C037B" w:rsidRPr="00D3426D">
        <w:rPr>
          <w:rFonts w:asciiTheme="minorHAnsi" w:hAnsiTheme="minorHAnsi" w:cstheme="minorHAnsi"/>
          <w:noProof/>
        </w:rPr>
        <w:t xml:space="preserve"> Zmluvy. AD bude vykonávaný od začatia do ukončenia Stavby (kolaudácie) a je podmienený uzavretím Zmluvy o dielo na realizáciu stavebných prác na Stavbe (realizačná zmluva k Stavbe, ku ktorej je dokumentácia vypracovaná na základe tejto Zmluvy). Začiatok výkonu odborného autorského dohľadu je odo dňa odovzdania Staveniska zhotoviteľovi Stavby. Rozsah činností odborného autorského dohľadu je v zmysle Prílohy č. 4 sadzobníka projektových prác UNIKA</w:t>
      </w:r>
      <w:r w:rsidR="00CC3841" w:rsidRPr="00D3426D">
        <w:rPr>
          <w:rFonts w:asciiTheme="minorHAnsi" w:hAnsiTheme="minorHAnsi" w:cstheme="minorHAnsi"/>
          <w:noProof/>
        </w:rPr>
        <w:t>.</w:t>
      </w:r>
    </w:p>
    <w:p w14:paraId="215119AC" w14:textId="77777777" w:rsidR="0012246A" w:rsidRPr="00D3426D" w:rsidRDefault="0012246A" w:rsidP="00706AE2">
      <w:pPr>
        <w:autoSpaceDE w:val="0"/>
        <w:autoSpaceDN w:val="0"/>
        <w:adjustRightInd w:val="0"/>
        <w:jc w:val="both"/>
        <w:rPr>
          <w:rFonts w:asciiTheme="minorHAnsi" w:hAnsiTheme="minorHAnsi" w:cstheme="minorHAnsi"/>
        </w:rPr>
      </w:pPr>
    </w:p>
    <w:p w14:paraId="3F52A956" w14:textId="55B3BD10" w:rsidR="00F90833" w:rsidRPr="00D3426D" w:rsidRDefault="009711AA" w:rsidP="00706AE2">
      <w:pPr>
        <w:pStyle w:val="Odsekzoznamu"/>
        <w:widowControl w:val="0"/>
        <w:numPr>
          <w:ilvl w:val="0"/>
          <w:numId w:val="3"/>
        </w:numPr>
        <w:suppressAutoHyphens/>
        <w:snapToGrid w:val="0"/>
        <w:ind w:left="426"/>
        <w:contextualSpacing w:val="0"/>
        <w:jc w:val="both"/>
        <w:rPr>
          <w:rFonts w:asciiTheme="minorHAnsi" w:hAnsiTheme="minorHAnsi" w:cstheme="minorHAnsi"/>
        </w:rPr>
      </w:pPr>
      <w:r w:rsidRPr="00D3426D">
        <w:rPr>
          <w:rFonts w:asciiTheme="minorHAnsi" w:hAnsiTheme="minorHAnsi" w:cstheme="minorHAnsi"/>
        </w:rPr>
        <w:t xml:space="preserve">Objednávateľ a stavebník sú </w:t>
      </w:r>
      <w:r w:rsidR="00A31E1E" w:rsidRPr="00D3426D">
        <w:rPr>
          <w:rFonts w:asciiTheme="minorHAnsi" w:hAnsiTheme="minorHAnsi" w:cstheme="minorHAnsi"/>
        </w:rPr>
        <w:t xml:space="preserve">povinní </w:t>
      </w:r>
      <w:r w:rsidRPr="00D3426D">
        <w:rPr>
          <w:rFonts w:asciiTheme="minorHAnsi" w:hAnsiTheme="minorHAnsi" w:cstheme="minorHAnsi"/>
        </w:rPr>
        <w:t>poskytnúť zhotoviteľovi nevyhnutné spolupôsobenie, spočívajúce najmä v odovzdaní doplňujúcich údajov, upresnení, podkladov, vyjadrení a stanovísk, ktoré sa nachádzajú u objednávateľa a ktorých potreba odovzdania vznikne v priebehu plnenie Zmluvy, pričom zhotoviteľ je povinný zhotoviť Dielo podľa STN a STN EN platných v čase zhotovenia Diela, aby zodpovedalo požiadavkám zákona č. 50/1976 Zb. o územnom plánovaní a stavebnom poriadku (stavebný zákon) v znení neskorších predpisov a vyhlášky č. 453/2000 Z. Z., ktorou sa vykonávajú niektoré ustanovenie stavebného zákona, zákona NR SR ć. 124/2006 Z. z. o bezpečnosti a ochrane zdravia pri práci a o zmene a doplnení niektorých zákonov v znení neskorších predpisov a iných právnych predpisov platných v čase zhotovenia Diela</w:t>
      </w:r>
      <w:r w:rsidR="00F90833" w:rsidRPr="00D3426D">
        <w:rPr>
          <w:rFonts w:asciiTheme="minorHAnsi" w:hAnsiTheme="minorHAnsi" w:cstheme="minorHAnsi"/>
        </w:rPr>
        <w:t>.</w:t>
      </w:r>
    </w:p>
    <w:p w14:paraId="61371784" w14:textId="4484092D" w:rsidR="009711AA" w:rsidRPr="00D3426D" w:rsidRDefault="009711AA" w:rsidP="00706AE2">
      <w:pPr>
        <w:pStyle w:val="Odsekzoznamu"/>
        <w:widowControl w:val="0"/>
        <w:numPr>
          <w:ilvl w:val="0"/>
          <w:numId w:val="3"/>
        </w:numPr>
        <w:suppressAutoHyphens/>
        <w:snapToGrid w:val="0"/>
        <w:ind w:left="426"/>
        <w:contextualSpacing w:val="0"/>
        <w:jc w:val="both"/>
        <w:rPr>
          <w:rFonts w:asciiTheme="minorHAnsi" w:hAnsiTheme="minorHAnsi" w:cstheme="minorHAnsi"/>
        </w:rPr>
      </w:pPr>
      <w:r w:rsidRPr="00D3426D">
        <w:rPr>
          <w:rFonts w:asciiTheme="minorHAnsi" w:hAnsiTheme="minorHAnsi" w:cs="Calibri"/>
        </w:rPr>
        <w:t>Zhotoviteľ</w:t>
      </w:r>
      <w:r w:rsidRPr="00D3426D">
        <w:rPr>
          <w:rFonts w:asciiTheme="minorHAnsi" w:hAnsiTheme="minorHAnsi" w:cstheme="minorHAnsi"/>
        </w:rPr>
        <w:t xml:space="preserve"> sa zaväzuje, že Dokumentácia bude vypracovaná a potvrdená autorizovaným stavebným inžinierom v zmysle zákona č. 138/1992 Zb. o autorizovaných architektoch a</w:t>
      </w:r>
      <w:r w:rsidR="0069155F" w:rsidRPr="00D3426D">
        <w:rPr>
          <w:rFonts w:asciiTheme="minorHAnsi" w:hAnsiTheme="minorHAnsi" w:cstheme="minorHAnsi"/>
        </w:rPr>
        <w:t xml:space="preserve"> autorizovaných </w:t>
      </w:r>
      <w:r w:rsidRPr="00D3426D">
        <w:rPr>
          <w:rFonts w:asciiTheme="minorHAnsi" w:hAnsiTheme="minorHAnsi" w:cstheme="minorHAnsi"/>
        </w:rPr>
        <w:t>stavebných</w:t>
      </w:r>
      <w:r w:rsidR="00B11104" w:rsidRPr="00D3426D">
        <w:rPr>
          <w:rFonts w:asciiTheme="minorHAnsi" w:hAnsiTheme="minorHAnsi" w:cstheme="minorHAnsi"/>
        </w:rPr>
        <w:t xml:space="preserve"> </w:t>
      </w:r>
      <w:r w:rsidRPr="00D3426D">
        <w:rPr>
          <w:rFonts w:asciiTheme="minorHAnsi" w:hAnsiTheme="minorHAnsi" w:cstheme="minorHAnsi"/>
        </w:rPr>
        <w:t>inžinieroch</w:t>
      </w:r>
      <w:r w:rsidR="0069155F" w:rsidRPr="00D3426D">
        <w:rPr>
          <w:rFonts w:asciiTheme="minorHAnsi" w:hAnsiTheme="minorHAnsi" w:cstheme="minorHAnsi"/>
        </w:rPr>
        <w:t xml:space="preserve"> (ďalej len „Autorizačný zákon“).</w:t>
      </w:r>
    </w:p>
    <w:p w14:paraId="198E038A" w14:textId="77777777" w:rsidR="005421C5" w:rsidRPr="00D3426D" w:rsidRDefault="005421C5" w:rsidP="00706AE2">
      <w:pPr>
        <w:pStyle w:val="Odsekzoznamu"/>
        <w:numPr>
          <w:ilvl w:val="0"/>
          <w:numId w:val="3"/>
        </w:numPr>
        <w:ind w:left="426"/>
        <w:jc w:val="both"/>
        <w:rPr>
          <w:rFonts w:asciiTheme="minorHAnsi" w:hAnsiTheme="minorHAnsi" w:cstheme="minorHAnsi"/>
        </w:rPr>
      </w:pPr>
      <w:r w:rsidRPr="00D3426D">
        <w:rPr>
          <w:rFonts w:asciiTheme="minorHAnsi" w:hAnsiTheme="minorHAnsi" w:cstheme="minorHAnsi"/>
        </w:rPr>
        <w:t xml:space="preserve">Zhotoviteľ je povinný pri vypracovaní Diela postupovať v zmysle § 42 ods. 3 zákona o verejnom obstarávaní a o zmene a doplnení niektorých zákonov (neuvádzať v dokumentácii ani výkaze výmer konkrétne názvy stavebných výrobkov). </w:t>
      </w:r>
    </w:p>
    <w:p w14:paraId="782A7DC7" w14:textId="77777777" w:rsidR="005421C5" w:rsidRPr="00D3426D" w:rsidRDefault="005421C5" w:rsidP="00706AE2">
      <w:pPr>
        <w:pStyle w:val="Odsekzoznamu"/>
        <w:numPr>
          <w:ilvl w:val="0"/>
          <w:numId w:val="3"/>
        </w:numPr>
        <w:ind w:left="426"/>
        <w:jc w:val="both"/>
        <w:rPr>
          <w:rFonts w:asciiTheme="minorHAnsi" w:hAnsiTheme="minorHAnsi" w:cstheme="minorHAnsi"/>
        </w:rPr>
      </w:pPr>
      <w:r w:rsidRPr="00D3426D">
        <w:rPr>
          <w:rFonts w:asciiTheme="minorHAnsi" w:hAnsiTheme="minorHAnsi" w:cstheme="minorHAnsi"/>
        </w:rPr>
        <w:t>Zhotoviteľ je povinný kedykoľ</w:t>
      </w:r>
      <w:r w:rsidR="008B4138" w:rsidRPr="00D3426D">
        <w:rPr>
          <w:rFonts w:asciiTheme="minorHAnsi" w:hAnsiTheme="minorHAnsi" w:cstheme="minorHAnsi"/>
        </w:rPr>
        <w:t>vek na žiadosť objednávateľa (</w:t>
      </w:r>
      <w:r w:rsidRPr="00D3426D">
        <w:rPr>
          <w:rFonts w:asciiTheme="minorHAnsi" w:hAnsiTheme="minorHAnsi" w:cstheme="minorHAnsi"/>
        </w:rPr>
        <w:t>verejného obstarávateľa) bezodkladne poskytnúť písomné vysvetlenie týkajúce sa technických otázok a záležitostí Diela (projektovej dokumentácie) ako súťažného podkladu vo verejnom obstarávaní vyhlásenom na realizáciu Stavby, ak takáto situácia v procese verejného obstarávania nastane.</w:t>
      </w:r>
    </w:p>
    <w:p w14:paraId="1128216C" w14:textId="77777777" w:rsidR="005E0DBB" w:rsidRPr="00D3426D" w:rsidRDefault="005E0DBB" w:rsidP="00706AE2">
      <w:pPr>
        <w:jc w:val="both"/>
        <w:rPr>
          <w:rFonts w:asciiTheme="minorHAnsi" w:hAnsiTheme="minorHAnsi" w:cstheme="minorHAnsi"/>
          <w:b/>
        </w:rPr>
      </w:pPr>
    </w:p>
    <w:p w14:paraId="4B96F5E3" w14:textId="77777777" w:rsidR="005E0DBB" w:rsidRPr="00D3426D" w:rsidRDefault="005E0DBB" w:rsidP="00706AE2">
      <w:pPr>
        <w:jc w:val="center"/>
        <w:rPr>
          <w:rFonts w:asciiTheme="minorHAnsi" w:hAnsiTheme="minorHAnsi" w:cstheme="minorHAnsi"/>
          <w:b/>
          <w:caps/>
        </w:rPr>
      </w:pPr>
      <w:r w:rsidRPr="00D3426D">
        <w:rPr>
          <w:rFonts w:asciiTheme="minorHAnsi" w:hAnsiTheme="minorHAnsi" w:cstheme="minorHAnsi"/>
          <w:b/>
          <w:caps/>
        </w:rPr>
        <w:t>III.</w:t>
      </w:r>
    </w:p>
    <w:p w14:paraId="7963F481" w14:textId="77777777" w:rsidR="005E0DBB" w:rsidRPr="00D3426D" w:rsidRDefault="005E0DBB" w:rsidP="00D3426D">
      <w:pPr>
        <w:jc w:val="center"/>
        <w:rPr>
          <w:rFonts w:asciiTheme="minorHAnsi" w:hAnsiTheme="minorHAnsi" w:cstheme="minorHAnsi"/>
          <w:b/>
          <w:caps/>
        </w:rPr>
      </w:pPr>
      <w:r w:rsidRPr="00D3426D">
        <w:rPr>
          <w:rFonts w:asciiTheme="minorHAnsi" w:hAnsiTheme="minorHAnsi" w:cstheme="minorHAnsi"/>
          <w:b/>
          <w:bCs/>
          <w:caps/>
        </w:rPr>
        <w:t>MIESTO, ČAS a SPÔSOB PLNENIA,</w:t>
      </w:r>
    </w:p>
    <w:p w14:paraId="0AA8006A" w14:textId="77777777" w:rsidR="005E0DBB" w:rsidRPr="00D3426D" w:rsidRDefault="005E0DBB" w:rsidP="00D3426D">
      <w:pPr>
        <w:jc w:val="center"/>
        <w:rPr>
          <w:rFonts w:asciiTheme="minorHAnsi" w:hAnsiTheme="minorHAnsi" w:cstheme="minorHAnsi"/>
          <w:b/>
          <w:caps/>
        </w:rPr>
      </w:pPr>
      <w:r w:rsidRPr="00D3426D">
        <w:rPr>
          <w:rFonts w:asciiTheme="minorHAnsi" w:hAnsiTheme="minorHAnsi" w:cstheme="minorHAnsi"/>
          <w:b/>
          <w:bCs/>
          <w:caps/>
        </w:rPr>
        <w:t>ODOVZDÁVACIE A PREBERACIE KONANIE</w:t>
      </w:r>
    </w:p>
    <w:p w14:paraId="6A24863F" w14:textId="77777777" w:rsidR="00C42BAB" w:rsidRPr="00D3426D" w:rsidRDefault="00C42BAB" w:rsidP="00706AE2">
      <w:pPr>
        <w:pStyle w:val="Bezriadkovania"/>
        <w:numPr>
          <w:ilvl w:val="0"/>
          <w:numId w:val="5"/>
        </w:numPr>
        <w:ind w:left="426" w:hanging="426"/>
        <w:jc w:val="both"/>
        <w:rPr>
          <w:rStyle w:val="CharStyle10"/>
          <w:rFonts w:asciiTheme="minorHAnsi" w:hAnsiTheme="minorHAnsi" w:cs="Calibri"/>
          <w:color w:val="auto"/>
          <w:sz w:val="22"/>
          <w:szCs w:val="22"/>
        </w:rPr>
      </w:pPr>
      <w:r w:rsidRPr="00D3426D">
        <w:rPr>
          <w:rStyle w:val="CharStyle10"/>
          <w:rFonts w:asciiTheme="minorHAnsi" w:hAnsiTheme="minorHAnsi" w:cs="Calibri"/>
          <w:color w:val="auto"/>
          <w:sz w:val="22"/>
          <w:szCs w:val="22"/>
        </w:rPr>
        <w:t xml:space="preserve">Zhotoviteľ sa zaväzuje, že riadne zhotovené ( vykonané ) Dielo v rozsahu podľa článku II. ods. 1 písm. a/ a </w:t>
      </w:r>
      <w:r w:rsidR="00B52985" w:rsidRPr="00D3426D">
        <w:rPr>
          <w:rStyle w:val="CharStyle10"/>
          <w:rFonts w:asciiTheme="minorHAnsi" w:hAnsiTheme="minorHAnsi" w:cs="Calibri"/>
          <w:color w:val="auto"/>
          <w:sz w:val="22"/>
          <w:szCs w:val="22"/>
        </w:rPr>
        <w:t>b</w:t>
      </w:r>
      <w:r w:rsidRPr="00D3426D">
        <w:rPr>
          <w:rStyle w:val="CharStyle10"/>
          <w:rFonts w:asciiTheme="minorHAnsi" w:hAnsiTheme="minorHAnsi" w:cs="Calibri"/>
          <w:color w:val="auto"/>
          <w:sz w:val="22"/>
          <w:szCs w:val="22"/>
        </w:rPr>
        <w:t>/ Zmluvy odovzdá objednávateľovi v sídle objednávateľa najneskôr:</w:t>
      </w:r>
    </w:p>
    <w:p w14:paraId="163F1161" w14:textId="137E435E" w:rsidR="00C42BAB" w:rsidRPr="00D3426D" w:rsidRDefault="00C42BAB" w:rsidP="002D6776">
      <w:pPr>
        <w:pStyle w:val="Odsekzoznamu"/>
        <w:widowControl w:val="0"/>
        <w:numPr>
          <w:ilvl w:val="0"/>
          <w:numId w:val="14"/>
        </w:numPr>
        <w:pBdr>
          <w:top w:val="single" w:sz="4" w:space="1" w:color="auto"/>
          <w:left w:val="single" w:sz="4" w:space="4" w:color="auto"/>
          <w:bottom w:val="single" w:sz="4" w:space="1" w:color="auto"/>
          <w:right w:val="single" w:sz="4" w:space="4" w:color="auto"/>
          <w:between w:val="single" w:sz="4" w:space="1" w:color="auto"/>
          <w:bar w:val="single" w:sz="4" w:color="auto"/>
        </w:pBdr>
        <w:contextualSpacing w:val="0"/>
        <w:jc w:val="both"/>
        <w:rPr>
          <w:rFonts w:asciiTheme="minorHAnsi" w:hAnsiTheme="minorHAnsi" w:cstheme="minorHAnsi"/>
          <w:b/>
          <w:noProof/>
        </w:rPr>
      </w:pPr>
      <w:r w:rsidRPr="00D3426D">
        <w:rPr>
          <w:rFonts w:asciiTheme="minorHAnsi" w:hAnsiTheme="minorHAnsi" w:cstheme="minorHAnsi"/>
          <w:b/>
          <w:noProof/>
        </w:rPr>
        <w:t xml:space="preserve">do </w:t>
      </w:r>
      <w:r w:rsidR="00406C5B" w:rsidRPr="00D3426D">
        <w:rPr>
          <w:rFonts w:asciiTheme="minorHAnsi" w:hAnsiTheme="minorHAnsi" w:cstheme="minorHAnsi"/>
          <w:b/>
          <w:noProof/>
        </w:rPr>
        <w:t xml:space="preserve">120 </w:t>
      </w:r>
      <w:r w:rsidR="004F229E" w:rsidRPr="00D3426D">
        <w:rPr>
          <w:rFonts w:asciiTheme="minorHAnsi" w:hAnsiTheme="minorHAnsi" w:cstheme="minorHAnsi"/>
          <w:b/>
          <w:noProof/>
        </w:rPr>
        <w:t xml:space="preserve">kalendárnych </w:t>
      </w:r>
      <w:r w:rsidR="006971D3" w:rsidRPr="00D3426D">
        <w:rPr>
          <w:rFonts w:asciiTheme="minorHAnsi" w:hAnsiTheme="minorHAnsi" w:cstheme="minorHAnsi"/>
          <w:b/>
          <w:noProof/>
        </w:rPr>
        <w:t>dní od nadobudnutia účinnosti zmluvy o</w:t>
      </w:r>
      <w:r w:rsidR="00557A1D" w:rsidRPr="00D3426D">
        <w:rPr>
          <w:rFonts w:asciiTheme="minorHAnsi" w:hAnsiTheme="minorHAnsi" w:cstheme="minorHAnsi"/>
          <w:b/>
          <w:noProof/>
        </w:rPr>
        <w:t> </w:t>
      </w:r>
      <w:r w:rsidR="006971D3" w:rsidRPr="00D3426D">
        <w:rPr>
          <w:rFonts w:asciiTheme="minorHAnsi" w:hAnsiTheme="minorHAnsi" w:cstheme="minorHAnsi"/>
          <w:b/>
          <w:noProof/>
        </w:rPr>
        <w:t>dielo</w:t>
      </w:r>
      <w:r w:rsidR="00557A1D" w:rsidRPr="00D3426D">
        <w:rPr>
          <w:rFonts w:asciiTheme="minorHAnsi" w:hAnsiTheme="minorHAnsi" w:cstheme="minorHAnsi"/>
          <w:b/>
          <w:noProof/>
        </w:rPr>
        <w:t xml:space="preserve"> </w:t>
      </w:r>
      <w:r w:rsidR="006971D3" w:rsidRPr="00D3426D">
        <w:rPr>
          <w:rFonts w:asciiTheme="minorHAnsi" w:hAnsiTheme="minorHAnsi" w:cstheme="minorHAnsi"/>
          <w:b/>
          <w:noProof/>
        </w:rPr>
        <w:t>-</w:t>
      </w:r>
      <w:r w:rsidR="008F7A12" w:rsidRPr="00D3426D">
        <w:rPr>
          <w:rFonts w:asciiTheme="minorHAnsi" w:hAnsiTheme="minorHAnsi" w:cstheme="minorHAnsi"/>
          <w:b/>
          <w:noProof/>
        </w:rPr>
        <w:t xml:space="preserve"> </w:t>
      </w:r>
      <w:r w:rsidR="005E6F3A" w:rsidRPr="00D3426D">
        <w:rPr>
          <w:rFonts w:asciiTheme="minorHAnsi" w:hAnsiTheme="minorHAnsi" w:cstheme="minorHAnsi"/>
          <w:b/>
          <w:noProof/>
        </w:rPr>
        <w:t xml:space="preserve">projektové dokumentácie </w:t>
      </w:r>
      <w:r w:rsidR="00FC449D" w:rsidRPr="00D3426D">
        <w:rPr>
          <w:rFonts w:asciiTheme="minorHAnsi" w:hAnsiTheme="minorHAnsi" w:cstheme="minorHAnsi"/>
          <w:b/>
          <w:noProof/>
        </w:rPr>
        <w:t>a inžinierska činnosť</w:t>
      </w:r>
      <w:r w:rsidR="00B11104" w:rsidRPr="00D3426D">
        <w:rPr>
          <w:rFonts w:asciiTheme="minorHAnsi" w:hAnsiTheme="minorHAnsi" w:cstheme="minorHAnsi"/>
          <w:b/>
          <w:noProof/>
        </w:rPr>
        <w:t xml:space="preserve"> </w:t>
      </w:r>
      <w:r w:rsidR="00A316E2" w:rsidRPr="00D3426D">
        <w:rPr>
          <w:rFonts w:asciiTheme="minorHAnsi" w:hAnsiTheme="minorHAnsi" w:cstheme="minorHAnsi"/>
          <w:b/>
          <w:noProof/>
        </w:rPr>
        <w:t xml:space="preserve">(pravoplatné </w:t>
      </w:r>
      <w:r w:rsidR="005E6F3A" w:rsidRPr="00D3426D">
        <w:rPr>
          <w:rFonts w:asciiTheme="minorHAnsi" w:hAnsiTheme="minorHAnsi" w:cstheme="minorHAnsi"/>
          <w:b/>
          <w:noProof/>
        </w:rPr>
        <w:t xml:space="preserve">územné rozhodnutie a právoplatné </w:t>
      </w:r>
      <w:r w:rsidR="00A316E2" w:rsidRPr="00D3426D">
        <w:rPr>
          <w:rFonts w:asciiTheme="minorHAnsi" w:hAnsiTheme="minorHAnsi" w:cstheme="minorHAnsi"/>
          <w:b/>
          <w:noProof/>
        </w:rPr>
        <w:t xml:space="preserve">stavebné </w:t>
      </w:r>
      <w:r w:rsidR="005E6F3A" w:rsidRPr="00D3426D">
        <w:rPr>
          <w:rFonts w:asciiTheme="minorHAnsi" w:hAnsiTheme="minorHAnsi" w:cstheme="minorHAnsi"/>
          <w:b/>
          <w:noProof/>
        </w:rPr>
        <w:t>povolenia</w:t>
      </w:r>
      <w:r w:rsidR="00A316E2" w:rsidRPr="00D3426D">
        <w:rPr>
          <w:rFonts w:asciiTheme="minorHAnsi" w:hAnsiTheme="minorHAnsi" w:cstheme="minorHAnsi"/>
          <w:b/>
          <w:noProof/>
        </w:rPr>
        <w:t>)</w:t>
      </w:r>
    </w:p>
    <w:p w14:paraId="6E1A79F1" w14:textId="77777777" w:rsidR="005E0DBB" w:rsidRPr="00D3426D" w:rsidRDefault="005E0DBB" w:rsidP="00B11104">
      <w:pPr>
        <w:pStyle w:val="Bezriadkovania"/>
        <w:numPr>
          <w:ilvl w:val="0"/>
          <w:numId w:val="5"/>
        </w:numPr>
        <w:ind w:left="426" w:hanging="426"/>
        <w:jc w:val="both"/>
        <w:rPr>
          <w:rFonts w:asciiTheme="minorHAnsi" w:hAnsiTheme="minorHAnsi" w:cs="Calibri"/>
          <w:noProof/>
          <w:color w:val="auto"/>
          <w:sz w:val="22"/>
          <w:szCs w:val="22"/>
        </w:rPr>
      </w:pPr>
      <w:r w:rsidRPr="00D3426D">
        <w:rPr>
          <w:rFonts w:asciiTheme="minorHAnsi" w:hAnsiTheme="minorHAnsi" w:cs="Calibri"/>
          <w:noProof/>
          <w:color w:val="auto"/>
          <w:sz w:val="22"/>
          <w:szCs w:val="22"/>
        </w:rPr>
        <w:t>Zhotoviteľ je povinný odovzdať Dokumentáciu</w:t>
      </w:r>
      <w:r w:rsidR="00456976" w:rsidRPr="00D3426D">
        <w:rPr>
          <w:rFonts w:asciiTheme="minorHAnsi" w:hAnsiTheme="minorHAnsi" w:cs="Calibri"/>
          <w:noProof/>
          <w:color w:val="auto"/>
          <w:sz w:val="22"/>
          <w:szCs w:val="22"/>
        </w:rPr>
        <w:t xml:space="preserve"> </w:t>
      </w:r>
      <w:r w:rsidRPr="00D3426D">
        <w:rPr>
          <w:rFonts w:asciiTheme="minorHAnsi" w:hAnsiTheme="minorHAnsi" w:cs="Calibri"/>
          <w:b/>
          <w:noProof/>
          <w:color w:val="auto"/>
          <w:sz w:val="22"/>
          <w:szCs w:val="22"/>
        </w:rPr>
        <w:t xml:space="preserve">v tlačenej forme, elektronickej forme needitovateľnej (.pdf), elektronickej forme editovateľnej (.doc, .dwg, .dgn, </w:t>
      </w:r>
      <w:r w:rsidR="00A9348C" w:rsidRPr="00D3426D">
        <w:rPr>
          <w:rFonts w:asciiTheme="minorHAnsi" w:hAnsiTheme="minorHAnsi" w:cs="Calibri"/>
          <w:b/>
          <w:noProof/>
          <w:color w:val="auto"/>
          <w:sz w:val="22"/>
          <w:szCs w:val="22"/>
        </w:rPr>
        <w:t xml:space="preserve">.doc, </w:t>
      </w:r>
      <w:r w:rsidRPr="00D3426D">
        <w:rPr>
          <w:rFonts w:asciiTheme="minorHAnsi" w:hAnsiTheme="minorHAnsi" w:cs="Calibri"/>
          <w:b/>
          <w:noProof/>
          <w:color w:val="auto"/>
          <w:sz w:val="22"/>
          <w:szCs w:val="22"/>
        </w:rPr>
        <w:t>.xls</w:t>
      </w:r>
      <w:r w:rsidRPr="00D3426D">
        <w:rPr>
          <w:rFonts w:asciiTheme="minorHAnsi" w:hAnsiTheme="minorHAnsi" w:cs="Calibri"/>
          <w:noProof/>
          <w:color w:val="auto"/>
          <w:sz w:val="22"/>
          <w:szCs w:val="22"/>
        </w:rPr>
        <w:t>)</w:t>
      </w:r>
      <w:r w:rsidR="000F6FA0" w:rsidRPr="00D3426D">
        <w:rPr>
          <w:rFonts w:asciiTheme="minorHAnsi" w:hAnsiTheme="minorHAnsi" w:cs="Calibri"/>
          <w:noProof/>
          <w:color w:val="auto"/>
          <w:sz w:val="22"/>
          <w:szCs w:val="22"/>
        </w:rPr>
        <w:t>, podľa článku II. ods 1 Zmluvy</w:t>
      </w:r>
      <w:r w:rsidRPr="00D3426D">
        <w:rPr>
          <w:rFonts w:asciiTheme="minorHAnsi" w:hAnsiTheme="minorHAnsi" w:cs="Calibri"/>
          <w:noProof/>
          <w:color w:val="auto"/>
          <w:sz w:val="22"/>
          <w:szCs w:val="22"/>
        </w:rPr>
        <w:t>. Dokumentácia v elektronickej forme musí zodpovedať identickému členeniu ako dokumentácia v tlačenej forme.</w:t>
      </w:r>
    </w:p>
    <w:p w14:paraId="08C4FCF4" w14:textId="77777777" w:rsidR="005E0DBB" w:rsidRPr="00D3426D" w:rsidRDefault="005E0DBB" w:rsidP="00B11104">
      <w:pPr>
        <w:pStyle w:val="Bezriadkovania"/>
        <w:numPr>
          <w:ilvl w:val="0"/>
          <w:numId w:val="5"/>
        </w:numPr>
        <w:ind w:left="426" w:hanging="426"/>
        <w:jc w:val="both"/>
        <w:rPr>
          <w:rStyle w:val="CharStyle11"/>
          <w:rFonts w:asciiTheme="minorHAnsi" w:hAnsiTheme="minorHAnsi" w:cs="Calibri"/>
          <w:b w:val="0"/>
          <w:bCs w:val="0"/>
          <w:color w:val="auto"/>
          <w:sz w:val="22"/>
          <w:szCs w:val="22"/>
        </w:rPr>
      </w:pPr>
      <w:r w:rsidRPr="00D3426D">
        <w:rPr>
          <w:rStyle w:val="CharStyle11"/>
          <w:rFonts w:asciiTheme="minorHAnsi" w:hAnsiTheme="minorHAnsi" w:cs="Calibri"/>
          <w:b w:val="0"/>
          <w:color w:val="auto"/>
          <w:sz w:val="22"/>
          <w:szCs w:val="22"/>
        </w:rPr>
        <w:t>Zhotovením ( Vykonaním ) Diela sa na účely Zmluvy rozumie včasné, bezchybné, vecne správne a úplné dokončenie Diela ( každej jeho jednotlivej časti č</w:t>
      </w:r>
      <w:r w:rsidR="000D1539" w:rsidRPr="00D3426D">
        <w:rPr>
          <w:rStyle w:val="CharStyle11"/>
          <w:rFonts w:asciiTheme="minorHAnsi" w:hAnsiTheme="minorHAnsi" w:cs="Calibri"/>
          <w:b w:val="0"/>
          <w:color w:val="auto"/>
          <w:sz w:val="22"/>
          <w:szCs w:val="22"/>
        </w:rPr>
        <w:t>lenenej v zmysle čl. II. ods. 1 Zmluvy</w:t>
      </w:r>
      <w:r w:rsidRPr="00D3426D">
        <w:rPr>
          <w:rStyle w:val="CharStyle11"/>
          <w:rFonts w:asciiTheme="minorHAnsi" w:hAnsiTheme="minorHAnsi" w:cs="Calibri"/>
          <w:b w:val="0"/>
          <w:color w:val="auto"/>
          <w:sz w:val="22"/>
          <w:szCs w:val="22"/>
        </w:rPr>
        <w:t xml:space="preserve">) podľa podmienok dohodnutých v Zmluve a jeho odovzdanie a protokolárne prevzatie objednávateľom. </w:t>
      </w:r>
    </w:p>
    <w:p w14:paraId="0828CD6C" w14:textId="234B0534" w:rsidR="005E0DBB" w:rsidRPr="00D3426D" w:rsidRDefault="005E0DBB" w:rsidP="00B11104">
      <w:pPr>
        <w:pStyle w:val="Bezriadkovania"/>
        <w:numPr>
          <w:ilvl w:val="0"/>
          <w:numId w:val="5"/>
        </w:numPr>
        <w:ind w:left="426" w:hanging="426"/>
        <w:jc w:val="both"/>
        <w:rPr>
          <w:rFonts w:asciiTheme="minorHAnsi" w:hAnsiTheme="minorHAnsi" w:cs="Calibri"/>
          <w:noProof/>
          <w:color w:val="auto"/>
          <w:sz w:val="22"/>
          <w:szCs w:val="22"/>
        </w:rPr>
      </w:pPr>
      <w:r w:rsidRPr="00D3426D">
        <w:rPr>
          <w:rFonts w:asciiTheme="minorHAnsi" w:hAnsiTheme="minorHAnsi" w:cs="Calibri"/>
          <w:noProof/>
          <w:color w:val="auto"/>
          <w:sz w:val="22"/>
          <w:szCs w:val="22"/>
        </w:rPr>
        <w:t>Z</w:t>
      </w:r>
      <w:r w:rsidR="009202EE" w:rsidRPr="00D3426D">
        <w:rPr>
          <w:rFonts w:asciiTheme="minorHAnsi" w:hAnsiTheme="minorHAnsi" w:cs="Calibri"/>
          <w:noProof/>
          <w:color w:val="auto"/>
          <w:sz w:val="22"/>
          <w:szCs w:val="22"/>
        </w:rPr>
        <w:t xml:space="preserve">hotoviteľ je povinný predložiť </w:t>
      </w:r>
      <w:r w:rsidR="000D1539" w:rsidRPr="00D3426D">
        <w:rPr>
          <w:rFonts w:asciiTheme="minorHAnsi" w:hAnsiTheme="minorHAnsi" w:cs="Calibri"/>
          <w:noProof/>
          <w:color w:val="auto"/>
          <w:sz w:val="22"/>
          <w:szCs w:val="22"/>
        </w:rPr>
        <w:t xml:space="preserve">výstupy </w:t>
      </w:r>
      <w:r w:rsidRPr="00D3426D">
        <w:rPr>
          <w:rFonts w:asciiTheme="minorHAnsi" w:hAnsiTheme="minorHAnsi" w:cs="Calibri"/>
          <w:noProof/>
          <w:color w:val="auto"/>
          <w:sz w:val="22"/>
          <w:szCs w:val="22"/>
        </w:rPr>
        <w:t xml:space="preserve">Diela (dokumentáciu a zmluvnú činnosť) na  záverečné </w:t>
      </w:r>
      <w:r w:rsidRPr="00D3426D">
        <w:rPr>
          <w:rFonts w:asciiTheme="minorHAnsi" w:hAnsiTheme="minorHAnsi" w:cs="Calibri"/>
          <w:noProof/>
          <w:color w:val="auto"/>
          <w:sz w:val="22"/>
          <w:szCs w:val="22"/>
        </w:rPr>
        <w:lastRenderedPageBreak/>
        <w:t xml:space="preserve">kontroly a schválenie objednávateľovi najneskôr do </w:t>
      </w:r>
      <w:r w:rsidR="009202EE" w:rsidRPr="00D3426D">
        <w:rPr>
          <w:rFonts w:asciiTheme="minorHAnsi" w:hAnsiTheme="minorHAnsi" w:cs="Calibri"/>
          <w:noProof/>
          <w:color w:val="auto"/>
          <w:sz w:val="22"/>
          <w:szCs w:val="22"/>
        </w:rPr>
        <w:t>5</w:t>
      </w:r>
      <w:r w:rsidRPr="00D3426D">
        <w:rPr>
          <w:rFonts w:asciiTheme="minorHAnsi" w:hAnsiTheme="minorHAnsi" w:cs="Calibri"/>
          <w:noProof/>
          <w:color w:val="auto"/>
          <w:sz w:val="22"/>
          <w:szCs w:val="22"/>
        </w:rPr>
        <w:t xml:space="preserve"> kalendárnych dní  pred  časom odovzdania Diel</w:t>
      </w:r>
      <w:r w:rsidR="000D1539" w:rsidRPr="00D3426D">
        <w:rPr>
          <w:rFonts w:asciiTheme="minorHAnsi" w:hAnsiTheme="minorHAnsi" w:cs="Calibri"/>
          <w:noProof/>
          <w:color w:val="auto"/>
          <w:sz w:val="22"/>
          <w:szCs w:val="22"/>
        </w:rPr>
        <w:t>a</w:t>
      </w:r>
      <w:r w:rsidRPr="00D3426D">
        <w:rPr>
          <w:rFonts w:asciiTheme="minorHAnsi" w:hAnsiTheme="minorHAnsi" w:cs="Calibri"/>
          <w:noProof/>
          <w:color w:val="auto"/>
          <w:sz w:val="22"/>
          <w:szCs w:val="22"/>
        </w:rPr>
        <w:t xml:space="preserve"> dohodnutým </w:t>
      </w:r>
      <w:r w:rsidRPr="00D3426D">
        <w:rPr>
          <w:rFonts w:asciiTheme="minorHAnsi" w:hAnsiTheme="minorHAnsi" w:cs="Calibri"/>
          <w:b/>
          <w:noProof/>
          <w:color w:val="auto"/>
          <w:sz w:val="22"/>
          <w:szCs w:val="22"/>
        </w:rPr>
        <w:t>v článku III. ods. 1 Zmluvy</w:t>
      </w:r>
      <w:r w:rsidRPr="00D3426D">
        <w:rPr>
          <w:rFonts w:asciiTheme="minorHAnsi" w:hAnsiTheme="minorHAnsi" w:cs="Calibri"/>
          <w:noProof/>
          <w:color w:val="auto"/>
          <w:sz w:val="22"/>
          <w:szCs w:val="22"/>
        </w:rPr>
        <w:t xml:space="preserve">. Po vykonaní kontroly Diela pripraví zhotoviteľ Protokol o odovzdaní a prevzatí Diela. Povinnými obsahovými náležitosťami Protokolu sú: </w:t>
      </w:r>
    </w:p>
    <w:p w14:paraId="3A01365E" w14:textId="77777777" w:rsidR="005E0DBB" w:rsidRPr="00D3426D" w:rsidRDefault="005E0DBB" w:rsidP="00B12D85">
      <w:pPr>
        <w:pStyle w:val="Bezriadkovania"/>
        <w:numPr>
          <w:ilvl w:val="0"/>
          <w:numId w:val="6"/>
        </w:numPr>
        <w:ind w:hanging="294"/>
        <w:jc w:val="both"/>
        <w:rPr>
          <w:rFonts w:asciiTheme="minorHAnsi" w:hAnsiTheme="minorHAnsi" w:cs="Calibri"/>
          <w:noProof/>
          <w:color w:val="auto"/>
          <w:sz w:val="22"/>
          <w:szCs w:val="22"/>
        </w:rPr>
      </w:pPr>
      <w:r w:rsidRPr="00D3426D">
        <w:rPr>
          <w:rFonts w:asciiTheme="minorHAnsi" w:hAnsiTheme="minorHAnsi" w:cs="Calibri"/>
          <w:noProof/>
          <w:color w:val="auto"/>
          <w:sz w:val="22"/>
          <w:szCs w:val="22"/>
        </w:rPr>
        <w:t>údaje o zhotoviteľovi a objednávateľovi</w:t>
      </w:r>
    </w:p>
    <w:p w14:paraId="5B8F74E3" w14:textId="77777777" w:rsidR="005E0DBB" w:rsidRPr="00D3426D" w:rsidRDefault="005E0DBB" w:rsidP="00B12D85">
      <w:pPr>
        <w:pStyle w:val="Bezriadkovania"/>
        <w:numPr>
          <w:ilvl w:val="0"/>
          <w:numId w:val="6"/>
        </w:numPr>
        <w:ind w:hanging="294"/>
        <w:jc w:val="both"/>
        <w:rPr>
          <w:rFonts w:asciiTheme="minorHAnsi" w:hAnsiTheme="minorHAnsi" w:cs="Calibri"/>
          <w:noProof/>
          <w:color w:val="auto"/>
          <w:sz w:val="22"/>
          <w:szCs w:val="22"/>
        </w:rPr>
      </w:pPr>
      <w:r w:rsidRPr="00D3426D">
        <w:rPr>
          <w:rFonts w:asciiTheme="minorHAnsi" w:hAnsiTheme="minorHAnsi" w:cs="Calibri"/>
          <w:noProof/>
          <w:color w:val="auto"/>
          <w:sz w:val="22"/>
          <w:szCs w:val="22"/>
        </w:rPr>
        <w:t>názov zákazky, číslo Zmluvy</w:t>
      </w:r>
    </w:p>
    <w:p w14:paraId="2983FFE8" w14:textId="77777777" w:rsidR="005E0DBB" w:rsidRPr="00D3426D" w:rsidRDefault="005E0DBB" w:rsidP="00B12D85">
      <w:pPr>
        <w:pStyle w:val="Bezriadkovania"/>
        <w:numPr>
          <w:ilvl w:val="0"/>
          <w:numId w:val="6"/>
        </w:numPr>
        <w:ind w:hanging="294"/>
        <w:jc w:val="both"/>
        <w:rPr>
          <w:rFonts w:asciiTheme="minorHAnsi" w:hAnsiTheme="minorHAnsi" w:cs="Calibri"/>
          <w:noProof/>
          <w:color w:val="auto"/>
          <w:sz w:val="22"/>
          <w:szCs w:val="22"/>
        </w:rPr>
      </w:pPr>
      <w:r w:rsidRPr="00D3426D">
        <w:rPr>
          <w:rFonts w:asciiTheme="minorHAnsi" w:hAnsiTheme="minorHAnsi" w:cs="Calibri"/>
          <w:noProof/>
          <w:color w:val="auto"/>
          <w:sz w:val="22"/>
          <w:szCs w:val="22"/>
        </w:rPr>
        <w:t>popis doku</w:t>
      </w:r>
      <w:r w:rsidR="009202EE" w:rsidRPr="00D3426D">
        <w:rPr>
          <w:rFonts w:asciiTheme="minorHAnsi" w:hAnsiTheme="minorHAnsi" w:cs="Calibri"/>
          <w:noProof/>
          <w:color w:val="auto"/>
          <w:sz w:val="22"/>
          <w:szCs w:val="22"/>
        </w:rPr>
        <w:t>mentácie a zmluvnej činnosti  (</w:t>
      </w:r>
      <w:r w:rsidRPr="00D3426D">
        <w:rPr>
          <w:rFonts w:asciiTheme="minorHAnsi" w:hAnsiTheme="minorHAnsi" w:cs="Calibri"/>
          <w:noProof/>
          <w:color w:val="auto"/>
          <w:sz w:val="22"/>
          <w:szCs w:val="22"/>
        </w:rPr>
        <w:t>konkrétne</w:t>
      </w:r>
      <w:r w:rsidR="009202EE" w:rsidRPr="00D3426D">
        <w:rPr>
          <w:rFonts w:asciiTheme="minorHAnsi" w:hAnsiTheme="minorHAnsi" w:cs="Calibri"/>
          <w:noProof/>
          <w:color w:val="auto"/>
          <w:sz w:val="22"/>
          <w:szCs w:val="22"/>
        </w:rPr>
        <w:t>ho</w:t>
      </w:r>
      <w:r w:rsidRPr="00D3426D">
        <w:rPr>
          <w:rFonts w:asciiTheme="minorHAnsi" w:hAnsiTheme="minorHAnsi" w:cs="Calibri"/>
          <w:noProof/>
          <w:color w:val="auto"/>
          <w:sz w:val="22"/>
          <w:szCs w:val="22"/>
        </w:rPr>
        <w:t xml:space="preserve"> Diela, ktor</w:t>
      </w:r>
      <w:r w:rsidR="009202EE" w:rsidRPr="00D3426D">
        <w:rPr>
          <w:rFonts w:asciiTheme="minorHAnsi" w:hAnsiTheme="minorHAnsi" w:cs="Calibri"/>
          <w:noProof/>
          <w:color w:val="auto"/>
          <w:sz w:val="22"/>
          <w:szCs w:val="22"/>
        </w:rPr>
        <w:t>é</w:t>
      </w:r>
      <w:r w:rsidRPr="00D3426D">
        <w:rPr>
          <w:rFonts w:asciiTheme="minorHAnsi" w:hAnsiTheme="minorHAnsi" w:cs="Calibri"/>
          <w:noProof/>
          <w:color w:val="auto"/>
          <w:sz w:val="22"/>
          <w:szCs w:val="22"/>
        </w:rPr>
        <w:t xml:space="preserve"> je predmetom Protokolu)</w:t>
      </w:r>
    </w:p>
    <w:p w14:paraId="47FD4025" w14:textId="77777777" w:rsidR="005E0DBB" w:rsidRPr="00D3426D" w:rsidRDefault="005E0DBB" w:rsidP="00B12D85">
      <w:pPr>
        <w:pStyle w:val="Bezriadkovania"/>
        <w:numPr>
          <w:ilvl w:val="0"/>
          <w:numId w:val="6"/>
        </w:numPr>
        <w:ind w:hanging="294"/>
        <w:jc w:val="both"/>
        <w:rPr>
          <w:rFonts w:asciiTheme="minorHAnsi" w:hAnsiTheme="minorHAnsi" w:cs="Calibri"/>
          <w:noProof/>
          <w:color w:val="auto"/>
          <w:sz w:val="22"/>
          <w:szCs w:val="22"/>
        </w:rPr>
      </w:pPr>
      <w:r w:rsidRPr="00D3426D">
        <w:rPr>
          <w:rFonts w:asciiTheme="minorHAnsi" w:hAnsiTheme="minorHAnsi" w:cs="Calibri"/>
          <w:noProof/>
          <w:color w:val="auto"/>
          <w:sz w:val="22"/>
          <w:szCs w:val="22"/>
        </w:rPr>
        <w:t xml:space="preserve">forma </w:t>
      </w:r>
      <w:r w:rsidR="009202EE" w:rsidRPr="00D3426D">
        <w:rPr>
          <w:rFonts w:asciiTheme="minorHAnsi" w:hAnsiTheme="minorHAnsi" w:cs="Calibri"/>
          <w:noProof/>
          <w:color w:val="auto"/>
          <w:sz w:val="22"/>
          <w:szCs w:val="22"/>
        </w:rPr>
        <w:t>a počet vyhotovení dokumentácie</w:t>
      </w:r>
    </w:p>
    <w:p w14:paraId="5992B59D" w14:textId="77777777" w:rsidR="005E0DBB" w:rsidRPr="00D3426D" w:rsidRDefault="005E0DBB" w:rsidP="00B12D85">
      <w:pPr>
        <w:pStyle w:val="Bezriadkovania"/>
        <w:numPr>
          <w:ilvl w:val="0"/>
          <w:numId w:val="6"/>
        </w:numPr>
        <w:ind w:hanging="294"/>
        <w:jc w:val="both"/>
        <w:rPr>
          <w:rFonts w:asciiTheme="minorHAnsi" w:hAnsiTheme="minorHAnsi" w:cs="Calibri"/>
          <w:noProof/>
          <w:color w:val="auto"/>
          <w:sz w:val="22"/>
          <w:szCs w:val="22"/>
        </w:rPr>
      </w:pPr>
      <w:r w:rsidRPr="00D3426D">
        <w:rPr>
          <w:rFonts w:asciiTheme="minorHAnsi" w:hAnsiTheme="minorHAnsi" w:cs="Calibri"/>
          <w:noProof/>
          <w:color w:val="auto"/>
          <w:sz w:val="22"/>
          <w:szCs w:val="22"/>
        </w:rPr>
        <w:t>cena za príslušn</w:t>
      </w:r>
      <w:r w:rsidR="009202EE" w:rsidRPr="00D3426D">
        <w:rPr>
          <w:rFonts w:asciiTheme="minorHAnsi" w:hAnsiTheme="minorHAnsi" w:cs="Calibri"/>
          <w:noProof/>
          <w:color w:val="auto"/>
          <w:sz w:val="22"/>
          <w:szCs w:val="22"/>
        </w:rPr>
        <w:t>é</w:t>
      </w:r>
      <w:r w:rsidRPr="00D3426D">
        <w:rPr>
          <w:rFonts w:asciiTheme="minorHAnsi" w:hAnsiTheme="minorHAnsi" w:cs="Calibri"/>
          <w:noProof/>
          <w:color w:val="auto"/>
          <w:sz w:val="22"/>
          <w:szCs w:val="22"/>
        </w:rPr>
        <w:t xml:space="preserve"> Diel</w:t>
      </w:r>
      <w:r w:rsidR="009202EE" w:rsidRPr="00D3426D">
        <w:rPr>
          <w:rFonts w:asciiTheme="minorHAnsi" w:hAnsiTheme="minorHAnsi" w:cs="Calibri"/>
          <w:noProof/>
          <w:color w:val="auto"/>
          <w:sz w:val="22"/>
          <w:szCs w:val="22"/>
        </w:rPr>
        <w:t>o</w:t>
      </w:r>
    </w:p>
    <w:p w14:paraId="6C4E30A2" w14:textId="77777777" w:rsidR="005E0DBB" w:rsidRPr="00D3426D" w:rsidRDefault="005E0DBB" w:rsidP="00B12D85">
      <w:pPr>
        <w:pStyle w:val="Bezriadkovania"/>
        <w:numPr>
          <w:ilvl w:val="0"/>
          <w:numId w:val="6"/>
        </w:numPr>
        <w:ind w:hanging="294"/>
        <w:jc w:val="both"/>
        <w:rPr>
          <w:rFonts w:asciiTheme="minorHAnsi" w:hAnsiTheme="minorHAnsi" w:cs="Calibri"/>
          <w:noProof/>
          <w:color w:val="auto"/>
          <w:sz w:val="22"/>
          <w:szCs w:val="22"/>
        </w:rPr>
      </w:pPr>
      <w:r w:rsidRPr="00D3426D">
        <w:rPr>
          <w:rFonts w:asciiTheme="minorHAnsi" w:hAnsiTheme="minorHAnsi" w:cs="Calibri"/>
          <w:noProof/>
          <w:color w:val="auto"/>
          <w:sz w:val="22"/>
          <w:szCs w:val="22"/>
        </w:rPr>
        <w:t>prehlásenie objednávateľa, či príslušn</w:t>
      </w:r>
      <w:r w:rsidR="009202EE" w:rsidRPr="00D3426D">
        <w:rPr>
          <w:rFonts w:asciiTheme="minorHAnsi" w:hAnsiTheme="minorHAnsi" w:cs="Calibri"/>
          <w:noProof/>
          <w:color w:val="auto"/>
          <w:sz w:val="22"/>
          <w:szCs w:val="22"/>
        </w:rPr>
        <w:t>é Dielo</w:t>
      </w:r>
      <w:r w:rsidRPr="00D3426D">
        <w:rPr>
          <w:rFonts w:asciiTheme="minorHAnsi" w:hAnsiTheme="minorHAnsi" w:cs="Calibri"/>
          <w:noProof/>
          <w:color w:val="auto"/>
          <w:sz w:val="22"/>
          <w:szCs w:val="22"/>
        </w:rPr>
        <w:t xml:space="preserve"> preberá alebo nepreberá</w:t>
      </w:r>
    </w:p>
    <w:p w14:paraId="0EACA693" w14:textId="77777777" w:rsidR="005E0DBB" w:rsidRPr="00D3426D" w:rsidRDefault="005E0DBB" w:rsidP="00B12D85">
      <w:pPr>
        <w:pStyle w:val="Bezriadkovania"/>
        <w:numPr>
          <w:ilvl w:val="0"/>
          <w:numId w:val="6"/>
        </w:numPr>
        <w:ind w:hanging="294"/>
        <w:jc w:val="both"/>
        <w:rPr>
          <w:rFonts w:asciiTheme="minorHAnsi" w:hAnsiTheme="minorHAnsi" w:cs="Calibri"/>
          <w:noProof/>
          <w:color w:val="auto"/>
          <w:sz w:val="22"/>
          <w:szCs w:val="22"/>
        </w:rPr>
      </w:pPr>
      <w:r w:rsidRPr="00D3426D">
        <w:rPr>
          <w:rFonts w:asciiTheme="minorHAnsi" w:hAnsiTheme="minorHAnsi" w:cs="Calibri"/>
          <w:noProof/>
          <w:color w:val="auto"/>
          <w:sz w:val="22"/>
          <w:szCs w:val="22"/>
        </w:rPr>
        <w:t xml:space="preserve">zoznam chýb a nedorobkov </w:t>
      </w:r>
    </w:p>
    <w:p w14:paraId="73877CCA" w14:textId="049A3903" w:rsidR="005E0DBB" w:rsidRPr="00D3426D" w:rsidRDefault="005E0DBB" w:rsidP="00B12D85">
      <w:pPr>
        <w:pStyle w:val="Odsekzoznamu"/>
        <w:widowControl w:val="0"/>
        <w:numPr>
          <w:ilvl w:val="0"/>
          <w:numId w:val="5"/>
        </w:numPr>
        <w:ind w:left="426" w:hanging="426"/>
        <w:contextualSpacing w:val="0"/>
        <w:jc w:val="both"/>
        <w:rPr>
          <w:rFonts w:asciiTheme="minorHAnsi" w:hAnsiTheme="minorHAnsi" w:cs="Calibri"/>
          <w:noProof/>
        </w:rPr>
      </w:pPr>
      <w:r w:rsidRPr="00D3426D">
        <w:rPr>
          <w:rFonts w:asciiTheme="minorHAnsi" w:hAnsiTheme="minorHAnsi" w:cs="Calibri"/>
          <w:noProof/>
        </w:rPr>
        <w:t xml:space="preserve">Pokiaľ bude dokumentácia vykazovať drobné chyby alebo nedorobky, ktoré nebránia jej riadnemu užívaniu, objednávateľ má právo rozhodnúť, či Dielo ( príslušnú časť Diela ) prevezme s drobnými chybami alebo nedorobkami alebo ho neprevezme. Ak Dielo prevezme v Protokole určí lehotu na odstránenie drobných chýb alebo nedorobkov. O tom, či má dokumentácia chyby alebo nedorobky a aký majú vplyv na dokumentáciu a jej užívanie, rozhoduje objednávateľ. </w:t>
      </w:r>
    </w:p>
    <w:p w14:paraId="2FCB3C28" w14:textId="77777777" w:rsidR="005E0DBB" w:rsidRPr="00D3426D" w:rsidRDefault="000F6FA0" w:rsidP="00B12D85">
      <w:pPr>
        <w:pStyle w:val="Odsekzoznamu"/>
        <w:widowControl w:val="0"/>
        <w:numPr>
          <w:ilvl w:val="0"/>
          <w:numId w:val="5"/>
        </w:numPr>
        <w:ind w:left="426" w:hanging="426"/>
        <w:contextualSpacing w:val="0"/>
        <w:jc w:val="both"/>
        <w:rPr>
          <w:rFonts w:asciiTheme="minorHAnsi" w:hAnsiTheme="minorHAnsi" w:cs="Calibri"/>
          <w:noProof/>
        </w:rPr>
      </w:pPr>
      <w:r w:rsidRPr="00D3426D">
        <w:rPr>
          <w:rFonts w:asciiTheme="minorHAnsi" w:hAnsiTheme="minorHAnsi" w:cs="Calibri"/>
          <w:noProof/>
        </w:rPr>
        <w:t>Riadnym odovzdaním Diela</w:t>
      </w:r>
      <w:r w:rsidR="005E0DBB" w:rsidRPr="00D3426D">
        <w:rPr>
          <w:rFonts w:asciiTheme="minorHAnsi" w:hAnsiTheme="minorHAnsi" w:cs="Calibri"/>
          <w:noProof/>
        </w:rPr>
        <w:t xml:space="preserve"> tzn. okamihom podpisu oprávnenej osoby konajúcej za objednávateľa na protokole o odovzdaní a prevzatí Di</w:t>
      </w:r>
      <w:r w:rsidR="009711AA" w:rsidRPr="00D3426D">
        <w:rPr>
          <w:rFonts w:asciiTheme="minorHAnsi" w:hAnsiTheme="minorHAnsi" w:cs="Calibri"/>
          <w:noProof/>
        </w:rPr>
        <w:t>ela</w:t>
      </w:r>
      <w:r w:rsidR="005E0DBB" w:rsidRPr="00D3426D">
        <w:rPr>
          <w:rFonts w:asciiTheme="minorHAnsi" w:hAnsiTheme="minorHAnsi" w:cs="Calibri"/>
          <w:noProof/>
        </w:rPr>
        <w:t xml:space="preserve">, prechádza na objednávateľa jednak vlastnícke právo k Dielu a jednak nebezpečenstvo vzniku škody na Diele. Za poškodenie, stratu alebo zničenie Diela alebo jeho časti zodpovedá zhotoviteľ až do času riadneho odovzdania Diela objednávateľovi. </w:t>
      </w:r>
    </w:p>
    <w:p w14:paraId="22CF9E3A" w14:textId="77777777" w:rsidR="005E0DBB" w:rsidRPr="00D3426D" w:rsidRDefault="000F6FA0" w:rsidP="00B12D85">
      <w:pPr>
        <w:pStyle w:val="Odsekzoznamu"/>
        <w:widowControl w:val="0"/>
        <w:numPr>
          <w:ilvl w:val="0"/>
          <w:numId w:val="5"/>
        </w:numPr>
        <w:ind w:left="426" w:hanging="426"/>
        <w:contextualSpacing w:val="0"/>
        <w:jc w:val="both"/>
        <w:rPr>
          <w:rStyle w:val="CharStyle36"/>
          <w:rFonts w:asciiTheme="minorHAnsi" w:hAnsiTheme="minorHAnsi" w:cstheme="minorHAnsi"/>
          <w:noProof/>
          <w:sz w:val="22"/>
          <w:szCs w:val="22"/>
        </w:rPr>
      </w:pPr>
      <w:r w:rsidRPr="00D3426D">
        <w:rPr>
          <w:rFonts w:asciiTheme="minorHAnsi" w:hAnsiTheme="minorHAnsi" w:cs="Calibri"/>
        </w:rPr>
        <w:t xml:space="preserve">Momentom prevzatia Diela </w:t>
      </w:r>
      <w:r w:rsidR="005E0DBB" w:rsidRPr="00D3426D">
        <w:rPr>
          <w:rFonts w:asciiTheme="minorHAnsi" w:hAnsiTheme="minorHAnsi" w:cs="Calibri"/>
        </w:rPr>
        <w:t>Objednávateľom zhotoviteľ bezodplatne prevádza na Objednávateľa všetky práva viažuce sa k Dielu resp. poskytuje Objednávateľovi trvalú, výhradnú a neobmedzenú, bez osobitného súhlasu Zhotoviteľa prevoditeľnú licenciu (súhlas) na používanie Diela tak, že Objednávateľ je výlučne a neobmedzene oprávnený Dielo nerušene a neobmedzene aplikovať, užívať, požívať, šíriť, rozmnožovať, prepracovať, spracovať, adaptovať, ďalej vyvíjať, nakladať alebo disponovať s ním bez osobitného súhlasu Zhotoviteľa na účel</w:t>
      </w:r>
      <w:r w:rsidR="000D1539" w:rsidRPr="00D3426D">
        <w:rPr>
          <w:rFonts w:asciiTheme="minorHAnsi" w:hAnsiTheme="minorHAnsi" w:cs="Calibri"/>
        </w:rPr>
        <w:t xml:space="preserve"> vyplývajúci zo Zmluvy</w:t>
      </w:r>
      <w:r w:rsidR="005E0DBB" w:rsidRPr="00D3426D">
        <w:rPr>
          <w:rFonts w:asciiTheme="minorHAnsi" w:hAnsiTheme="minorHAnsi" w:cs="Calibri"/>
        </w:rPr>
        <w:t xml:space="preserve">, prípadne v rovnakom rozsahu práva previesť či poskytnúť čiastočne alebo v celosti tretej strane a to </w:t>
      </w:r>
      <w:r w:rsidR="005E0DBB" w:rsidRPr="00D3426D">
        <w:rPr>
          <w:rStyle w:val="CharStyle36"/>
          <w:rFonts w:asciiTheme="minorHAnsi" w:hAnsiTheme="minorHAnsi" w:cs="Calibri"/>
          <w:sz w:val="22"/>
          <w:szCs w:val="22"/>
        </w:rPr>
        <w:t xml:space="preserve">aj vtedy, </w:t>
      </w:r>
      <w:r w:rsidR="005E0DBB" w:rsidRPr="00D3426D">
        <w:rPr>
          <w:rStyle w:val="CharStyle36"/>
          <w:rFonts w:asciiTheme="minorHAnsi" w:hAnsiTheme="minorHAnsi" w:cstheme="minorHAnsi"/>
          <w:sz w:val="22"/>
          <w:szCs w:val="22"/>
        </w:rPr>
        <w:t xml:space="preserve">ak táto Zmluva zanikne alebo sa zruší pred úplným vykonaním Diela zhotoviteľom. </w:t>
      </w:r>
    </w:p>
    <w:p w14:paraId="11F5ECCB" w14:textId="77777777" w:rsidR="005E0DBB" w:rsidRPr="00D3426D" w:rsidRDefault="005E0DBB" w:rsidP="00B12D85">
      <w:pPr>
        <w:pStyle w:val="Odsekzoznamu"/>
        <w:widowControl w:val="0"/>
        <w:numPr>
          <w:ilvl w:val="0"/>
          <w:numId w:val="5"/>
        </w:numPr>
        <w:ind w:left="426" w:hanging="426"/>
        <w:contextualSpacing w:val="0"/>
        <w:jc w:val="both"/>
        <w:rPr>
          <w:rFonts w:asciiTheme="minorHAnsi" w:hAnsiTheme="minorHAnsi" w:cs="Calibri"/>
          <w:noProof/>
        </w:rPr>
      </w:pPr>
      <w:r w:rsidRPr="00D3426D">
        <w:rPr>
          <w:rFonts w:asciiTheme="minorHAnsi" w:hAnsiTheme="minorHAnsi" w:cs="Calibri"/>
          <w:noProof/>
        </w:rPr>
        <w:t xml:space="preserve">Zmluvné strany sa dohodli, že pre prípad porušenia čo i len jednej z týchto povinností </w:t>
      </w:r>
      <w:r w:rsidRPr="00D3426D">
        <w:rPr>
          <w:rFonts w:asciiTheme="minorHAnsi" w:hAnsiTheme="minorHAnsi" w:cs="Calibri"/>
          <w:lang w:eastAsia="cs-CZ"/>
        </w:rPr>
        <w:t>zhotoviteľa:</w:t>
      </w:r>
    </w:p>
    <w:p w14:paraId="2289D36E" w14:textId="77777777" w:rsidR="005E0DBB" w:rsidRPr="00D3426D" w:rsidRDefault="005E0DBB" w:rsidP="00B12D85">
      <w:pPr>
        <w:pStyle w:val="Odsekzoznamu"/>
        <w:widowControl w:val="0"/>
        <w:numPr>
          <w:ilvl w:val="1"/>
          <w:numId w:val="6"/>
        </w:numPr>
        <w:contextualSpacing w:val="0"/>
        <w:jc w:val="both"/>
        <w:rPr>
          <w:rFonts w:asciiTheme="minorHAnsi" w:hAnsiTheme="minorHAnsi" w:cs="Calibri"/>
          <w:lang w:eastAsia="cs-CZ"/>
        </w:rPr>
      </w:pPr>
      <w:r w:rsidRPr="00D3426D">
        <w:rPr>
          <w:rFonts w:asciiTheme="minorHAnsi" w:hAnsiTheme="minorHAnsi" w:cs="Calibri"/>
          <w:lang w:eastAsia="cs-CZ"/>
        </w:rPr>
        <w:t xml:space="preserve">vykonať Dielo </w:t>
      </w:r>
      <w:r w:rsidRPr="00D3426D">
        <w:rPr>
          <w:rFonts w:asciiTheme="minorHAnsi" w:hAnsiTheme="minorHAnsi" w:cs="Calibri"/>
          <w:noProof/>
        </w:rPr>
        <w:t xml:space="preserve">( každú príslušnú časť Diela ) </w:t>
      </w:r>
      <w:r w:rsidRPr="00D3426D">
        <w:rPr>
          <w:rFonts w:asciiTheme="minorHAnsi" w:hAnsiTheme="minorHAnsi" w:cs="Calibri"/>
          <w:lang w:eastAsia="cs-CZ"/>
        </w:rPr>
        <w:t xml:space="preserve">riadne ( bez vád a nedorobkov ) alebo </w:t>
      </w:r>
    </w:p>
    <w:p w14:paraId="1C80F8D5" w14:textId="77777777" w:rsidR="005E0DBB" w:rsidRPr="00D3426D" w:rsidRDefault="005E0DBB" w:rsidP="00B12D85">
      <w:pPr>
        <w:pStyle w:val="Odsekzoznamu"/>
        <w:widowControl w:val="0"/>
        <w:numPr>
          <w:ilvl w:val="1"/>
          <w:numId w:val="6"/>
        </w:numPr>
        <w:contextualSpacing w:val="0"/>
        <w:jc w:val="both"/>
        <w:rPr>
          <w:rFonts w:asciiTheme="minorHAnsi" w:hAnsiTheme="minorHAnsi" w:cs="Calibri"/>
          <w:lang w:eastAsia="cs-CZ"/>
        </w:rPr>
      </w:pPr>
      <w:r w:rsidRPr="00D3426D">
        <w:rPr>
          <w:rFonts w:asciiTheme="minorHAnsi" w:hAnsiTheme="minorHAnsi" w:cs="Calibri"/>
          <w:lang w:eastAsia="cs-CZ"/>
        </w:rPr>
        <w:t xml:space="preserve">riadne a včas odstrániť vady a nedorobky na Diele </w:t>
      </w:r>
      <w:r w:rsidRPr="00D3426D">
        <w:rPr>
          <w:rFonts w:asciiTheme="minorHAnsi" w:hAnsiTheme="minorHAnsi" w:cs="Calibri"/>
          <w:noProof/>
        </w:rPr>
        <w:t>( na príslušnej časti Diela )</w:t>
      </w:r>
      <w:r w:rsidRPr="00D3426D">
        <w:rPr>
          <w:rFonts w:asciiTheme="minorHAnsi" w:hAnsiTheme="minorHAnsi" w:cs="Calibri"/>
          <w:lang w:eastAsia="cs-CZ"/>
        </w:rPr>
        <w:t xml:space="preserve">, ktoré sú uvedené v Protokole o odovzdaní a prevzatí Diela </w:t>
      </w:r>
      <w:r w:rsidRPr="00D3426D">
        <w:rPr>
          <w:rFonts w:asciiTheme="minorHAnsi" w:hAnsiTheme="minorHAnsi" w:cs="Calibri"/>
          <w:noProof/>
        </w:rPr>
        <w:t xml:space="preserve">( príslušnej časti Diela ) </w:t>
      </w:r>
      <w:r w:rsidRPr="00D3426D">
        <w:rPr>
          <w:rFonts w:asciiTheme="minorHAnsi" w:hAnsiTheme="minorHAnsi" w:cs="Calibri"/>
          <w:lang w:eastAsia="cs-CZ"/>
        </w:rPr>
        <w:t xml:space="preserve">a to za omeškanie s odstránením každej jednotlivej vady alebo nedorobku zvlášť, alebo </w:t>
      </w:r>
    </w:p>
    <w:p w14:paraId="1AD6BD00" w14:textId="77777777" w:rsidR="005E0DBB" w:rsidRPr="00D3426D" w:rsidRDefault="005E0DBB" w:rsidP="00B12D85">
      <w:pPr>
        <w:pStyle w:val="Odsekzoznamu"/>
        <w:widowControl w:val="0"/>
        <w:numPr>
          <w:ilvl w:val="1"/>
          <w:numId w:val="6"/>
        </w:numPr>
        <w:contextualSpacing w:val="0"/>
        <w:jc w:val="both"/>
        <w:rPr>
          <w:rFonts w:asciiTheme="minorHAnsi" w:hAnsiTheme="minorHAnsi" w:cs="Calibri"/>
          <w:lang w:eastAsia="cs-CZ"/>
        </w:rPr>
      </w:pPr>
      <w:r w:rsidRPr="00D3426D">
        <w:rPr>
          <w:rFonts w:asciiTheme="minorHAnsi" w:hAnsiTheme="minorHAnsi" w:cs="Calibri"/>
          <w:lang w:eastAsia="cs-CZ"/>
        </w:rPr>
        <w:t xml:space="preserve">včas odstrániť vady uplatnené objednávateľom v záručnej dobe a  to za omeškanie s odstránením každej reklamovanej vady zvlášť  </w:t>
      </w:r>
    </w:p>
    <w:p w14:paraId="3B1D76A0" w14:textId="7EB97E99" w:rsidR="005E0DBB" w:rsidRPr="00D3426D" w:rsidRDefault="005E0DBB" w:rsidP="00706AE2">
      <w:pPr>
        <w:pStyle w:val="Odsekzoznamu"/>
        <w:widowControl w:val="0"/>
        <w:ind w:left="426"/>
        <w:contextualSpacing w:val="0"/>
        <w:jc w:val="both"/>
        <w:rPr>
          <w:rFonts w:asciiTheme="minorHAnsi" w:hAnsiTheme="minorHAnsi" w:cs="Calibri"/>
          <w:lang w:eastAsia="cs-CZ"/>
        </w:rPr>
      </w:pPr>
      <w:r w:rsidRPr="00D3426D">
        <w:rPr>
          <w:rFonts w:asciiTheme="minorHAnsi" w:hAnsiTheme="minorHAnsi" w:cs="Calibri"/>
          <w:lang w:eastAsia="cs-CZ"/>
        </w:rPr>
        <w:t xml:space="preserve">je zhotoviteľ povinný zaplatiť objednávateľovi zmluvnú pokutu vo výške 0,5% z ceny Diela bez DPH uvedenej v ods. 1 článku IV. Zmluvy za každý začatý deň omeškania a za každé jednotlivé porušenie povinnosti zvlášť, splatnú v lehote do 3 </w:t>
      </w:r>
      <w:r w:rsidR="00FA1315" w:rsidRPr="00D3426D">
        <w:rPr>
          <w:rFonts w:asciiTheme="minorHAnsi" w:hAnsiTheme="minorHAnsi" w:cs="Calibri"/>
          <w:lang w:eastAsia="cs-CZ"/>
        </w:rPr>
        <w:t>pracovných</w:t>
      </w:r>
      <w:r w:rsidRPr="00D3426D">
        <w:rPr>
          <w:rFonts w:asciiTheme="minorHAnsi" w:hAnsiTheme="minorHAnsi" w:cs="Calibri"/>
          <w:lang w:eastAsia="cs-CZ"/>
        </w:rPr>
        <w:t xml:space="preserve"> dní odo dňa doručenia výzvy objednávateľa na zaplatenie zmluvnej pokuty spolu s faktúrou, na účet objednávateľa. </w:t>
      </w:r>
    </w:p>
    <w:p w14:paraId="745CB8DB" w14:textId="77777777" w:rsidR="005E0DBB" w:rsidRPr="00D3426D" w:rsidRDefault="005E0DBB" w:rsidP="00B11104">
      <w:pPr>
        <w:pStyle w:val="Odsekzoznamu"/>
        <w:widowControl w:val="0"/>
        <w:numPr>
          <w:ilvl w:val="0"/>
          <w:numId w:val="5"/>
        </w:numPr>
        <w:ind w:left="426" w:hanging="426"/>
        <w:contextualSpacing w:val="0"/>
        <w:jc w:val="both"/>
        <w:rPr>
          <w:rFonts w:asciiTheme="minorHAnsi" w:hAnsiTheme="minorHAnsi" w:cs="Calibri"/>
          <w:lang w:eastAsia="cs-CZ"/>
        </w:rPr>
      </w:pPr>
      <w:r w:rsidRPr="00D3426D">
        <w:rPr>
          <w:rFonts w:asciiTheme="minorHAnsi" w:hAnsiTheme="minorHAnsi" w:cs="Calibri"/>
        </w:rPr>
        <w:t xml:space="preserve">Zmluvné strany považujú výšku dohodnutých zmluvných pokút uvedených v ods. 10 tohto článku Zmluvy za primeranú vzhľadom na charakter a povahu zmluvnými pokutami zabezpečovaných povinností zhotoviteľa vyplývajúcich z tejto Zmluvy a cenu Diela. </w:t>
      </w:r>
    </w:p>
    <w:p w14:paraId="242C9682" w14:textId="77777777" w:rsidR="005E0DBB" w:rsidRPr="00D3426D" w:rsidRDefault="005E0DBB" w:rsidP="00B11104">
      <w:pPr>
        <w:pStyle w:val="Odsekzoznamu"/>
        <w:widowControl w:val="0"/>
        <w:numPr>
          <w:ilvl w:val="0"/>
          <w:numId w:val="5"/>
        </w:numPr>
        <w:ind w:left="426" w:hanging="426"/>
        <w:contextualSpacing w:val="0"/>
        <w:jc w:val="both"/>
        <w:rPr>
          <w:rFonts w:asciiTheme="minorHAnsi" w:hAnsiTheme="minorHAnsi" w:cs="Calibri"/>
          <w:lang w:eastAsia="cs-CZ"/>
        </w:rPr>
      </w:pPr>
      <w:r w:rsidRPr="00D3426D">
        <w:rPr>
          <w:rFonts w:asciiTheme="minorHAnsi" w:hAnsiTheme="minorHAnsi" w:cs="Calibri"/>
        </w:rPr>
        <w:t>Uplatnením</w:t>
      </w:r>
      <w:r w:rsidRPr="00D3426D">
        <w:rPr>
          <w:rFonts w:asciiTheme="minorHAnsi" w:hAnsiTheme="minorHAnsi" w:cs="Calibri"/>
          <w:lang w:eastAsia="cs-CZ"/>
        </w:rPr>
        <w:t xml:space="preserve"> alebo zaplatením zmluvnej pokuty nie je dotknuté právo objednávateľa na odstúpenie od zmluvy, zákonný úrok z omeškania a na náhradu vzniknutej škody. Zaplatenie zmluvnej pokuty zhotoviteľom nezbavuje zhotoviteľa splnenia povinnosti, ktorú povinnosť zmluvná pokuta zabezpečuje. </w:t>
      </w:r>
    </w:p>
    <w:p w14:paraId="5D96B0E6" w14:textId="77777777" w:rsidR="005E0DBB" w:rsidRPr="00D3426D" w:rsidRDefault="005E0DBB" w:rsidP="00706AE2">
      <w:pPr>
        <w:pStyle w:val="Style2"/>
        <w:shd w:val="clear" w:color="auto" w:fill="auto"/>
        <w:tabs>
          <w:tab w:val="left" w:pos="560"/>
        </w:tabs>
        <w:spacing w:before="0" w:line="240" w:lineRule="auto"/>
        <w:ind w:firstLine="0"/>
        <w:jc w:val="both"/>
        <w:rPr>
          <w:rStyle w:val="CharStyle10"/>
          <w:rFonts w:asciiTheme="minorHAnsi" w:hAnsiTheme="minorHAnsi" w:cs="Calibri"/>
          <w:sz w:val="22"/>
          <w:szCs w:val="22"/>
        </w:rPr>
      </w:pPr>
    </w:p>
    <w:p w14:paraId="790D3FD1" w14:textId="77777777" w:rsidR="005E0DBB" w:rsidRPr="00D3426D" w:rsidRDefault="005E0DBB" w:rsidP="00D3426D">
      <w:pPr>
        <w:jc w:val="center"/>
        <w:rPr>
          <w:rFonts w:asciiTheme="minorHAnsi" w:hAnsiTheme="minorHAnsi" w:cstheme="minorHAnsi"/>
          <w:b/>
          <w:caps/>
        </w:rPr>
      </w:pPr>
      <w:bookmarkStart w:id="4" w:name="bookmark5"/>
      <w:r w:rsidRPr="00D3426D">
        <w:rPr>
          <w:rFonts w:asciiTheme="minorHAnsi" w:hAnsiTheme="minorHAnsi" w:cstheme="minorHAnsi"/>
          <w:b/>
          <w:caps/>
        </w:rPr>
        <w:t>IV.</w:t>
      </w:r>
    </w:p>
    <w:bookmarkEnd w:id="4"/>
    <w:p w14:paraId="0C563415" w14:textId="77777777" w:rsidR="005E0DBB" w:rsidRPr="00D3426D" w:rsidRDefault="005E0DBB" w:rsidP="00D3426D">
      <w:pPr>
        <w:jc w:val="center"/>
        <w:rPr>
          <w:rFonts w:asciiTheme="minorHAnsi" w:hAnsiTheme="minorHAnsi" w:cstheme="minorHAnsi"/>
          <w:b/>
          <w:bCs/>
          <w:caps/>
        </w:rPr>
      </w:pPr>
      <w:r w:rsidRPr="00D3426D">
        <w:rPr>
          <w:rFonts w:asciiTheme="minorHAnsi" w:hAnsiTheme="minorHAnsi" w:cstheme="minorHAnsi"/>
          <w:b/>
          <w:caps/>
        </w:rPr>
        <w:t>Cena a platobné podmienky</w:t>
      </w:r>
    </w:p>
    <w:p w14:paraId="6218C68B" w14:textId="386A54E9" w:rsidR="00CD23D9" w:rsidRPr="00D3426D" w:rsidRDefault="00726D54" w:rsidP="00706AE2">
      <w:pPr>
        <w:pStyle w:val="Odsekzoznamu"/>
        <w:widowControl w:val="0"/>
        <w:numPr>
          <w:ilvl w:val="0"/>
          <w:numId w:val="7"/>
        </w:numPr>
        <w:tabs>
          <w:tab w:val="left" w:pos="7088"/>
        </w:tabs>
        <w:ind w:left="426" w:hanging="426"/>
        <w:contextualSpacing w:val="0"/>
        <w:jc w:val="both"/>
        <w:rPr>
          <w:rFonts w:asciiTheme="minorHAnsi" w:hAnsiTheme="minorHAnsi" w:cs="Calibri"/>
          <w:lang w:eastAsia="cs-CZ"/>
        </w:rPr>
      </w:pPr>
      <w:r w:rsidRPr="00D3426D">
        <w:rPr>
          <w:rFonts w:asciiTheme="minorHAnsi" w:hAnsiTheme="minorHAnsi" w:cs="Calibri"/>
          <w:lang w:eastAsia="cs-CZ"/>
        </w:rPr>
        <w:t xml:space="preserve">Cena za vykonanie a odovzdanie Diela je dohodnutá na základe </w:t>
      </w:r>
      <w:r w:rsidRPr="00D3426D">
        <w:rPr>
          <w:rFonts w:asciiTheme="minorHAnsi" w:hAnsiTheme="minorHAnsi" w:cs="Calibri"/>
          <w:b/>
          <w:lang w:eastAsia="cs-CZ"/>
        </w:rPr>
        <w:t xml:space="preserve">Špecifikácie ceny z ponuky </w:t>
      </w:r>
      <w:r w:rsidRPr="00D3426D">
        <w:rPr>
          <w:rFonts w:asciiTheme="minorHAnsi" w:hAnsiTheme="minorHAnsi" w:cs="Calibri"/>
          <w:b/>
          <w:lang w:eastAsia="cs-CZ"/>
        </w:rPr>
        <w:lastRenderedPageBreak/>
        <w:t xml:space="preserve">zhotoviteľa </w:t>
      </w:r>
      <w:r w:rsidR="000F6FA0" w:rsidRPr="00D3426D">
        <w:rPr>
          <w:rFonts w:asciiTheme="minorHAnsi" w:hAnsiTheme="minorHAnsi" w:cs="Calibri"/>
          <w:b/>
          <w:lang w:eastAsia="cs-CZ"/>
        </w:rPr>
        <w:t>vo verejnom obstarávaní</w:t>
      </w:r>
      <w:r w:rsidRPr="00D3426D">
        <w:rPr>
          <w:rFonts w:asciiTheme="minorHAnsi" w:hAnsiTheme="minorHAnsi" w:cs="Calibri"/>
          <w:b/>
          <w:bCs/>
        </w:rPr>
        <w:t>, ktorá tvorí Prílohu č. 1 k Zmluve ( ďalej iba „cena Diela“ )</w:t>
      </w:r>
      <w:r w:rsidRPr="00D3426D">
        <w:rPr>
          <w:rFonts w:asciiTheme="minorHAnsi" w:hAnsiTheme="minorHAnsi" w:cs="Calibri"/>
          <w:bCs/>
        </w:rPr>
        <w:t xml:space="preserve">. Cena Diela sa </w:t>
      </w:r>
      <w:r w:rsidRPr="00D3426D">
        <w:rPr>
          <w:rFonts w:asciiTheme="minorHAnsi" w:hAnsiTheme="minorHAnsi" w:cs="Calibri"/>
        </w:rPr>
        <w:t xml:space="preserve">považuje </w:t>
      </w:r>
      <w:r w:rsidRPr="00D3426D">
        <w:rPr>
          <w:rFonts w:asciiTheme="minorHAnsi" w:hAnsiTheme="minorHAnsi" w:cs="Calibri"/>
          <w:b/>
        </w:rPr>
        <w:t>za cenu maximálnu</w:t>
      </w:r>
      <w:r w:rsidRPr="00D3426D">
        <w:rPr>
          <w:rFonts w:asciiTheme="minorHAnsi" w:hAnsiTheme="minorHAnsi" w:cs="Calibri"/>
        </w:rPr>
        <w:t xml:space="preserve"> a platnú počas celej doby trvania Zmluvy. Cena Diela je stanovená</w:t>
      </w:r>
      <w:r w:rsidRPr="00D3426D">
        <w:rPr>
          <w:rFonts w:asciiTheme="minorHAnsi" w:hAnsiTheme="minorHAnsi" w:cs="Calibri"/>
          <w:lang w:eastAsia="cs-CZ"/>
        </w:rPr>
        <w:t xml:space="preserve"> podľa zákona NR SR č.18/1996  Z. z. o cenách v znení neskorších predpisov, Vyhlášky MF SR č. 87/1996 Z. z., ktorou sa vykonáva zákon č. 18/1996 Z. z. o cenách v znení neskorších predpisov za celé Dielo vrátane nákladov na vyhotovenie Diela v tlačenej i elektronickej podobe, vrátane ceny za práce zhotoviteľa, ktoré budú spočívať v nepodstatnej zmene Diela na základe pokynov príslušného stavebného úradu v stavebnom alebo kolaudačnom konaní alebo za práce na Diele vyvolané nekvalitnou, neúplnou alebo chybnou činnosťou zhotoviteľa. </w:t>
      </w:r>
    </w:p>
    <w:p w14:paraId="6B85B62F" w14:textId="77777777" w:rsidR="005E0DBB" w:rsidRPr="00D3426D" w:rsidRDefault="005E0DBB" w:rsidP="002D6776">
      <w:pPr>
        <w:tabs>
          <w:tab w:val="left" w:pos="426"/>
          <w:tab w:val="left" w:pos="567"/>
          <w:tab w:val="left" w:pos="7088"/>
        </w:tabs>
        <w:jc w:val="both"/>
        <w:rPr>
          <w:rFonts w:asciiTheme="minorHAnsi" w:hAnsiTheme="minorHAnsi" w:cs="Calibri"/>
          <w:lang w:eastAsia="cs-CZ"/>
        </w:rPr>
      </w:pPr>
      <w:r w:rsidRPr="00D3426D">
        <w:rPr>
          <w:rFonts w:asciiTheme="minorHAnsi" w:hAnsiTheme="minorHAnsi" w:cs="Calibri"/>
          <w:lang w:eastAsia="cs-CZ"/>
        </w:rPr>
        <w:tab/>
        <w:t>Cena Diela predstavuje celkom sumu:</w:t>
      </w:r>
    </w:p>
    <w:p w14:paraId="03AB144D" w14:textId="77777777" w:rsidR="005E0DBB" w:rsidRPr="00D3426D" w:rsidRDefault="005E0DBB" w:rsidP="00B11104">
      <w:pPr>
        <w:pStyle w:val="Odsekzoznamu"/>
        <w:tabs>
          <w:tab w:val="left" w:pos="567"/>
          <w:tab w:val="left" w:pos="7088"/>
        </w:tabs>
        <w:jc w:val="both"/>
        <w:rPr>
          <w:rFonts w:asciiTheme="minorHAnsi" w:hAnsiTheme="minorHAnsi" w:cs="Calibri"/>
          <w:lang w:eastAsia="cs-CZ"/>
        </w:rPr>
      </w:pPr>
    </w:p>
    <w:p w14:paraId="12C71647" w14:textId="77777777" w:rsidR="00B11104" w:rsidRPr="00D3426D" w:rsidRDefault="00B11104" w:rsidP="00B11104">
      <w:pPr>
        <w:tabs>
          <w:tab w:val="left" w:pos="567"/>
          <w:tab w:val="left" w:pos="1843"/>
          <w:tab w:val="left" w:pos="6096"/>
        </w:tabs>
        <w:spacing w:line="264" w:lineRule="auto"/>
        <w:ind w:left="567" w:hanging="567"/>
        <w:jc w:val="both"/>
        <w:rPr>
          <w:rFonts w:asciiTheme="minorHAnsi" w:hAnsiTheme="minorHAnsi" w:cs="Calibri"/>
          <w:lang w:eastAsia="cs-CZ"/>
        </w:rPr>
      </w:pPr>
      <w:r w:rsidRPr="00D3426D">
        <w:rPr>
          <w:rFonts w:asciiTheme="minorHAnsi" w:hAnsiTheme="minorHAnsi" w:cs="Calibri"/>
          <w:lang w:eastAsia="cs-CZ"/>
        </w:rPr>
        <w:tab/>
      </w:r>
      <w:r w:rsidRPr="00D3426D">
        <w:rPr>
          <w:rFonts w:asciiTheme="minorHAnsi" w:hAnsiTheme="minorHAnsi" w:cs="Calibri"/>
          <w:lang w:eastAsia="cs-CZ"/>
        </w:rPr>
        <w:tab/>
        <w:t xml:space="preserve">Cena bez DPH   </w:t>
      </w:r>
      <w:r w:rsidRPr="00D3426D">
        <w:rPr>
          <w:rFonts w:asciiTheme="minorHAnsi" w:hAnsiTheme="minorHAnsi" w:cs="Calibri"/>
          <w:lang w:eastAsia="cs-CZ"/>
        </w:rPr>
        <w:tab/>
        <w:t>xx xxx,00 Eur</w:t>
      </w:r>
    </w:p>
    <w:p w14:paraId="7AAE6F44" w14:textId="77777777" w:rsidR="00B11104" w:rsidRPr="00D3426D" w:rsidRDefault="00B11104" w:rsidP="00B11104">
      <w:pPr>
        <w:tabs>
          <w:tab w:val="left" w:pos="567"/>
          <w:tab w:val="left" w:pos="6521"/>
        </w:tabs>
        <w:spacing w:line="264" w:lineRule="auto"/>
        <w:ind w:left="1843" w:hanging="1843"/>
        <w:jc w:val="both"/>
        <w:rPr>
          <w:rFonts w:asciiTheme="minorHAnsi" w:hAnsiTheme="minorHAnsi" w:cs="Calibri"/>
          <w:lang w:eastAsia="cs-CZ"/>
        </w:rPr>
      </w:pPr>
      <w:r w:rsidRPr="00D3426D">
        <w:rPr>
          <w:rFonts w:asciiTheme="minorHAnsi" w:hAnsiTheme="minorHAnsi" w:cs="Calibri"/>
          <w:lang w:eastAsia="cs-CZ"/>
        </w:rPr>
        <w:tab/>
      </w:r>
      <w:r w:rsidRPr="00D3426D">
        <w:rPr>
          <w:rFonts w:asciiTheme="minorHAnsi" w:hAnsiTheme="minorHAnsi" w:cs="Calibri"/>
          <w:lang w:eastAsia="cs-CZ"/>
        </w:rPr>
        <w:tab/>
        <w:t xml:space="preserve">DPH 20 %             </w:t>
      </w:r>
      <w:r w:rsidRPr="00D3426D">
        <w:rPr>
          <w:rFonts w:asciiTheme="minorHAnsi" w:hAnsiTheme="minorHAnsi" w:cs="Calibri"/>
          <w:lang w:eastAsia="cs-CZ"/>
        </w:rPr>
        <w:tab/>
        <w:t xml:space="preserve">0,00 Eur </w:t>
      </w:r>
    </w:p>
    <w:p w14:paraId="10EF7CDE" w14:textId="77777777" w:rsidR="00B11104" w:rsidRPr="00D3426D" w:rsidRDefault="00B11104" w:rsidP="00B11104">
      <w:pPr>
        <w:tabs>
          <w:tab w:val="left" w:pos="567"/>
          <w:tab w:val="left" w:pos="6096"/>
        </w:tabs>
        <w:spacing w:line="264" w:lineRule="auto"/>
        <w:ind w:left="1843" w:hanging="1843"/>
        <w:jc w:val="both"/>
        <w:rPr>
          <w:rFonts w:asciiTheme="minorHAnsi" w:hAnsiTheme="minorHAnsi" w:cs="Calibri"/>
          <w:b/>
          <w:lang w:eastAsia="cs-CZ"/>
        </w:rPr>
      </w:pPr>
      <w:r w:rsidRPr="00D3426D">
        <w:rPr>
          <w:rFonts w:asciiTheme="minorHAnsi" w:hAnsiTheme="minorHAnsi" w:cs="Calibri"/>
          <w:lang w:eastAsia="cs-CZ"/>
        </w:rPr>
        <w:tab/>
      </w:r>
      <w:r w:rsidRPr="00D3426D">
        <w:rPr>
          <w:rFonts w:asciiTheme="minorHAnsi" w:hAnsiTheme="minorHAnsi" w:cs="Calibri"/>
          <w:lang w:eastAsia="cs-CZ"/>
        </w:rPr>
        <w:tab/>
      </w:r>
      <w:r w:rsidRPr="00D3426D">
        <w:rPr>
          <w:rFonts w:asciiTheme="minorHAnsi" w:hAnsiTheme="minorHAnsi" w:cs="Calibri"/>
          <w:b/>
          <w:bdr w:val="single" w:sz="4" w:space="0" w:color="auto"/>
          <w:lang w:eastAsia="cs-CZ"/>
        </w:rPr>
        <w:t xml:space="preserve">Cena s DPH </w:t>
      </w:r>
      <w:r w:rsidRPr="00D3426D">
        <w:rPr>
          <w:rFonts w:asciiTheme="minorHAnsi" w:hAnsiTheme="minorHAnsi" w:cs="Calibri"/>
          <w:b/>
          <w:bdr w:val="single" w:sz="4" w:space="0" w:color="auto"/>
          <w:lang w:eastAsia="cs-CZ"/>
        </w:rPr>
        <w:tab/>
        <w:t>xx xxx,00 Eur</w:t>
      </w:r>
    </w:p>
    <w:p w14:paraId="4E95F92F" w14:textId="77777777" w:rsidR="00B11104" w:rsidRPr="00D3426D" w:rsidRDefault="00B11104" w:rsidP="00B11104">
      <w:pPr>
        <w:tabs>
          <w:tab w:val="left" w:pos="567"/>
          <w:tab w:val="left" w:pos="7088"/>
        </w:tabs>
        <w:spacing w:line="264" w:lineRule="auto"/>
        <w:ind w:left="1843" w:hanging="1843"/>
        <w:jc w:val="both"/>
        <w:rPr>
          <w:rFonts w:asciiTheme="minorHAnsi" w:hAnsiTheme="minorHAnsi" w:cs="Calibri"/>
          <w:lang w:eastAsia="cs-CZ"/>
        </w:rPr>
      </w:pPr>
      <w:r w:rsidRPr="00D3426D">
        <w:rPr>
          <w:rFonts w:asciiTheme="minorHAnsi" w:hAnsiTheme="minorHAnsi" w:cs="Calibri"/>
          <w:lang w:eastAsia="cs-CZ"/>
        </w:rPr>
        <w:tab/>
      </w:r>
      <w:r w:rsidRPr="00D3426D">
        <w:rPr>
          <w:rFonts w:asciiTheme="minorHAnsi" w:hAnsiTheme="minorHAnsi" w:cs="Calibri"/>
          <w:lang w:eastAsia="cs-CZ"/>
        </w:rPr>
        <w:tab/>
      </w:r>
    </w:p>
    <w:p w14:paraId="6A85642D" w14:textId="77777777" w:rsidR="00B11104" w:rsidRPr="00D3426D" w:rsidRDefault="00B11104" w:rsidP="00B11104">
      <w:pPr>
        <w:tabs>
          <w:tab w:val="left" w:pos="567"/>
          <w:tab w:val="left" w:pos="7088"/>
        </w:tabs>
        <w:spacing w:line="264" w:lineRule="auto"/>
        <w:ind w:left="1843" w:hanging="1843"/>
        <w:jc w:val="both"/>
        <w:rPr>
          <w:rFonts w:asciiTheme="minorHAnsi" w:hAnsiTheme="minorHAnsi" w:cs="Calibri"/>
          <w:b/>
          <w:lang w:eastAsia="cs-CZ"/>
        </w:rPr>
      </w:pPr>
      <w:r w:rsidRPr="00D3426D">
        <w:rPr>
          <w:rFonts w:asciiTheme="minorHAnsi" w:hAnsiTheme="minorHAnsi" w:cs="Calibri"/>
          <w:lang w:eastAsia="cs-CZ"/>
        </w:rPr>
        <w:tab/>
      </w:r>
      <w:r w:rsidRPr="00D3426D">
        <w:rPr>
          <w:rFonts w:asciiTheme="minorHAnsi" w:hAnsiTheme="minorHAnsi" w:cs="Calibri"/>
          <w:lang w:eastAsia="cs-CZ"/>
        </w:rPr>
        <w:tab/>
      </w:r>
      <w:r w:rsidRPr="00D3426D">
        <w:rPr>
          <w:rFonts w:asciiTheme="minorHAnsi" w:hAnsiTheme="minorHAnsi" w:cs="Calibri"/>
          <w:b/>
          <w:lang w:eastAsia="cs-CZ"/>
        </w:rPr>
        <w:t>(slovom: xxx Eur, 00/100 ) s DPH.</w:t>
      </w:r>
    </w:p>
    <w:p w14:paraId="48AAD7D6" w14:textId="77777777" w:rsidR="005E0DBB" w:rsidRPr="00D3426D" w:rsidRDefault="005E0DBB" w:rsidP="00B11104">
      <w:pPr>
        <w:tabs>
          <w:tab w:val="left" w:pos="567"/>
          <w:tab w:val="left" w:pos="7088"/>
        </w:tabs>
        <w:ind w:left="2268" w:hanging="2268"/>
        <w:jc w:val="both"/>
        <w:rPr>
          <w:rFonts w:asciiTheme="minorHAnsi" w:hAnsiTheme="minorHAnsi" w:cs="Calibri"/>
          <w:b/>
          <w:lang w:eastAsia="cs-CZ"/>
        </w:rPr>
      </w:pPr>
    </w:p>
    <w:p w14:paraId="5D2716EA" w14:textId="77777777" w:rsidR="00E652B2" w:rsidRPr="00D3426D" w:rsidRDefault="00E652B2" w:rsidP="00706AE2">
      <w:pPr>
        <w:pStyle w:val="Odsekzoznamu"/>
        <w:widowControl w:val="0"/>
        <w:numPr>
          <w:ilvl w:val="0"/>
          <w:numId w:val="7"/>
        </w:numPr>
        <w:tabs>
          <w:tab w:val="left" w:pos="7088"/>
        </w:tabs>
        <w:ind w:left="284"/>
        <w:contextualSpacing w:val="0"/>
        <w:jc w:val="both"/>
        <w:rPr>
          <w:rFonts w:asciiTheme="minorHAnsi" w:hAnsiTheme="minorHAnsi" w:cstheme="minorHAnsi"/>
          <w:lang w:eastAsia="cs-CZ"/>
        </w:rPr>
      </w:pPr>
      <w:r w:rsidRPr="00D3426D">
        <w:rPr>
          <w:rFonts w:asciiTheme="minorHAnsi" w:hAnsiTheme="minorHAnsi" w:cstheme="minorHAnsi"/>
          <w:b/>
          <w:lang w:eastAsia="cs-CZ"/>
        </w:rPr>
        <w:t>Podkladom pre úhradu ceny Diela bude</w:t>
      </w:r>
      <w:r w:rsidR="00511E84" w:rsidRPr="00D3426D">
        <w:rPr>
          <w:rFonts w:asciiTheme="minorHAnsi" w:hAnsiTheme="minorHAnsi" w:cstheme="minorHAnsi"/>
          <w:b/>
          <w:lang w:eastAsia="cs-CZ"/>
        </w:rPr>
        <w:t>:</w:t>
      </w:r>
    </w:p>
    <w:p w14:paraId="3FA6F79C" w14:textId="7ACFFD49" w:rsidR="00674D68" w:rsidRPr="00D3426D" w:rsidRDefault="00674D68" w:rsidP="00706AE2">
      <w:pPr>
        <w:pStyle w:val="Odsekzoznamu"/>
        <w:widowControl w:val="0"/>
        <w:tabs>
          <w:tab w:val="left" w:pos="7088"/>
        </w:tabs>
        <w:ind w:left="284"/>
        <w:contextualSpacing w:val="0"/>
        <w:jc w:val="both"/>
        <w:rPr>
          <w:rFonts w:asciiTheme="minorHAnsi" w:hAnsiTheme="minorHAnsi" w:cstheme="minorHAnsi"/>
          <w:lang w:eastAsia="cs-CZ"/>
        </w:rPr>
      </w:pPr>
      <w:r w:rsidRPr="00D3426D">
        <w:rPr>
          <w:rFonts w:asciiTheme="minorHAnsi" w:hAnsiTheme="minorHAnsi" w:cs="Calibri"/>
          <w:lang w:eastAsia="cs-CZ"/>
        </w:rPr>
        <w:t xml:space="preserve">Faktúra </w:t>
      </w:r>
      <w:r w:rsidR="00511E84" w:rsidRPr="00D3426D">
        <w:rPr>
          <w:rFonts w:asciiTheme="minorHAnsi" w:hAnsiTheme="minorHAnsi" w:cs="Calibri"/>
          <w:lang w:eastAsia="cs-CZ"/>
        </w:rPr>
        <w:t>č.</w:t>
      </w:r>
      <w:r w:rsidR="00B11104" w:rsidRPr="00D3426D">
        <w:rPr>
          <w:rFonts w:asciiTheme="minorHAnsi" w:hAnsiTheme="minorHAnsi" w:cs="Calibri"/>
          <w:lang w:eastAsia="cs-CZ"/>
        </w:rPr>
        <w:t xml:space="preserve"> </w:t>
      </w:r>
      <w:r w:rsidR="00511E84" w:rsidRPr="00D3426D">
        <w:rPr>
          <w:rFonts w:asciiTheme="minorHAnsi" w:hAnsiTheme="minorHAnsi" w:cs="Calibri"/>
          <w:lang w:eastAsia="cs-CZ"/>
        </w:rPr>
        <w:t xml:space="preserve">1 </w:t>
      </w:r>
      <w:r w:rsidRPr="00D3426D">
        <w:rPr>
          <w:rFonts w:asciiTheme="minorHAnsi" w:hAnsiTheme="minorHAnsi" w:cs="Calibri"/>
          <w:lang w:eastAsia="cs-CZ"/>
        </w:rPr>
        <w:t xml:space="preserve">za výkony podľa </w:t>
      </w:r>
      <w:r w:rsidR="00511E84" w:rsidRPr="00D3426D">
        <w:rPr>
          <w:rFonts w:asciiTheme="minorHAnsi" w:hAnsiTheme="minorHAnsi" w:cs="Calibri"/>
          <w:lang w:eastAsia="cs-CZ"/>
        </w:rPr>
        <w:t xml:space="preserve">čl. II. ods.1 </w:t>
      </w:r>
      <w:r w:rsidR="003D683C" w:rsidRPr="00D3426D">
        <w:rPr>
          <w:rFonts w:asciiTheme="minorHAnsi" w:hAnsiTheme="minorHAnsi" w:cs="Calibri"/>
          <w:lang w:eastAsia="cs-CZ"/>
        </w:rPr>
        <w:t>písm.</w:t>
      </w:r>
      <w:r w:rsidR="00511E84" w:rsidRPr="00D3426D">
        <w:rPr>
          <w:rFonts w:asciiTheme="minorHAnsi" w:hAnsiTheme="minorHAnsi" w:cs="Calibri"/>
          <w:lang w:eastAsia="cs-CZ"/>
        </w:rPr>
        <w:t xml:space="preserve"> a</w:t>
      </w:r>
      <w:r w:rsidR="001F61E3" w:rsidRPr="00D3426D">
        <w:rPr>
          <w:rFonts w:asciiTheme="minorHAnsi" w:hAnsiTheme="minorHAnsi" w:cs="Calibri"/>
          <w:lang w:eastAsia="cs-CZ"/>
        </w:rPr>
        <w:t>)</w:t>
      </w:r>
      <w:r w:rsidR="00511E84" w:rsidRPr="00D3426D">
        <w:rPr>
          <w:rFonts w:asciiTheme="minorHAnsi" w:hAnsiTheme="minorHAnsi" w:cs="Calibri"/>
          <w:lang w:eastAsia="cs-CZ"/>
        </w:rPr>
        <w:t>,b</w:t>
      </w:r>
      <w:r w:rsidR="001F61E3" w:rsidRPr="00D3426D">
        <w:rPr>
          <w:rFonts w:asciiTheme="minorHAnsi" w:hAnsiTheme="minorHAnsi" w:cs="Calibri"/>
          <w:lang w:eastAsia="cs-CZ"/>
        </w:rPr>
        <w:t>)</w:t>
      </w:r>
      <w:r w:rsidRPr="00D3426D">
        <w:rPr>
          <w:rFonts w:asciiTheme="minorHAnsi" w:hAnsiTheme="minorHAnsi" w:cs="Calibri"/>
          <w:b/>
          <w:lang w:eastAsia="cs-CZ"/>
        </w:rPr>
        <w:t>:</w:t>
      </w:r>
    </w:p>
    <w:p w14:paraId="0375E508" w14:textId="77777777" w:rsidR="00674D68" w:rsidRPr="00D3426D" w:rsidRDefault="00674D68" w:rsidP="002D6776">
      <w:pPr>
        <w:pStyle w:val="Bezriadkovania"/>
        <w:numPr>
          <w:ilvl w:val="0"/>
          <w:numId w:val="23"/>
        </w:numPr>
        <w:jc w:val="both"/>
        <w:rPr>
          <w:rFonts w:asciiTheme="minorHAnsi" w:hAnsiTheme="minorHAnsi" w:cstheme="minorHAnsi"/>
          <w:color w:val="auto"/>
          <w:sz w:val="22"/>
          <w:szCs w:val="22"/>
          <w:lang w:eastAsia="cs-CZ"/>
        </w:rPr>
      </w:pPr>
      <w:r w:rsidRPr="00D3426D">
        <w:rPr>
          <w:rFonts w:asciiTheme="minorHAnsi" w:hAnsiTheme="minorHAnsi" w:cstheme="minorHAnsi"/>
          <w:b/>
          <w:color w:val="auto"/>
          <w:sz w:val="22"/>
          <w:szCs w:val="22"/>
        </w:rPr>
        <w:t>Dokumentácia</w:t>
      </w:r>
      <w:r w:rsidRPr="00D3426D">
        <w:rPr>
          <w:rFonts w:asciiTheme="minorHAnsi" w:hAnsiTheme="minorHAnsi" w:cstheme="minorHAnsi"/>
          <w:color w:val="auto"/>
          <w:sz w:val="22"/>
          <w:szCs w:val="22"/>
        </w:rPr>
        <w:t xml:space="preserve"> vrátane dokladovej časti, náklady za tlačenú aj elektronickú </w:t>
      </w:r>
      <w:r w:rsidR="009348A2" w:rsidRPr="00D3426D">
        <w:rPr>
          <w:rFonts w:asciiTheme="minorHAnsi" w:hAnsiTheme="minorHAnsi" w:cstheme="minorHAnsi"/>
          <w:color w:val="auto"/>
          <w:sz w:val="22"/>
          <w:szCs w:val="22"/>
        </w:rPr>
        <w:t xml:space="preserve">podobu </w:t>
      </w:r>
      <w:r w:rsidRPr="00D3426D">
        <w:rPr>
          <w:rFonts w:asciiTheme="minorHAnsi" w:hAnsiTheme="minorHAnsi" w:cstheme="minorHAnsi"/>
          <w:b/>
          <w:color w:val="auto"/>
          <w:sz w:val="22"/>
          <w:szCs w:val="22"/>
        </w:rPr>
        <w:t>celkom:</w:t>
      </w:r>
    </w:p>
    <w:p w14:paraId="272D92A6" w14:textId="77777777" w:rsidR="00B11104" w:rsidRPr="00D3426D" w:rsidRDefault="00B11104" w:rsidP="00706AE2">
      <w:pPr>
        <w:tabs>
          <w:tab w:val="left" w:pos="567"/>
          <w:tab w:val="left" w:pos="1843"/>
          <w:tab w:val="left" w:pos="6096"/>
        </w:tabs>
        <w:spacing w:line="264" w:lineRule="auto"/>
        <w:ind w:left="284"/>
        <w:jc w:val="both"/>
        <w:rPr>
          <w:rFonts w:asciiTheme="minorHAnsi" w:hAnsiTheme="minorHAnsi" w:cs="Calibri"/>
          <w:lang w:eastAsia="cs-CZ"/>
        </w:rPr>
      </w:pPr>
      <w:r w:rsidRPr="00D3426D">
        <w:rPr>
          <w:rFonts w:asciiTheme="minorHAnsi" w:hAnsiTheme="minorHAnsi" w:cs="Calibri"/>
          <w:lang w:eastAsia="cs-CZ"/>
        </w:rPr>
        <w:tab/>
      </w:r>
      <w:r w:rsidRPr="00D3426D">
        <w:rPr>
          <w:rFonts w:asciiTheme="minorHAnsi" w:hAnsiTheme="minorHAnsi" w:cs="Calibri"/>
          <w:lang w:eastAsia="cs-CZ"/>
        </w:rPr>
        <w:tab/>
        <w:t xml:space="preserve">Cena bez DPH   </w:t>
      </w:r>
      <w:r w:rsidRPr="00D3426D">
        <w:rPr>
          <w:rFonts w:asciiTheme="minorHAnsi" w:hAnsiTheme="minorHAnsi" w:cs="Calibri"/>
          <w:lang w:eastAsia="cs-CZ"/>
        </w:rPr>
        <w:tab/>
        <w:t>xx xxx,00 Eur</w:t>
      </w:r>
    </w:p>
    <w:p w14:paraId="1A5FB862" w14:textId="5BDA7308" w:rsidR="00B11104" w:rsidRPr="00D3426D" w:rsidRDefault="00B11104" w:rsidP="00706AE2">
      <w:pPr>
        <w:tabs>
          <w:tab w:val="left" w:pos="567"/>
          <w:tab w:val="left" w:pos="1843"/>
          <w:tab w:val="left" w:pos="6096"/>
        </w:tabs>
        <w:spacing w:line="264" w:lineRule="auto"/>
        <w:ind w:left="284"/>
        <w:jc w:val="both"/>
        <w:rPr>
          <w:rFonts w:asciiTheme="minorHAnsi" w:hAnsiTheme="minorHAnsi" w:cs="Calibri"/>
          <w:lang w:eastAsia="cs-CZ"/>
        </w:rPr>
      </w:pPr>
      <w:r w:rsidRPr="00D3426D">
        <w:rPr>
          <w:rFonts w:asciiTheme="minorHAnsi" w:hAnsiTheme="minorHAnsi" w:cs="Calibri"/>
          <w:lang w:eastAsia="cs-CZ"/>
        </w:rPr>
        <w:tab/>
      </w:r>
      <w:r w:rsidRPr="00D3426D">
        <w:rPr>
          <w:rFonts w:asciiTheme="minorHAnsi" w:hAnsiTheme="minorHAnsi" w:cs="Calibri"/>
          <w:lang w:eastAsia="cs-CZ"/>
        </w:rPr>
        <w:tab/>
        <w:t xml:space="preserve">DPH 20 %             </w:t>
      </w:r>
      <w:r w:rsidRPr="00D3426D">
        <w:rPr>
          <w:rFonts w:asciiTheme="minorHAnsi" w:hAnsiTheme="minorHAnsi" w:cs="Calibri"/>
          <w:lang w:eastAsia="cs-CZ"/>
        </w:rPr>
        <w:tab/>
        <w:t xml:space="preserve">0,00 Eur </w:t>
      </w:r>
    </w:p>
    <w:p w14:paraId="6531456A" w14:textId="77777777" w:rsidR="00B11104" w:rsidRPr="00D3426D" w:rsidRDefault="00B11104" w:rsidP="00706AE2">
      <w:pPr>
        <w:tabs>
          <w:tab w:val="left" w:pos="567"/>
          <w:tab w:val="left" w:pos="1843"/>
          <w:tab w:val="left" w:pos="6096"/>
        </w:tabs>
        <w:spacing w:line="264" w:lineRule="auto"/>
        <w:ind w:left="284"/>
        <w:jc w:val="both"/>
        <w:rPr>
          <w:rFonts w:asciiTheme="minorHAnsi" w:hAnsiTheme="minorHAnsi" w:cs="Calibri"/>
          <w:b/>
          <w:lang w:eastAsia="cs-CZ"/>
        </w:rPr>
      </w:pPr>
      <w:r w:rsidRPr="00D3426D">
        <w:rPr>
          <w:rFonts w:asciiTheme="minorHAnsi" w:hAnsiTheme="minorHAnsi" w:cs="Calibri"/>
          <w:lang w:eastAsia="cs-CZ"/>
        </w:rPr>
        <w:tab/>
      </w:r>
      <w:r w:rsidRPr="00D3426D">
        <w:rPr>
          <w:rFonts w:asciiTheme="minorHAnsi" w:hAnsiTheme="minorHAnsi" w:cs="Calibri"/>
          <w:lang w:eastAsia="cs-CZ"/>
        </w:rPr>
        <w:tab/>
      </w:r>
      <w:r w:rsidRPr="00D3426D">
        <w:rPr>
          <w:rFonts w:asciiTheme="minorHAnsi" w:hAnsiTheme="minorHAnsi" w:cs="Calibri"/>
          <w:b/>
          <w:bdr w:val="single" w:sz="4" w:space="0" w:color="auto"/>
          <w:lang w:eastAsia="cs-CZ"/>
        </w:rPr>
        <w:t xml:space="preserve">Cena s DPH </w:t>
      </w:r>
      <w:r w:rsidRPr="00D3426D">
        <w:rPr>
          <w:rFonts w:asciiTheme="minorHAnsi" w:hAnsiTheme="minorHAnsi" w:cs="Calibri"/>
          <w:b/>
          <w:bdr w:val="single" w:sz="4" w:space="0" w:color="auto"/>
          <w:lang w:eastAsia="cs-CZ"/>
        </w:rPr>
        <w:tab/>
        <w:t>xx xxx,00 Eur</w:t>
      </w:r>
    </w:p>
    <w:p w14:paraId="2E40EE18" w14:textId="40EDC429" w:rsidR="00B11104" w:rsidRPr="00D3426D" w:rsidRDefault="00B11104" w:rsidP="00706AE2">
      <w:pPr>
        <w:pStyle w:val="Odsekzoznamu"/>
        <w:tabs>
          <w:tab w:val="left" w:pos="567"/>
          <w:tab w:val="left" w:pos="7088"/>
        </w:tabs>
        <w:spacing w:line="264" w:lineRule="auto"/>
        <w:ind w:left="644"/>
        <w:jc w:val="both"/>
        <w:rPr>
          <w:rFonts w:asciiTheme="minorHAnsi" w:hAnsiTheme="minorHAnsi" w:cs="Calibri"/>
          <w:lang w:eastAsia="cs-CZ"/>
        </w:rPr>
      </w:pPr>
    </w:p>
    <w:p w14:paraId="0BFAC87E" w14:textId="6A377507" w:rsidR="00B11104" w:rsidRPr="00D3426D" w:rsidRDefault="00B11104" w:rsidP="00706AE2">
      <w:pPr>
        <w:tabs>
          <w:tab w:val="left" w:pos="567"/>
          <w:tab w:val="left" w:pos="1843"/>
          <w:tab w:val="left" w:pos="6096"/>
        </w:tabs>
        <w:spacing w:line="264" w:lineRule="auto"/>
        <w:ind w:left="284"/>
        <w:jc w:val="both"/>
        <w:rPr>
          <w:rFonts w:asciiTheme="minorHAnsi" w:hAnsiTheme="minorHAnsi" w:cs="Calibri"/>
          <w:b/>
          <w:lang w:eastAsia="cs-CZ"/>
        </w:rPr>
      </w:pPr>
      <w:r w:rsidRPr="00D3426D">
        <w:rPr>
          <w:rFonts w:asciiTheme="minorHAnsi" w:hAnsiTheme="minorHAnsi" w:cs="Calibri"/>
          <w:b/>
          <w:lang w:eastAsia="cs-CZ"/>
        </w:rPr>
        <w:tab/>
      </w:r>
      <w:r w:rsidRPr="00D3426D">
        <w:rPr>
          <w:rFonts w:asciiTheme="minorHAnsi" w:hAnsiTheme="minorHAnsi" w:cs="Calibri"/>
          <w:b/>
          <w:lang w:eastAsia="cs-CZ"/>
        </w:rPr>
        <w:tab/>
        <w:t>(slovom: xxx Eur, 00/100 ) s DPH.</w:t>
      </w:r>
    </w:p>
    <w:p w14:paraId="71105E77" w14:textId="77777777" w:rsidR="00674D68" w:rsidRPr="00D3426D" w:rsidRDefault="00674D68" w:rsidP="00706AE2">
      <w:pPr>
        <w:pStyle w:val="Odsekzoznamu"/>
        <w:tabs>
          <w:tab w:val="left" w:pos="7088"/>
        </w:tabs>
        <w:ind w:left="426"/>
        <w:jc w:val="both"/>
        <w:rPr>
          <w:rFonts w:asciiTheme="minorHAnsi" w:hAnsiTheme="minorHAnsi" w:cs="Calibri"/>
          <w:b/>
          <w:bdr w:val="single" w:sz="4" w:space="0" w:color="auto"/>
          <w:lang w:eastAsia="cs-CZ"/>
        </w:rPr>
      </w:pPr>
    </w:p>
    <w:p w14:paraId="1C04F3DE" w14:textId="26AB119B" w:rsidR="008F7A12" w:rsidRPr="00D3426D" w:rsidRDefault="009348A2" w:rsidP="002D6776">
      <w:pPr>
        <w:pStyle w:val="Bezriadkovania"/>
        <w:numPr>
          <w:ilvl w:val="0"/>
          <w:numId w:val="23"/>
        </w:numPr>
        <w:jc w:val="both"/>
        <w:rPr>
          <w:rFonts w:asciiTheme="minorHAnsi" w:hAnsiTheme="minorHAnsi" w:cstheme="minorHAnsi"/>
          <w:color w:val="auto"/>
          <w:sz w:val="22"/>
          <w:szCs w:val="22"/>
          <w:lang w:eastAsia="cs-CZ"/>
        </w:rPr>
      </w:pPr>
      <w:r w:rsidRPr="00D3426D">
        <w:rPr>
          <w:rFonts w:asciiTheme="minorHAnsi" w:hAnsiTheme="minorHAnsi" w:cstheme="minorHAnsi"/>
          <w:b/>
          <w:color w:val="auto"/>
          <w:sz w:val="22"/>
          <w:szCs w:val="22"/>
        </w:rPr>
        <w:t xml:space="preserve">Inžinierska činnosť </w:t>
      </w:r>
      <w:r w:rsidR="008F7A12" w:rsidRPr="00D3426D">
        <w:rPr>
          <w:rFonts w:asciiTheme="minorHAnsi" w:hAnsiTheme="minorHAnsi" w:cstheme="minorHAnsi"/>
          <w:b/>
          <w:color w:val="auto"/>
          <w:sz w:val="22"/>
          <w:szCs w:val="22"/>
        </w:rPr>
        <w:t>celkom</w:t>
      </w:r>
      <w:r w:rsidR="002D2549" w:rsidRPr="00D3426D">
        <w:rPr>
          <w:rFonts w:asciiTheme="minorHAnsi" w:hAnsiTheme="minorHAnsi" w:cstheme="minorHAnsi"/>
          <w:b/>
          <w:color w:val="auto"/>
          <w:sz w:val="22"/>
          <w:szCs w:val="22"/>
        </w:rPr>
        <w:t xml:space="preserve"> (vybavenie </w:t>
      </w:r>
      <w:r w:rsidR="008D56FD" w:rsidRPr="00D3426D">
        <w:rPr>
          <w:rFonts w:asciiTheme="minorHAnsi" w:hAnsiTheme="minorHAnsi" w:cstheme="minorHAnsi"/>
          <w:b/>
          <w:color w:val="auto"/>
          <w:sz w:val="22"/>
          <w:szCs w:val="22"/>
        </w:rPr>
        <w:t>právoplatného územného rozhodnutia a právoplatných stavebných povolení</w:t>
      </w:r>
      <w:r w:rsidR="002D2549" w:rsidRPr="00D3426D">
        <w:rPr>
          <w:rFonts w:asciiTheme="minorHAnsi" w:hAnsiTheme="minorHAnsi" w:cstheme="minorHAnsi"/>
          <w:b/>
          <w:color w:val="auto"/>
          <w:sz w:val="22"/>
          <w:szCs w:val="22"/>
        </w:rPr>
        <w:t>)</w:t>
      </w:r>
      <w:r w:rsidR="008F7A12" w:rsidRPr="00D3426D">
        <w:rPr>
          <w:rFonts w:asciiTheme="minorHAnsi" w:hAnsiTheme="minorHAnsi" w:cstheme="minorHAnsi"/>
          <w:b/>
          <w:color w:val="auto"/>
          <w:sz w:val="22"/>
          <w:szCs w:val="22"/>
        </w:rPr>
        <w:t>:</w:t>
      </w:r>
    </w:p>
    <w:p w14:paraId="37E66C5E" w14:textId="77777777" w:rsidR="00B11104" w:rsidRPr="00D3426D" w:rsidRDefault="00B11104" w:rsidP="00706AE2">
      <w:pPr>
        <w:tabs>
          <w:tab w:val="left" w:pos="567"/>
          <w:tab w:val="left" w:pos="1843"/>
          <w:tab w:val="left" w:pos="6096"/>
        </w:tabs>
        <w:spacing w:line="264" w:lineRule="auto"/>
        <w:ind w:left="284"/>
        <w:jc w:val="both"/>
        <w:rPr>
          <w:rFonts w:asciiTheme="minorHAnsi" w:hAnsiTheme="minorHAnsi" w:cs="Calibri"/>
          <w:lang w:eastAsia="cs-CZ"/>
        </w:rPr>
      </w:pPr>
      <w:r w:rsidRPr="00D3426D">
        <w:rPr>
          <w:rFonts w:asciiTheme="minorHAnsi" w:hAnsiTheme="minorHAnsi" w:cs="Calibri"/>
          <w:lang w:eastAsia="cs-CZ"/>
        </w:rPr>
        <w:tab/>
      </w:r>
      <w:r w:rsidRPr="00D3426D">
        <w:rPr>
          <w:rFonts w:asciiTheme="minorHAnsi" w:hAnsiTheme="minorHAnsi" w:cs="Calibri"/>
          <w:lang w:eastAsia="cs-CZ"/>
        </w:rPr>
        <w:tab/>
        <w:t xml:space="preserve">Cena bez DPH   </w:t>
      </w:r>
      <w:r w:rsidRPr="00D3426D">
        <w:rPr>
          <w:rFonts w:asciiTheme="minorHAnsi" w:hAnsiTheme="minorHAnsi" w:cs="Calibri"/>
          <w:lang w:eastAsia="cs-CZ"/>
        </w:rPr>
        <w:tab/>
        <w:t>xx xxx,00 Eur</w:t>
      </w:r>
    </w:p>
    <w:p w14:paraId="1DD82792" w14:textId="77777777" w:rsidR="00B11104" w:rsidRPr="00D3426D" w:rsidRDefault="00B11104" w:rsidP="00706AE2">
      <w:pPr>
        <w:tabs>
          <w:tab w:val="left" w:pos="567"/>
          <w:tab w:val="left" w:pos="1843"/>
          <w:tab w:val="left" w:pos="6096"/>
        </w:tabs>
        <w:spacing w:line="264" w:lineRule="auto"/>
        <w:ind w:left="284"/>
        <w:jc w:val="both"/>
        <w:rPr>
          <w:rFonts w:asciiTheme="minorHAnsi" w:hAnsiTheme="minorHAnsi" w:cs="Calibri"/>
          <w:lang w:eastAsia="cs-CZ"/>
        </w:rPr>
      </w:pPr>
      <w:r w:rsidRPr="00D3426D">
        <w:rPr>
          <w:rFonts w:asciiTheme="minorHAnsi" w:hAnsiTheme="minorHAnsi" w:cs="Calibri"/>
          <w:lang w:eastAsia="cs-CZ"/>
        </w:rPr>
        <w:tab/>
      </w:r>
      <w:r w:rsidRPr="00D3426D">
        <w:rPr>
          <w:rFonts w:asciiTheme="minorHAnsi" w:hAnsiTheme="minorHAnsi" w:cs="Calibri"/>
          <w:lang w:eastAsia="cs-CZ"/>
        </w:rPr>
        <w:tab/>
        <w:t xml:space="preserve">DPH 20 %             </w:t>
      </w:r>
      <w:r w:rsidRPr="00D3426D">
        <w:rPr>
          <w:rFonts w:asciiTheme="minorHAnsi" w:hAnsiTheme="minorHAnsi" w:cs="Calibri"/>
          <w:lang w:eastAsia="cs-CZ"/>
        </w:rPr>
        <w:tab/>
        <w:t xml:space="preserve">0,00 Eur </w:t>
      </w:r>
    </w:p>
    <w:p w14:paraId="0872C237" w14:textId="77777777" w:rsidR="00B11104" w:rsidRPr="00D3426D" w:rsidRDefault="00B11104" w:rsidP="00706AE2">
      <w:pPr>
        <w:tabs>
          <w:tab w:val="left" w:pos="567"/>
          <w:tab w:val="left" w:pos="1843"/>
          <w:tab w:val="left" w:pos="6096"/>
        </w:tabs>
        <w:spacing w:line="264" w:lineRule="auto"/>
        <w:ind w:left="284"/>
        <w:jc w:val="both"/>
        <w:rPr>
          <w:rFonts w:asciiTheme="minorHAnsi" w:hAnsiTheme="minorHAnsi" w:cs="Calibri"/>
          <w:b/>
          <w:lang w:eastAsia="cs-CZ"/>
        </w:rPr>
      </w:pPr>
      <w:r w:rsidRPr="00D3426D">
        <w:rPr>
          <w:rFonts w:asciiTheme="minorHAnsi" w:hAnsiTheme="minorHAnsi" w:cs="Calibri"/>
          <w:lang w:eastAsia="cs-CZ"/>
        </w:rPr>
        <w:tab/>
      </w:r>
      <w:r w:rsidRPr="00D3426D">
        <w:rPr>
          <w:rFonts w:asciiTheme="minorHAnsi" w:hAnsiTheme="minorHAnsi" w:cs="Calibri"/>
          <w:lang w:eastAsia="cs-CZ"/>
        </w:rPr>
        <w:tab/>
      </w:r>
      <w:r w:rsidRPr="00D3426D">
        <w:rPr>
          <w:rFonts w:asciiTheme="minorHAnsi" w:hAnsiTheme="minorHAnsi" w:cs="Calibri"/>
          <w:b/>
          <w:bdr w:val="single" w:sz="4" w:space="0" w:color="auto"/>
          <w:lang w:eastAsia="cs-CZ"/>
        </w:rPr>
        <w:t xml:space="preserve">Cena s DPH </w:t>
      </w:r>
      <w:r w:rsidRPr="00D3426D">
        <w:rPr>
          <w:rFonts w:asciiTheme="minorHAnsi" w:hAnsiTheme="minorHAnsi" w:cs="Calibri"/>
          <w:b/>
          <w:bdr w:val="single" w:sz="4" w:space="0" w:color="auto"/>
          <w:lang w:eastAsia="cs-CZ"/>
        </w:rPr>
        <w:tab/>
        <w:t>xx xxx,00 Eur</w:t>
      </w:r>
    </w:p>
    <w:p w14:paraId="359177F8" w14:textId="77777777" w:rsidR="00B11104" w:rsidRPr="00D3426D" w:rsidRDefault="00B11104" w:rsidP="00706AE2">
      <w:pPr>
        <w:tabs>
          <w:tab w:val="left" w:pos="567"/>
          <w:tab w:val="left" w:pos="1843"/>
          <w:tab w:val="left" w:pos="6096"/>
        </w:tabs>
        <w:spacing w:line="264" w:lineRule="auto"/>
        <w:ind w:left="284"/>
        <w:jc w:val="both"/>
        <w:rPr>
          <w:rFonts w:asciiTheme="minorHAnsi" w:hAnsiTheme="minorHAnsi" w:cs="Calibri"/>
          <w:lang w:eastAsia="cs-CZ"/>
        </w:rPr>
      </w:pPr>
      <w:r w:rsidRPr="00D3426D">
        <w:rPr>
          <w:rFonts w:asciiTheme="minorHAnsi" w:hAnsiTheme="minorHAnsi" w:cs="Calibri"/>
          <w:lang w:eastAsia="cs-CZ"/>
        </w:rPr>
        <w:tab/>
      </w:r>
      <w:r w:rsidRPr="00D3426D">
        <w:rPr>
          <w:rFonts w:asciiTheme="minorHAnsi" w:hAnsiTheme="minorHAnsi" w:cs="Calibri"/>
          <w:lang w:eastAsia="cs-CZ"/>
        </w:rPr>
        <w:tab/>
      </w:r>
    </w:p>
    <w:p w14:paraId="28B44394" w14:textId="77777777" w:rsidR="00B11104" w:rsidRPr="00D3426D" w:rsidRDefault="00B11104" w:rsidP="00706AE2">
      <w:pPr>
        <w:tabs>
          <w:tab w:val="left" w:pos="567"/>
          <w:tab w:val="left" w:pos="1843"/>
          <w:tab w:val="left" w:pos="6096"/>
        </w:tabs>
        <w:spacing w:line="264" w:lineRule="auto"/>
        <w:ind w:left="284"/>
        <w:jc w:val="both"/>
        <w:rPr>
          <w:rFonts w:asciiTheme="minorHAnsi" w:hAnsiTheme="minorHAnsi" w:cs="Calibri"/>
          <w:b/>
          <w:lang w:eastAsia="cs-CZ"/>
        </w:rPr>
      </w:pPr>
      <w:r w:rsidRPr="00D3426D">
        <w:rPr>
          <w:rFonts w:asciiTheme="minorHAnsi" w:hAnsiTheme="minorHAnsi" w:cs="Calibri"/>
          <w:lang w:eastAsia="cs-CZ"/>
        </w:rPr>
        <w:tab/>
      </w:r>
      <w:r w:rsidRPr="00D3426D">
        <w:rPr>
          <w:rFonts w:asciiTheme="minorHAnsi" w:hAnsiTheme="minorHAnsi" w:cs="Calibri"/>
          <w:lang w:eastAsia="cs-CZ"/>
        </w:rPr>
        <w:tab/>
      </w:r>
      <w:r w:rsidRPr="00D3426D">
        <w:rPr>
          <w:rFonts w:asciiTheme="minorHAnsi" w:hAnsiTheme="minorHAnsi" w:cs="Calibri"/>
          <w:b/>
          <w:lang w:eastAsia="cs-CZ"/>
        </w:rPr>
        <w:t>(slovom: xxx Eur, 00/100 ) s DPH.</w:t>
      </w:r>
    </w:p>
    <w:p w14:paraId="0FF859D5" w14:textId="77777777" w:rsidR="00B11104" w:rsidRPr="00D3426D" w:rsidRDefault="00B11104" w:rsidP="00706AE2">
      <w:pPr>
        <w:pStyle w:val="Odsekzoznamu"/>
        <w:tabs>
          <w:tab w:val="left" w:pos="7088"/>
        </w:tabs>
        <w:ind w:left="426"/>
        <w:jc w:val="both"/>
        <w:rPr>
          <w:rFonts w:asciiTheme="minorHAnsi" w:hAnsiTheme="minorHAnsi" w:cstheme="minorHAnsi"/>
          <w:b/>
          <w:lang w:eastAsia="cs-CZ"/>
        </w:rPr>
      </w:pPr>
    </w:p>
    <w:p w14:paraId="7812E574" w14:textId="11214E76" w:rsidR="009348A2" w:rsidRPr="00D3426D" w:rsidRDefault="001F61E3" w:rsidP="00B459D5">
      <w:pPr>
        <w:pStyle w:val="Odsekzoznamu"/>
        <w:widowControl w:val="0"/>
        <w:tabs>
          <w:tab w:val="left" w:pos="7088"/>
        </w:tabs>
        <w:ind w:left="284"/>
        <w:contextualSpacing w:val="0"/>
        <w:jc w:val="both"/>
        <w:rPr>
          <w:rFonts w:asciiTheme="minorHAnsi" w:hAnsiTheme="minorHAnsi" w:cstheme="minorHAnsi"/>
          <w:lang w:eastAsia="cs-CZ"/>
        </w:rPr>
      </w:pPr>
      <w:r w:rsidRPr="00D3426D">
        <w:rPr>
          <w:rFonts w:asciiTheme="minorHAnsi" w:hAnsiTheme="minorHAnsi" w:cstheme="minorHAnsi"/>
          <w:b/>
          <w:lang w:eastAsia="cs-CZ"/>
        </w:rPr>
        <w:t>F</w:t>
      </w:r>
      <w:r w:rsidR="00511E84" w:rsidRPr="00D3426D">
        <w:rPr>
          <w:rFonts w:asciiTheme="minorHAnsi" w:hAnsiTheme="minorHAnsi" w:cstheme="minorHAnsi"/>
          <w:b/>
          <w:lang w:eastAsia="cs-CZ"/>
        </w:rPr>
        <w:t>aktúra</w:t>
      </w:r>
      <w:r w:rsidR="00B11104" w:rsidRPr="00D3426D">
        <w:rPr>
          <w:rFonts w:asciiTheme="minorHAnsi" w:hAnsiTheme="minorHAnsi" w:cstheme="minorHAnsi"/>
          <w:b/>
          <w:lang w:eastAsia="cs-CZ"/>
        </w:rPr>
        <w:t xml:space="preserve"> </w:t>
      </w:r>
      <w:r w:rsidRPr="00D3426D">
        <w:rPr>
          <w:rFonts w:asciiTheme="minorHAnsi" w:hAnsiTheme="minorHAnsi" w:cstheme="minorHAnsi"/>
          <w:noProof/>
        </w:rPr>
        <w:t xml:space="preserve">č.1 bude </w:t>
      </w:r>
      <w:r w:rsidR="00511E84" w:rsidRPr="00D3426D">
        <w:rPr>
          <w:rFonts w:asciiTheme="minorHAnsi" w:hAnsiTheme="minorHAnsi" w:cstheme="minorHAnsi"/>
          <w:lang w:eastAsia="cs-CZ"/>
        </w:rPr>
        <w:t xml:space="preserve">vystavená zhotoviteľom až po riadnom prevzatí </w:t>
      </w:r>
      <w:r w:rsidRPr="00D3426D">
        <w:rPr>
          <w:rFonts w:asciiTheme="minorHAnsi" w:hAnsiTheme="minorHAnsi" w:cstheme="minorHAnsi"/>
          <w:lang w:eastAsia="cs-CZ"/>
        </w:rPr>
        <w:t xml:space="preserve">výkonov podľa </w:t>
      </w:r>
      <w:r w:rsidRPr="00D3426D">
        <w:rPr>
          <w:rFonts w:asciiTheme="minorHAnsi" w:hAnsiTheme="minorHAnsi" w:cs="Calibri"/>
          <w:lang w:eastAsia="cs-CZ"/>
        </w:rPr>
        <w:t xml:space="preserve">čl. II. ods.1 </w:t>
      </w:r>
      <w:r w:rsidR="003D683C" w:rsidRPr="00D3426D">
        <w:rPr>
          <w:rFonts w:asciiTheme="minorHAnsi" w:hAnsiTheme="minorHAnsi" w:cs="Calibri"/>
          <w:lang w:eastAsia="cs-CZ"/>
        </w:rPr>
        <w:t>písm.</w:t>
      </w:r>
      <w:r w:rsidRPr="00D3426D">
        <w:rPr>
          <w:rFonts w:asciiTheme="minorHAnsi" w:hAnsiTheme="minorHAnsi" w:cs="Calibri"/>
          <w:lang w:eastAsia="cs-CZ"/>
        </w:rPr>
        <w:t xml:space="preserve"> a</w:t>
      </w:r>
      <w:r w:rsidR="003D683C" w:rsidRPr="00D3426D">
        <w:rPr>
          <w:rFonts w:asciiTheme="minorHAnsi" w:hAnsiTheme="minorHAnsi" w:cs="Calibri"/>
          <w:lang w:eastAsia="cs-CZ"/>
        </w:rPr>
        <w:t>)</w:t>
      </w:r>
      <w:r w:rsidRPr="00D3426D">
        <w:rPr>
          <w:rFonts w:asciiTheme="minorHAnsi" w:hAnsiTheme="minorHAnsi" w:cs="Calibri"/>
          <w:lang w:eastAsia="cs-CZ"/>
        </w:rPr>
        <w:t>,</w:t>
      </w:r>
      <w:r w:rsidR="00B11104" w:rsidRPr="00D3426D">
        <w:rPr>
          <w:rFonts w:asciiTheme="minorHAnsi" w:hAnsiTheme="minorHAnsi" w:cs="Calibri"/>
          <w:lang w:eastAsia="cs-CZ"/>
        </w:rPr>
        <w:t xml:space="preserve"> </w:t>
      </w:r>
      <w:r w:rsidRPr="00D3426D">
        <w:rPr>
          <w:rFonts w:asciiTheme="minorHAnsi" w:hAnsiTheme="minorHAnsi" w:cs="Calibri"/>
          <w:lang w:eastAsia="cs-CZ"/>
        </w:rPr>
        <w:t>b</w:t>
      </w:r>
      <w:r w:rsidR="003D683C" w:rsidRPr="00D3426D">
        <w:rPr>
          <w:rFonts w:asciiTheme="minorHAnsi" w:hAnsiTheme="minorHAnsi" w:cs="Calibri"/>
          <w:lang w:eastAsia="cs-CZ"/>
        </w:rPr>
        <w:t>)</w:t>
      </w:r>
      <w:r w:rsidR="00511E84" w:rsidRPr="00D3426D">
        <w:rPr>
          <w:rFonts w:asciiTheme="minorHAnsi" w:hAnsiTheme="minorHAnsi" w:cstheme="minorHAnsi"/>
          <w:lang w:eastAsia="cs-CZ"/>
        </w:rPr>
        <w:t xml:space="preserve"> objednávateľom. Na účely fakturácie sa za deň dodania považuje deň podpísania Protokolu o odovzdaní a prevzatí </w:t>
      </w:r>
      <w:r w:rsidRPr="00D3426D">
        <w:rPr>
          <w:rFonts w:asciiTheme="minorHAnsi" w:hAnsiTheme="minorHAnsi" w:cstheme="minorHAnsi"/>
          <w:lang w:eastAsia="cs-CZ"/>
        </w:rPr>
        <w:t xml:space="preserve">výkonov podľa </w:t>
      </w:r>
      <w:r w:rsidRPr="00D3426D">
        <w:rPr>
          <w:rFonts w:asciiTheme="minorHAnsi" w:hAnsiTheme="minorHAnsi" w:cs="Calibri"/>
          <w:lang w:eastAsia="cs-CZ"/>
        </w:rPr>
        <w:t xml:space="preserve">čl. II. ods.1 </w:t>
      </w:r>
      <w:r w:rsidR="003D683C" w:rsidRPr="00D3426D">
        <w:rPr>
          <w:rFonts w:asciiTheme="minorHAnsi" w:hAnsiTheme="minorHAnsi" w:cs="Calibri"/>
          <w:lang w:eastAsia="cs-CZ"/>
        </w:rPr>
        <w:t>písm.</w:t>
      </w:r>
      <w:r w:rsidRPr="00D3426D">
        <w:rPr>
          <w:rFonts w:asciiTheme="minorHAnsi" w:hAnsiTheme="minorHAnsi" w:cs="Calibri"/>
          <w:lang w:eastAsia="cs-CZ"/>
        </w:rPr>
        <w:t xml:space="preserve"> a</w:t>
      </w:r>
      <w:r w:rsidR="003D683C" w:rsidRPr="00D3426D">
        <w:rPr>
          <w:rFonts w:asciiTheme="minorHAnsi" w:hAnsiTheme="minorHAnsi" w:cs="Calibri"/>
          <w:lang w:eastAsia="cs-CZ"/>
        </w:rPr>
        <w:t>)</w:t>
      </w:r>
      <w:r w:rsidRPr="00D3426D">
        <w:rPr>
          <w:rFonts w:asciiTheme="minorHAnsi" w:hAnsiTheme="minorHAnsi" w:cs="Calibri"/>
          <w:lang w:eastAsia="cs-CZ"/>
        </w:rPr>
        <w:t>,</w:t>
      </w:r>
      <w:r w:rsidR="00B11104" w:rsidRPr="00D3426D">
        <w:rPr>
          <w:rFonts w:asciiTheme="minorHAnsi" w:hAnsiTheme="minorHAnsi" w:cs="Calibri"/>
          <w:lang w:eastAsia="cs-CZ"/>
        </w:rPr>
        <w:t xml:space="preserve"> </w:t>
      </w:r>
      <w:r w:rsidRPr="00D3426D">
        <w:rPr>
          <w:rFonts w:asciiTheme="minorHAnsi" w:hAnsiTheme="minorHAnsi" w:cs="Calibri"/>
          <w:lang w:eastAsia="cs-CZ"/>
        </w:rPr>
        <w:t>b</w:t>
      </w:r>
      <w:r w:rsidR="003D683C" w:rsidRPr="00D3426D">
        <w:rPr>
          <w:rFonts w:asciiTheme="minorHAnsi" w:hAnsiTheme="minorHAnsi" w:cs="Calibri"/>
          <w:lang w:eastAsia="cs-CZ"/>
        </w:rPr>
        <w:t>)</w:t>
      </w:r>
      <w:r w:rsidR="00511E84" w:rsidRPr="00D3426D">
        <w:rPr>
          <w:rFonts w:asciiTheme="minorHAnsi" w:hAnsiTheme="minorHAnsi" w:cstheme="minorHAnsi"/>
          <w:lang w:eastAsia="cs-CZ"/>
        </w:rPr>
        <w:t xml:space="preserve"> oprávnenou osobou objednávateľa (osobou oprávnenou</w:t>
      </w:r>
      <w:r w:rsidRPr="00D3426D">
        <w:rPr>
          <w:rFonts w:asciiTheme="minorHAnsi" w:hAnsiTheme="minorHAnsi" w:cstheme="minorHAnsi"/>
          <w:lang w:eastAsia="cs-CZ"/>
        </w:rPr>
        <w:t xml:space="preserve"> rokovať vo veciach technických</w:t>
      </w:r>
      <w:r w:rsidR="00511E84" w:rsidRPr="00D3426D">
        <w:rPr>
          <w:rFonts w:asciiTheme="minorHAnsi" w:hAnsiTheme="minorHAnsi" w:cstheme="minorHAnsi"/>
          <w:lang w:eastAsia="cs-CZ"/>
        </w:rPr>
        <w:t>)</w:t>
      </w:r>
      <w:r w:rsidR="00CA15D1" w:rsidRPr="00D3426D">
        <w:rPr>
          <w:rFonts w:asciiTheme="minorHAnsi" w:hAnsiTheme="minorHAnsi" w:cstheme="minorHAnsi"/>
          <w:lang w:eastAsia="cs-CZ"/>
        </w:rPr>
        <w:t>.</w:t>
      </w:r>
    </w:p>
    <w:p w14:paraId="07F987F5" w14:textId="77777777" w:rsidR="001F61E3" w:rsidRPr="00D3426D" w:rsidRDefault="001F61E3" w:rsidP="00706AE2">
      <w:pPr>
        <w:pStyle w:val="Odsekzoznamu"/>
        <w:widowControl w:val="0"/>
        <w:tabs>
          <w:tab w:val="left" w:pos="7088"/>
        </w:tabs>
        <w:ind w:left="284"/>
        <w:contextualSpacing w:val="0"/>
        <w:jc w:val="both"/>
        <w:rPr>
          <w:rFonts w:asciiTheme="minorHAnsi" w:hAnsiTheme="minorHAnsi" w:cs="Calibri"/>
          <w:lang w:eastAsia="cs-CZ"/>
        </w:rPr>
      </w:pPr>
    </w:p>
    <w:p w14:paraId="0AE17C60" w14:textId="48E978B6" w:rsidR="001F61E3" w:rsidRPr="00D3426D" w:rsidRDefault="001F61E3" w:rsidP="00706AE2">
      <w:pPr>
        <w:pStyle w:val="Odsekzoznamu"/>
        <w:widowControl w:val="0"/>
        <w:tabs>
          <w:tab w:val="left" w:pos="7088"/>
        </w:tabs>
        <w:ind w:left="284"/>
        <w:contextualSpacing w:val="0"/>
        <w:jc w:val="both"/>
        <w:rPr>
          <w:rFonts w:asciiTheme="minorHAnsi" w:hAnsiTheme="minorHAnsi" w:cs="Calibri"/>
          <w:b/>
          <w:lang w:eastAsia="cs-CZ"/>
        </w:rPr>
      </w:pPr>
      <w:r w:rsidRPr="00D3426D">
        <w:rPr>
          <w:rFonts w:asciiTheme="minorHAnsi" w:hAnsiTheme="minorHAnsi" w:cs="Calibri"/>
          <w:lang w:eastAsia="cs-CZ"/>
        </w:rPr>
        <w:t>Faktúra č.</w:t>
      </w:r>
      <w:r w:rsidR="00B11104" w:rsidRPr="00D3426D">
        <w:rPr>
          <w:rFonts w:asciiTheme="minorHAnsi" w:hAnsiTheme="minorHAnsi" w:cs="Calibri"/>
          <w:lang w:eastAsia="cs-CZ"/>
        </w:rPr>
        <w:t xml:space="preserve"> </w:t>
      </w:r>
      <w:r w:rsidRPr="00D3426D">
        <w:rPr>
          <w:rFonts w:asciiTheme="minorHAnsi" w:hAnsiTheme="minorHAnsi" w:cs="Calibri"/>
          <w:lang w:eastAsia="cs-CZ"/>
        </w:rPr>
        <w:t xml:space="preserve">2 za výkony podľa čl. II. ods.1 </w:t>
      </w:r>
      <w:r w:rsidR="003D683C" w:rsidRPr="00D3426D">
        <w:rPr>
          <w:rFonts w:asciiTheme="minorHAnsi" w:hAnsiTheme="minorHAnsi" w:cs="Calibri"/>
          <w:lang w:eastAsia="cs-CZ"/>
        </w:rPr>
        <w:t>písm.</w:t>
      </w:r>
      <w:r w:rsidRPr="00D3426D">
        <w:rPr>
          <w:rFonts w:asciiTheme="minorHAnsi" w:hAnsiTheme="minorHAnsi" w:cs="Calibri"/>
          <w:lang w:eastAsia="cs-CZ"/>
        </w:rPr>
        <w:t xml:space="preserve"> c)</w:t>
      </w:r>
      <w:r w:rsidRPr="00D3426D">
        <w:rPr>
          <w:rFonts w:asciiTheme="minorHAnsi" w:hAnsiTheme="minorHAnsi" w:cs="Calibri"/>
          <w:b/>
          <w:lang w:eastAsia="cs-CZ"/>
        </w:rPr>
        <w:t xml:space="preserve"> :</w:t>
      </w:r>
    </w:p>
    <w:p w14:paraId="076D3576" w14:textId="77777777" w:rsidR="001F61E3" w:rsidRPr="00D3426D" w:rsidRDefault="001F61E3" w:rsidP="00706AE2">
      <w:pPr>
        <w:pStyle w:val="Odsekzoznamu"/>
        <w:numPr>
          <w:ilvl w:val="0"/>
          <w:numId w:val="23"/>
        </w:numPr>
        <w:tabs>
          <w:tab w:val="left" w:pos="7088"/>
        </w:tabs>
        <w:jc w:val="both"/>
        <w:rPr>
          <w:rFonts w:asciiTheme="minorHAnsi" w:hAnsiTheme="minorHAnsi" w:cs="Calibri"/>
          <w:lang w:eastAsia="cs-CZ"/>
        </w:rPr>
      </w:pPr>
      <w:r w:rsidRPr="00D3426D">
        <w:rPr>
          <w:rFonts w:asciiTheme="minorHAnsi" w:hAnsiTheme="minorHAnsi" w:cstheme="minorHAnsi"/>
          <w:b/>
        </w:rPr>
        <w:t>Odborný autorský dohľad</w:t>
      </w:r>
      <w:r w:rsidRPr="00D3426D">
        <w:rPr>
          <w:rFonts w:asciiTheme="minorHAnsi" w:hAnsiTheme="minorHAnsi" w:cstheme="minorHAnsi"/>
        </w:rPr>
        <w:t>:</w:t>
      </w:r>
    </w:p>
    <w:p w14:paraId="12487583" w14:textId="77777777" w:rsidR="00B11104" w:rsidRPr="00D3426D" w:rsidRDefault="00B11104" w:rsidP="00706AE2">
      <w:pPr>
        <w:tabs>
          <w:tab w:val="left" w:pos="567"/>
          <w:tab w:val="left" w:pos="1843"/>
          <w:tab w:val="left" w:pos="6096"/>
        </w:tabs>
        <w:spacing w:line="264" w:lineRule="auto"/>
        <w:ind w:left="284"/>
        <w:jc w:val="both"/>
        <w:rPr>
          <w:rFonts w:asciiTheme="minorHAnsi" w:hAnsiTheme="minorHAnsi" w:cs="Calibri"/>
          <w:lang w:eastAsia="cs-CZ"/>
        </w:rPr>
      </w:pPr>
      <w:r w:rsidRPr="00D3426D">
        <w:rPr>
          <w:rFonts w:asciiTheme="minorHAnsi" w:hAnsiTheme="minorHAnsi" w:cs="Calibri"/>
          <w:lang w:eastAsia="cs-CZ"/>
        </w:rPr>
        <w:tab/>
      </w:r>
      <w:r w:rsidRPr="00D3426D">
        <w:rPr>
          <w:rFonts w:asciiTheme="minorHAnsi" w:hAnsiTheme="minorHAnsi" w:cs="Calibri"/>
          <w:lang w:eastAsia="cs-CZ"/>
        </w:rPr>
        <w:tab/>
        <w:t xml:space="preserve">Cena bez DPH   </w:t>
      </w:r>
      <w:r w:rsidRPr="00D3426D">
        <w:rPr>
          <w:rFonts w:asciiTheme="minorHAnsi" w:hAnsiTheme="minorHAnsi" w:cs="Calibri"/>
          <w:lang w:eastAsia="cs-CZ"/>
        </w:rPr>
        <w:tab/>
        <w:t>xx xxx,00 Eur</w:t>
      </w:r>
    </w:p>
    <w:p w14:paraId="00D0D0AD" w14:textId="77777777" w:rsidR="00B11104" w:rsidRPr="00D3426D" w:rsidRDefault="00B11104" w:rsidP="00706AE2">
      <w:pPr>
        <w:tabs>
          <w:tab w:val="left" w:pos="567"/>
          <w:tab w:val="left" w:pos="1843"/>
          <w:tab w:val="left" w:pos="6096"/>
        </w:tabs>
        <w:spacing w:line="264" w:lineRule="auto"/>
        <w:ind w:left="284"/>
        <w:jc w:val="both"/>
        <w:rPr>
          <w:rFonts w:asciiTheme="minorHAnsi" w:hAnsiTheme="minorHAnsi" w:cs="Calibri"/>
          <w:lang w:eastAsia="cs-CZ"/>
        </w:rPr>
      </w:pPr>
      <w:r w:rsidRPr="00D3426D">
        <w:rPr>
          <w:rFonts w:asciiTheme="minorHAnsi" w:hAnsiTheme="minorHAnsi" w:cs="Calibri"/>
          <w:lang w:eastAsia="cs-CZ"/>
        </w:rPr>
        <w:tab/>
      </w:r>
      <w:r w:rsidRPr="00D3426D">
        <w:rPr>
          <w:rFonts w:asciiTheme="minorHAnsi" w:hAnsiTheme="minorHAnsi" w:cs="Calibri"/>
          <w:lang w:eastAsia="cs-CZ"/>
        </w:rPr>
        <w:tab/>
        <w:t xml:space="preserve">DPH 20 %             </w:t>
      </w:r>
      <w:r w:rsidRPr="00D3426D">
        <w:rPr>
          <w:rFonts w:asciiTheme="minorHAnsi" w:hAnsiTheme="minorHAnsi" w:cs="Calibri"/>
          <w:lang w:eastAsia="cs-CZ"/>
        </w:rPr>
        <w:tab/>
        <w:t xml:space="preserve">0,00 Eur </w:t>
      </w:r>
    </w:p>
    <w:p w14:paraId="65E22528" w14:textId="77777777" w:rsidR="00B11104" w:rsidRPr="00D3426D" w:rsidRDefault="00B11104" w:rsidP="00706AE2">
      <w:pPr>
        <w:tabs>
          <w:tab w:val="left" w:pos="567"/>
          <w:tab w:val="left" w:pos="1843"/>
          <w:tab w:val="left" w:pos="6096"/>
        </w:tabs>
        <w:spacing w:line="264" w:lineRule="auto"/>
        <w:ind w:left="284"/>
        <w:jc w:val="both"/>
        <w:rPr>
          <w:rFonts w:asciiTheme="minorHAnsi" w:hAnsiTheme="minorHAnsi" w:cs="Calibri"/>
          <w:b/>
          <w:lang w:eastAsia="cs-CZ"/>
        </w:rPr>
      </w:pPr>
      <w:r w:rsidRPr="00D3426D">
        <w:rPr>
          <w:rFonts w:asciiTheme="minorHAnsi" w:hAnsiTheme="minorHAnsi" w:cs="Calibri"/>
          <w:lang w:eastAsia="cs-CZ"/>
        </w:rPr>
        <w:tab/>
      </w:r>
      <w:r w:rsidRPr="00D3426D">
        <w:rPr>
          <w:rFonts w:asciiTheme="minorHAnsi" w:hAnsiTheme="minorHAnsi" w:cs="Calibri"/>
          <w:lang w:eastAsia="cs-CZ"/>
        </w:rPr>
        <w:tab/>
      </w:r>
      <w:r w:rsidRPr="00D3426D">
        <w:rPr>
          <w:rFonts w:asciiTheme="minorHAnsi" w:hAnsiTheme="minorHAnsi" w:cs="Calibri"/>
          <w:b/>
          <w:bdr w:val="single" w:sz="4" w:space="0" w:color="auto"/>
          <w:lang w:eastAsia="cs-CZ"/>
        </w:rPr>
        <w:t xml:space="preserve">Cena s DPH </w:t>
      </w:r>
      <w:r w:rsidRPr="00D3426D">
        <w:rPr>
          <w:rFonts w:asciiTheme="minorHAnsi" w:hAnsiTheme="minorHAnsi" w:cs="Calibri"/>
          <w:b/>
          <w:bdr w:val="single" w:sz="4" w:space="0" w:color="auto"/>
          <w:lang w:eastAsia="cs-CZ"/>
        </w:rPr>
        <w:tab/>
        <w:t>xx xxx,00 Eur</w:t>
      </w:r>
    </w:p>
    <w:p w14:paraId="2FB86519" w14:textId="77777777" w:rsidR="00B11104" w:rsidRPr="00D3426D" w:rsidRDefault="00B11104" w:rsidP="00706AE2">
      <w:pPr>
        <w:tabs>
          <w:tab w:val="left" w:pos="567"/>
          <w:tab w:val="left" w:pos="1843"/>
          <w:tab w:val="left" w:pos="6096"/>
        </w:tabs>
        <w:spacing w:line="264" w:lineRule="auto"/>
        <w:ind w:left="284"/>
        <w:jc w:val="both"/>
        <w:rPr>
          <w:rFonts w:asciiTheme="minorHAnsi" w:hAnsiTheme="minorHAnsi" w:cs="Calibri"/>
          <w:lang w:eastAsia="cs-CZ"/>
        </w:rPr>
      </w:pPr>
      <w:r w:rsidRPr="00D3426D">
        <w:rPr>
          <w:rFonts w:asciiTheme="minorHAnsi" w:hAnsiTheme="minorHAnsi" w:cs="Calibri"/>
          <w:lang w:eastAsia="cs-CZ"/>
        </w:rPr>
        <w:tab/>
      </w:r>
      <w:r w:rsidRPr="00D3426D">
        <w:rPr>
          <w:rFonts w:asciiTheme="minorHAnsi" w:hAnsiTheme="minorHAnsi" w:cs="Calibri"/>
          <w:lang w:eastAsia="cs-CZ"/>
        </w:rPr>
        <w:tab/>
      </w:r>
    </w:p>
    <w:p w14:paraId="500B2ECC" w14:textId="77777777" w:rsidR="00B11104" w:rsidRPr="00D3426D" w:rsidRDefault="00B11104" w:rsidP="00706AE2">
      <w:pPr>
        <w:tabs>
          <w:tab w:val="left" w:pos="567"/>
          <w:tab w:val="left" w:pos="1843"/>
          <w:tab w:val="left" w:pos="6096"/>
        </w:tabs>
        <w:spacing w:line="264" w:lineRule="auto"/>
        <w:ind w:left="284"/>
        <w:jc w:val="both"/>
        <w:rPr>
          <w:rFonts w:asciiTheme="minorHAnsi" w:hAnsiTheme="minorHAnsi" w:cs="Calibri"/>
          <w:b/>
          <w:lang w:eastAsia="cs-CZ"/>
        </w:rPr>
      </w:pPr>
      <w:r w:rsidRPr="00D3426D">
        <w:rPr>
          <w:rFonts w:asciiTheme="minorHAnsi" w:hAnsiTheme="minorHAnsi" w:cs="Calibri"/>
          <w:lang w:eastAsia="cs-CZ"/>
        </w:rPr>
        <w:tab/>
      </w:r>
      <w:r w:rsidRPr="00D3426D">
        <w:rPr>
          <w:rFonts w:asciiTheme="minorHAnsi" w:hAnsiTheme="minorHAnsi" w:cs="Calibri"/>
          <w:lang w:eastAsia="cs-CZ"/>
        </w:rPr>
        <w:tab/>
      </w:r>
      <w:r w:rsidRPr="00D3426D">
        <w:rPr>
          <w:rFonts w:asciiTheme="minorHAnsi" w:hAnsiTheme="minorHAnsi" w:cs="Calibri"/>
          <w:b/>
          <w:lang w:eastAsia="cs-CZ"/>
        </w:rPr>
        <w:t>(slovom: xxx Eur, 00/100 ) s DPH.</w:t>
      </w:r>
    </w:p>
    <w:p w14:paraId="2AA7B82E" w14:textId="77777777" w:rsidR="00D3426D" w:rsidRPr="00D3426D" w:rsidRDefault="00D3426D" w:rsidP="00F44B22">
      <w:pPr>
        <w:pStyle w:val="Odsekzoznamu"/>
        <w:widowControl w:val="0"/>
        <w:tabs>
          <w:tab w:val="left" w:pos="7088"/>
        </w:tabs>
        <w:ind w:left="284"/>
        <w:contextualSpacing w:val="0"/>
        <w:jc w:val="both"/>
        <w:rPr>
          <w:rFonts w:asciiTheme="minorHAnsi" w:hAnsiTheme="minorHAnsi" w:cstheme="minorHAnsi"/>
          <w:b/>
          <w:lang w:eastAsia="cs-CZ"/>
        </w:rPr>
      </w:pPr>
    </w:p>
    <w:p w14:paraId="1BB61759" w14:textId="0A64F727" w:rsidR="001F61E3" w:rsidRPr="00D3426D" w:rsidRDefault="00CC3841" w:rsidP="00F44B22">
      <w:pPr>
        <w:pStyle w:val="Odsekzoznamu"/>
        <w:widowControl w:val="0"/>
        <w:tabs>
          <w:tab w:val="left" w:pos="7088"/>
        </w:tabs>
        <w:ind w:left="284"/>
        <w:contextualSpacing w:val="0"/>
        <w:jc w:val="both"/>
        <w:rPr>
          <w:rFonts w:asciiTheme="minorHAnsi" w:hAnsiTheme="minorHAnsi" w:cstheme="minorHAnsi"/>
        </w:rPr>
      </w:pPr>
      <w:r w:rsidRPr="00D3426D">
        <w:rPr>
          <w:rFonts w:asciiTheme="minorHAnsi" w:hAnsiTheme="minorHAnsi" w:cstheme="minorHAnsi"/>
          <w:b/>
          <w:lang w:eastAsia="cs-CZ"/>
        </w:rPr>
        <w:t>Faktúra</w:t>
      </w:r>
      <w:r w:rsidRPr="00D3426D">
        <w:rPr>
          <w:rFonts w:asciiTheme="minorHAnsi" w:hAnsiTheme="minorHAnsi" w:cstheme="minorHAnsi"/>
          <w:noProof/>
        </w:rPr>
        <w:t xml:space="preserve"> č.</w:t>
      </w:r>
      <w:r w:rsidR="00B11104" w:rsidRPr="00D3426D">
        <w:rPr>
          <w:rFonts w:asciiTheme="minorHAnsi" w:hAnsiTheme="minorHAnsi" w:cstheme="minorHAnsi"/>
          <w:noProof/>
        </w:rPr>
        <w:t xml:space="preserve"> </w:t>
      </w:r>
      <w:r w:rsidRPr="00D3426D">
        <w:rPr>
          <w:rFonts w:asciiTheme="minorHAnsi" w:hAnsiTheme="minorHAnsi" w:cstheme="minorHAnsi"/>
          <w:noProof/>
        </w:rPr>
        <w:t xml:space="preserve">2 bude </w:t>
      </w:r>
      <w:r w:rsidRPr="00D3426D">
        <w:rPr>
          <w:rFonts w:asciiTheme="minorHAnsi" w:hAnsiTheme="minorHAnsi" w:cstheme="minorHAnsi"/>
          <w:lang w:eastAsia="cs-CZ"/>
        </w:rPr>
        <w:t xml:space="preserve">vystavená zhotoviteľom až po </w:t>
      </w:r>
      <w:r w:rsidR="00CA2971" w:rsidRPr="00D3426D">
        <w:rPr>
          <w:rFonts w:asciiTheme="minorHAnsi" w:hAnsiTheme="minorHAnsi" w:cstheme="minorHAnsi"/>
        </w:rPr>
        <w:t>nadobudnutí právoplatnosti kolaudačného rozhodnutia Stavby.</w:t>
      </w:r>
    </w:p>
    <w:p w14:paraId="2A185450" w14:textId="77777777" w:rsidR="00511E84" w:rsidRPr="00D3426D" w:rsidRDefault="00511E84" w:rsidP="00F44B22">
      <w:pPr>
        <w:pStyle w:val="Odsekzoznamu"/>
        <w:widowControl w:val="0"/>
        <w:tabs>
          <w:tab w:val="left" w:pos="7088"/>
        </w:tabs>
        <w:ind w:left="284"/>
        <w:contextualSpacing w:val="0"/>
        <w:jc w:val="both"/>
        <w:rPr>
          <w:rFonts w:asciiTheme="minorHAnsi" w:hAnsiTheme="minorHAnsi" w:cstheme="minorHAnsi"/>
          <w:highlight w:val="yellow"/>
          <w:lang w:eastAsia="cs-CZ"/>
        </w:rPr>
      </w:pPr>
      <w:r w:rsidRPr="00D3426D">
        <w:rPr>
          <w:rFonts w:asciiTheme="minorHAnsi" w:hAnsiTheme="minorHAnsi" w:cstheme="minorHAnsi"/>
          <w:b/>
          <w:noProof/>
        </w:rPr>
        <w:lastRenderedPageBreak/>
        <w:t>Zhotoviteľovi bude uhradená cena iba v rozsahu za skutočne vykonané práce a odovzdané Dielo (skutočne vyhotovenú dokumentáciu, zmluvnú činnosť ) za jednotkovú cenu v zmysle Prílohy č. 1 k Zmluve.</w:t>
      </w:r>
    </w:p>
    <w:p w14:paraId="02675463" w14:textId="6188D020" w:rsidR="005E0DBB" w:rsidRPr="00D3426D" w:rsidRDefault="005E0DBB" w:rsidP="00706AE2">
      <w:pPr>
        <w:pStyle w:val="Odsekzoznamu"/>
        <w:widowControl w:val="0"/>
        <w:numPr>
          <w:ilvl w:val="0"/>
          <w:numId w:val="7"/>
        </w:numPr>
        <w:tabs>
          <w:tab w:val="left" w:pos="7088"/>
        </w:tabs>
        <w:ind w:left="284"/>
        <w:contextualSpacing w:val="0"/>
        <w:jc w:val="both"/>
        <w:rPr>
          <w:rFonts w:asciiTheme="minorHAnsi" w:hAnsiTheme="minorHAnsi" w:cstheme="minorHAnsi"/>
          <w:lang w:eastAsia="cs-CZ"/>
        </w:rPr>
      </w:pPr>
      <w:r w:rsidRPr="00D3426D">
        <w:rPr>
          <w:rFonts w:asciiTheme="minorHAnsi" w:hAnsiTheme="minorHAnsi" w:cstheme="minorHAnsi"/>
          <w:lang w:eastAsia="cs-CZ"/>
        </w:rPr>
        <w:t xml:space="preserve">Preddavky sa neposkytujú vôbec. </w:t>
      </w:r>
    </w:p>
    <w:p w14:paraId="511D0CD7" w14:textId="2E9FA049" w:rsidR="005E0DBB" w:rsidRPr="00D3426D" w:rsidRDefault="005E0DBB" w:rsidP="00706AE2">
      <w:pPr>
        <w:pStyle w:val="Odsekzoznamu"/>
        <w:widowControl w:val="0"/>
        <w:numPr>
          <w:ilvl w:val="0"/>
          <w:numId w:val="7"/>
        </w:numPr>
        <w:tabs>
          <w:tab w:val="left" w:pos="7088"/>
        </w:tabs>
        <w:ind w:left="284"/>
        <w:contextualSpacing w:val="0"/>
        <w:jc w:val="both"/>
        <w:rPr>
          <w:rFonts w:asciiTheme="minorHAnsi" w:hAnsiTheme="minorHAnsi" w:cstheme="minorHAnsi"/>
          <w:lang w:eastAsia="cs-CZ"/>
        </w:rPr>
      </w:pPr>
      <w:r w:rsidRPr="00D3426D">
        <w:rPr>
          <w:rFonts w:asciiTheme="minorHAnsi" w:hAnsiTheme="minorHAnsi" w:cstheme="minorHAnsi"/>
          <w:lang w:eastAsia="cs-CZ"/>
        </w:rPr>
        <w:t>K zmene dohodnutej ceny môže dôjsť iba výnimočne, z dôvodov hodných osobitného zreteľa a</w:t>
      </w:r>
      <w:r w:rsidR="00D9298D" w:rsidRPr="00D3426D">
        <w:rPr>
          <w:rFonts w:asciiTheme="minorHAnsi" w:hAnsiTheme="minorHAnsi" w:cstheme="minorHAnsi"/>
          <w:lang w:eastAsia="cs-CZ"/>
        </w:rPr>
        <w:t> </w:t>
      </w:r>
      <w:r w:rsidRPr="00D3426D">
        <w:rPr>
          <w:rFonts w:asciiTheme="minorHAnsi" w:hAnsiTheme="minorHAnsi" w:cstheme="minorHAnsi"/>
          <w:lang w:eastAsia="cs-CZ"/>
        </w:rPr>
        <w:t>nepredvídateľných</w:t>
      </w:r>
      <w:r w:rsidR="00D9298D" w:rsidRPr="00D3426D">
        <w:rPr>
          <w:rFonts w:asciiTheme="minorHAnsi" w:hAnsiTheme="minorHAnsi" w:cstheme="minorHAnsi"/>
          <w:lang w:eastAsia="cs-CZ"/>
        </w:rPr>
        <w:t xml:space="preserve"> </w:t>
      </w:r>
      <w:r w:rsidRPr="00D3426D">
        <w:rPr>
          <w:rFonts w:asciiTheme="minorHAnsi" w:hAnsiTheme="minorHAnsi" w:cstheme="minorHAnsi"/>
          <w:lang w:eastAsia="cs-CZ"/>
        </w:rPr>
        <w:t xml:space="preserve">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D3426D">
        <w:rPr>
          <w:rFonts w:asciiTheme="minorHAnsi" w:hAnsiTheme="minorHAnsi" w:cstheme="minorHAnsi"/>
        </w:rPr>
        <w:t xml:space="preserve">v znení neskorších predpisov. </w:t>
      </w:r>
    </w:p>
    <w:p w14:paraId="62827AC2" w14:textId="77777777" w:rsidR="005E0DBB" w:rsidRPr="00D3426D" w:rsidRDefault="005E0DBB" w:rsidP="00706AE2">
      <w:pPr>
        <w:pStyle w:val="Odsekzoznamu"/>
        <w:widowControl w:val="0"/>
        <w:numPr>
          <w:ilvl w:val="0"/>
          <w:numId w:val="7"/>
        </w:numPr>
        <w:tabs>
          <w:tab w:val="left" w:pos="7088"/>
        </w:tabs>
        <w:ind w:left="284"/>
        <w:contextualSpacing w:val="0"/>
        <w:jc w:val="both"/>
        <w:rPr>
          <w:rFonts w:asciiTheme="minorHAnsi" w:hAnsiTheme="minorHAnsi" w:cstheme="minorHAnsi"/>
          <w:lang w:eastAsia="cs-CZ"/>
        </w:rPr>
      </w:pPr>
      <w:r w:rsidRPr="00D3426D">
        <w:rPr>
          <w:rFonts w:asciiTheme="minorHAnsi" w:hAnsiTheme="minorHAnsi" w:cstheme="minorHAnsi"/>
          <w:lang w:eastAsia="cs-CZ"/>
        </w:rPr>
        <w:t>Splatnosť jednotlivých faktúr je 30 dní od dňa doporučeného doručenia faktúry do podateľne objednávateľa.</w:t>
      </w:r>
    </w:p>
    <w:p w14:paraId="42AC4F79" w14:textId="77777777" w:rsidR="00265253" w:rsidRPr="00D3426D" w:rsidRDefault="00265253" w:rsidP="00706AE2">
      <w:pPr>
        <w:pStyle w:val="Odsekzoznamu"/>
        <w:widowControl w:val="0"/>
        <w:numPr>
          <w:ilvl w:val="0"/>
          <w:numId w:val="7"/>
        </w:numPr>
        <w:tabs>
          <w:tab w:val="left" w:pos="7088"/>
        </w:tabs>
        <w:ind w:left="284"/>
        <w:contextualSpacing w:val="0"/>
        <w:jc w:val="both"/>
        <w:rPr>
          <w:rFonts w:asciiTheme="minorHAnsi" w:hAnsiTheme="minorHAnsi" w:cs="Calibri"/>
          <w:lang w:eastAsia="cs-CZ"/>
        </w:rPr>
      </w:pPr>
      <w:r w:rsidRPr="00D3426D">
        <w:rPr>
          <w:rFonts w:asciiTheme="minorHAnsi" w:hAnsiTheme="minorHAnsi" w:cs="Calibri"/>
          <w:lang w:eastAsia="cs-CZ"/>
        </w:rPr>
        <w:t xml:space="preserve">Faktúra musí </w:t>
      </w:r>
      <w:r w:rsidRPr="00D3426D">
        <w:rPr>
          <w:rFonts w:asciiTheme="minorHAnsi" w:hAnsiTheme="minorHAnsi" w:cstheme="minorHAnsi"/>
          <w:lang w:eastAsia="cs-CZ"/>
        </w:rPr>
        <w:t>obsahovať</w:t>
      </w:r>
      <w:r w:rsidRPr="00D3426D">
        <w:rPr>
          <w:rFonts w:asciiTheme="minorHAnsi" w:hAnsiTheme="minorHAnsi" w:cs="Calibri"/>
          <w:lang w:eastAsia="cs-CZ"/>
        </w:rPr>
        <w:t xml:space="preserve"> všetky náležitosti daňového dokladu podľa zákona č. 222/2004 Z. z. o dani z </w:t>
      </w:r>
      <w:r w:rsidRPr="00D3426D">
        <w:rPr>
          <w:rFonts w:asciiTheme="minorHAnsi" w:hAnsiTheme="minorHAnsi" w:cstheme="minorHAnsi"/>
          <w:lang w:eastAsia="cs-CZ"/>
        </w:rPr>
        <w:t>pridanej</w:t>
      </w:r>
      <w:r w:rsidRPr="00D3426D">
        <w:rPr>
          <w:rFonts w:asciiTheme="minorHAnsi" w:hAnsiTheme="minorHAnsi" w:cs="Calibri"/>
          <w:lang w:eastAsia="cs-CZ"/>
        </w:rPr>
        <w:t xml:space="preserve"> hodnoty v znení neskorších predpisov a jej nevyhnutnou prílohou je objednávateľom podpísaný Protokol o odovzdaní a prevzatí Diela. V prípade, že faktúra nebude obsahovať všetky náležitosti v zmysle zákona  č. 222/2004 Z. z. o dani z pridanej hodnoty v znení neskorších predpisov, alebo ak prílohu faktúry nebude tvoriť Protokol o odovzdaní a prevzatí </w:t>
      </w:r>
      <w:r w:rsidR="007657C9" w:rsidRPr="00D3426D">
        <w:rPr>
          <w:rFonts w:asciiTheme="minorHAnsi" w:hAnsiTheme="minorHAnsi" w:cs="Calibri"/>
          <w:lang w:eastAsia="cs-CZ"/>
        </w:rPr>
        <w:t xml:space="preserve">príslušnej časti </w:t>
      </w:r>
      <w:r w:rsidRPr="00D3426D">
        <w:rPr>
          <w:rFonts w:asciiTheme="minorHAnsi" w:hAnsiTheme="minorHAnsi" w:cs="Calibri"/>
          <w:lang w:eastAsia="cs-CZ"/>
        </w:rPr>
        <w:t xml:space="preserve">Diela, objednávateľ je oprávnený vrátiť faktúru zhotoviteľovi na doplnenie v lehote do 10 /desať/ pracovných dní. Vrátením faktúry sa preruší splatnosť faktúry a nová 30-dňová lehota splatnosti začína plynúť od  doručenia novej faktúry. </w:t>
      </w:r>
      <w:r w:rsidRPr="00D3426D">
        <w:rPr>
          <w:rFonts w:asciiTheme="minorHAnsi" w:hAnsiTheme="minorHAnsi" w:cstheme="minorHAnsi"/>
        </w:rPr>
        <w:t>Zhotoviteľ je povinný svoje práce vyúčtovať overiteľným spôsobom a v súlade s</w:t>
      </w:r>
      <w:r w:rsidR="00456976" w:rsidRPr="00D3426D">
        <w:rPr>
          <w:rFonts w:asciiTheme="minorHAnsi" w:hAnsiTheme="minorHAnsi" w:cstheme="minorHAnsi"/>
        </w:rPr>
        <w:t xml:space="preserve"> </w:t>
      </w:r>
      <w:r w:rsidRPr="00D3426D">
        <w:rPr>
          <w:rFonts w:asciiTheme="minorHAnsi" w:hAnsiTheme="minorHAnsi" w:cs="Calibri"/>
          <w:lang w:eastAsia="cs-CZ"/>
        </w:rPr>
        <w:t xml:space="preserve">cenou z ponuky zhotoviteľa </w:t>
      </w:r>
      <w:r w:rsidR="001B461F" w:rsidRPr="00D3426D">
        <w:rPr>
          <w:rFonts w:asciiTheme="minorHAnsi" w:hAnsiTheme="minorHAnsi" w:cs="Calibri"/>
          <w:lang w:eastAsia="cs-CZ"/>
        </w:rPr>
        <w:t>z</w:t>
      </w:r>
      <w:r w:rsidRPr="00D3426D">
        <w:rPr>
          <w:rFonts w:asciiTheme="minorHAnsi" w:hAnsiTheme="minorHAnsi" w:cs="Calibri"/>
          <w:bCs/>
        </w:rPr>
        <w:t xml:space="preserve"> verejného obstarávania</w:t>
      </w:r>
      <w:r w:rsidRPr="00D3426D">
        <w:rPr>
          <w:rFonts w:asciiTheme="minorHAnsi" w:hAnsiTheme="minorHAnsi" w:cstheme="minorHAnsi"/>
        </w:rPr>
        <w:t>.</w:t>
      </w:r>
    </w:p>
    <w:p w14:paraId="6771BD7B" w14:textId="77777777" w:rsidR="005E0DBB" w:rsidRPr="00D3426D" w:rsidRDefault="005E0DBB" w:rsidP="00706AE2">
      <w:pPr>
        <w:pStyle w:val="Odsekzoznamu"/>
        <w:widowControl w:val="0"/>
        <w:numPr>
          <w:ilvl w:val="0"/>
          <w:numId w:val="7"/>
        </w:numPr>
        <w:tabs>
          <w:tab w:val="left" w:pos="7088"/>
        </w:tabs>
        <w:ind w:left="284"/>
        <w:contextualSpacing w:val="0"/>
        <w:jc w:val="both"/>
        <w:rPr>
          <w:rFonts w:asciiTheme="minorHAnsi" w:hAnsiTheme="minorHAnsi" w:cstheme="minorHAnsi"/>
          <w:lang w:eastAsia="cs-CZ"/>
        </w:rPr>
      </w:pPr>
      <w:r w:rsidRPr="00D3426D">
        <w:rPr>
          <w:rFonts w:asciiTheme="minorHAnsi" w:hAnsiTheme="minorHAnsi" w:cstheme="minorHAnsi"/>
          <w:lang w:eastAsia="cs-CZ"/>
        </w:rPr>
        <w:t xml:space="preserve">Faktúra sa považuje za zaplatenú dňom pripísania úhrady na účet zhotoviteľa. </w:t>
      </w:r>
    </w:p>
    <w:p w14:paraId="117F0070" w14:textId="2A828E30" w:rsidR="005E0DBB" w:rsidRPr="00D3426D" w:rsidRDefault="005E0DBB" w:rsidP="00706AE2">
      <w:pPr>
        <w:pStyle w:val="Odsekzoznamu"/>
        <w:widowControl w:val="0"/>
        <w:numPr>
          <w:ilvl w:val="0"/>
          <w:numId w:val="7"/>
        </w:numPr>
        <w:tabs>
          <w:tab w:val="left" w:pos="7088"/>
        </w:tabs>
        <w:ind w:left="284"/>
        <w:contextualSpacing w:val="0"/>
        <w:jc w:val="both"/>
        <w:rPr>
          <w:rFonts w:asciiTheme="minorHAnsi" w:hAnsiTheme="minorHAnsi" w:cstheme="minorHAnsi"/>
          <w:lang w:eastAsia="cs-CZ"/>
        </w:rPr>
      </w:pPr>
      <w:r w:rsidRPr="00D3426D">
        <w:rPr>
          <w:rFonts w:asciiTheme="minorHAnsi" w:hAnsiTheme="minorHAnsi" w:cstheme="minorHAnsi"/>
          <w:lang w:eastAsia="cs-CZ"/>
        </w:rPr>
        <w:t xml:space="preserve">Zhotoviteľ je v prípade omeškania objednávateľa s úhradou faktúry, oprávnený účtovať objednávateľovi úroky omeškania vo výške uvedenej v § 369 ods. 2 Obchodného zákonníka. </w:t>
      </w:r>
    </w:p>
    <w:p w14:paraId="5040799D" w14:textId="77777777" w:rsidR="005E0DBB" w:rsidRPr="00D3426D" w:rsidRDefault="005E0DBB" w:rsidP="00706AE2">
      <w:pPr>
        <w:pStyle w:val="Odsekzoznamu"/>
        <w:widowControl w:val="0"/>
        <w:numPr>
          <w:ilvl w:val="0"/>
          <w:numId w:val="7"/>
        </w:numPr>
        <w:tabs>
          <w:tab w:val="left" w:pos="7088"/>
        </w:tabs>
        <w:ind w:left="284"/>
        <w:contextualSpacing w:val="0"/>
        <w:jc w:val="both"/>
        <w:rPr>
          <w:rFonts w:asciiTheme="minorHAnsi" w:hAnsiTheme="minorHAnsi" w:cstheme="minorHAnsi"/>
          <w:lang w:eastAsia="cs-CZ"/>
        </w:rPr>
      </w:pPr>
      <w:r w:rsidRPr="00D3426D">
        <w:rPr>
          <w:rFonts w:asciiTheme="minorHAnsi" w:hAnsiTheme="minorHAnsi" w:cstheme="minorHAnsi"/>
          <w:lang w:eastAsia="cs-CZ"/>
        </w:rPr>
        <w:t>Zmluvné strany sa dohodli, že v prípade porušenia povinnosti zhotoviteľa odovzdať Dielo ( aj len je</w:t>
      </w:r>
      <w:r w:rsidR="00265253" w:rsidRPr="00D3426D">
        <w:rPr>
          <w:rFonts w:asciiTheme="minorHAnsi" w:hAnsiTheme="minorHAnsi" w:cstheme="minorHAnsi"/>
          <w:lang w:eastAsia="cs-CZ"/>
        </w:rPr>
        <w:t xml:space="preserve">ho časť ) včas má objednávateľ právo na zmluvnú pokutu </w:t>
      </w:r>
      <w:r w:rsidR="009149C9" w:rsidRPr="00D3426D">
        <w:rPr>
          <w:rFonts w:asciiTheme="minorHAnsi" w:hAnsiTheme="minorHAnsi" w:cstheme="minorHAnsi"/>
          <w:lang w:eastAsia="cs-CZ"/>
        </w:rPr>
        <w:t>dohodnutú vo výške 0,5</w:t>
      </w:r>
      <w:r w:rsidRPr="00D3426D">
        <w:rPr>
          <w:rFonts w:asciiTheme="minorHAnsi" w:hAnsiTheme="minorHAnsi" w:cstheme="minorHAnsi"/>
          <w:lang w:eastAsia="cs-CZ"/>
        </w:rPr>
        <w:t>% z ceny Diela bez DPH uvedenej v ods. 1 tohto čl</w:t>
      </w:r>
      <w:r w:rsidR="00265253" w:rsidRPr="00D3426D">
        <w:rPr>
          <w:rFonts w:asciiTheme="minorHAnsi" w:hAnsiTheme="minorHAnsi" w:cstheme="minorHAnsi"/>
          <w:lang w:eastAsia="cs-CZ"/>
        </w:rPr>
        <w:t xml:space="preserve">ánku Zmluvy za každý aj začatý </w:t>
      </w:r>
      <w:r w:rsidRPr="00D3426D">
        <w:rPr>
          <w:rFonts w:asciiTheme="minorHAnsi" w:hAnsiTheme="minorHAnsi" w:cstheme="minorHAnsi"/>
          <w:lang w:eastAsia="cs-CZ"/>
        </w:rPr>
        <w:t xml:space="preserve">deň omeškania, v lehote do </w:t>
      </w:r>
      <w:r w:rsidR="00273167" w:rsidRPr="00D3426D">
        <w:rPr>
          <w:rFonts w:asciiTheme="minorHAnsi" w:hAnsiTheme="minorHAnsi" w:cstheme="minorHAnsi"/>
          <w:lang w:eastAsia="cs-CZ"/>
        </w:rPr>
        <w:t>10</w:t>
      </w:r>
      <w:r w:rsidR="001B461F" w:rsidRPr="00D3426D">
        <w:rPr>
          <w:rFonts w:asciiTheme="minorHAnsi" w:hAnsiTheme="minorHAnsi" w:cstheme="minorHAnsi"/>
          <w:lang w:eastAsia="cs-CZ"/>
        </w:rPr>
        <w:t>pracovných</w:t>
      </w:r>
      <w:r w:rsidRPr="00D3426D">
        <w:rPr>
          <w:rFonts w:asciiTheme="minorHAnsi" w:hAnsiTheme="minorHAnsi" w:cstheme="minorHAnsi"/>
          <w:lang w:eastAsia="cs-CZ"/>
        </w:rPr>
        <w:t xml:space="preserve"> dní odo dňa doručenia výzvy objednávateľa na zaplatenie zmluvnej pokuty spolu s faktúrou, na účet objednávateľa. </w:t>
      </w:r>
    </w:p>
    <w:p w14:paraId="54866D53" w14:textId="77777777" w:rsidR="005E0DBB" w:rsidRPr="00D3426D" w:rsidRDefault="005E0DBB" w:rsidP="00706AE2">
      <w:pPr>
        <w:pStyle w:val="Odsekzoznamu"/>
        <w:widowControl w:val="0"/>
        <w:numPr>
          <w:ilvl w:val="0"/>
          <w:numId w:val="7"/>
        </w:numPr>
        <w:tabs>
          <w:tab w:val="left" w:pos="7088"/>
        </w:tabs>
        <w:ind w:left="284"/>
        <w:contextualSpacing w:val="0"/>
        <w:jc w:val="both"/>
        <w:rPr>
          <w:rFonts w:asciiTheme="minorHAnsi" w:hAnsiTheme="minorHAnsi" w:cstheme="minorHAnsi"/>
          <w:lang w:eastAsia="cs-CZ"/>
        </w:rPr>
      </w:pPr>
      <w:r w:rsidRPr="00D3426D">
        <w:rPr>
          <w:rFonts w:asciiTheme="minorHAnsi" w:hAnsiTheme="minorHAnsi" w:cstheme="minorHAnsi"/>
          <w:lang w:eastAsia="cs-CZ"/>
        </w:rPr>
        <w:t>Zmluvné</w:t>
      </w:r>
      <w:r w:rsidR="00456976" w:rsidRPr="00D3426D">
        <w:rPr>
          <w:rFonts w:asciiTheme="minorHAnsi" w:hAnsiTheme="minorHAnsi" w:cstheme="minorHAnsi"/>
          <w:lang w:eastAsia="cs-CZ"/>
        </w:rPr>
        <w:t xml:space="preserve"> </w:t>
      </w:r>
      <w:r w:rsidRPr="00D3426D">
        <w:rPr>
          <w:rFonts w:asciiTheme="minorHAnsi" w:hAnsiTheme="minorHAnsi" w:cstheme="minorHAnsi"/>
          <w:lang w:eastAsia="cs-CZ"/>
        </w:rPr>
        <w:t>strany</w:t>
      </w:r>
      <w:r w:rsidRPr="00D3426D">
        <w:rPr>
          <w:rFonts w:asciiTheme="minorHAnsi" w:hAnsiTheme="minorHAnsi" w:cstheme="minorHAnsi"/>
        </w:rPr>
        <w:t xml:space="preserve"> prehlasujú, že považujú dohodnutú výšku zmluvnej pokuty za primeranú vzhľadom na charakter a povahu zmluvnou pokutou zabezpečovanej povinnosti zhotoviteľa</w:t>
      </w:r>
      <w:r w:rsidR="00DE5E40" w:rsidRPr="00D3426D">
        <w:rPr>
          <w:rFonts w:asciiTheme="minorHAnsi" w:hAnsiTheme="minorHAnsi" w:cstheme="minorHAnsi"/>
        </w:rPr>
        <w:t xml:space="preserve"> a</w:t>
      </w:r>
      <w:r w:rsidRPr="00D3426D">
        <w:rPr>
          <w:rFonts w:asciiTheme="minorHAnsi" w:hAnsiTheme="minorHAnsi" w:cstheme="minorHAnsi"/>
        </w:rPr>
        <w:t> cenu Diela</w:t>
      </w:r>
      <w:r w:rsidR="00DE5E40" w:rsidRPr="00D3426D">
        <w:rPr>
          <w:rFonts w:asciiTheme="minorHAnsi" w:hAnsiTheme="minorHAnsi" w:cstheme="minorHAnsi"/>
        </w:rPr>
        <w:t>.</w:t>
      </w:r>
    </w:p>
    <w:p w14:paraId="441CFB91" w14:textId="77777777" w:rsidR="005E0DBB" w:rsidRPr="00D3426D" w:rsidRDefault="005E0DBB" w:rsidP="00706AE2">
      <w:pPr>
        <w:pStyle w:val="Odsekzoznamu"/>
        <w:widowControl w:val="0"/>
        <w:numPr>
          <w:ilvl w:val="0"/>
          <w:numId w:val="7"/>
        </w:numPr>
        <w:tabs>
          <w:tab w:val="left" w:pos="7088"/>
        </w:tabs>
        <w:autoSpaceDE w:val="0"/>
        <w:autoSpaceDN w:val="0"/>
        <w:adjustRightInd w:val="0"/>
        <w:ind w:left="284"/>
        <w:contextualSpacing w:val="0"/>
        <w:jc w:val="both"/>
        <w:rPr>
          <w:rFonts w:asciiTheme="minorHAnsi" w:hAnsiTheme="minorHAnsi" w:cstheme="minorHAnsi"/>
        </w:rPr>
      </w:pPr>
      <w:r w:rsidRPr="00D3426D">
        <w:rPr>
          <w:rFonts w:asciiTheme="minorHAnsi" w:hAnsiTheme="minorHAnsi" w:cstheme="minorHAnsi"/>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26EBD187" w14:textId="77777777" w:rsidR="00FA1845" w:rsidRPr="00D3426D" w:rsidRDefault="00FA1845" w:rsidP="002D6776">
      <w:pPr>
        <w:jc w:val="both"/>
        <w:rPr>
          <w:rFonts w:asciiTheme="minorHAnsi" w:hAnsiTheme="minorHAnsi" w:cstheme="minorHAnsi"/>
          <w:b/>
        </w:rPr>
      </w:pPr>
    </w:p>
    <w:p w14:paraId="2C765B8B" w14:textId="141F4EC7" w:rsidR="005E0DBB" w:rsidRPr="00D3426D" w:rsidRDefault="005E0DBB" w:rsidP="00706AE2">
      <w:pPr>
        <w:jc w:val="center"/>
        <w:rPr>
          <w:rFonts w:asciiTheme="minorHAnsi" w:hAnsiTheme="minorHAnsi" w:cstheme="minorHAnsi"/>
          <w:b/>
          <w:caps/>
        </w:rPr>
      </w:pPr>
      <w:r w:rsidRPr="00D3426D">
        <w:rPr>
          <w:rFonts w:asciiTheme="minorHAnsi" w:hAnsiTheme="minorHAnsi" w:cstheme="minorHAnsi"/>
          <w:b/>
          <w:caps/>
        </w:rPr>
        <w:t>V.</w:t>
      </w:r>
    </w:p>
    <w:p w14:paraId="53A2A595" w14:textId="77777777" w:rsidR="005E0DBB" w:rsidRPr="00D3426D" w:rsidRDefault="005E0DBB" w:rsidP="00706AE2">
      <w:pPr>
        <w:jc w:val="center"/>
        <w:rPr>
          <w:rFonts w:asciiTheme="minorHAnsi" w:hAnsiTheme="minorHAnsi" w:cstheme="minorHAnsi"/>
          <w:b/>
          <w:caps/>
        </w:rPr>
      </w:pPr>
      <w:r w:rsidRPr="00D3426D">
        <w:rPr>
          <w:rFonts w:asciiTheme="minorHAnsi" w:hAnsiTheme="minorHAnsi" w:cstheme="minorHAnsi"/>
          <w:b/>
          <w:caps/>
        </w:rPr>
        <w:t>Podklady, údaje a spolupôsobenie objednávateľa</w:t>
      </w:r>
    </w:p>
    <w:p w14:paraId="0A5C9410" w14:textId="77777777" w:rsidR="005E0DBB" w:rsidRPr="00D3426D" w:rsidRDefault="005E0DBB" w:rsidP="00B12D85">
      <w:pPr>
        <w:pStyle w:val="Style2"/>
        <w:numPr>
          <w:ilvl w:val="0"/>
          <w:numId w:val="1"/>
        </w:numPr>
        <w:shd w:val="clear" w:color="auto" w:fill="auto"/>
        <w:tabs>
          <w:tab w:val="left" w:pos="560"/>
        </w:tabs>
        <w:spacing w:before="0" w:line="240" w:lineRule="auto"/>
        <w:jc w:val="both"/>
        <w:rPr>
          <w:rFonts w:asciiTheme="minorHAnsi" w:hAnsiTheme="minorHAnsi" w:cstheme="minorHAnsi"/>
          <w:sz w:val="22"/>
          <w:szCs w:val="22"/>
        </w:rPr>
      </w:pPr>
      <w:r w:rsidRPr="00D3426D">
        <w:rPr>
          <w:rStyle w:val="CharStyle10"/>
          <w:rFonts w:asciiTheme="minorHAnsi" w:hAnsiTheme="minorHAnsi" w:cstheme="minorHAnsi"/>
          <w:sz w:val="22"/>
          <w:szCs w:val="22"/>
        </w:rPr>
        <w:t>Objednávateľ</w:t>
      </w:r>
      <w:r w:rsidRPr="00D3426D">
        <w:rPr>
          <w:rFonts w:asciiTheme="minorHAnsi" w:hAnsiTheme="minorHAnsi" w:cstheme="minorHAnsi"/>
          <w:sz w:val="22"/>
          <w:szCs w:val="22"/>
        </w:rPr>
        <w:t xml:space="preserve"> sa zaväzuje, že počas spracúvania predmetu zmluvy poskytne zhotoviteľovi na jeho písomnú žiadosť v nevyhnutnom rozsahu potrebné spolupôsobenie, spočívajúce v odovzdaní najmä podkladov, vyjadrení, stanovísk, ktorých potreba odovzdania vznikne v priebehu plnenia tejto zmluvy. </w:t>
      </w:r>
    </w:p>
    <w:p w14:paraId="1CA8CE01" w14:textId="77777777" w:rsidR="005E0DBB" w:rsidRPr="00D3426D" w:rsidRDefault="005E0DBB" w:rsidP="00B12D85">
      <w:pPr>
        <w:pStyle w:val="Style2"/>
        <w:numPr>
          <w:ilvl w:val="0"/>
          <w:numId w:val="1"/>
        </w:numPr>
        <w:shd w:val="clear" w:color="auto" w:fill="auto"/>
        <w:tabs>
          <w:tab w:val="left" w:pos="560"/>
        </w:tabs>
        <w:spacing w:before="0" w:line="240" w:lineRule="auto"/>
        <w:jc w:val="both"/>
        <w:rPr>
          <w:rStyle w:val="CharStyle10"/>
          <w:rFonts w:asciiTheme="minorHAnsi" w:hAnsiTheme="minorHAnsi" w:cstheme="minorHAnsi"/>
          <w:sz w:val="22"/>
          <w:szCs w:val="22"/>
        </w:rPr>
      </w:pPr>
      <w:r w:rsidRPr="00D3426D">
        <w:rPr>
          <w:rStyle w:val="CharStyle10"/>
          <w:rFonts w:asciiTheme="minorHAnsi" w:hAnsiTheme="minorHAnsi" w:cstheme="minorHAnsi"/>
          <w:sz w:val="22"/>
          <w:szCs w:val="22"/>
        </w:rPr>
        <w:t>Zhotoviteľ je povinný pri zhotovovaní Diela postupovať s odbornou starostlivosťou, spolupracovať s objednávateľom, s dotknutými orgánmi štátnej správy a orgánmi samosprávy, s ostatnými dotknutými subjektmi, ktoré ustanoví príslušný stavebný úrad alebo právne predpisy a ich požiadavky resp. pripomienky zapracovať do Diela.</w:t>
      </w:r>
    </w:p>
    <w:p w14:paraId="12F3CBF1" w14:textId="77777777" w:rsidR="002573AF" w:rsidRPr="00D3426D" w:rsidRDefault="002573AF" w:rsidP="00B12D85">
      <w:pPr>
        <w:pStyle w:val="Odsekzoznamu"/>
        <w:widowControl w:val="0"/>
        <w:numPr>
          <w:ilvl w:val="0"/>
          <w:numId w:val="1"/>
        </w:numPr>
        <w:contextualSpacing w:val="0"/>
        <w:jc w:val="both"/>
        <w:rPr>
          <w:rFonts w:asciiTheme="minorHAnsi" w:hAnsiTheme="minorHAnsi" w:cstheme="minorHAnsi"/>
        </w:rPr>
      </w:pPr>
      <w:r w:rsidRPr="00D3426D">
        <w:rPr>
          <w:rFonts w:asciiTheme="minorHAnsi" w:hAnsiTheme="minorHAnsi" w:cstheme="minorHAnsi"/>
          <w:noProof/>
        </w:rPr>
        <w:t>V priebehu vykonávania Diela sa podľa požiadaviek objednávateľa alebo zhotoviteľa uskutoční pracovné rokovanie medzi zhotoviteľom, objednávateľom a</w:t>
      </w:r>
      <w:r w:rsidR="003E1B35" w:rsidRPr="00D3426D">
        <w:rPr>
          <w:rFonts w:asciiTheme="minorHAnsi" w:hAnsiTheme="minorHAnsi" w:cstheme="minorHAnsi"/>
          <w:noProof/>
        </w:rPr>
        <w:t> vlastníkom stavby BBSK</w:t>
      </w:r>
      <w:r w:rsidRPr="00D3426D">
        <w:rPr>
          <w:rFonts w:asciiTheme="minorHAnsi" w:hAnsiTheme="minorHAnsi" w:cstheme="minorHAnsi"/>
          <w:noProof/>
        </w:rPr>
        <w:t>, na ktorom saprejednajú návrhy jednotlivých technických riešení. Z pracovného rokovania zhotoviteľ vyhotoví zápis, ktorého rovnopis obdrží každá zmluvná strana. Zhotoviteľ je povinný počas pracovných rokovaní informovať objednávateľa a</w:t>
      </w:r>
      <w:r w:rsidR="003E1B35" w:rsidRPr="00D3426D">
        <w:rPr>
          <w:rFonts w:asciiTheme="minorHAnsi" w:hAnsiTheme="minorHAnsi" w:cstheme="minorHAnsi"/>
          <w:noProof/>
        </w:rPr>
        <w:t xml:space="preserve"> BBSK </w:t>
      </w:r>
      <w:r w:rsidRPr="00D3426D">
        <w:rPr>
          <w:rFonts w:asciiTheme="minorHAnsi" w:hAnsiTheme="minorHAnsi" w:cstheme="minorHAnsi"/>
          <w:noProof/>
        </w:rPr>
        <w:t>o stave rozpracovanosti Diela.</w:t>
      </w:r>
    </w:p>
    <w:p w14:paraId="2DE38C48" w14:textId="569188E9" w:rsidR="00FA612F" w:rsidRPr="00D3426D" w:rsidRDefault="00FA612F" w:rsidP="00B12D85">
      <w:pPr>
        <w:pStyle w:val="Style2"/>
        <w:numPr>
          <w:ilvl w:val="0"/>
          <w:numId w:val="1"/>
        </w:numPr>
        <w:shd w:val="clear" w:color="auto" w:fill="auto"/>
        <w:tabs>
          <w:tab w:val="left" w:pos="560"/>
        </w:tabs>
        <w:spacing w:before="0" w:line="240" w:lineRule="auto"/>
        <w:jc w:val="both"/>
        <w:rPr>
          <w:rFonts w:asciiTheme="minorHAnsi" w:hAnsiTheme="minorHAnsi" w:cstheme="minorHAnsi"/>
          <w:sz w:val="22"/>
          <w:szCs w:val="22"/>
          <w:shd w:val="clear" w:color="auto" w:fill="FFFFFF"/>
        </w:rPr>
      </w:pPr>
      <w:r w:rsidRPr="00D3426D">
        <w:rPr>
          <w:rFonts w:asciiTheme="minorHAnsi" w:hAnsiTheme="minorHAnsi" w:cs="Calibri"/>
          <w:noProof/>
          <w:sz w:val="22"/>
          <w:szCs w:val="22"/>
        </w:rPr>
        <w:t xml:space="preserve">Po odsúhlasení technického riešenia objednávateľom je zhotoviteľ povinný prerokovať </w:t>
      </w:r>
      <w:r w:rsidRPr="00D3426D">
        <w:rPr>
          <w:rFonts w:asciiTheme="minorHAnsi" w:hAnsiTheme="minorHAnsi" w:cs="Calibri"/>
          <w:noProof/>
          <w:sz w:val="22"/>
          <w:szCs w:val="22"/>
        </w:rPr>
        <w:lastRenderedPageBreak/>
        <w:t>dokumentáciu so všetkými dotknutými správcami resp. vlastníkmi inžinierskych sietí a s ďalšími dotknutými účastníkmi stavebného konania. O požadovaných zmenách riešenia vyplývajúcich z</w:t>
      </w:r>
      <w:r w:rsidR="00D9298D" w:rsidRPr="00D3426D">
        <w:rPr>
          <w:rFonts w:asciiTheme="minorHAnsi" w:hAnsiTheme="minorHAnsi" w:cs="Calibri"/>
          <w:noProof/>
          <w:sz w:val="22"/>
          <w:szCs w:val="22"/>
        </w:rPr>
        <w:t> </w:t>
      </w:r>
      <w:r w:rsidRPr="00D3426D">
        <w:rPr>
          <w:rFonts w:asciiTheme="minorHAnsi" w:hAnsiTheme="minorHAnsi" w:cs="Calibri"/>
          <w:noProof/>
          <w:sz w:val="22"/>
          <w:szCs w:val="22"/>
        </w:rPr>
        <w:t>vyjadrení</w:t>
      </w:r>
      <w:r w:rsidR="00D9298D" w:rsidRPr="00D3426D">
        <w:rPr>
          <w:rFonts w:asciiTheme="minorHAnsi" w:hAnsiTheme="minorHAnsi" w:cs="Calibri"/>
          <w:noProof/>
          <w:sz w:val="22"/>
          <w:szCs w:val="22"/>
        </w:rPr>
        <w:t xml:space="preserve"> </w:t>
      </w:r>
      <w:r w:rsidRPr="00D3426D">
        <w:rPr>
          <w:rFonts w:asciiTheme="minorHAnsi" w:hAnsiTheme="minorHAnsi" w:cs="Calibri"/>
          <w:noProof/>
          <w:sz w:val="22"/>
          <w:szCs w:val="22"/>
        </w:rPr>
        <w:t>oboznámi ihneď objednávateľa a následne po schválení objednávateľom zapracuje podmienky do projektovej dokumentácie. Objednávateľ požaduje účasť projektanta na stavebných konaniach, prípadne iných rokovaniach, súvisiacich so stavbou.</w:t>
      </w:r>
    </w:p>
    <w:p w14:paraId="0D8974AF" w14:textId="77777777" w:rsidR="005E0DBB" w:rsidRPr="00D3426D" w:rsidRDefault="005E0DBB" w:rsidP="00B12D85">
      <w:pPr>
        <w:autoSpaceDE w:val="0"/>
        <w:autoSpaceDN w:val="0"/>
        <w:adjustRightInd w:val="0"/>
        <w:ind w:left="17"/>
        <w:jc w:val="both"/>
        <w:rPr>
          <w:rFonts w:asciiTheme="minorHAnsi" w:hAnsiTheme="minorHAnsi" w:cstheme="minorHAnsi"/>
        </w:rPr>
      </w:pPr>
    </w:p>
    <w:p w14:paraId="451D147C" w14:textId="77777777" w:rsidR="00D3426D" w:rsidRDefault="00D3426D" w:rsidP="00D3426D">
      <w:pPr>
        <w:jc w:val="center"/>
        <w:rPr>
          <w:rFonts w:asciiTheme="minorHAnsi" w:hAnsiTheme="minorHAnsi" w:cstheme="minorHAnsi"/>
          <w:b/>
          <w:bCs/>
          <w:caps/>
        </w:rPr>
      </w:pPr>
    </w:p>
    <w:p w14:paraId="00D630A6" w14:textId="77777777" w:rsidR="00D3426D" w:rsidRDefault="00D3426D" w:rsidP="00D3426D">
      <w:pPr>
        <w:jc w:val="center"/>
        <w:rPr>
          <w:rFonts w:asciiTheme="minorHAnsi" w:hAnsiTheme="minorHAnsi" w:cstheme="minorHAnsi"/>
          <w:b/>
          <w:bCs/>
          <w:caps/>
        </w:rPr>
      </w:pPr>
    </w:p>
    <w:p w14:paraId="6D4E1ED6" w14:textId="3C82CBEE" w:rsidR="005E0DBB" w:rsidRPr="00D3426D" w:rsidRDefault="005E0DBB" w:rsidP="00D3426D">
      <w:pPr>
        <w:jc w:val="center"/>
        <w:rPr>
          <w:rFonts w:asciiTheme="minorHAnsi" w:hAnsiTheme="minorHAnsi" w:cstheme="minorHAnsi"/>
          <w:b/>
          <w:caps/>
        </w:rPr>
      </w:pPr>
      <w:r w:rsidRPr="00D3426D">
        <w:rPr>
          <w:rFonts w:asciiTheme="minorHAnsi" w:hAnsiTheme="minorHAnsi" w:cstheme="minorHAnsi"/>
          <w:b/>
          <w:bCs/>
          <w:caps/>
        </w:rPr>
        <w:t>VI.</w:t>
      </w:r>
    </w:p>
    <w:p w14:paraId="6901D999" w14:textId="77777777" w:rsidR="005E0DBB" w:rsidRPr="00D3426D" w:rsidRDefault="005E0DBB" w:rsidP="00D3426D">
      <w:pPr>
        <w:jc w:val="center"/>
        <w:rPr>
          <w:rFonts w:asciiTheme="minorHAnsi" w:hAnsiTheme="minorHAnsi" w:cstheme="minorHAnsi"/>
          <w:b/>
          <w:caps/>
        </w:rPr>
      </w:pPr>
      <w:r w:rsidRPr="00D3426D">
        <w:rPr>
          <w:rFonts w:asciiTheme="minorHAnsi" w:hAnsiTheme="minorHAnsi" w:cstheme="minorHAnsi"/>
          <w:b/>
          <w:bCs/>
          <w:caps/>
        </w:rPr>
        <w:t>Zodpovednosť zhotoviteľa</w:t>
      </w:r>
    </w:p>
    <w:p w14:paraId="0705A51E" w14:textId="77777777" w:rsidR="005E0DBB" w:rsidRPr="00D3426D" w:rsidRDefault="005E0DBB" w:rsidP="00706AE2">
      <w:pPr>
        <w:pStyle w:val="Bezriadkovania"/>
        <w:numPr>
          <w:ilvl w:val="0"/>
          <w:numId w:val="9"/>
        </w:numPr>
        <w:tabs>
          <w:tab w:val="left" w:pos="426"/>
        </w:tabs>
        <w:ind w:left="425" w:hanging="425"/>
        <w:jc w:val="both"/>
        <w:rPr>
          <w:rStyle w:val="CharStyle10"/>
          <w:rFonts w:asciiTheme="minorHAnsi" w:hAnsiTheme="minorHAnsi" w:cstheme="minorHAnsi"/>
          <w:color w:val="auto"/>
          <w:sz w:val="22"/>
          <w:szCs w:val="22"/>
        </w:rPr>
      </w:pPr>
      <w:r w:rsidRPr="00D3426D">
        <w:rPr>
          <w:rStyle w:val="CharStyle10"/>
          <w:rFonts w:asciiTheme="minorHAnsi" w:hAnsiTheme="minorHAnsi" w:cstheme="minorHAnsi"/>
          <w:color w:val="auto"/>
          <w:sz w:val="22"/>
          <w:szCs w:val="22"/>
        </w:rPr>
        <w:t>Zhotoviteľ je povinný postupovať pri zhotovovaní Diela a jeho jednotlivých častí s odbornou starostlivosťou, za striktného dodržiavania všetkých pre realizáciu Diela do úvahy prichádzajúcich všeobecne záväzných právnych predpisov SR a EÚ, iných podzákonných predpisov, normatívnych správnych aktov, individuálnych správnych aktov, technických noriem záväzných v SR, podmienok dohodnutých v Zmluve a Prílohe č. 1 k Zmluve, požiadaviek a pokynov objednávateľa.</w:t>
      </w:r>
    </w:p>
    <w:p w14:paraId="7E9C1DE7" w14:textId="54A1C67F" w:rsidR="005E0DBB" w:rsidRPr="00D3426D" w:rsidRDefault="005E0DBB" w:rsidP="00706AE2">
      <w:pPr>
        <w:pStyle w:val="Bezriadkovania"/>
        <w:numPr>
          <w:ilvl w:val="0"/>
          <w:numId w:val="9"/>
        </w:numPr>
        <w:tabs>
          <w:tab w:val="left" w:pos="426"/>
        </w:tabs>
        <w:ind w:left="425" w:hanging="425"/>
        <w:jc w:val="both"/>
        <w:rPr>
          <w:rStyle w:val="CharStyle36"/>
          <w:rFonts w:asciiTheme="minorHAnsi" w:hAnsiTheme="minorHAnsi" w:cstheme="minorHAnsi"/>
          <w:color w:val="auto"/>
          <w:sz w:val="22"/>
          <w:szCs w:val="22"/>
        </w:rPr>
      </w:pPr>
      <w:r w:rsidRPr="00D3426D">
        <w:rPr>
          <w:rStyle w:val="CharStyle10"/>
          <w:rFonts w:asciiTheme="minorHAnsi" w:hAnsiTheme="minorHAnsi"/>
          <w:color w:val="auto"/>
          <w:sz w:val="22"/>
          <w:szCs w:val="22"/>
        </w:rPr>
        <w:t>Zhotovite</w:t>
      </w:r>
      <w:r w:rsidR="00B12D85" w:rsidRPr="00D3426D">
        <w:rPr>
          <w:rStyle w:val="CharStyle10"/>
          <w:rFonts w:asciiTheme="minorHAnsi" w:hAnsiTheme="minorHAnsi"/>
          <w:color w:val="auto"/>
          <w:sz w:val="22"/>
          <w:szCs w:val="22"/>
        </w:rPr>
        <w:t>ľ</w:t>
      </w:r>
      <w:r w:rsidRPr="00D3426D">
        <w:rPr>
          <w:rStyle w:val="CharStyle36"/>
          <w:rFonts w:asciiTheme="minorHAnsi" w:hAnsiTheme="minorHAnsi" w:cstheme="minorHAnsi"/>
          <w:color w:val="auto"/>
          <w:sz w:val="22"/>
          <w:szCs w:val="22"/>
          <w:lang w:eastAsia="cs-CZ"/>
        </w:rPr>
        <w:t xml:space="preserve"> </w:t>
      </w:r>
      <w:r w:rsidRPr="00D3426D">
        <w:rPr>
          <w:rStyle w:val="CharStyle36"/>
          <w:rFonts w:asciiTheme="minorHAnsi" w:hAnsiTheme="minorHAnsi" w:cstheme="minorHAnsi"/>
          <w:color w:val="auto"/>
          <w:sz w:val="22"/>
          <w:szCs w:val="22"/>
        </w:rPr>
        <w:t xml:space="preserve">zodpovedá za to, že </w:t>
      </w:r>
      <w:r w:rsidR="009537DF" w:rsidRPr="00D3426D">
        <w:rPr>
          <w:rStyle w:val="CharStyle36"/>
          <w:rFonts w:asciiTheme="minorHAnsi" w:hAnsiTheme="minorHAnsi" w:cstheme="minorHAnsi"/>
          <w:color w:val="auto"/>
          <w:sz w:val="22"/>
          <w:szCs w:val="22"/>
        </w:rPr>
        <w:t>Dielo (každá</w:t>
      </w:r>
      <w:r w:rsidR="00675E81" w:rsidRPr="00D3426D">
        <w:rPr>
          <w:rStyle w:val="CharStyle36"/>
          <w:rFonts w:asciiTheme="minorHAnsi" w:hAnsiTheme="minorHAnsi" w:cstheme="minorHAnsi"/>
          <w:color w:val="auto"/>
          <w:sz w:val="22"/>
          <w:szCs w:val="22"/>
        </w:rPr>
        <w:t xml:space="preserve"> jeho časť</w:t>
      </w:r>
      <w:r w:rsidRPr="00D3426D">
        <w:rPr>
          <w:rStyle w:val="CharStyle36"/>
          <w:rFonts w:asciiTheme="minorHAnsi" w:hAnsiTheme="minorHAnsi" w:cstheme="minorHAnsi"/>
          <w:color w:val="auto"/>
          <w:sz w:val="22"/>
          <w:szCs w:val="22"/>
        </w:rPr>
        <w:t>) je zhotovené v najvyššej kvalite podľa požiadaviek ods. 1 čl. VI. Zmluvy a že počas plynutia záručnej doby bude mať okrem súladu s</w:t>
      </w:r>
      <w:r w:rsidR="00B12D85" w:rsidRPr="00D3426D">
        <w:rPr>
          <w:rStyle w:val="CharStyle36"/>
          <w:rFonts w:asciiTheme="minorHAnsi" w:hAnsiTheme="minorHAnsi" w:cstheme="minorHAnsi"/>
          <w:color w:val="auto"/>
          <w:sz w:val="22"/>
          <w:szCs w:val="22"/>
        </w:rPr>
        <w:t> </w:t>
      </w:r>
      <w:r w:rsidRPr="00D3426D">
        <w:rPr>
          <w:rStyle w:val="CharStyle36"/>
          <w:rFonts w:asciiTheme="minorHAnsi" w:hAnsiTheme="minorHAnsi" w:cstheme="minorHAnsi"/>
          <w:color w:val="auto"/>
          <w:sz w:val="22"/>
          <w:szCs w:val="22"/>
        </w:rPr>
        <w:t>požiadavkami</w:t>
      </w:r>
      <w:r w:rsidR="00B12D85" w:rsidRPr="00D3426D">
        <w:rPr>
          <w:rStyle w:val="CharStyle36"/>
          <w:rFonts w:asciiTheme="minorHAnsi" w:hAnsiTheme="minorHAnsi" w:cstheme="minorHAnsi"/>
          <w:color w:val="auto"/>
          <w:sz w:val="22"/>
          <w:szCs w:val="22"/>
        </w:rPr>
        <w:t xml:space="preserve"> </w:t>
      </w:r>
      <w:r w:rsidRPr="00D3426D">
        <w:rPr>
          <w:rStyle w:val="CharStyle36"/>
          <w:rFonts w:asciiTheme="minorHAnsi" w:hAnsiTheme="minorHAnsi" w:cstheme="minorHAnsi"/>
          <w:color w:val="auto"/>
          <w:sz w:val="22"/>
          <w:szCs w:val="22"/>
        </w:rPr>
        <w:t xml:space="preserve">ods. 1 čl. VI. Zmluvy aj vlastnosti podľa ods. 5 článku VI. Zmluvy. </w:t>
      </w:r>
    </w:p>
    <w:p w14:paraId="463414FD" w14:textId="77777777" w:rsidR="005E0DBB" w:rsidRPr="00D3426D" w:rsidRDefault="005E0DBB" w:rsidP="00706AE2">
      <w:pPr>
        <w:pStyle w:val="Bezriadkovania"/>
        <w:numPr>
          <w:ilvl w:val="0"/>
          <w:numId w:val="9"/>
        </w:numPr>
        <w:tabs>
          <w:tab w:val="left" w:pos="426"/>
        </w:tabs>
        <w:ind w:left="425" w:hanging="425"/>
        <w:jc w:val="both"/>
        <w:rPr>
          <w:rStyle w:val="CharStyle10"/>
          <w:rFonts w:asciiTheme="minorHAnsi" w:hAnsiTheme="minorHAnsi" w:cstheme="minorHAnsi"/>
          <w:color w:val="auto"/>
          <w:sz w:val="22"/>
          <w:szCs w:val="22"/>
        </w:rPr>
      </w:pPr>
      <w:r w:rsidRPr="00D3426D">
        <w:rPr>
          <w:rStyle w:val="CharStyle10"/>
          <w:rFonts w:asciiTheme="minorHAnsi" w:hAnsiTheme="minorHAnsi"/>
          <w:color w:val="auto"/>
          <w:sz w:val="22"/>
          <w:szCs w:val="22"/>
        </w:rPr>
        <w:t>Zhotoviteľ</w:t>
      </w:r>
      <w:r w:rsidRPr="00D3426D">
        <w:rPr>
          <w:rStyle w:val="CharStyle10"/>
          <w:rFonts w:asciiTheme="minorHAnsi" w:hAnsiTheme="minorHAnsi" w:cstheme="minorHAnsi"/>
          <w:color w:val="auto"/>
          <w:sz w:val="22"/>
          <w:szCs w:val="22"/>
        </w:rPr>
        <w:t xml:space="preserve"> zodpovedá za </w:t>
      </w:r>
      <w:r w:rsidRPr="00D3426D">
        <w:rPr>
          <w:rStyle w:val="CharStyle10"/>
          <w:rFonts w:asciiTheme="minorHAnsi" w:hAnsiTheme="minorHAnsi" w:cstheme="minorHAnsi"/>
          <w:color w:val="auto"/>
          <w:sz w:val="22"/>
          <w:szCs w:val="22"/>
          <w:lang w:eastAsia="cs-CZ"/>
        </w:rPr>
        <w:t xml:space="preserve">vady, </w:t>
      </w:r>
      <w:r w:rsidRPr="00D3426D">
        <w:rPr>
          <w:rStyle w:val="CharStyle10"/>
          <w:rFonts w:asciiTheme="minorHAnsi" w:hAnsiTheme="minorHAnsi" w:cstheme="minorHAnsi"/>
          <w:color w:val="auto"/>
          <w:sz w:val="22"/>
          <w:szCs w:val="22"/>
        </w:rPr>
        <w:t xml:space="preserve">ktoré má Dielo alebo ktorákoľvek jeho časť v čase jeho riadneho odovzdania a prevzatia objednávateľom a za vady, ktoré sa vyskytnú v záručnej dobe.  </w:t>
      </w:r>
    </w:p>
    <w:p w14:paraId="5716014E" w14:textId="77777777" w:rsidR="005E0DBB" w:rsidRPr="00D3426D" w:rsidRDefault="005E0DBB" w:rsidP="00706AE2">
      <w:pPr>
        <w:pStyle w:val="Bezriadkovania"/>
        <w:numPr>
          <w:ilvl w:val="0"/>
          <w:numId w:val="9"/>
        </w:numPr>
        <w:tabs>
          <w:tab w:val="left" w:pos="426"/>
        </w:tabs>
        <w:ind w:left="425" w:hanging="425"/>
        <w:jc w:val="both"/>
        <w:rPr>
          <w:rStyle w:val="CharStyle36"/>
          <w:rFonts w:asciiTheme="minorHAnsi" w:hAnsiTheme="minorHAnsi" w:cstheme="minorHAnsi"/>
          <w:color w:val="auto"/>
          <w:sz w:val="22"/>
          <w:szCs w:val="22"/>
        </w:rPr>
      </w:pPr>
      <w:r w:rsidRPr="00D3426D">
        <w:rPr>
          <w:rStyle w:val="CharStyle10"/>
          <w:rFonts w:asciiTheme="minorHAnsi" w:hAnsiTheme="minorHAnsi" w:cstheme="minorHAnsi"/>
          <w:color w:val="auto"/>
          <w:sz w:val="22"/>
          <w:szCs w:val="22"/>
        </w:rPr>
        <w:t xml:space="preserve">Záručná doba začína plynúť odo dňa riadneho odovzdania a prevzatia Diela objednávateľom (dňom podpisu oprávneného zástupcu objednávateľa na protokole o odovzdaní a prevzatí časti Diela) a neuplynie skôr ako deň nasledujúci po dni, v ktorom nadobudne právoplatnosť kolaudačné rozhodnutie Stavby, </w:t>
      </w:r>
      <w:r w:rsidRPr="00D3426D">
        <w:rPr>
          <w:rStyle w:val="CharStyle36"/>
          <w:rFonts w:asciiTheme="minorHAnsi" w:hAnsiTheme="minorHAnsi" w:cstheme="minorHAnsi"/>
          <w:color w:val="auto"/>
          <w:sz w:val="22"/>
          <w:szCs w:val="22"/>
        </w:rPr>
        <w:t xml:space="preserve">na ktorú bolo Dielo vypracované. </w:t>
      </w:r>
    </w:p>
    <w:p w14:paraId="023CED8C" w14:textId="4486D33A" w:rsidR="009537DF" w:rsidRPr="00D3426D" w:rsidRDefault="009537DF" w:rsidP="00706AE2">
      <w:pPr>
        <w:pStyle w:val="Bezriadkovania"/>
        <w:numPr>
          <w:ilvl w:val="0"/>
          <w:numId w:val="9"/>
        </w:numPr>
        <w:tabs>
          <w:tab w:val="left" w:pos="426"/>
        </w:tabs>
        <w:ind w:left="425" w:hanging="425"/>
        <w:jc w:val="both"/>
        <w:rPr>
          <w:rFonts w:asciiTheme="minorHAnsi" w:hAnsiTheme="minorHAnsi" w:cs="Calibri"/>
          <w:color w:val="auto"/>
          <w:sz w:val="22"/>
          <w:szCs w:val="22"/>
        </w:rPr>
      </w:pPr>
      <w:r w:rsidRPr="00D3426D">
        <w:rPr>
          <w:rStyle w:val="CharStyle36"/>
          <w:rFonts w:asciiTheme="minorHAnsi" w:hAnsiTheme="minorHAnsi" w:cs="Calibri"/>
          <w:color w:val="auto"/>
          <w:sz w:val="22"/>
          <w:szCs w:val="22"/>
        </w:rPr>
        <w:t>Záruka v rámci plynutia záručnej doby sa vzťahuje na všetky vlastnosti Diela, najmä na jeho vecnú a obsahovú úplnosť a správnosť, zákonnosť priebehu a procesu jeho zhotovovania, technic</w:t>
      </w:r>
      <w:r w:rsidR="00B12D85" w:rsidRPr="00D3426D">
        <w:rPr>
          <w:rStyle w:val="CharStyle36"/>
          <w:rFonts w:asciiTheme="minorHAnsi" w:hAnsiTheme="minorHAnsi" w:cs="Calibri"/>
          <w:color w:val="auto"/>
          <w:sz w:val="22"/>
          <w:szCs w:val="22"/>
        </w:rPr>
        <w:t>kú a  </w:t>
      </w:r>
      <w:r w:rsidRPr="00D3426D">
        <w:rPr>
          <w:rStyle w:val="CharStyle36"/>
          <w:rFonts w:asciiTheme="minorHAnsi" w:hAnsiTheme="minorHAnsi" w:cs="Calibri"/>
          <w:color w:val="auto"/>
          <w:sz w:val="22"/>
          <w:szCs w:val="22"/>
        </w:rPr>
        <w:t>odbornú</w:t>
      </w:r>
      <w:r w:rsidR="00B12D85" w:rsidRPr="00D3426D">
        <w:rPr>
          <w:rStyle w:val="CharStyle36"/>
          <w:rFonts w:asciiTheme="minorHAnsi" w:hAnsiTheme="minorHAnsi" w:cs="Calibri"/>
          <w:color w:val="auto"/>
          <w:sz w:val="22"/>
          <w:szCs w:val="22"/>
        </w:rPr>
        <w:t xml:space="preserve"> </w:t>
      </w:r>
      <w:r w:rsidRPr="00D3426D">
        <w:rPr>
          <w:rStyle w:val="CharStyle36"/>
          <w:rFonts w:asciiTheme="minorHAnsi" w:hAnsiTheme="minorHAnsi" w:cs="Calibri"/>
          <w:color w:val="auto"/>
          <w:sz w:val="22"/>
          <w:szCs w:val="22"/>
        </w:rPr>
        <w:t xml:space="preserve">bezchybnosť. </w:t>
      </w:r>
    </w:p>
    <w:p w14:paraId="7671D006" w14:textId="77777777" w:rsidR="005E0DBB" w:rsidRPr="00D3426D" w:rsidRDefault="005E0DBB" w:rsidP="00706AE2">
      <w:pPr>
        <w:pStyle w:val="Bezriadkovania"/>
        <w:numPr>
          <w:ilvl w:val="0"/>
          <w:numId w:val="9"/>
        </w:numPr>
        <w:tabs>
          <w:tab w:val="left" w:pos="426"/>
        </w:tabs>
        <w:ind w:left="425" w:hanging="425"/>
        <w:jc w:val="both"/>
        <w:rPr>
          <w:rFonts w:asciiTheme="minorHAnsi" w:hAnsiTheme="minorHAnsi" w:cstheme="minorHAnsi"/>
          <w:color w:val="auto"/>
          <w:sz w:val="22"/>
          <w:szCs w:val="22"/>
        </w:rPr>
      </w:pPr>
      <w:r w:rsidRPr="00D3426D">
        <w:rPr>
          <w:rFonts w:asciiTheme="minorHAnsi" w:hAnsiTheme="minorHAnsi" w:cstheme="minorHAnsi"/>
          <w:color w:val="auto"/>
          <w:sz w:val="22"/>
          <w:szCs w:val="22"/>
          <w:lang w:eastAsia="cs-CZ"/>
        </w:rPr>
        <w:t>Zhotoviteľ zodpo</w:t>
      </w:r>
      <w:r w:rsidR="00675E81" w:rsidRPr="00D3426D">
        <w:rPr>
          <w:rFonts w:asciiTheme="minorHAnsi" w:hAnsiTheme="minorHAnsi" w:cstheme="minorHAnsi"/>
          <w:color w:val="auto"/>
          <w:sz w:val="22"/>
          <w:szCs w:val="22"/>
          <w:lang w:eastAsia="cs-CZ"/>
        </w:rPr>
        <w:t>vedá za škodu na dokumentácii (Diele</w:t>
      </w:r>
      <w:r w:rsidRPr="00D3426D">
        <w:rPr>
          <w:rFonts w:asciiTheme="minorHAnsi" w:hAnsiTheme="minorHAnsi" w:cstheme="minorHAnsi"/>
          <w:color w:val="auto"/>
          <w:sz w:val="22"/>
          <w:szCs w:val="22"/>
          <w:lang w:eastAsia="cs-CZ"/>
        </w:rPr>
        <w:t xml:space="preserve">) spôsobenú vlastným konaním počas svojich pracovných postupov, ako aj za škodu spôsobenú tými, ktorých použil na realizáciu Diela a  za škody s tým súvisiace. Pokiaľ zhotoviteľ použije na vykonanie Diela alebo jeho časti tretie osoby, v plnej miere zodpovedá za ich činnosť, akoby túto vykonával sám. </w:t>
      </w:r>
    </w:p>
    <w:p w14:paraId="074670EB" w14:textId="5607E459" w:rsidR="005E0DBB" w:rsidRPr="00D3426D" w:rsidRDefault="005E0DBB" w:rsidP="00706AE2">
      <w:pPr>
        <w:pStyle w:val="Bezriadkovania"/>
        <w:numPr>
          <w:ilvl w:val="0"/>
          <w:numId w:val="9"/>
        </w:numPr>
        <w:tabs>
          <w:tab w:val="left" w:pos="426"/>
        </w:tabs>
        <w:ind w:left="425" w:hanging="425"/>
        <w:jc w:val="both"/>
        <w:rPr>
          <w:rFonts w:asciiTheme="minorHAnsi" w:hAnsiTheme="minorHAnsi" w:cstheme="minorHAnsi"/>
          <w:color w:val="auto"/>
          <w:sz w:val="22"/>
          <w:szCs w:val="22"/>
        </w:rPr>
      </w:pPr>
      <w:r w:rsidRPr="00D3426D">
        <w:rPr>
          <w:rFonts w:asciiTheme="minorHAnsi" w:hAnsiTheme="minorHAnsi" w:cstheme="minorHAnsi"/>
          <w:color w:val="auto"/>
          <w:sz w:val="22"/>
          <w:szCs w:val="22"/>
        </w:rPr>
        <w:t>Zhotoviteľ zodpovedá v plnom rozsahu za komplexnosť výkazu výmer ktorý predložil, že výkaz výmer predstavuje skutočný rozsah požadovaných prác objednávateľom a je v plnom rozsahu v</w:t>
      </w:r>
      <w:r w:rsidR="00B12D85" w:rsidRPr="00D3426D">
        <w:rPr>
          <w:rFonts w:asciiTheme="minorHAnsi" w:hAnsiTheme="minorHAnsi" w:cstheme="minorHAnsi"/>
          <w:color w:val="auto"/>
          <w:sz w:val="22"/>
          <w:szCs w:val="22"/>
        </w:rPr>
        <w:t> </w:t>
      </w:r>
      <w:r w:rsidRPr="00D3426D">
        <w:rPr>
          <w:rFonts w:asciiTheme="minorHAnsi" w:hAnsiTheme="minorHAnsi" w:cstheme="minorHAnsi"/>
          <w:color w:val="auto"/>
          <w:sz w:val="22"/>
          <w:szCs w:val="22"/>
        </w:rPr>
        <w:t>súlade</w:t>
      </w:r>
      <w:r w:rsidR="00B12D85" w:rsidRPr="00D3426D">
        <w:rPr>
          <w:rFonts w:asciiTheme="minorHAnsi" w:hAnsiTheme="minorHAnsi" w:cstheme="minorHAnsi"/>
          <w:color w:val="auto"/>
          <w:sz w:val="22"/>
          <w:szCs w:val="22"/>
        </w:rPr>
        <w:t xml:space="preserve"> </w:t>
      </w:r>
      <w:r w:rsidRPr="00D3426D">
        <w:rPr>
          <w:rFonts w:asciiTheme="minorHAnsi" w:hAnsiTheme="minorHAnsi" w:cstheme="minorHAnsi"/>
          <w:color w:val="auto"/>
          <w:sz w:val="22"/>
          <w:szCs w:val="22"/>
        </w:rPr>
        <w:t>s ostatnou predloženou dokumentáciou a to výkresovou časťou, technickou správou a</w:t>
      </w:r>
      <w:r w:rsidR="00B12D85" w:rsidRPr="00D3426D">
        <w:rPr>
          <w:rFonts w:asciiTheme="minorHAnsi" w:hAnsiTheme="minorHAnsi" w:cstheme="minorHAnsi"/>
          <w:color w:val="auto"/>
          <w:sz w:val="22"/>
          <w:szCs w:val="22"/>
        </w:rPr>
        <w:t> </w:t>
      </w:r>
      <w:r w:rsidRPr="00D3426D">
        <w:rPr>
          <w:rFonts w:asciiTheme="minorHAnsi" w:hAnsiTheme="minorHAnsi" w:cstheme="minorHAnsi"/>
          <w:color w:val="auto"/>
          <w:sz w:val="22"/>
          <w:szCs w:val="22"/>
        </w:rPr>
        <w:t>inými</w:t>
      </w:r>
      <w:r w:rsidR="00B12D85" w:rsidRPr="00D3426D">
        <w:rPr>
          <w:rFonts w:asciiTheme="minorHAnsi" w:hAnsiTheme="minorHAnsi" w:cstheme="minorHAnsi"/>
          <w:color w:val="auto"/>
          <w:sz w:val="22"/>
          <w:szCs w:val="22"/>
        </w:rPr>
        <w:t xml:space="preserve"> </w:t>
      </w:r>
      <w:r w:rsidRPr="00D3426D">
        <w:rPr>
          <w:rFonts w:asciiTheme="minorHAnsi" w:hAnsiTheme="minorHAnsi" w:cstheme="minorHAnsi"/>
          <w:color w:val="auto"/>
          <w:sz w:val="22"/>
          <w:szCs w:val="22"/>
        </w:rPr>
        <w:t xml:space="preserve">časťami projektovej dokumentácie. </w:t>
      </w:r>
    </w:p>
    <w:p w14:paraId="34669FCB" w14:textId="77777777" w:rsidR="005E0DBB" w:rsidRPr="00D3426D" w:rsidRDefault="005E0DBB" w:rsidP="00706AE2">
      <w:pPr>
        <w:pStyle w:val="Bezriadkovania"/>
        <w:numPr>
          <w:ilvl w:val="0"/>
          <w:numId w:val="9"/>
        </w:numPr>
        <w:tabs>
          <w:tab w:val="left" w:pos="426"/>
        </w:tabs>
        <w:ind w:left="425" w:hanging="425"/>
        <w:jc w:val="both"/>
        <w:rPr>
          <w:rStyle w:val="CharStyle48"/>
          <w:rFonts w:asciiTheme="minorHAnsi" w:hAnsiTheme="minorHAnsi" w:cstheme="minorHAnsi"/>
          <w:b w:val="0"/>
          <w:bCs w:val="0"/>
          <w:color w:val="auto"/>
          <w:sz w:val="22"/>
          <w:szCs w:val="22"/>
        </w:rPr>
      </w:pPr>
      <w:r w:rsidRPr="00D3426D">
        <w:rPr>
          <w:rStyle w:val="CharStyle36"/>
          <w:rFonts w:asciiTheme="minorHAnsi" w:hAnsiTheme="minorHAnsi" w:cstheme="minorHAnsi"/>
          <w:color w:val="auto"/>
          <w:sz w:val="22"/>
          <w:szCs w:val="22"/>
        </w:rPr>
        <w:t xml:space="preserve">Dielo má </w:t>
      </w:r>
      <w:r w:rsidRPr="00D3426D">
        <w:rPr>
          <w:rStyle w:val="CharStyle36"/>
          <w:rFonts w:asciiTheme="minorHAnsi" w:hAnsiTheme="minorHAnsi" w:cstheme="minorHAnsi"/>
          <w:color w:val="auto"/>
          <w:sz w:val="22"/>
          <w:szCs w:val="22"/>
          <w:lang w:eastAsia="cs-CZ"/>
        </w:rPr>
        <w:t xml:space="preserve">vady, </w:t>
      </w:r>
      <w:r w:rsidRPr="00D3426D">
        <w:rPr>
          <w:rStyle w:val="CharStyle36"/>
          <w:rFonts w:asciiTheme="minorHAnsi" w:hAnsiTheme="minorHAnsi" w:cstheme="minorHAnsi"/>
          <w:color w:val="auto"/>
          <w:sz w:val="22"/>
          <w:szCs w:val="22"/>
        </w:rPr>
        <w:t xml:space="preserve">ak Dielo alebo jeho ktorákoľvek časť, </w:t>
      </w:r>
      <w:r w:rsidRPr="00D3426D">
        <w:rPr>
          <w:rStyle w:val="CharStyle30"/>
          <w:rFonts w:asciiTheme="minorHAnsi" w:hAnsiTheme="minorHAnsi" w:cstheme="minorHAnsi"/>
          <w:color w:val="auto"/>
          <w:sz w:val="22"/>
          <w:szCs w:val="22"/>
        </w:rPr>
        <w:t xml:space="preserve">nezodpovedá </w:t>
      </w:r>
      <w:r w:rsidRPr="00D3426D">
        <w:rPr>
          <w:rStyle w:val="CharStyle30"/>
          <w:rFonts w:asciiTheme="minorHAnsi" w:hAnsiTheme="minorHAnsi" w:cstheme="minorHAnsi"/>
          <w:b/>
          <w:color w:val="auto"/>
          <w:sz w:val="22"/>
          <w:szCs w:val="22"/>
        </w:rPr>
        <w:t>r</w:t>
      </w:r>
      <w:r w:rsidRPr="00D3426D">
        <w:rPr>
          <w:rStyle w:val="CharStyle48"/>
          <w:rFonts w:asciiTheme="minorHAnsi" w:hAnsiTheme="minorHAnsi" w:cstheme="minorHAnsi"/>
          <w:b w:val="0"/>
          <w:color w:val="auto"/>
          <w:sz w:val="22"/>
          <w:szCs w:val="22"/>
        </w:rPr>
        <w:t xml:space="preserve">ozsahu alebo kvalite vymedzenej v tejto Zmluve, právnym predpisom alebo technickým požiadavkám, technickým normám alebo je zhotovené postupom zhotoviteľa, ktorý nezodpovedá požiadavkám </w:t>
      </w:r>
      <w:r w:rsidR="0059523C" w:rsidRPr="00D3426D">
        <w:rPr>
          <w:rStyle w:val="CharStyle48"/>
          <w:rFonts w:asciiTheme="minorHAnsi" w:hAnsiTheme="minorHAnsi" w:cstheme="minorHAnsi"/>
          <w:b w:val="0"/>
          <w:color w:val="auto"/>
          <w:sz w:val="22"/>
          <w:szCs w:val="22"/>
        </w:rPr>
        <w:t xml:space="preserve">kladeným </w:t>
      </w:r>
      <w:r w:rsidRPr="00D3426D">
        <w:rPr>
          <w:rStyle w:val="CharStyle48"/>
          <w:rFonts w:asciiTheme="minorHAnsi" w:hAnsiTheme="minorHAnsi" w:cstheme="minorHAnsi"/>
          <w:b w:val="0"/>
          <w:color w:val="auto"/>
          <w:sz w:val="22"/>
          <w:szCs w:val="22"/>
        </w:rPr>
        <w:t xml:space="preserve">na Dielo alebo jeho časť.  </w:t>
      </w:r>
    </w:p>
    <w:p w14:paraId="600CFFF7" w14:textId="32488517" w:rsidR="005E0DBB" w:rsidRPr="00D3426D" w:rsidRDefault="005E0DBB" w:rsidP="00706AE2">
      <w:pPr>
        <w:pStyle w:val="Bezriadkovania"/>
        <w:numPr>
          <w:ilvl w:val="0"/>
          <w:numId w:val="9"/>
        </w:numPr>
        <w:tabs>
          <w:tab w:val="left" w:pos="426"/>
        </w:tabs>
        <w:ind w:left="425" w:hanging="425"/>
        <w:jc w:val="both"/>
        <w:rPr>
          <w:rStyle w:val="CharStyle30"/>
          <w:rFonts w:asciiTheme="minorHAnsi" w:hAnsiTheme="minorHAnsi" w:cstheme="minorHAnsi"/>
          <w:color w:val="auto"/>
          <w:sz w:val="22"/>
          <w:szCs w:val="22"/>
        </w:rPr>
      </w:pPr>
      <w:r w:rsidRPr="00D3426D">
        <w:rPr>
          <w:rStyle w:val="CharStyle30"/>
          <w:rFonts w:asciiTheme="minorHAnsi" w:hAnsiTheme="minorHAnsi" w:cstheme="minorHAnsi"/>
          <w:color w:val="auto"/>
          <w:sz w:val="22"/>
          <w:szCs w:val="22"/>
        </w:rPr>
        <w:t>Objednávateľ je oprávnený neprevziať Dielo alebo jeho časť, ktoré nie je vykonané riadne a</w:t>
      </w:r>
      <w:r w:rsidR="00B12D85" w:rsidRPr="00D3426D">
        <w:rPr>
          <w:rStyle w:val="CharStyle30"/>
          <w:rFonts w:asciiTheme="minorHAnsi" w:hAnsiTheme="minorHAnsi" w:cstheme="minorHAnsi"/>
          <w:color w:val="auto"/>
          <w:sz w:val="22"/>
          <w:szCs w:val="22"/>
        </w:rPr>
        <w:t> </w:t>
      </w:r>
      <w:r w:rsidRPr="00D3426D">
        <w:rPr>
          <w:rStyle w:val="CharStyle30"/>
          <w:rFonts w:asciiTheme="minorHAnsi" w:hAnsiTheme="minorHAnsi" w:cstheme="minorHAnsi"/>
          <w:color w:val="auto"/>
          <w:sz w:val="22"/>
          <w:szCs w:val="22"/>
        </w:rPr>
        <w:t>odovzdané</w:t>
      </w:r>
      <w:r w:rsidR="00B12D85" w:rsidRPr="00D3426D">
        <w:rPr>
          <w:rStyle w:val="CharStyle30"/>
          <w:rFonts w:asciiTheme="minorHAnsi" w:hAnsiTheme="minorHAnsi" w:cstheme="minorHAnsi"/>
          <w:color w:val="auto"/>
          <w:sz w:val="22"/>
          <w:szCs w:val="22"/>
        </w:rPr>
        <w:t xml:space="preserve"> </w:t>
      </w:r>
      <w:r w:rsidRPr="00D3426D">
        <w:rPr>
          <w:rStyle w:val="CharStyle30"/>
          <w:rFonts w:asciiTheme="minorHAnsi" w:hAnsiTheme="minorHAnsi" w:cstheme="minorHAnsi"/>
          <w:color w:val="auto"/>
          <w:sz w:val="22"/>
          <w:szCs w:val="22"/>
        </w:rPr>
        <w:t xml:space="preserve">včas podľa podmienok určených v Zmluve. V takom prípade objednávateľ nie je v omeškaní s povinnosťou prevziať Dielo.  </w:t>
      </w:r>
    </w:p>
    <w:p w14:paraId="6DC4A309" w14:textId="77BA6F36" w:rsidR="005E0DBB" w:rsidRPr="00D3426D" w:rsidRDefault="00830E5A" w:rsidP="00706AE2">
      <w:pPr>
        <w:pStyle w:val="Bezriadkovania"/>
        <w:numPr>
          <w:ilvl w:val="0"/>
          <w:numId w:val="9"/>
        </w:numPr>
        <w:tabs>
          <w:tab w:val="left" w:pos="426"/>
        </w:tabs>
        <w:ind w:left="425" w:hanging="425"/>
        <w:jc w:val="both"/>
        <w:rPr>
          <w:rStyle w:val="CharStyle36"/>
          <w:rFonts w:asciiTheme="minorHAnsi" w:hAnsiTheme="minorHAnsi" w:cstheme="minorHAnsi"/>
          <w:color w:val="auto"/>
          <w:sz w:val="22"/>
          <w:szCs w:val="22"/>
        </w:rPr>
      </w:pPr>
      <w:r w:rsidRPr="00D3426D">
        <w:rPr>
          <w:rFonts w:asciiTheme="minorHAnsi" w:hAnsiTheme="minorHAnsi" w:cstheme="minorHAnsi"/>
          <w:noProof/>
          <w:color w:val="auto"/>
          <w:sz w:val="22"/>
          <w:szCs w:val="22"/>
        </w:rPr>
        <mc:AlternateContent>
          <mc:Choice Requires="wps">
            <w:drawing>
              <wp:anchor distT="0" distB="0" distL="63500" distR="63500" simplePos="0" relativeHeight="251657728" behindDoc="1" locked="0" layoutInCell="1" allowOverlap="1" wp14:anchorId="711B21C2" wp14:editId="489E3094">
                <wp:simplePos x="0" y="0"/>
                <wp:positionH relativeFrom="margin">
                  <wp:posOffset>6687185</wp:posOffset>
                </wp:positionH>
                <wp:positionV relativeFrom="margin">
                  <wp:posOffset>6631940</wp:posOffset>
                </wp:positionV>
                <wp:extent cx="46355" cy="45085"/>
                <wp:effectExtent l="0" t="0" r="0" b="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FA9EF" w14:textId="77777777" w:rsidR="00B11104" w:rsidRDefault="00B11104" w:rsidP="005E0DBB">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11B21C2"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W+qgIAAK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D3wKW+qgIAAKYFAAAOAAAAAAAA&#10;AAAAAAAAAC4CAABkcnMvZTJvRG9jLnhtbFBLAQItABQABgAIAAAAIQCW1ayF4AAAAA8BAAAPAAAA&#10;AAAAAAAAAAAAAAQFAABkcnMvZG93bnJldi54bWxQSwUGAAAAAAQABADzAAAAEQYAAAAA&#10;" filled="f" stroked="f">
                <v:textbox inset="0,0,0,0">
                  <w:txbxContent>
                    <w:p w14:paraId="54CFA9EF" w14:textId="77777777" w:rsidR="00B11104" w:rsidRDefault="00B11104" w:rsidP="005E0DBB">
                      <w:pPr>
                        <w:pStyle w:val="Style17"/>
                        <w:shd w:val="clear" w:color="auto" w:fill="auto"/>
                        <w:spacing w:before="0"/>
                      </w:pPr>
                    </w:p>
                  </w:txbxContent>
                </v:textbox>
                <w10:wrap type="square" side="left" anchorx="margin" anchory="margin"/>
              </v:shape>
            </w:pict>
          </mc:Fallback>
        </mc:AlternateContent>
      </w:r>
      <w:r w:rsidR="005E0DBB" w:rsidRPr="00D3426D">
        <w:rPr>
          <w:rStyle w:val="CharStyle36"/>
          <w:rFonts w:asciiTheme="minorHAnsi" w:hAnsiTheme="minorHAnsi" w:cstheme="minorHAnsi"/>
          <w:color w:val="auto"/>
          <w:sz w:val="22"/>
          <w:szCs w:val="22"/>
        </w:rPr>
        <w:t xml:space="preserve">Ak počas plynutia záručnej doby - ( najmä v stavebnom alebo kolaudačnom konaní ) na základe požiadavky, podnetu stavebného úradu alebo akéhokoľvek iného orgánu verejnej správy, štátnej správy alebo verejnej moci alebo i bez takéhoto podnetu - vyjde najavo vada Diela alebo jeho časti, </w:t>
      </w:r>
      <w:r w:rsidR="005E0DBB" w:rsidRPr="00D3426D">
        <w:rPr>
          <w:rStyle w:val="CharStyle36"/>
          <w:rFonts w:asciiTheme="minorHAnsi" w:hAnsiTheme="minorHAnsi" w:cstheme="minorHAnsi"/>
          <w:i/>
          <w:color w:val="auto"/>
          <w:sz w:val="22"/>
          <w:szCs w:val="22"/>
          <w:u w:val="single"/>
        </w:rPr>
        <w:t xml:space="preserve">najmä, nie však výlučne nekvalita, neúplnosť alebo vecná nesprávnosť Diela, nesúlad s akoukoľvek normou alebo predpisom, prípadne budú zistené iné </w:t>
      </w:r>
      <w:r w:rsidR="005E0DBB" w:rsidRPr="00D3426D">
        <w:rPr>
          <w:rStyle w:val="CharStyle36"/>
          <w:rFonts w:asciiTheme="minorHAnsi" w:hAnsiTheme="minorHAnsi" w:cstheme="minorHAnsi"/>
          <w:i/>
          <w:color w:val="auto"/>
          <w:sz w:val="22"/>
          <w:szCs w:val="22"/>
          <w:u w:val="single"/>
          <w:lang w:eastAsia="cs-CZ"/>
        </w:rPr>
        <w:t>vady D</w:t>
      </w:r>
      <w:r w:rsidR="005E0DBB" w:rsidRPr="00D3426D">
        <w:rPr>
          <w:rStyle w:val="CharStyle36"/>
          <w:rFonts w:asciiTheme="minorHAnsi" w:hAnsiTheme="minorHAnsi" w:cstheme="minorHAnsi"/>
          <w:i/>
          <w:color w:val="auto"/>
          <w:sz w:val="22"/>
          <w:szCs w:val="22"/>
          <w:u w:val="single"/>
        </w:rPr>
        <w:t>iela ako napr.: nezrovnalosti v stavebnej časti, nesúlad s výkazom výmer, chýbajúce časti projektovej dokumentácie, chýbajúce alebo neúplné časti inej dokumentácie, ktoré sú potrebné pre realizáciu Stavby a úspešné skolaudovanie Stavby</w:t>
      </w:r>
      <w:r w:rsidR="005E0DBB" w:rsidRPr="00D3426D">
        <w:rPr>
          <w:rStyle w:val="CharStyle36"/>
          <w:rFonts w:asciiTheme="minorHAnsi" w:hAnsiTheme="minorHAnsi" w:cstheme="minorHAnsi"/>
          <w:color w:val="auto"/>
          <w:sz w:val="22"/>
          <w:szCs w:val="22"/>
        </w:rPr>
        <w:t xml:space="preserve">, na základe zistení ktorých bude potrebné Dielo alebo jeho časť doplniť alebo prepracovať, zmluvné strany sa dohodli, že ide o vadu Diela s tým, že </w:t>
      </w:r>
      <w:r w:rsidR="005E0DBB" w:rsidRPr="00D3426D">
        <w:rPr>
          <w:rStyle w:val="CharStyle36"/>
          <w:rFonts w:asciiTheme="minorHAnsi" w:hAnsiTheme="minorHAnsi" w:cstheme="minorHAnsi"/>
          <w:color w:val="auto"/>
          <w:sz w:val="22"/>
          <w:szCs w:val="22"/>
        </w:rPr>
        <w:lastRenderedPageBreak/>
        <w:t xml:space="preserve">zhotoviteľ je povinný Dielo alebo jeho časť bezodplatne doplniť alebo prepracovať v lehote najneskôr do 10 kalendárnych dní odo dňa doručenia výzvy objednávateľa na doplnenie alebo prepracovanie Diela alebo jeho časti. </w:t>
      </w:r>
    </w:p>
    <w:p w14:paraId="2BAF7739" w14:textId="3F0141AF" w:rsidR="005E0DBB" w:rsidRPr="00D3426D" w:rsidRDefault="005E0DBB" w:rsidP="00706AE2">
      <w:pPr>
        <w:pStyle w:val="Bezriadkovania"/>
        <w:numPr>
          <w:ilvl w:val="0"/>
          <w:numId w:val="9"/>
        </w:numPr>
        <w:tabs>
          <w:tab w:val="left" w:pos="426"/>
        </w:tabs>
        <w:ind w:left="425" w:hanging="425"/>
        <w:jc w:val="both"/>
        <w:rPr>
          <w:rFonts w:asciiTheme="minorHAnsi" w:hAnsiTheme="minorHAnsi" w:cstheme="minorHAnsi"/>
          <w:color w:val="auto"/>
          <w:sz w:val="22"/>
          <w:szCs w:val="22"/>
        </w:rPr>
      </w:pPr>
      <w:r w:rsidRPr="00D3426D">
        <w:rPr>
          <w:rFonts w:asciiTheme="minorHAnsi" w:hAnsiTheme="minorHAnsi" w:cstheme="minorHAnsi"/>
          <w:color w:val="auto"/>
          <w:sz w:val="22"/>
          <w:szCs w:val="22"/>
        </w:rPr>
        <w:t>Oznámenie vád a nedorobkov v záručnej dobe súvisiacich s  technickým riešením projektovej dokumentácie, chyby vo výkresovej a textovej časti, prípadne nezhody projektovej dokumentácie s  podmienkami stanovenými dotknutými orgánmi a organizáciami ( Výzva objednávateľa ) musí byť podaná písomne bez zbytočného odkladu potom, čo vady a nedorobky objednávateľ zistil, najneskôr v lehote 3 pracovných dní odo dňa zistenia vád a</w:t>
      </w:r>
      <w:r w:rsidR="003E1B35" w:rsidRPr="00D3426D">
        <w:rPr>
          <w:rFonts w:asciiTheme="minorHAnsi" w:hAnsiTheme="minorHAnsi" w:cstheme="minorHAnsi"/>
          <w:color w:val="auto"/>
          <w:sz w:val="22"/>
          <w:szCs w:val="22"/>
        </w:rPr>
        <w:t> </w:t>
      </w:r>
      <w:r w:rsidRPr="00D3426D">
        <w:rPr>
          <w:rFonts w:asciiTheme="minorHAnsi" w:hAnsiTheme="minorHAnsi" w:cstheme="minorHAnsi"/>
          <w:color w:val="auto"/>
          <w:sz w:val="22"/>
          <w:szCs w:val="22"/>
        </w:rPr>
        <w:t>nedorobkov</w:t>
      </w:r>
      <w:r w:rsidR="003E1B35" w:rsidRPr="00D3426D">
        <w:rPr>
          <w:rFonts w:asciiTheme="minorHAnsi" w:hAnsiTheme="minorHAnsi" w:cstheme="minorHAnsi"/>
          <w:color w:val="auto"/>
          <w:sz w:val="22"/>
          <w:szCs w:val="22"/>
        </w:rPr>
        <w:t>.</w:t>
      </w:r>
    </w:p>
    <w:p w14:paraId="057D8F5E" w14:textId="5BA4D62B" w:rsidR="005E0DBB" w:rsidRPr="00D3426D" w:rsidRDefault="005E0DBB" w:rsidP="00706AE2">
      <w:pPr>
        <w:pStyle w:val="Bezriadkovania"/>
        <w:numPr>
          <w:ilvl w:val="0"/>
          <w:numId w:val="9"/>
        </w:numPr>
        <w:tabs>
          <w:tab w:val="left" w:pos="426"/>
        </w:tabs>
        <w:ind w:left="425" w:hanging="425"/>
        <w:jc w:val="both"/>
        <w:rPr>
          <w:rFonts w:asciiTheme="minorHAnsi" w:hAnsiTheme="minorHAnsi" w:cstheme="minorHAnsi"/>
          <w:color w:val="auto"/>
          <w:sz w:val="22"/>
          <w:szCs w:val="22"/>
        </w:rPr>
      </w:pPr>
      <w:r w:rsidRPr="00D3426D">
        <w:rPr>
          <w:rStyle w:val="CharStyle36"/>
          <w:rFonts w:asciiTheme="minorHAnsi" w:hAnsiTheme="minorHAnsi" w:cstheme="minorHAnsi"/>
          <w:color w:val="auto"/>
          <w:sz w:val="22"/>
          <w:szCs w:val="22"/>
        </w:rPr>
        <w:t xml:space="preserve">Zmluvné strany sa dohodli, že ak zhotoviteľ nedoplní alebo neprepracuje Dielo alebo jeho časť ( neodstráni vady a nedorobky ) vôbec, </w:t>
      </w:r>
      <w:r w:rsidRPr="00D3426D">
        <w:rPr>
          <w:rFonts w:asciiTheme="minorHAnsi" w:hAnsiTheme="minorHAnsi" w:cstheme="minorHAnsi"/>
          <w:color w:val="auto"/>
          <w:sz w:val="22"/>
          <w:szCs w:val="22"/>
          <w:lang w:eastAsia="cs-CZ"/>
        </w:rPr>
        <w:t>zhotoviteľ zaplatí objednávateľovi jednor</w:t>
      </w:r>
      <w:r w:rsidR="00CC5737" w:rsidRPr="00D3426D">
        <w:rPr>
          <w:rFonts w:asciiTheme="minorHAnsi" w:hAnsiTheme="minorHAnsi" w:cstheme="minorHAnsi"/>
          <w:color w:val="auto"/>
          <w:sz w:val="22"/>
          <w:szCs w:val="22"/>
          <w:lang w:eastAsia="cs-CZ"/>
        </w:rPr>
        <w:t>azovú zmluvnú pokutu vo výške 10</w:t>
      </w:r>
      <w:r w:rsidRPr="00D3426D">
        <w:rPr>
          <w:rFonts w:asciiTheme="minorHAnsi" w:hAnsiTheme="minorHAnsi" w:cstheme="minorHAnsi"/>
          <w:color w:val="auto"/>
          <w:sz w:val="22"/>
          <w:szCs w:val="22"/>
          <w:lang w:eastAsia="cs-CZ"/>
        </w:rPr>
        <w:t xml:space="preserve"> % z ceny Diela bez DPH uvedenej v ods. 1 článku IV. Zmluvy, splatnú v lehote do </w:t>
      </w:r>
      <w:r w:rsidR="004434A2" w:rsidRPr="00D3426D">
        <w:rPr>
          <w:rFonts w:asciiTheme="minorHAnsi" w:hAnsiTheme="minorHAnsi" w:cstheme="minorHAnsi"/>
          <w:color w:val="auto"/>
          <w:sz w:val="22"/>
          <w:szCs w:val="22"/>
          <w:lang w:eastAsia="cs-CZ"/>
        </w:rPr>
        <w:t>10</w:t>
      </w:r>
      <w:r w:rsidR="00B12D85" w:rsidRPr="00D3426D">
        <w:rPr>
          <w:rFonts w:asciiTheme="minorHAnsi" w:hAnsiTheme="minorHAnsi" w:cstheme="minorHAnsi"/>
          <w:color w:val="auto"/>
          <w:sz w:val="22"/>
          <w:szCs w:val="22"/>
          <w:lang w:eastAsia="cs-CZ"/>
        </w:rPr>
        <w:t xml:space="preserve"> </w:t>
      </w:r>
      <w:r w:rsidR="00A01B15" w:rsidRPr="00D3426D">
        <w:rPr>
          <w:rFonts w:asciiTheme="minorHAnsi" w:hAnsiTheme="minorHAnsi" w:cstheme="minorHAnsi"/>
          <w:color w:val="auto"/>
          <w:sz w:val="22"/>
          <w:szCs w:val="22"/>
          <w:lang w:eastAsia="cs-CZ"/>
        </w:rPr>
        <w:t>pracovných</w:t>
      </w:r>
      <w:r w:rsidRPr="00D3426D">
        <w:rPr>
          <w:rFonts w:asciiTheme="minorHAnsi" w:hAnsiTheme="minorHAnsi" w:cstheme="minorHAnsi"/>
          <w:color w:val="auto"/>
          <w:sz w:val="22"/>
          <w:szCs w:val="22"/>
          <w:lang w:eastAsia="cs-CZ"/>
        </w:rPr>
        <w:t xml:space="preserve"> dní odo dňa doručenia výzvy objednávateľa na zaplatenie zmluvnej pokuty spolu s faktúrou. </w:t>
      </w:r>
    </w:p>
    <w:p w14:paraId="3CF1AB77" w14:textId="77777777" w:rsidR="005E0DBB" w:rsidRPr="00D3426D" w:rsidRDefault="005E0DBB" w:rsidP="00B12D85">
      <w:pPr>
        <w:pStyle w:val="Bezriadkovania"/>
        <w:numPr>
          <w:ilvl w:val="0"/>
          <w:numId w:val="9"/>
        </w:numPr>
        <w:tabs>
          <w:tab w:val="left" w:pos="375"/>
        </w:tabs>
        <w:ind w:left="425" w:hanging="425"/>
        <w:jc w:val="both"/>
        <w:rPr>
          <w:rFonts w:asciiTheme="minorHAnsi" w:hAnsiTheme="minorHAnsi" w:cstheme="minorHAnsi"/>
          <w:color w:val="auto"/>
          <w:sz w:val="22"/>
          <w:szCs w:val="22"/>
        </w:rPr>
      </w:pPr>
      <w:r w:rsidRPr="00D3426D">
        <w:rPr>
          <w:rFonts w:asciiTheme="minorHAnsi" w:hAnsiTheme="minorHAnsi" w:cstheme="minorHAnsi"/>
          <w:color w:val="auto"/>
          <w:sz w:val="22"/>
          <w:szCs w:val="22"/>
        </w:rPr>
        <w:t xml:space="preserve">Zmluvné strany prehlasujú, že považujú dohodnutú výšku zmluvnej pokuty za primeranú vzhľadom na charakter a povahu zmluvnou pokutou zabezpečovanej povinnosti zhotoviteľa a cenu Diela. </w:t>
      </w:r>
    </w:p>
    <w:p w14:paraId="1E4BD56A" w14:textId="4FCB5F24" w:rsidR="005E0DBB" w:rsidRPr="00D3426D" w:rsidRDefault="005E0DBB" w:rsidP="00706AE2">
      <w:pPr>
        <w:pStyle w:val="Bezriadkovania"/>
        <w:numPr>
          <w:ilvl w:val="0"/>
          <w:numId w:val="9"/>
        </w:numPr>
        <w:tabs>
          <w:tab w:val="left" w:pos="426"/>
        </w:tabs>
        <w:ind w:left="425" w:hanging="425"/>
        <w:jc w:val="both"/>
        <w:rPr>
          <w:rStyle w:val="CharStyle36"/>
          <w:rFonts w:asciiTheme="minorHAnsi" w:hAnsiTheme="minorHAnsi" w:cstheme="minorHAnsi"/>
          <w:color w:val="auto"/>
          <w:sz w:val="22"/>
          <w:szCs w:val="22"/>
        </w:rPr>
      </w:pPr>
      <w:r w:rsidRPr="00D3426D">
        <w:rPr>
          <w:rStyle w:val="CharStyle10"/>
          <w:rFonts w:asciiTheme="minorHAnsi" w:hAnsiTheme="minorHAnsi"/>
          <w:color w:val="auto"/>
          <w:sz w:val="22"/>
          <w:szCs w:val="22"/>
        </w:rPr>
        <w:t>Zhotovit</w:t>
      </w:r>
      <w:r w:rsidR="00B12D85" w:rsidRPr="00D3426D">
        <w:rPr>
          <w:rStyle w:val="CharStyle10"/>
          <w:rFonts w:asciiTheme="minorHAnsi" w:hAnsiTheme="minorHAnsi"/>
          <w:color w:val="auto"/>
          <w:sz w:val="22"/>
          <w:szCs w:val="22"/>
        </w:rPr>
        <w:t>eľ</w:t>
      </w:r>
      <w:r w:rsidRPr="00D3426D">
        <w:rPr>
          <w:rStyle w:val="CharStyle36"/>
          <w:rFonts w:asciiTheme="minorHAnsi" w:hAnsiTheme="minorHAnsi" w:cstheme="minorHAnsi"/>
          <w:color w:val="auto"/>
          <w:sz w:val="22"/>
          <w:szCs w:val="22"/>
          <w:lang w:eastAsia="cs-CZ"/>
        </w:rPr>
        <w:t xml:space="preserve"> </w:t>
      </w:r>
      <w:r w:rsidRPr="00D3426D">
        <w:rPr>
          <w:rStyle w:val="CharStyle36"/>
          <w:rFonts w:asciiTheme="minorHAnsi" w:hAnsiTheme="minorHAnsi" w:cstheme="minorHAnsi"/>
          <w:color w:val="auto"/>
          <w:sz w:val="22"/>
          <w:szCs w:val="22"/>
        </w:rPr>
        <w:t xml:space="preserve">nezodpovedá za </w:t>
      </w:r>
      <w:r w:rsidRPr="00D3426D">
        <w:rPr>
          <w:rStyle w:val="CharStyle36"/>
          <w:rFonts w:asciiTheme="minorHAnsi" w:hAnsiTheme="minorHAnsi" w:cstheme="minorHAnsi"/>
          <w:color w:val="auto"/>
          <w:sz w:val="22"/>
          <w:szCs w:val="22"/>
          <w:lang w:eastAsia="cs-CZ"/>
        </w:rPr>
        <w:t xml:space="preserve">vady, </w:t>
      </w:r>
      <w:r w:rsidRPr="00D3426D">
        <w:rPr>
          <w:rStyle w:val="CharStyle36"/>
          <w:rFonts w:asciiTheme="minorHAnsi" w:hAnsiTheme="minorHAnsi" w:cstheme="minorHAnsi"/>
          <w:color w:val="auto"/>
          <w:sz w:val="22"/>
          <w:szCs w:val="22"/>
        </w:rPr>
        <w:t>ktoré boli spôsobené použitím podkladov prevzatých od objednávateľa a:</w:t>
      </w:r>
    </w:p>
    <w:p w14:paraId="5E470D89" w14:textId="512523F6" w:rsidR="005E0DBB" w:rsidRPr="00D3426D" w:rsidRDefault="005E0DBB" w:rsidP="00B12D85">
      <w:pPr>
        <w:pStyle w:val="Bezriadkovania"/>
        <w:tabs>
          <w:tab w:val="left" w:pos="709"/>
          <w:tab w:val="left" w:pos="877"/>
        </w:tabs>
        <w:ind w:left="709" w:hanging="283"/>
        <w:jc w:val="both"/>
        <w:rPr>
          <w:rStyle w:val="CharStyle36"/>
          <w:rFonts w:asciiTheme="minorHAnsi" w:hAnsiTheme="minorHAnsi" w:cstheme="minorHAnsi"/>
          <w:color w:val="auto"/>
          <w:sz w:val="22"/>
          <w:szCs w:val="22"/>
        </w:rPr>
      </w:pPr>
      <w:r w:rsidRPr="00D3426D">
        <w:rPr>
          <w:rStyle w:val="CharStyle36"/>
          <w:rFonts w:asciiTheme="minorHAnsi" w:hAnsiTheme="minorHAnsi" w:cstheme="minorHAnsi"/>
          <w:color w:val="auto"/>
          <w:sz w:val="22"/>
          <w:szCs w:val="22"/>
        </w:rPr>
        <w:t xml:space="preserve">a/ </w:t>
      </w:r>
      <w:r w:rsidRPr="00D3426D">
        <w:rPr>
          <w:rStyle w:val="CharStyle36"/>
          <w:rFonts w:asciiTheme="minorHAnsi" w:hAnsiTheme="minorHAnsi" w:cstheme="minorHAnsi"/>
          <w:color w:val="auto"/>
          <w:sz w:val="22"/>
          <w:szCs w:val="22"/>
          <w:lang w:eastAsia="cs-CZ"/>
        </w:rPr>
        <w:t>ak zhotovite</w:t>
      </w:r>
      <w:r w:rsidR="00B12D85" w:rsidRPr="00D3426D">
        <w:rPr>
          <w:rStyle w:val="CharStyle36"/>
          <w:rFonts w:asciiTheme="minorHAnsi" w:hAnsiTheme="minorHAnsi" w:cstheme="minorHAnsi"/>
          <w:color w:val="auto"/>
          <w:sz w:val="22"/>
          <w:szCs w:val="22"/>
          <w:lang w:eastAsia="cs-CZ"/>
        </w:rPr>
        <w:t>ľ</w:t>
      </w:r>
      <w:r w:rsidRPr="00D3426D">
        <w:rPr>
          <w:rStyle w:val="CharStyle36"/>
          <w:rFonts w:asciiTheme="minorHAnsi" w:hAnsiTheme="minorHAnsi" w:cstheme="minorHAnsi"/>
          <w:color w:val="auto"/>
          <w:sz w:val="22"/>
          <w:szCs w:val="22"/>
          <w:lang w:eastAsia="cs-CZ"/>
        </w:rPr>
        <w:t xml:space="preserve"> </w:t>
      </w:r>
      <w:r w:rsidRPr="00D3426D">
        <w:rPr>
          <w:rStyle w:val="CharStyle36"/>
          <w:rFonts w:asciiTheme="minorHAnsi" w:hAnsiTheme="minorHAnsi" w:cstheme="minorHAnsi"/>
          <w:color w:val="auto"/>
          <w:sz w:val="22"/>
          <w:szCs w:val="22"/>
        </w:rPr>
        <w:t>ani pri vynaložení všetkej odbornej starostlivosti a úsilia nemohol zistiť ich nevhodnosť alebo</w:t>
      </w:r>
    </w:p>
    <w:p w14:paraId="66DF2C4A" w14:textId="77777777" w:rsidR="005E0DBB" w:rsidRPr="00D3426D" w:rsidRDefault="005E0DBB" w:rsidP="00B12D85">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sidRPr="00D3426D">
        <w:rPr>
          <w:rStyle w:val="CharStyle36"/>
          <w:rFonts w:asciiTheme="minorHAnsi" w:hAnsiTheme="minorHAnsi" w:cstheme="minorHAnsi"/>
          <w:color w:val="auto"/>
          <w:sz w:val="22"/>
          <w:szCs w:val="22"/>
        </w:rPr>
        <w:t>b/ ak na ich nevhodnosť preukázateľne písomne upozornil objednávateľa a objednávateľ na ich použití napriek tomu trval.</w:t>
      </w:r>
    </w:p>
    <w:p w14:paraId="1AB305D3" w14:textId="09E61406" w:rsidR="005E0DBB" w:rsidRPr="00D3426D" w:rsidRDefault="005E0DBB" w:rsidP="00706AE2">
      <w:pPr>
        <w:pStyle w:val="Bezriadkovania"/>
        <w:numPr>
          <w:ilvl w:val="0"/>
          <w:numId w:val="9"/>
        </w:numPr>
        <w:tabs>
          <w:tab w:val="left" w:pos="418"/>
        </w:tabs>
        <w:ind w:left="425" w:hanging="425"/>
        <w:jc w:val="both"/>
        <w:rPr>
          <w:rStyle w:val="CharStyle10"/>
          <w:rFonts w:asciiTheme="minorHAnsi" w:hAnsiTheme="minorHAnsi" w:cstheme="minorHAnsi"/>
          <w:color w:val="auto"/>
          <w:sz w:val="22"/>
          <w:szCs w:val="22"/>
        </w:rPr>
      </w:pPr>
      <w:r w:rsidRPr="00D3426D">
        <w:rPr>
          <w:rStyle w:val="CharStyle36"/>
          <w:rFonts w:asciiTheme="minorHAnsi" w:hAnsiTheme="minorHAnsi" w:cstheme="minorHAnsi"/>
          <w:color w:val="auto"/>
          <w:sz w:val="22"/>
          <w:szCs w:val="22"/>
        </w:rPr>
        <w:t>Ostatné nároky zo zodpovednosti zhotoviteľa za akosť, množstvo a kvalitu Diela sa uplatnia v</w:t>
      </w:r>
      <w:r w:rsidR="00B12D85" w:rsidRPr="00D3426D">
        <w:rPr>
          <w:rStyle w:val="CharStyle36"/>
          <w:rFonts w:asciiTheme="minorHAnsi" w:hAnsiTheme="minorHAnsi" w:cstheme="minorHAnsi"/>
          <w:color w:val="auto"/>
          <w:sz w:val="22"/>
          <w:szCs w:val="22"/>
        </w:rPr>
        <w:t> </w:t>
      </w:r>
      <w:r w:rsidRPr="00D3426D">
        <w:rPr>
          <w:rStyle w:val="CharStyle36"/>
          <w:rFonts w:asciiTheme="minorHAnsi" w:hAnsiTheme="minorHAnsi" w:cstheme="minorHAnsi"/>
          <w:color w:val="auto"/>
          <w:sz w:val="22"/>
          <w:szCs w:val="22"/>
        </w:rPr>
        <w:t>zmysle</w:t>
      </w:r>
      <w:r w:rsidR="00B12D85" w:rsidRPr="00D3426D">
        <w:rPr>
          <w:rStyle w:val="CharStyle36"/>
          <w:rFonts w:asciiTheme="minorHAnsi" w:hAnsiTheme="minorHAnsi" w:cstheme="minorHAnsi"/>
          <w:color w:val="auto"/>
          <w:sz w:val="22"/>
          <w:szCs w:val="22"/>
        </w:rPr>
        <w:t xml:space="preserve"> </w:t>
      </w:r>
      <w:r w:rsidRPr="00D3426D">
        <w:rPr>
          <w:rStyle w:val="CharStyle36"/>
          <w:rFonts w:asciiTheme="minorHAnsi" w:hAnsiTheme="minorHAnsi" w:cstheme="minorHAnsi"/>
          <w:color w:val="auto"/>
          <w:sz w:val="22"/>
          <w:szCs w:val="22"/>
        </w:rPr>
        <w:t>platných ustanovení o náhrade škody podľa Obchodného zákonníka, ak nie je dohodnuté inak</w:t>
      </w:r>
      <w:r w:rsidRPr="00D3426D">
        <w:rPr>
          <w:rStyle w:val="CharStyle10"/>
          <w:rFonts w:asciiTheme="minorHAnsi" w:hAnsiTheme="minorHAnsi" w:cstheme="minorHAnsi"/>
          <w:color w:val="auto"/>
          <w:sz w:val="22"/>
          <w:szCs w:val="22"/>
        </w:rPr>
        <w:t xml:space="preserve">. </w:t>
      </w:r>
    </w:p>
    <w:p w14:paraId="60F33B8E" w14:textId="77777777" w:rsidR="005E0DBB" w:rsidRPr="00D3426D" w:rsidRDefault="005E0DBB" w:rsidP="00706AE2">
      <w:pPr>
        <w:pStyle w:val="Bezriadkovania"/>
        <w:numPr>
          <w:ilvl w:val="0"/>
          <w:numId w:val="9"/>
        </w:numPr>
        <w:tabs>
          <w:tab w:val="left" w:pos="418"/>
        </w:tabs>
        <w:ind w:left="425" w:hanging="425"/>
        <w:jc w:val="both"/>
        <w:rPr>
          <w:rFonts w:asciiTheme="minorHAnsi" w:hAnsiTheme="minorHAnsi" w:cstheme="minorHAnsi"/>
          <w:color w:val="auto"/>
          <w:sz w:val="22"/>
          <w:szCs w:val="22"/>
        </w:rPr>
      </w:pPr>
      <w:r w:rsidRPr="00D3426D">
        <w:rPr>
          <w:rStyle w:val="CharStyle10"/>
          <w:rFonts w:asciiTheme="minorHAnsi" w:hAnsiTheme="minorHAnsi"/>
          <w:color w:val="auto"/>
          <w:sz w:val="22"/>
          <w:szCs w:val="22"/>
        </w:rPr>
        <w:t>Uplatnením</w:t>
      </w:r>
      <w:r w:rsidRPr="00D3426D">
        <w:rPr>
          <w:rStyle w:val="CharStyle36"/>
          <w:rFonts w:asciiTheme="minorHAnsi" w:hAnsiTheme="minorHAnsi" w:cstheme="minorHAnsi"/>
          <w:color w:val="auto"/>
          <w:sz w:val="22"/>
          <w:szCs w:val="22"/>
        </w:rPr>
        <w:t xml:space="preserve"> nárokov z vád Diela nie sú dotknuté nároky objednávateľa na náhradu škody alebo na odstúpenie od Zmluvy.</w:t>
      </w:r>
    </w:p>
    <w:p w14:paraId="6E40907F" w14:textId="77777777" w:rsidR="005E0DBB" w:rsidRPr="00D3426D" w:rsidRDefault="005E0DBB" w:rsidP="00B12D85">
      <w:pPr>
        <w:jc w:val="both"/>
        <w:rPr>
          <w:rFonts w:asciiTheme="minorHAnsi" w:hAnsiTheme="minorHAnsi" w:cstheme="minorHAnsi"/>
          <w:lang w:bidi="si-LK"/>
        </w:rPr>
      </w:pPr>
    </w:p>
    <w:p w14:paraId="3DF45724" w14:textId="77777777" w:rsidR="005E0DBB" w:rsidRPr="00D3426D" w:rsidRDefault="005E0DBB" w:rsidP="00D3426D">
      <w:pPr>
        <w:jc w:val="center"/>
        <w:rPr>
          <w:rFonts w:asciiTheme="minorHAnsi" w:hAnsiTheme="minorHAnsi" w:cstheme="minorHAnsi"/>
          <w:b/>
          <w:bCs/>
          <w:caps/>
        </w:rPr>
      </w:pPr>
      <w:r w:rsidRPr="00D3426D">
        <w:rPr>
          <w:rFonts w:asciiTheme="minorHAnsi" w:hAnsiTheme="minorHAnsi" w:cstheme="minorHAnsi"/>
          <w:b/>
          <w:bCs/>
          <w:caps/>
        </w:rPr>
        <w:t>VII.</w:t>
      </w:r>
    </w:p>
    <w:p w14:paraId="61BFD56B" w14:textId="77777777" w:rsidR="005E0DBB" w:rsidRPr="00D3426D" w:rsidRDefault="005E0DBB" w:rsidP="00D3426D">
      <w:pPr>
        <w:jc w:val="center"/>
        <w:rPr>
          <w:rFonts w:asciiTheme="minorHAnsi" w:hAnsiTheme="minorHAnsi" w:cstheme="minorHAnsi"/>
          <w:b/>
          <w:bCs/>
          <w:caps/>
        </w:rPr>
      </w:pPr>
      <w:r w:rsidRPr="00D3426D">
        <w:rPr>
          <w:rFonts w:asciiTheme="minorHAnsi" w:hAnsiTheme="minorHAnsi" w:cstheme="minorHAnsi"/>
          <w:b/>
          <w:bCs/>
          <w:caps/>
        </w:rPr>
        <w:t>Ostatné zmluvné dojednania</w:t>
      </w:r>
    </w:p>
    <w:p w14:paraId="176B65CE" w14:textId="77777777" w:rsidR="005E0DBB" w:rsidRPr="00D3426D" w:rsidRDefault="005E0DBB" w:rsidP="00706AE2">
      <w:pPr>
        <w:pStyle w:val="Odsekzoznamu"/>
        <w:widowControl w:val="0"/>
        <w:numPr>
          <w:ilvl w:val="0"/>
          <w:numId w:val="8"/>
        </w:numPr>
        <w:tabs>
          <w:tab w:val="left" w:pos="567"/>
          <w:tab w:val="left" w:pos="7088"/>
        </w:tabs>
        <w:ind w:left="425" w:hanging="425"/>
        <w:contextualSpacing w:val="0"/>
        <w:jc w:val="both"/>
        <w:rPr>
          <w:rFonts w:asciiTheme="minorHAnsi" w:hAnsiTheme="minorHAnsi" w:cs="Calibri"/>
          <w:lang w:eastAsia="cs-CZ"/>
        </w:rPr>
      </w:pPr>
      <w:r w:rsidRPr="00D3426D">
        <w:rPr>
          <w:rFonts w:asciiTheme="minorHAnsi" w:hAnsiTheme="minorHAnsi" w:cs="Calibri"/>
          <w:lang w:eastAsia="cs-CZ"/>
        </w:rPr>
        <w:t>Zmluvné strany sa zaväzujú, že pristúpia na zmenu záväz</w:t>
      </w:r>
      <w:r w:rsidRPr="00D3426D">
        <w:rPr>
          <w:rFonts w:asciiTheme="minorHAnsi" w:hAnsiTheme="minorHAnsi" w:cs="Calibri"/>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č. 343/2015 Z. z. o verejnom obstarávaní </w:t>
      </w:r>
      <w:r w:rsidRPr="00D3426D">
        <w:rPr>
          <w:rFonts w:asciiTheme="minorHAnsi" w:hAnsiTheme="minorHAnsi" w:cs="Calibri"/>
        </w:rPr>
        <w:t>a o zmene a doplnení niektorých zákonov v znení neskorších predpisov</w:t>
      </w:r>
      <w:r w:rsidRPr="00D3426D">
        <w:rPr>
          <w:rFonts w:asciiTheme="minorHAnsi" w:hAnsiTheme="minorHAnsi" w:cs="Calibri"/>
          <w:lang w:eastAsia="cs-CZ"/>
        </w:rPr>
        <w:t>.</w:t>
      </w:r>
    </w:p>
    <w:p w14:paraId="0E2D53F3" w14:textId="77777777" w:rsidR="002F4C6A" w:rsidRPr="00D3426D" w:rsidRDefault="005E0DBB" w:rsidP="002D6776">
      <w:pPr>
        <w:pStyle w:val="Odsekzoznamu"/>
        <w:widowControl w:val="0"/>
        <w:numPr>
          <w:ilvl w:val="0"/>
          <w:numId w:val="8"/>
        </w:numPr>
        <w:tabs>
          <w:tab w:val="left" w:pos="567"/>
          <w:tab w:val="left" w:pos="7088"/>
        </w:tabs>
        <w:ind w:left="425" w:hanging="425"/>
        <w:contextualSpacing w:val="0"/>
        <w:jc w:val="both"/>
        <w:rPr>
          <w:rFonts w:asciiTheme="minorHAnsi" w:hAnsiTheme="minorHAnsi" w:cs="Calibri"/>
          <w:lang w:eastAsia="cs-CZ"/>
        </w:rPr>
      </w:pPr>
      <w:r w:rsidRPr="00D3426D">
        <w:rPr>
          <w:rFonts w:asciiTheme="minorHAnsi" w:hAnsiTheme="minorHAnsi" w:cs="Calibri"/>
          <w:lang w:eastAsia="cs-CZ"/>
        </w:rPr>
        <w:t>Všetky oznámenia, výzvy a iná korešpondencia podľa tejto zmluvy budú medzi zmluvnými stranami doručené v písomnej forme osobne, mailom alebo listami doručenými doporučenou zásielkou na adresu uvedenú v záhlaví tejto zmluvy. Odosielateľ akejkoľvek písomnej správy môže požadovať písomné potvrdenie príjemcu.</w:t>
      </w:r>
    </w:p>
    <w:p w14:paraId="7BFA4905" w14:textId="77777777" w:rsidR="002F4C6A" w:rsidRPr="00D3426D" w:rsidRDefault="002F4C6A" w:rsidP="00B11104">
      <w:pPr>
        <w:pStyle w:val="Odsekzoznamu"/>
        <w:widowControl w:val="0"/>
        <w:tabs>
          <w:tab w:val="left" w:pos="567"/>
          <w:tab w:val="left" w:pos="7088"/>
        </w:tabs>
        <w:ind w:left="425"/>
        <w:contextualSpacing w:val="0"/>
        <w:jc w:val="both"/>
        <w:rPr>
          <w:rFonts w:asciiTheme="minorHAnsi" w:hAnsiTheme="minorHAnsi" w:cs="Calibri"/>
          <w:lang w:eastAsia="cs-CZ"/>
        </w:rPr>
      </w:pPr>
    </w:p>
    <w:p w14:paraId="4BD04A6A" w14:textId="5D20B463" w:rsidR="002F4C6A" w:rsidRPr="00D3426D" w:rsidRDefault="002F4C6A" w:rsidP="00D3426D">
      <w:pPr>
        <w:jc w:val="center"/>
        <w:rPr>
          <w:rFonts w:asciiTheme="minorHAnsi" w:hAnsiTheme="minorHAnsi" w:cstheme="minorHAnsi"/>
          <w:b/>
          <w:bCs/>
          <w:caps/>
        </w:rPr>
      </w:pPr>
      <w:r w:rsidRPr="00D3426D">
        <w:rPr>
          <w:rFonts w:asciiTheme="minorHAnsi" w:hAnsiTheme="minorHAnsi" w:cstheme="minorHAnsi"/>
          <w:b/>
          <w:bCs/>
          <w:caps/>
        </w:rPr>
        <w:t>VII</w:t>
      </w:r>
      <w:r w:rsidR="0027481D" w:rsidRPr="00D3426D">
        <w:rPr>
          <w:rFonts w:asciiTheme="minorHAnsi" w:hAnsiTheme="minorHAnsi" w:cstheme="minorHAnsi"/>
          <w:b/>
          <w:bCs/>
          <w:caps/>
        </w:rPr>
        <w:t>I</w:t>
      </w:r>
      <w:r w:rsidRPr="00D3426D">
        <w:rPr>
          <w:rFonts w:asciiTheme="minorHAnsi" w:hAnsiTheme="minorHAnsi" w:cstheme="minorHAnsi"/>
          <w:b/>
          <w:bCs/>
          <w:caps/>
        </w:rPr>
        <w:t>.</w:t>
      </w:r>
    </w:p>
    <w:p w14:paraId="10C39941" w14:textId="0C8AAB35" w:rsidR="002F4C6A" w:rsidRPr="00D3426D" w:rsidRDefault="002F4C6A" w:rsidP="00D3426D">
      <w:pPr>
        <w:jc w:val="center"/>
        <w:rPr>
          <w:rFonts w:asciiTheme="minorHAnsi" w:hAnsiTheme="minorHAnsi" w:cstheme="minorHAnsi"/>
          <w:b/>
          <w:bCs/>
          <w:caps/>
        </w:rPr>
      </w:pPr>
      <w:r w:rsidRPr="00D3426D">
        <w:rPr>
          <w:rFonts w:asciiTheme="minorHAnsi" w:hAnsiTheme="minorHAnsi" w:cstheme="minorHAnsi"/>
          <w:b/>
          <w:bCs/>
          <w:caps/>
        </w:rPr>
        <w:t>ODBORNÝ AUTORSKÝ DOHĽAD</w:t>
      </w:r>
    </w:p>
    <w:p w14:paraId="02067531" w14:textId="77777777" w:rsidR="002F4C6A" w:rsidRPr="00D3426D" w:rsidRDefault="002F4C6A" w:rsidP="00F44B22">
      <w:pPr>
        <w:pBdr>
          <w:top w:val="single" w:sz="4" w:space="1" w:color="auto"/>
          <w:left w:val="single" w:sz="4" w:space="4" w:color="auto"/>
          <w:bottom w:val="single" w:sz="4" w:space="1" w:color="auto"/>
          <w:right w:val="single" w:sz="4" w:space="4" w:color="auto"/>
        </w:pBdr>
        <w:ind w:left="426"/>
        <w:jc w:val="both"/>
        <w:rPr>
          <w:rFonts w:asciiTheme="minorHAnsi" w:hAnsiTheme="minorHAnsi" w:cstheme="minorHAnsi"/>
          <w:b/>
        </w:rPr>
      </w:pPr>
      <w:r w:rsidRPr="00D3426D">
        <w:rPr>
          <w:rFonts w:asciiTheme="minorHAnsi" w:hAnsiTheme="minorHAnsi" w:cstheme="minorHAnsi"/>
          <w:b/>
          <w:noProof/>
        </w:rPr>
        <w:t xml:space="preserve">Zmluvné strany sa výslovne dohodli a </w:t>
      </w:r>
      <w:r w:rsidRPr="00D3426D">
        <w:rPr>
          <w:rFonts w:asciiTheme="minorHAnsi" w:hAnsiTheme="minorHAnsi" w:cstheme="minorHAnsi"/>
          <w:b/>
          <w:iCs/>
          <w:shd w:val="clear" w:color="auto" w:fill="FFFFFF"/>
        </w:rPr>
        <w:t>sú si plne vedomé</w:t>
      </w:r>
      <w:r w:rsidRPr="00D3426D">
        <w:rPr>
          <w:rFonts w:asciiTheme="minorHAnsi" w:hAnsiTheme="minorHAnsi" w:cstheme="minorHAnsi"/>
          <w:b/>
          <w:noProof/>
        </w:rPr>
        <w:t>, že právne následky tejto Zmluvy v časti práv a povinností zmluvných strán vyplývajúcich z výkonu odborného autorského dohľadu ( ďalej aj iba „AD“)</w:t>
      </w:r>
      <w:r w:rsidRPr="00D3426D">
        <w:rPr>
          <w:rFonts w:asciiTheme="minorHAnsi" w:hAnsiTheme="minorHAnsi" w:cstheme="minorHAnsi"/>
          <w:b/>
        </w:rPr>
        <w:t xml:space="preserve"> nastanú až okamihom uzavretia Zmluvy o Dielo na realizáciu Stavby. </w:t>
      </w:r>
    </w:p>
    <w:p w14:paraId="4CCA8D8D" w14:textId="77777777" w:rsidR="002F4C6A" w:rsidRPr="00D3426D" w:rsidRDefault="002F4C6A" w:rsidP="00D9298D">
      <w:pPr>
        <w:jc w:val="both"/>
        <w:rPr>
          <w:rFonts w:asciiTheme="minorHAnsi" w:hAnsiTheme="minorHAnsi" w:cstheme="minorHAnsi"/>
          <w:b/>
        </w:rPr>
      </w:pPr>
    </w:p>
    <w:p w14:paraId="09133AC5" w14:textId="6DF53552" w:rsidR="002F4C6A" w:rsidRPr="00D3426D" w:rsidRDefault="002F4C6A" w:rsidP="00F44B22">
      <w:pPr>
        <w:pBdr>
          <w:top w:val="single" w:sz="4" w:space="1" w:color="auto"/>
          <w:left w:val="single" w:sz="4" w:space="4" w:color="auto"/>
          <w:bottom w:val="single" w:sz="4" w:space="1" w:color="auto"/>
          <w:right w:val="single" w:sz="4" w:space="4" w:color="auto"/>
        </w:pBdr>
        <w:ind w:left="426"/>
        <w:jc w:val="both"/>
        <w:rPr>
          <w:rFonts w:asciiTheme="minorHAnsi" w:hAnsiTheme="minorHAnsi" w:cstheme="minorHAnsi"/>
        </w:rPr>
      </w:pPr>
      <w:r w:rsidRPr="00D3426D">
        <w:rPr>
          <w:rFonts w:asciiTheme="minorHAnsi" w:hAnsiTheme="minorHAnsi" w:cstheme="minorHAnsi"/>
          <w:b/>
          <w:noProof/>
        </w:rPr>
        <w:t>Zmluvné</w:t>
      </w:r>
      <w:r w:rsidRPr="00D3426D">
        <w:rPr>
          <w:rFonts w:asciiTheme="minorHAnsi" w:hAnsiTheme="minorHAnsi" w:cstheme="minorHAnsi"/>
          <w:b/>
        </w:rPr>
        <w:t xml:space="preserve"> strany týmto prehlasujú, že právne účinky AD ( vznik práv a povinností zmluvných strán vyplývajúcich z ustanovení tejto Zmluvy týkajúcich sa AD ) sú viazané na inú právnu skutočnosť</w:t>
      </w:r>
      <w:r w:rsidR="004A51E4" w:rsidRPr="00D3426D">
        <w:rPr>
          <w:rFonts w:asciiTheme="minorHAnsi" w:hAnsiTheme="minorHAnsi" w:cstheme="minorHAnsi"/>
          <w:b/>
        </w:rPr>
        <w:t>,</w:t>
      </w:r>
      <w:r w:rsidRPr="00D3426D">
        <w:rPr>
          <w:rFonts w:asciiTheme="minorHAnsi" w:hAnsiTheme="minorHAnsi" w:cstheme="minorHAnsi"/>
          <w:b/>
        </w:rPr>
        <w:t xml:space="preserve"> a to na uzavretie Zmluvy o Dielo na realizáciu Stavby</w:t>
      </w:r>
      <w:r w:rsidRPr="00D3426D">
        <w:rPr>
          <w:rFonts w:asciiTheme="minorHAnsi" w:hAnsiTheme="minorHAnsi" w:cstheme="minorHAnsi"/>
          <w:b/>
          <w:noProof/>
        </w:rPr>
        <w:t>.</w:t>
      </w:r>
    </w:p>
    <w:p w14:paraId="41C23CBB" w14:textId="77777777" w:rsidR="002F4C6A" w:rsidRPr="00D3426D" w:rsidRDefault="002F4C6A" w:rsidP="00B12D85">
      <w:pPr>
        <w:autoSpaceDE w:val="0"/>
        <w:autoSpaceDN w:val="0"/>
        <w:adjustRightInd w:val="0"/>
        <w:ind w:left="1701" w:right="240" w:hanging="1701"/>
        <w:jc w:val="both"/>
        <w:rPr>
          <w:rFonts w:asciiTheme="minorHAnsi" w:hAnsiTheme="minorHAnsi" w:cs="Calibri"/>
          <w:b/>
          <w:iCs/>
          <w:lang w:eastAsia="cs-CZ"/>
        </w:rPr>
      </w:pPr>
    </w:p>
    <w:p w14:paraId="53A0AF5E" w14:textId="3D9F9981" w:rsidR="002F4C6A" w:rsidRPr="00D3426D" w:rsidRDefault="002F4C6A" w:rsidP="00F44B22">
      <w:pPr>
        <w:pStyle w:val="Odsekzoznamu"/>
        <w:widowControl w:val="0"/>
        <w:numPr>
          <w:ilvl w:val="0"/>
          <w:numId w:val="25"/>
        </w:numPr>
        <w:tabs>
          <w:tab w:val="left" w:pos="567"/>
          <w:tab w:val="left" w:pos="7088"/>
        </w:tabs>
        <w:ind w:left="426" w:hanging="426"/>
        <w:contextualSpacing w:val="0"/>
        <w:jc w:val="both"/>
        <w:rPr>
          <w:rFonts w:asciiTheme="minorHAnsi" w:hAnsiTheme="minorHAnsi" w:cstheme="minorHAnsi"/>
        </w:rPr>
      </w:pPr>
      <w:r w:rsidRPr="00D3426D">
        <w:rPr>
          <w:rFonts w:asciiTheme="minorHAnsi" w:hAnsiTheme="minorHAnsi" w:cstheme="minorHAnsi"/>
        </w:rPr>
        <w:lastRenderedPageBreak/>
        <w:t>Zhotoviteľ sa zaväzuje pre objednávateľa vykonávať v rozsahu a za podmienok dohodnutých v</w:t>
      </w:r>
      <w:r w:rsidR="004A51E4" w:rsidRPr="00D3426D">
        <w:rPr>
          <w:rFonts w:asciiTheme="minorHAnsi" w:hAnsiTheme="minorHAnsi" w:cstheme="minorHAnsi"/>
        </w:rPr>
        <w:t> </w:t>
      </w:r>
      <w:r w:rsidRPr="00D3426D">
        <w:rPr>
          <w:rFonts w:asciiTheme="minorHAnsi" w:hAnsiTheme="minorHAnsi" w:cstheme="minorHAnsi"/>
        </w:rPr>
        <w:t>tejto</w:t>
      </w:r>
      <w:r w:rsidR="004A51E4" w:rsidRPr="00D3426D">
        <w:rPr>
          <w:rFonts w:asciiTheme="minorHAnsi" w:hAnsiTheme="minorHAnsi" w:cstheme="minorHAnsi"/>
        </w:rPr>
        <w:t xml:space="preserve"> </w:t>
      </w:r>
      <w:r w:rsidRPr="00D3426D">
        <w:rPr>
          <w:rFonts w:asciiTheme="minorHAnsi" w:hAnsiTheme="minorHAnsi" w:cstheme="minorHAnsi"/>
        </w:rPr>
        <w:t>Zmluve odborný autorský dohľad (AD) počas uskutočňovania stavebných prác na Stavbe</w:t>
      </w:r>
      <w:r w:rsidR="004A51E4" w:rsidRPr="00D3426D">
        <w:rPr>
          <w:rFonts w:asciiTheme="minorHAnsi" w:hAnsiTheme="minorHAnsi" w:cstheme="minorHAnsi"/>
        </w:rPr>
        <w:t>,</w:t>
      </w:r>
      <w:r w:rsidRPr="00D3426D">
        <w:rPr>
          <w:rFonts w:asciiTheme="minorHAnsi" w:hAnsiTheme="minorHAnsi" w:cstheme="minorHAnsi"/>
        </w:rPr>
        <w:t xml:space="preserve"> a to najmä v zmysle príslušných ustanovení Autorizačného zákona, ostatných všeobecne záväzných predpisov. </w:t>
      </w:r>
    </w:p>
    <w:p w14:paraId="56749665" w14:textId="75F55C6C" w:rsidR="002F4C6A" w:rsidRPr="00D3426D" w:rsidRDefault="002F4C6A" w:rsidP="00F44B22">
      <w:pPr>
        <w:pStyle w:val="Odsekzoznamu"/>
        <w:widowControl w:val="0"/>
        <w:tabs>
          <w:tab w:val="left" w:pos="567"/>
          <w:tab w:val="left" w:pos="7088"/>
        </w:tabs>
        <w:ind w:left="426"/>
        <w:contextualSpacing w:val="0"/>
        <w:jc w:val="both"/>
        <w:rPr>
          <w:rFonts w:asciiTheme="minorHAnsi" w:hAnsiTheme="minorHAnsi" w:cstheme="minorHAnsi"/>
        </w:rPr>
      </w:pPr>
      <w:r w:rsidRPr="00D3426D">
        <w:rPr>
          <w:rFonts w:asciiTheme="minorHAnsi" w:hAnsiTheme="minorHAnsi" w:cstheme="minorHAnsi"/>
          <w:b/>
        </w:rPr>
        <w:t xml:space="preserve">Zhotoviteľ vyhlasuje, že má oprávnenie vykonávať činnosť v rozsahu </w:t>
      </w:r>
      <w:r w:rsidR="00F44B22" w:rsidRPr="00D3426D">
        <w:rPr>
          <w:rFonts w:asciiTheme="minorHAnsi" w:hAnsiTheme="minorHAnsi" w:cstheme="minorHAnsi"/>
          <w:b/>
        </w:rPr>
        <w:t xml:space="preserve">tohto </w:t>
      </w:r>
      <w:r w:rsidRPr="00D3426D">
        <w:rPr>
          <w:rFonts w:asciiTheme="minorHAnsi" w:hAnsiTheme="minorHAnsi" w:cstheme="minorHAnsi"/>
          <w:b/>
        </w:rPr>
        <w:t xml:space="preserve">článku Zmluvy a toto oprávnenie je súčasťou Zmluvy, pričom tvorí Prílohu č. </w:t>
      </w:r>
      <w:r w:rsidR="00B459D5" w:rsidRPr="00D3426D">
        <w:rPr>
          <w:rFonts w:asciiTheme="minorHAnsi" w:hAnsiTheme="minorHAnsi" w:cstheme="minorHAnsi"/>
          <w:b/>
        </w:rPr>
        <w:t xml:space="preserve">4 </w:t>
      </w:r>
      <w:r w:rsidRPr="00D3426D">
        <w:rPr>
          <w:rFonts w:asciiTheme="minorHAnsi" w:hAnsiTheme="minorHAnsi" w:cstheme="minorHAnsi"/>
          <w:b/>
        </w:rPr>
        <w:t>k Zmluve</w:t>
      </w:r>
      <w:r w:rsidRPr="00D3426D">
        <w:rPr>
          <w:rFonts w:asciiTheme="minorHAnsi" w:hAnsiTheme="minorHAnsi" w:cstheme="minorHAnsi"/>
        </w:rPr>
        <w:t>. Zhotoviteľ je povinný pri plnení predmetu zmluvy postupovať s odbornou starostlivosťou. Zhotoviteľ je povinný a</w:t>
      </w:r>
      <w:r w:rsidR="00F44B22" w:rsidRPr="00D3426D">
        <w:rPr>
          <w:rFonts w:asciiTheme="minorHAnsi" w:hAnsiTheme="minorHAnsi" w:cstheme="minorHAnsi"/>
        </w:rPr>
        <w:t> </w:t>
      </w:r>
      <w:r w:rsidRPr="00D3426D">
        <w:rPr>
          <w:rFonts w:asciiTheme="minorHAnsi" w:hAnsiTheme="minorHAnsi" w:cstheme="minorHAnsi"/>
        </w:rPr>
        <w:t>zaväzuje</w:t>
      </w:r>
      <w:r w:rsidR="00F44B22" w:rsidRPr="00D3426D">
        <w:rPr>
          <w:rFonts w:asciiTheme="minorHAnsi" w:hAnsiTheme="minorHAnsi" w:cstheme="minorHAnsi"/>
        </w:rPr>
        <w:t xml:space="preserve"> </w:t>
      </w:r>
      <w:r w:rsidRPr="00D3426D">
        <w:rPr>
          <w:rFonts w:asciiTheme="minorHAnsi" w:hAnsiTheme="minorHAnsi" w:cstheme="minorHAnsi"/>
        </w:rPr>
        <w:t xml:space="preserve">sa dodržiavať všeobecné záväzné predpisy SR a EÚ, technické normy SR, ako aj podmienky tejto Zmluvy a súťažné podklady a požiadavky. Zhotoviteľ sa bude riadiť východiskovými podkladmi objednávateľa, pokynmi objednávateľa, zápismi a dohodami oprávnených zástupcov zmluvných strán a rozhodnutiami a vyjadreniami dotknutých orgánov štátnej správy a samosprávy, a ďalších subjektov dotknutých Stavbou. </w:t>
      </w:r>
    </w:p>
    <w:p w14:paraId="79045032" w14:textId="28B32740" w:rsidR="002F4C6A" w:rsidRPr="00D3426D" w:rsidRDefault="002F4C6A" w:rsidP="00F44B22">
      <w:pPr>
        <w:pStyle w:val="Odsekzoznamu"/>
        <w:widowControl w:val="0"/>
        <w:numPr>
          <w:ilvl w:val="0"/>
          <w:numId w:val="25"/>
        </w:numPr>
        <w:tabs>
          <w:tab w:val="left" w:pos="567"/>
          <w:tab w:val="left" w:pos="7088"/>
        </w:tabs>
        <w:ind w:left="426" w:hanging="426"/>
        <w:contextualSpacing w:val="0"/>
        <w:jc w:val="both"/>
        <w:rPr>
          <w:rFonts w:asciiTheme="minorHAnsi" w:hAnsiTheme="minorHAnsi" w:cstheme="minorHAnsi"/>
        </w:rPr>
      </w:pPr>
      <w:r w:rsidRPr="00D3426D">
        <w:rPr>
          <w:rFonts w:asciiTheme="minorHAnsi" w:hAnsiTheme="minorHAnsi" w:cstheme="minorHAnsi"/>
        </w:rPr>
        <w:t xml:space="preserve">Objednávateľ sa zaväzuje, že: </w:t>
      </w:r>
    </w:p>
    <w:p w14:paraId="3585970F" w14:textId="77777777" w:rsidR="002F4C6A" w:rsidRPr="00D3426D" w:rsidRDefault="002F4C6A" w:rsidP="00F44B22">
      <w:pPr>
        <w:autoSpaceDE w:val="0"/>
        <w:autoSpaceDN w:val="0"/>
        <w:adjustRightInd w:val="0"/>
        <w:ind w:left="426"/>
        <w:jc w:val="both"/>
        <w:rPr>
          <w:rFonts w:asciiTheme="minorHAnsi" w:hAnsiTheme="minorHAnsi" w:cstheme="minorHAnsi"/>
        </w:rPr>
      </w:pPr>
      <w:r w:rsidRPr="00D3426D">
        <w:rPr>
          <w:rFonts w:asciiTheme="minorHAnsi" w:hAnsiTheme="minorHAnsi" w:cstheme="minorHAnsi"/>
        </w:rPr>
        <w:t xml:space="preserve">a) poskytne zhotoviteľovi potrebné podklady a včas oznámi svoje požiadavky na obsah a formu výkonu AD, </w:t>
      </w:r>
    </w:p>
    <w:p w14:paraId="6100EEE4" w14:textId="77777777" w:rsidR="002F4C6A" w:rsidRPr="00D3426D" w:rsidRDefault="002F4C6A" w:rsidP="00F44B22">
      <w:pPr>
        <w:autoSpaceDE w:val="0"/>
        <w:autoSpaceDN w:val="0"/>
        <w:adjustRightInd w:val="0"/>
        <w:ind w:left="426"/>
        <w:jc w:val="both"/>
        <w:rPr>
          <w:rFonts w:asciiTheme="minorHAnsi" w:hAnsiTheme="minorHAnsi" w:cstheme="minorHAnsi"/>
        </w:rPr>
      </w:pPr>
      <w:r w:rsidRPr="00D3426D">
        <w:rPr>
          <w:rFonts w:asciiTheme="minorHAnsi" w:hAnsiTheme="minorHAnsi" w:cstheme="minorHAnsi"/>
        </w:rPr>
        <w:t xml:space="preserve">b) zaplatí zhotoviteľovi za výkon skutočného AD, podľa výkazu jeho rozsahu odsúhlaseného objednávateľom - osobou oprávnenou konať za objednávateľa vo veciach technických, cenu vychádzajúcu z ceny dohodnutej v článku </w:t>
      </w:r>
      <w:r w:rsidR="00CA2971" w:rsidRPr="00D3426D">
        <w:rPr>
          <w:rFonts w:asciiTheme="minorHAnsi" w:hAnsiTheme="minorHAnsi" w:cstheme="minorHAnsi"/>
        </w:rPr>
        <w:t>I</w:t>
      </w:r>
      <w:r w:rsidRPr="00D3426D">
        <w:rPr>
          <w:rFonts w:asciiTheme="minorHAnsi" w:hAnsiTheme="minorHAnsi" w:cstheme="minorHAnsi"/>
        </w:rPr>
        <w:t>V</w:t>
      </w:r>
      <w:r w:rsidR="00CA2971" w:rsidRPr="00D3426D">
        <w:rPr>
          <w:rFonts w:asciiTheme="minorHAnsi" w:hAnsiTheme="minorHAnsi" w:cstheme="minorHAnsi"/>
        </w:rPr>
        <w:t>.</w:t>
      </w:r>
      <w:r w:rsidRPr="00D3426D">
        <w:rPr>
          <w:rFonts w:asciiTheme="minorHAnsi" w:hAnsiTheme="minorHAnsi" w:cstheme="minorHAnsi"/>
        </w:rPr>
        <w:t xml:space="preserve"> Zmluvy. </w:t>
      </w:r>
    </w:p>
    <w:p w14:paraId="655734D8" w14:textId="0D51BC81" w:rsidR="002F4C6A" w:rsidRPr="00D3426D" w:rsidRDefault="002F4C6A" w:rsidP="00F44B22">
      <w:pPr>
        <w:pStyle w:val="Odsekzoznamu"/>
        <w:widowControl w:val="0"/>
        <w:numPr>
          <w:ilvl w:val="0"/>
          <w:numId w:val="25"/>
        </w:numPr>
        <w:tabs>
          <w:tab w:val="left" w:pos="567"/>
          <w:tab w:val="left" w:pos="7088"/>
        </w:tabs>
        <w:ind w:left="426" w:hanging="426"/>
        <w:contextualSpacing w:val="0"/>
        <w:jc w:val="both"/>
        <w:rPr>
          <w:rFonts w:asciiTheme="minorHAnsi" w:hAnsiTheme="minorHAnsi" w:cstheme="minorHAnsi"/>
        </w:rPr>
      </w:pPr>
      <w:r w:rsidRPr="00D3426D">
        <w:rPr>
          <w:rFonts w:asciiTheme="minorHAnsi" w:hAnsiTheme="minorHAnsi" w:cstheme="minorHAnsi"/>
          <w:b/>
          <w:bCs/>
        </w:rPr>
        <w:t xml:space="preserve">Rozsah, obsah, spôsob, čas výkonu AD, sankcie za porušenie povinností pri výkone AD. </w:t>
      </w:r>
    </w:p>
    <w:p w14:paraId="5D934285" w14:textId="705A79AB" w:rsidR="002F4C6A" w:rsidRPr="00D3426D" w:rsidRDefault="002F4C6A" w:rsidP="00F44B22">
      <w:pPr>
        <w:autoSpaceDE w:val="0"/>
        <w:autoSpaceDN w:val="0"/>
        <w:adjustRightInd w:val="0"/>
        <w:ind w:left="426"/>
        <w:jc w:val="both"/>
        <w:rPr>
          <w:rFonts w:asciiTheme="minorHAnsi" w:hAnsiTheme="minorHAnsi" w:cstheme="minorHAnsi"/>
        </w:rPr>
      </w:pPr>
      <w:r w:rsidRPr="00D3426D">
        <w:rPr>
          <w:rFonts w:asciiTheme="minorHAnsi" w:hAnsiTheme="minorHAnsi" w:cstheme="minorHAnsi"/>
          <w:b/>
        </w:rPr>
        <w:t>3.1</w:t>
      </w:r>
      <w:r w:rsidRPr="00D3426D">
        <w:rPr>
          <w:rFonts w:asciiTheme="minorHAnsi" w:hAnsiTheme="minorHAnsi" w:cstheme="minorHAnsi"/>
        </w:rPr>
        <w:t xml:space="preserve"> AD bude vykonávaný ako občasný, jeho výkon sa bude realizovať na vyzvanie stavebného dozoru mailom ( písomnou formou ) alebo na základe potrieb stavby. Rozhodnutia z výkonu AD sa budú zaznamenávať do stavebného denníka, alebo sa z rokovania vypracuje písomný záznam. Záznamy zapisované do stavebného denníka aj písomný záznam musia byť v časti týkajúcej sa výkonu AD odsúhlasené</w:t>
      </w:r>
      <w:r w:rsidR="0069155F" w:rsidRPr="00D3426D">
        <w:rPr>
          <w:rFonts w:asciiTheme="minorHAnsi" w:hAnsiTheme="minorHAnsi" w:cstheme="minorHAnsi"/>
        </w:rPr>
        <w:t>,</w:t>
      </w:r>
      <w:r w:rsidRPr="00D3426D">
        <w:rPr>
          <w:rFonts w:asciiTheme="minorHAnsi" w:hAnsiTheme="minorHAnsi" w:cstheme="minorHAnsi"/>
        </w:rPr>
        <w:t xml:space="preserve"> resp. potvrdené osobou oprávnenou konať za objednávateľa vo veciach technických alebo technickým dozorom objednávateľa. </w:t>
      </w:r>
    </w:p>
    <w:p w14:paraId="756BD269"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Záväzok vyplývajúci z predmetu zmluvy, na splnenie ktorého sa zhotoviteľ zaviazal, je povinný uskutočňovať podľa pokynov objednávateľa a v súlade s jeho záujmami. Zhotoviteľ je povinný bezodkladne oznámiť objednávateľovi všetky okolnosti, ktoré zistil pri zariaďovaní záležitostí podľa predmetu zmluvy, ktoré môžu mať vplyv na zmenu jeho pokynov.</w:t>
      </w:r>
    </w:p>
    <w:p w14:paraId="44740E24"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Zhotoviteľ je povinný dodržiavať všetky právne a technické predpisy vzťahujúce sa na vykonávanie jeho povinností vyplývajúcich z predmetu zmluvy a vykonať predmet zmluvy v záujme objednávateľa zodpovedne, riadne a poctivo, s odbornou starostlivosťou, plniť pokyny objednávateľa v súlade s právnymi predpismi.</w:t>
      </w:r>
    </w:p>
    <w:p w14:paraId="334F48A1"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b/>
        </w:rPr>
        <w:t>3.2</w:t>
      </w:r>
      <w:r w:rsidRPr="00D3426D">
        <w:rPr>
          <w:rFonts w:asciiTheme="minorHAnsi" w:hAnsiTheme="minorHAnsi" w:cstheme="minorHAnsi"/>
        </w:rPr>
        <w:t xml:space="preserve"> AD bude vykonávaný v tomto minimálnom obsahu a rozsahu, pričom AD je povinný : </w:t>
      </w:r>
    </w:p>
    <w:p w14:paraId="03A22242" w14:textId="77777777" w:rsidR="002F4C6A" w:rsidRPr="00D3426D" w:rsidRDefault="002F4C6A" w:rsidP="00F44B22">
      <w:pPr>
        <w:ind w:left="426"/>
        <w:jc w:val="both"/>
        <w:rPr>
          <w:rFonts w:asciiTheme="minorHAnsi" w:hAnsiTheme="minorHAnsi" w:cstheme="minorHAnsi"/>
          <w:b/>
          <w:bCs/>
        </w:rPr>
      </w:pPr>
      <w:r w:rsidRPr="00D3426D">
        <w:rPr>
          <w:rFonts w:asciiTheme="minorHAnsi" w:hAnsiTheme="minorHAnsi" w:cstheme="minorHAnsi"/>
          <w:shd w:val="clear" w:color="auto" w:fill="FFFFFF"/>
        </w:rPr>
        <w:t>Počas realizácie stavby</w:t>
      </w:r>
    </w:p>
    <w:p w14:paraId="7E08E250"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a/ zúčastniť sa odovzdania staveniska zhotoviteľovi,</w:t>
      </w:r>
    </w:p>
    <w:p w14:paraId="35DF1AF0" w14:textId="30B554AF"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xml:space="preserve">b/ kontrolovať súlad zhotovovanej stavby s </w:t>
      </w:r>
      <w:r w:rsidR="00B54D3F" w:rsidRPr="00D3426D">
        <w:rPr>
          <w:rFonts w:asciiTheme="minorHAnsi" w:hAnsiTheme="minorHAnsi" w:cstheme="minorHAnsi"/>
        </w:rPr>
        <w:t xml:space="preserve">projektami </w:t>
      </w:r>
      <w:r w:rsidRPr="00D3426D">
        <w:rPr>
          <w:rFonts w:asciiTheme="minorHAnsi" w:hAnsiTheme="minorHAnsi" w:cstheme="minorHAnsi"/>
        </w:rPr>
        <w:t xml:space="preserve">pre stavebné </w:t>
      </w:r>
      <w:r w:rsidR="00B54D3F" w:rsidRPr="00D3426D">
        <w:rPr>
          <w:rFonts w:asciiTheme="minorHAnsi" w:hAnsiTheme="minorHAnsi" w:cstheme="minorHAnsi"/>
        </w:rPr>
        <w:t>povolenia</w:t>
      </w:r>
      <w:r w:rsidRPr="00D3426D">
        <w:rPr>
          <w:rFonts w:asciiTheme="minorHAnsi" w:hAnsiTheme="minorHAnsi" w:cstheme="minorHAnsi"/>
        </w:rPr>
        <w:t>,</w:t>
      </w:r>
    </w:p>
    <w:p w14:paraId="4B19370A" w14:textId="6133AEF9"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xml:space="preserve">c/ poskytovať stanoviská a vysvetlenia k </w:t>
      </w:r>
      <w:r w:rsidR="00B54D3F" w:rsidRPr="00D3426D">
        <w:rPr>
          <w:rFonts w:asciiTheme="minorHAnsi" w:hAnsiTheme="minorHAnsi" w:cstheme="minorHAnsi"/>
        </w:rPr>
        <w:t xml:space="preserve">projektom </w:t>
      </w:r>
      <w:r w:rsidRPr="00D3426D">
        <w:rPr>
          <w:rFonts w:asciiTheme="minorHAnsi" w:hAnsiTheme="minorHAnsi" w:cstheme="minorHAnsi"/>
        </w:rPr>
        <w:t xml:space="preserve">pre stavebné </w:t>
      </w:r>
      <w:r w:rsidR="00B54D3F" w:rsidRPr="00D3426D">
        <w:rPr>
          <w:rFonts w:asciiTheme="minorHAnsi" w:hAnsiTheme="minorHAnsi" w:cstheme="minorHAnsi"/>
        </w:rPr>
        <w:t>povolenia</w:t>
      </w:r>
      <w:r w:rsidRPr="00D3426D">
        <w:rPr>
          <w:rFonts w:asciiTheme="minorHAnsi" w:hAnsiTheme="minorHAnsi" w:cstheme="minorHAnsi"/>
        </w:rPr>
        <w:t>, potrebné pre realizáciu stavby,</w:t>
      </w:r>
    </w:p>
    <w:p w14:paraId="216149E9" w14:textId="08D511D5"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xml:space="preserve">d/ posudzovať návrhy na zmenu realizácie stavby oproti </w:t>
      </w:r>
      <w:r w:rsidR="00B54D3F" w:rsidRPr="00D3426D">
        <w:rPr>
          <w:rFonts w:asciiTheme="minorHAnsi" w:hAnsiTheme="minorHAnsi" w:cstheme="minorHAnsi"/>
        </w:rPr>
        <w:t xml:space="preserve">projektom </w:t>
      </w:r>
      <w:r w:rsidRPr="00D3426D">
        <w:rPr>
          <w:rFonts w:asciiTheme="minorHAnsi" w:hAnsiTheme="minorHAnsi" w:cstheme="minorHAnsi"/>
        </w:rPr>
        <w:t xml:space="preserve">pre stavebné </w:t>
      </w:r>
      <w:r w:rsidR="00B54D3F" w:rsidRPr="00D3426D">
        <w:rPr>
          <w:rFonts w:asciiTheme="minorHAnsi" w:hAnsiTheme="minorHAnsi" w:cstheme="minorHAnsi"/>
        </w:rPr>
        <w:t xml:space="preserve">povolenia </w:t>
      </w:r>
      <w:r w:rsidRPr="00D3426D">
        <w:rPr>
          <w:rFonts w:asciiTheme="minorHAnsi" w:hAnsiTheme="minorHAnsi" w:cstheme="minorHAnsi"/>
        </w:rPr>
        <w:t>a zúčastňovať sa zmenových konaní,</w:t>
      </w:r>
    </w:p>
    <w:p w14:paraId="2C5D29DE" w14:textId="1B9D8F80"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xml:space="preserve">e/ ak majú navrhované zmeny dopad na vydané stavebné </w:t>
      </w:r>
      <w:r w:rsidR="00B54D3F" w:rsidRPr="00D3426D">
        <w:rPr>
          <w:rFonts w:asciiTheme="minorHAnsi" w:hAnsiTheme="minorHAnsi" w:cstheme="minorHAnsi"/>
        </w:rPr>
        <w:t>povolenia</w:t>
      </w:r>
      <w:r w:rsidRPr="00D3426D">
        <w:rPr>
          <w:rFonts w:asciiTheme="minorHAnsi" w:hAnsiTheme="minorHAnsi" w:cstheme="minorHAnsi"/>
        </w:rPr>
        <w:t>, upozorniť stavebníka na túto skutočnosť,</w:t>
      </w:r>
    </w:p>
    <w:p w14:paraId="0D1BE24C"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f/ zúčastniť sa komplexného vyskúšania,</w:t>
      </w:r>
    </w:p>
    <w:p w14:paraId="01C53D61"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g/ zúčastniť sa odovzdania a prevzatia stavby alebo jej časti a podpisovať zápisy o odovzdaní a prevzatí jednotlivých stavebných objektov a prevádzkových súborov a protokol o odovzdaní a prevzatí stavby.</w:t>
      </w:r>
    </w:p>
    <w:p w14:paraId="06D05575"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Po dokončení stavby</w:t>
      </w:r>
    </w:p>
    <w:p w14:paraId="016B2B39"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a/ účasť na kolaudačnom konaní,</w:t>
      </w:r>
    </w:p>
    <w:p w14:paraId="0765D948"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b/ účasť na vyhodnotení skúšobnej prevádzky,</w:t>
      </w:r>
    </w:p>
    <w:p w14:paraId="694D507C"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c/ účasť na garančných skúškach.</w:t>
      </w:r>
    </w:p>
    <w:p w14:paraId="5615A5BA" w14:textId="4664A3C4"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lastRenderedPageBreak/>
        <w:t>Odborný autorský dohľad sa podieľa na riadení stavby tým, že sa povinne zúčastňuje operatívnych a</w:t>
      </w:r>
      <w:r w:rsidR="0069155F" w:rsidRPr="00D3426D">
        <w:rPr>
          <w:rFonts w:asciiTheme="minorHAnsi" w:hAnsiTheme="minorHAnsi" w:cstheme="minorHAnsi"/>
        </w:rPr>
        <w:t> </w:t>
      </w:r>
      <w:r w:rsidRPr="00D3426D">
        <w:rPr>
          <w:rFonts w:asciiTheme="minorHAnsi" w:hAnsiTheme="minorHAnsi" w:cstheme="minorHAnsi"/>
        </w:rPr>
        <w:t>kontrolných</w:t>
      </w:r>
      <w:r w:rsidR="0069155F" w:rsidRPr="00D3426D">
        <w:rPr>
          <w:rFonts w:asciiTheme="minorHAnsi" w:hAnsiTheme="minorHAnsi" w:cstheme="minorHAnsi"/>
        </w:rPr>
        <w:t xml:space="preserve"> </w:t>
      </w:r>
      <w:r w:rsidRPr="00D3426D">
        <w:rPr>
          <w:rFonts w:asciiTheme="minorHAnsi" w:hAnsiTheme="minorHAnsi" w:cstheme="minorHAnsi"/>
        </w:rPr>
        <w:t xml:space="preserve">dní stavby. AD je ďalej povinný: </w:t>
      </w:r>
    </w:p>
    <w:p w14:paraId="1783AD1C"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xml:space="preserve">- sledovať postup výstavby z technického a technologického hľadiska, sledovať dodržiavanie podmienok stanovených v PD, vo všeobecne záväzných právnych predpisoch a technických normách </w:t>
      </w:r>
    </w:p>
    <w:p w14:paraId="3194CB29" w14:textId="7CDE9920"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xml:space="preserve">- vyjadrovať sa k návrhom zhotoviteľa na zmeny </w:t>
      </w:r>
      <w:r w:rsidR="00B54D3F" w:rsidRPr="00D3426D">
        <w:rPr>
          <w:rFonts w:asciiTheme="minorHAnsi" w:hAnsiTheme="minorHAnsi" w:cstheme="minorHAnsi"/>
        </w:rPr>
        <w:t xml:space="preserve">dokumentácií </w:t>
      </w:r>
      <w:r w:rsidRPr="00D3426D">
        <w:rPr>
          <w:rFonts w:asciiTheme="minorHAnsi" w:hAnsiTheme="minorHAnsi" w:cstheme="minorHAnsi"/>
        </w:rPr>
        <w:t xml:space="preserve">na stavebné </w:t>
      </w:r>
      <w:r w:rsidR="00B54D3F" w:rsidRPr="00D3426D">
        <w:rPr>
          <w:rFonts w:asciiTheme="minorHAnsi" w:hAnsiTheme="minorHAnsi" w:cstheme="minorHAnsi"/>
        </w:rPr>
        <w:t xml:space="preserve">povolenia </w:t>
      </w:r>
      <w:r w:rsidRPr="00D3426D">
        <w:rPr>
          <w:rFonts w:asciiTheme="minorHAnsi" w:hAnsiTheme="minorHAnsi" w:cstheme="minorHAnsi"/>
        </w:rPr>
        <w:t xml:space="preserve">z technického a technologického hľadiska </w:t>
      </w:r>
    </w:p>
    <w:p w14:paraId="3442C261"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xml:space="preserve">- vyjadrovať sa k požiadavkám a nárokom zhotoviteľa na dodatočnú platbu a k zmenám a stavebno – technickým opatreniam na základe nepredvídateľných okolností zistených na stavenisku počas realizácie prác, </w:t>
      </w:r>
    </w:p>
    <w:p w14:paraId="0027DEF4" w14:textId="0AE332A4"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vyjadrovať sa k porovnaniu výsledkov prieskumov so skutočnosťou zistenou pri zemných prácach a</w:t>
      </w:r>
      <w:r w:rsidR="009D134D" w:rsidRPr="00D3426D">
        <w:rPr>
          <w:rFonts w:asciiTheme="minorHAnsi" w:hAnsiTheme="minorHAnsi" w:cstheme="minorHAnsi"/>
        </w:rPr>
        <w:t> </w:t>
      </w:r>
      <w:r w:rsidRPr="00D3426D">
        <w:rPr>
          <w:rFonts w:asciiTheme="minorHAnsi" w:hAnsiTheme="minorHAnsi" w:cstheme="minorHAnsi"/>
        </w:rPr>
        <w:t>v</w:t>
      </w:r>
      <w:r w:rsidR="009D134D" w:rsidRPr="00D3426D">
        <w:rPr>
          <w:rFonts w:asciiTheme="minorHAnsi" w:hAnsiTheme="minorHAnsi" w:cstheme="minorHAnsi"/>
        </w:rPr>
        <w:t xml:space="preserve"> </w:t>
      </w:r>
      <w:r w:rsidRPr="00D3426D">
        <w:rPr>
          <w:rFonts w:asciiTheme="minorHAnsi" w:hAnsiTheme="minorHAnsi" w:cstheme="minorHAnsi"/>
        </w:rPr>
        <w:t>prípade</w:t>
      </w:r>
      <w:r w:rsidR="009D134D" w:rsidRPr="00D3426D">
        <w:rPr>
          <w:rFonts w:asciiTheme="minorHAnsi" w:hAnsiTheme="minorHAnsi" w:cstheme="minorHAnsi"/>
        </w:rPr>
        <w:t xml:space="preserve"> </w:t>
      </w:r>
      <w:r w:rsidRPr="00D3426D">
        <w:rPr>
          <w:rFonts w:asciiTheme="minorHAnsi" w:hAnsiTheme="minorHAnsi" w:cstheme="minorHAnsi"/>
        </w:rPr>
        <w:t xml:space="preserve">odlišných výsledkov v spolupráci so špecialistom pre geotechniku prijímať návrh doplnkových riešení, </w:t>
      </w:r>
    </w:p>
    <w:p w14:paraId="14A0F6B5"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na požiadanie objednávateľa alebo z podmienok vyplývajúcich zo spracovanej a schválenej PD zúčastniť sa na kontrole a preberaní konštrukčných vrstiev, stavebných konštrukcií, resp. konštrukčných prvkov, ktoré sú rozhodujúce pri realizácii jednotlivých objektov stavby,</w:t>
      </w:r>
    </w:p>
    <w:p w14:paraId="7E253CD7"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xml:space="preserve">- na základe zistených skutočností vyjadrovať sa k prípadným zmenám stavebných a technologických postupov, </w:t>
      </w:r>
    </w:p>
    <w:p w14:paraId="759C106D"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xml:space="preserve">- v prípade potreby vysvetľovať problémy spojené s nejasnosťami vyplývajúcimi z vyhotovených projektových dokumentácií, </w:t>
      </w:r>
    </w:p>
    <w:p w14:paraId="7F2F0F78" w14:textId="35321A2A"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v prípade, že skutkový stav zistený na stavenisku nebude zodpovedať predpokladom uvádzaným v</w:t>
      </w:r>
      <w:r w:rsidR="009D134D" w:rsidRPr="00D3426D">
        <w:rPr>
          <w:rFonts w:asciiTheme="minorHAnsi" w:hAnsiTheme="minorHAnsi" w:cstheme="minorHAnsi"/>
        </w:rPr>
        <w:t> </w:t>
      </w:r>
      <w:r w:rsidRPr="00D3426D">
        <w:rPr>
          <w:rFonts w:asciiTheme="minorHAnsi" w:hAnsiTheme="minorHAnsi" w:cstheme="minorHAnsi"/>
        </w:rPr>
        <w:t>projektovej</w:t>
      </w:r>
      <w:r w:rsidR="009D134D" w:rsidRPr="00D3426D">
        <w:rPr>
          <w:rFonts w:asciiTheme="minorHAnsi" w:hAnsiTheme="minorHAnsi" w:cstheme="minorHAnsi"/>
        </w:rPr>
        <w:t xml:space="preserve"> </w:t>
      </w:r>
      <w:r w:rsidRPr="00D3426D">
        <w:rPr>
          <w:rFonts w:asciiTheme="minorHAnsi" w:hAnsiTheme="minorHAnsi" w:cstheme="minorHAnsi"/>
        </w:rPr>
        <w:t xml:space="preserve">dokumentácii a objektívne nebolo možné zo strany zhotoviteľa a ani objednávateľa mať k dispozícii neznáme technické parametre stavby bude požadované  technické riešenie vyvolanej zmeny vrátane komplexného projektového spracovania zmeny technického riešenia spolu s výkazom výmer predmetom Dodatku k tejto Zmluve alebo činnosti v rámci AD, dohodne sa vzájomne vždy podľa rozsahu vyvolanej zmeny, </w:t>
      </w:r>
    </w:p>
    <w:p w14:paraId="4B7161C2"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xml:space="preserve">- na výzvu technického dozoru sa AD dostaví na stavbu do 3 kalendárnych dní, v odôvodnených prípadoch do 24 hodín, </w:t>
      </w:r>
    </w:p>
    <w:p w14:paraId="57C0305C"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xml:space="preserve">- v prípade zložitých technických riešení a v prípade potreby stanoviska jednotlivých špecialistov, AD dodá svoje stanovisko v dohodnutom termíne v písomnej forme, </w:t>
      </w:r>
    </w:p>
    <w:p w14:paraId="030C0DF2"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je povinný zaujať stanovisko k dodržiavaniu projektových parametrov verejnej práce v zmysle zákona č. 254/1998 Z. z. o verejných prácach v znení neskorších predpisov z pohľadu AD,</w:t>
      </w:r>
    </w:p>
    <w:p w14:paraId="007FAC33" w14:textId="550449AD"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zaujíma stanovisko s vysvetlením a návrhom riešenia k prípadným reklamovaným vadám</w:t>
      </w:r>
      <w:r w:rsidR="009D134D" w:rsidRPr="00D3426D">
        <w:rPr>
          <w:rFonts w:asciiTheme="minorHAnsi" w:hAnsiTheme="minorHAnsi" w:cstheme="minorHAnsi"/>
        </w:rPr>
        <w:t>,</w:t>
      </w:r>
    </w:p>
    <w:p w14:paraId="3CFDC53F" w14:textId="4A52CA86"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je povinný odsúhlasiť dokumentáciu na vykonanie prác (dokumentáciu zhotoviteľa), technologické postupy a dokumentáciu skutočného realizovania stavby (DSRS)</w:t>
      </w:r>
      <w:r w:rsidR="009D134D" w:rsidRPr="00D3426D">
        <w:rPr>
          <w:rFonts w:asciiTheme="minorHAnsi" w:hAnsiTheme="minorHAnsi" w:cstheme="minorHAnsi"/>
        </w:rPr>
        <w:t>,</w:t>
      </w:r>
      <w:r w:rsidRPr="00D3426D">
        <w:rPr>
          <w:rFonts w:asciiTheme="minorHAnsi" w:hAnsiTheme="minorHAnsi" w:cstheme="minorHAnsi"/>
        </w:rPr>
        <w:t xml:space="preserve"> </w:t>
      </w:r>
    </w:p>
    <w:p w14:paraId="6E84CC82" w14:textId="7D3DBFB8"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vypracovať Záverečnú správy AD o priebehu a ukončení stavby</w:t>
      </w:r>
      <w:r w:rsidR="009D134D" w:rsidRPr="00D3426D">
        <w:rPr>
          <w:rFonts w:asciiTheme="minorHAnsi" w:hAnsiTheme="minorHAnsi" w:cstheme="minorHAnsi"/>
        </w:rPr>
        <w:t>,</w:t>
      </w:r>
    </w:p>
    <w:p w14:paraId="77A68106" w14:textId="02118081"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xml:space="preserve">- spolupracovať so zhotoviteľom pri vypracovaní kontrolného a skúšobného plánu a manuálu užívania verejnej práce resp. objektov stavby v súlade so zákonom 254/1998 Z. z. </w:t>
      </w:r>
      <w:r w:rsidR="00B82F1E" w:rsidRPr="00D3426D">
        <w:rPr>
          <w:rFonts w:asciiTheme="minorHAnsi" w:hAnsiTheme="minorHAnsi" w:cstheme="minorHAnsi"/>
        </w:rPr>
        <w:t>o verejných prácach v znení neskorších predpisov.</w:t>
      </w:r>
    </w:p>
    <w:p w14:paraId="49B0AF4D" w14:textId="7DDF0F24"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b/>
          <w:bCs/>
        </w:rPr>
        <w:t xml:space="preserve">3.3 </w:t>
      </w:r>
      <w:r w:rsidR="00EA179A" w:rsidRPr="00D3426D">
        <w:rPr>
          <w:rFonts w:asciiTheme="minorHAnsi" w:hAnsiTheme="minorHAnsi" w:cstheme="minorHAnsi"/>
        </w:rPr>
        <w:t xml:space="preserve">Maximálny rozsah výkonu AD je </w:t>
      </w:r>
      <w:r w:rsidR="00F64EFC" w:rsidRPr="00D3426D">
        <w:rPr>
          <w:rFonts w:asciiTheme="minorHAnsi" w:hAnsiTheme="minorHAnsi" w:cstheme="minorHAnsi"/>
        </w:rPr>
        <w:t xml:space="preserve">80 </w:t>
      </w:r>
      <w:r w:rsidR="00CA2971" w:rsidRPr="00D3426D">
        <w:rPr>
          <w:rFonts w:asciiTheme="minorHAnsi" w:hAnsiTheme="minorHAnsi" w:cstheme="minorHAnsi"/>
        </w:rPr>
        <w:t>hodín.</w:t>
      </w:r>
    </w:p>
    <w:p w14:paraId="1A41FB03" w14:textId="47F5232E"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b/>
        </w:rPr>
        <w:t>3.4</w:t>
      </w:r>
      <w:r w:rsidRPr="00D3426D">
        <w:rPr>
          <w:rFonts w:asciiTheme="minorHAnsi" w:hAnsiTheme="minorHAnsi" w:cstheme="minorHAnsi"/>
        </w:rPr>
        <w:t xml:space="preserve"> Rozsah výkonu AD podľa odseku 3.3 je predpokladaný. Predmetom fakturácie však musí byť výlučne skutočný výkon AD pre jednotlivé činnosti, odsúhlasený objednávateľom ku dňu fakturácie, podložený zápisom v stavebnom denníku, resp. písomným záznamom </w:t>
      </w:r>
      <w:r w:rsidR="00B82F1E" w:rsidRPr="00D3426D">
        <w:rPr>
          <w:rFonts w:asciiTheme="minorHAnsi" w:hAnsiTheme="minorHAnsi" w:cstheme="minorHAnsi"/>
        </w:rPr>
        <w:t>z</w:t>
      </w:r>
      <w:r w:rsidRPr="00D3426D">
        <w:rPr>
          <w:rFonts w:asciiTheme="minorHAnsi" w:hAnsiTheme="minorHAnsi" w:cstheme="minorHAnsi"/>
        </w:rPr>
        <w:t xml:space="preserve"> rokovania s AD/relevantnej účasti AD na predmetnej Stavbe, potvrdený objednávateľom. Súčasťou výkonu AD bude aj objednávateľom odsúhlasená príprava, nutné konzultácie a preštudovanie podkladov od objednávateľa. </w:t>
      </w:r>
    </w:p>
    <w:p w14:paraId="704753FD"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b/>
        </w:rPr>
        <w:t>3.5</w:t>
      </w:r>
      <w:r w:rsidRPr="00D3426D">
        <w:rPr>
          <w:rFonts w:asciiTheme="minorHAnsi" w:hAnsiTheme="minorHAnsi" w:cstheme="minorHAnsi"/>
        </w:rPr>
        <w:t xml:space="preserve"> Spôsob vykonávania AD : </w:t>
      </w:r>
    </w:p>
    <w:p w14:paraId="7B6E100F"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xml:space="preserve">3.5.1 AD sa bude vykonávať ako občasný. </w:t>
      </w:r>
    </w:p>
    <w:p w14:paraId="486B1918" w14:textId="58849158"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xml:space="preserve">3.5.2 Skutočný rozsah a výkon AD musí byť písomne zaznamenaný a odsúhlasený objednávateľom, inak nebude objednávateľom uhradený. </w:t>
      </w:r>
    </w:p>
    <w:p w14:paraId="4FAE7B1E" w14:textId="2F874CD0"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b/>
        </w:rPr>
        <w:t>3.6</w:t>
      </w:r>
      <w:r w:rsidRPr="00D3426D">
        <w:rPr>
          <w:rFonts w:asciiTheme="minorHAnsi" w:hAnsiTheme="minorHAnsi" w:cstheme="minorHAnsi"/>
        </w:rPr>
        <w:t xml:space="preserve"> Termín AD: Začatie AD: odo dňa odovzdania a prevzatia Staveniska zhotoviteľom Stavby, Ukončenie AD: deň nadobudnutia právoplatnosti kolaudačného rozhodnutia Stavby. </w:t>
      </w:r>
    </w:p>
    <w:p w14:paraId="73B62016" w14:textId="01B95C1D"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lastRenderedPageBreak/>
        <w:t>Objednávateľ písomne oznámi AD termín začatia výkonu AD</w:t>
      </w:r>
      <w:r w:rsidR="00B82F1E" w:rsidRPr="00D3426D">
        <w:rPr>
          <w:rFonts w:asciiTheme="minorHAnsi" w:hAnsiTheme="minorHAnsi" w:cstheme="minorHAnsi"/>
        </w:rPr>
        <w:t>,</w:t>
      </w:r>
      <w:r w:rsidRPr="00D3426D">
        <w:rPr>
          <w:rFonts w:asciiTheme="minorHAnsi" w:hAnsiTheme="minorHAnsi" w:cstheme="minorHAnsi"/>
        </w:rPr>
        <w:t xml:space="preserve"> a to ihneď zaslaním pozvánky na odovzdanie a prevzatie staveniska. Objednávateľ písomne oznámi AD termín ukončenia výkonu AD zaslaním právoplatného kolaudačného rozhodnutia Stavby najneskôr nasledujúci deň po dni jeho obdržania od stavebného úradu. </w:t>
      </w:r>
    </w:p>
    <w:p w14:paraId="2CF9E54D" w14:textId="489CA984"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b/>
        </w:rPr>
        <w:t>3.7</w:t>
      </w:r>
      <w:r w:rsidRPr="00D3426D">
        <w:rPr>
          <w:rFonts w:asciiTheme="minorHAnsi" w:hAnsiTheme="minorHAnsi" w:cstheme="minorHAnsi"/>
        </w:rPr>
        <w:t xml:space="preserve"> Zhotoviteľ je oprávnený vystaviť za výkon AD faktúru až </w:t>
      </w:r>
      <w:r w:rsidR="0029228D" w:rsidRPr="00D3426D">
        <w:rPr>
          <w:rFonts w:asciiTheme="minorHAnsi" w:hAnsiTheme="minorHAnsi" w:cstheme="minorHAnsi"/>
        </w:rPr>
        <w:t>po vydaní právoplatného kolaudačného rozhodnutia</w:t>
      </w:r>
      <w:r w:rsidRPr="00D3426D">
        <w:rPr>
          <w:rFonts w:asciiTheme="minorHAnsi" w:hAnsiTheme="minorHAnsi" w:cstheme="minorHAnsi"/>
        </w:rPr>
        <w:t>. Podkladom pre úhradu bude skutočný počet hodín výkonu AD, podložený zápisom o</w:t>
      </w:r>
      <w:r w:rsidR="00B82F1E" w:rsidRPr="00D3426D">
        <w:rPr>
          <w:rFonts w:asciiTheme="minorHAnsi" w:hAnsiTheme="minorHAnsi" w:cstheme="minorHAnsi"/>
        </w:rPr>
        <w:t> </w:t>
      </w:r>
      <w:r w:rsidRPr="00D3426D">
        <w:rPr>
          <w:rFonts w:asciiTheme="minorHAnsi" w:hAnsiTheme="minorHAnsi" w:cstheme="minorHAnsi"/>
        </w:rPr>
        <w:t>účasti</w:t>
      </w:r>
      <w:r w:rsidR="00B82F1E" w:rsidRPr="00D3426D">
        <w:rPr>
          <w:rFonts w:asciiTheme="minorHAnsi" w:hAnsiTheme="minorHAnsi" w:cstheme="minorHAnsi"/>
        </w:rPr>
        <w:t xml:space="preserve"> </w:t>
      </w:r>
      <w:r w:rsidRPr="00D3426D">
        <w:rPr>
          <w:rFonts w:asciiTheme="minorHAnsi" w:hAnsiTheme="minorHAnsi" w:cstheme="minorHAnsi"/>
        </w:rPr>
        <w:t xml:space="preserve">AD na predmetnej Stavbe, potvrdený objednávateľom. </w:t>
      </w:r>
    </w:p>
    <w:p w14:paraId="09DE97D0"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b/>
        </w:rPr>
        <w:t>3.8</w:t>
      </w:r>
      <w:r w:rsidRPr="00D3426D">
        <w:rPr>
          <w:rFonts w:asciiTheme="minorHAnsi" w:hAnsiTheme="minorHAnsi" w:cstheme="minorHAnsi"/>
        </w:rPr>
        <w:t xml:space="preserve"> Zmluvné strany dohodli sankcie za porušenie povinností zhotoviteľa nasledovne : </w:t>
      </w:r>
    </w:p>
    <w:p w14:paraId="3B72BC10"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b/>
        </w:rPr>
        <w:t>a/</w:t>
      </w:r>
      <w:r w:rsidRPr="00D3426D">
        <w:rPr>
          <w:rFonts w:asciiTheme="minorHAnsi" w:hAnsiTheme="minorHAnsi" w:cstheme="minorHAnsi"/>
        </w:rPr>
        <w:t xml:space="preserve"> neúčasť AD na rokovaní alebo Stavbe na vyzvanie objednávateľa:</w:t>
      </w:r>
      <w:r w:rsidRPr="00D3426D">
        <w:rPr>
          <w:rFonts w:asciiTheme="minorHAnsi" w:hAnsiTheme="minorHAnsi" w:cstheme="minorHAnsi"/>
        </w:rPr>
        <w:tab/>
      </w:r>
    </w:p>
    <w:p w14:paraId="3BA57FD0"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u w:val="single"/>
        </w:rPr>
        <w:t>50,- eur/za každý prípad zvlášť, aj opakovane</w:t>
      </w:r>
      <w:r w:rsidRPr="00D3426D">
        <w:rPr>
          <w:rFonts w:asciiTheme="minorHAnsi" w:hAnsiTheme="minorHAnsi" w:cstheme="minorHAnsi"/>
        </w:rPr>
        <w:t>,</w:t>
      </w:r>
    </w:p>
    <w:p w14:paraId="57252BC6" w14:textId="1F9A6CB4" w:rsidR="002F4C6A" w:rsidRPr="00D3426D" w:rsidRDefault="0029228D" w:rsidP="00F44B22">
      <w:pPr>
        <w:ind w:left="426"/>
        <w:jc w:val="both"/>
        <w:rPr>
          <w:rFonts w:asciiTheme="minorHAnsi" w:hAnsiTheme="minorHAnsi" w:cstheme="minorHAnsi"/>
        </w:rPr>
      </w:pPr>
      <w:r w:rsidRPr="00D3426D">
        <w:rPr>
          <w:rFonts w:asciiTheme="minorHAnsi" w:hAnsiTheme="minorHAnsi" w:cstheme="minorHAnsi"/>
          <w:b/>
        </w:rPr>
        <w:t>b</w:t>
      </w:r>
      <w:r w:rsidR="002F4C6A" w:rsidRPr="00D3426D">
        <w:rPr>
          <w:rFonts w:asciiTheme="minorHAnsi" w:hAnsiTheme="minorHAnsi" w:cstheme="minorHAnsi"/>
          <w:b/>
        </w:rPr>
        <w:t>/</w:t>
      </w:r>
      <w:r w:rsidR="002F4C6A" w:rsidRPr="00D3426D">
        <w:rPr>
          <w:rFonts w:asciiTheme="minorHAnsi" w:hAnsiTheme="minorHAnsi" w:cstheme="minorHAnsi"/>
        </w:rPr>
        <w:t xml:space="preserve"> nesplnenie povinnosti v dohodnutých termínoch (včas) vypracovať písomné stanovisko AD k</w:t>
      </w:r>
      <w:r w:rsidR="00B82F1E" w:rsidRPr="00D3426D">
        <w:rPr>
          <w:rFonts w:asciiTheme="minorHAnsi" w:hAnsiTheme="minorHAnsi" w:cstheme="minorHAnsi"/>
        </w:rPr>
        <w:t> </w:t>
      </w:r>
      <w:r w:rsidR="002F4C6A" w:rsidRPr="00D3426D">
        <w:rPr>
          <w:rFonts w:asciiTheme="minorHAnsi" w:hAnsiTheme="minorHAnsi" w:cstheme="minorHAnsi"/>
        </w:rPr>
        <w:t>technickým</w:t>
      </w:r>
      <w:r w:rsidR="00B82F1E" w:rsidRPr="00D3426D">
        <w:rPr>
          <w:rFonts w:asciiTheme="minorHAnsi" w:hAnsiTheme="minorHAnsi" w:cstheme="minorHAnsi"/>
        </w:rPr>
        <w:t xml:space="preserve"> </w:t>
      </w:r>
      <w:r w:rsidR="002F4C6A" w:rsidRPr="00D3426D">
        <w:rPr>
          <w:rFonts w:asciiTheme="minorHAnsi" w:hAnsiTheme="minorHAnsi" w:cstheme="minorHAnsi"/>
        </w:rPr>
        <w:t>otázkam alebo iným otázkam Stavby:</w:t>
      </w:r>
    </w:p>
    <w:p w14:paraId="480D2345"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u w:val="single"/>
        </w:rPr>
        <w:t>80,- eur/za každý prípad zvlášť aj opakovane</w:t>
      </w:r>
      <w:r w:rsidRPr="00D3426D">
        <w:rPr>
          <w:rFonts w:asciiTheme="minorHAnsi" w:hAnsiTheme="minorHAnsi" w:cstheme="minorHAnsi"/>
        </w:rPr>
        <w:t>.</w:t>
      </w:r>
    </w:p>
    <w:p w14:paraId="3B0EEDD3"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b/>
        </w:rPr>
        <w:t>3.9</w:t>
      </w:r>
      <w:r w:rsidRPr="00D3426D">
        <w:rPr>
          <w:rFonts w:asciiTheme="minorHAnsi" w:hAnsiTheme="minorHAnsi" w:cstheme="minorHAnsi"/>
        </w:rPr>
        <w:t xml:space="preserve"> Zhotoviteľ sa zaväzuje, že objednávateľovi nahradí, a to v celom rozsahu škodu, ktorá mu vznikne z dôvodu, že nastane ktorákoľvek z nasledovných skutočností: </w:t>
      </w:r>
    </w:p>
    <w:p w14:paraId="46C696BC" w14:textId="3C8C0341"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xml:space="preserve">a) povinnosti alebo záväzky zhotoviteľa z tejto Zmluvy nebudú riadne alebo včas splnené, alebo </w:t>
      </w:r>
    </w:p>
    <w:p w14:paraId="4B919764"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rPr>
        <w:t xml:space="preserve">b) niektoré z vyhlásení alebo záruk poskytnutých zhotoviteľom v tejto Zmluve, jej prílohách, alebo dané súvislosti so vzájomným plnením podľa tejto Zmluvy sa ukáže ako nepravdivé alebo nesprávne. Na povinnosť uhradiť vzniknutú škodu nemá vplyv prípadný vznik súčasného nároku na zaplatenie inej sankcie. </w:t>
      </w:r>
    </w:p>
    <w:p w14:paraId="2B69C327" w14:textId="6D79AB95" w:rsidR="002F4C6A" w:rsidRPr="00D3426D" w:rsidRDefault="002F4C6A" w:rsidP="00F44B22">
      <w:pPr>
        <w:pStyle w:val="Odsekzoznamu"/>
        <w:widowControl w:val="0"/>
        <w:numPr>
          <w:ilvl w:val="0"/>
          <w:numId w:val="25"/>
        </w:numPr>
        <w:tabs>
          <w:tab w:val="left" w:pos="567"/>
          <w:tab w:val="left" w:pos="7088"/>
        </w:tabs>
        <w:ind w:left="426" w:hanging="426"/>
        <w:contextualSpacing w:val="0"/>
        <w:jc w:val="both"/>
        <w:rPr>
          <w:rFonts w:asciiTheme="minorHAnsi" w:hAnsiTheme="minorHAnsi" w:cstheme="minorHAnsi"/>
          <w:b/>
          <w:bCs/>
        </w:rPr>
      </w:pPr>
      <w:r w:rsidRPr="00D3426D">
        <w:rPr>
          <w:rFonts w:asciiTheme="minorHAnsi" w:hAnsiTheme="minorHAnsi" w:cstheme="minorHAnsi"/>
          <w:b/>
          <w:bCs/>
        </w:rPr>
        <w:t xml:space="preserve">Zodpovednosť za vady, Záruka. </w:t>
      </w:r>
    </w:p>
    <w:p w14:paraId="13707142"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b/>
          <w:bCs/>
        </w:rPr>
        <w:t xml:space="preserve">4.1 </w:t>
      </w:r>
      <w:r w:rsidRPr="00D3426D">
        <w:rPr>
          <w:rFonts w:asciiTheme="minorHAnsi" w:hAnsiTheme="minorHAnsi" w:cstheme="minorHAnsi"/>
          <w:bCs/>
        </w:rPr>
        <w:t>Zhotoviteľ</w:t>
      </w:r>
      <w:r w:rsidRPr="00D3426D">
        <w:rPr>
          <w:rFonts w:asciiTheme="minorHAnsi" w:hAnsiTheme="minorHAnsi" w:cstheme="minorHAnsi"/>
        </w:rPr>
        <w:t xml:space="preserve"> zodpovedá za to, že AD bude vykonávaný v zmysle VZPP SR a EÚ, podľa pokynov objednávateľa, podľa podmienok tejto Zmluvy a že po celú dohodnutú dobu ( záručná doba ) bude mať vlastnosti dojednané v tejto Zmluve a určené príslušnými predpismi právnej a technickej povahy. </w:t>
      </w:r>
    </w:p>
    <w:p w14:paraId="5BB5AC65" w14:textId="51D38076"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b/>
        </w:rPr>
        <w:t>4.2</w:t>
      </w:r>
      <w:r w:rsidRPr="00D3426D">
        <w:rPr>
          <w:rFonts w:asciiTheme="minorHAnsi" w:hAnsiTheme="minorHAnsi" w:cstheme="minorHAnsi"/>
        </w:rPr>
        <w:t xml:space="preserve"> Na AD sa vzťahuje čl. VI Zmluvy v plnom rozsahu, </w:t>
      </w:r>
      <w:r w:rsidR="00F44B22" w:rsidRPr="00D3426D">
        <w:rPr>
          <w:rFonts w:asciiTheme="minorHAnsi" w:hAnsiTheme="minorHAnsi" w:cstheme="minorHAnsi"/>
        </w:rPr>
        <w:t xml:space="preserve">nevzťahuje sa v prípade, ak </w:t>
      </w:r>
      <w:r w:rsidRPr="00D3426D">
        <w:rPr>
          <w:rFonts w:asciiTheme="minorHAnsi" w:hAnsiTheme="minorHAnsi" w:cstheme="minorHAnsi"/>
        </w:rPr>
        <w:t>čl. VII</w:t>
      </w:r>
      <w:r w:rsidR="00F44B22" w:rsidRPr="00D3426D">
        <w:rPr>
          <w:rFonts w:asciiTheme="minorHAnsi" w:hAnsiTheme="minorHAnsi" w:cstheme="minorHAnsi"/>
        </w:rPr>
        <w:t>I</w:t>
      </w:r>
      <w:r w:rsidRPr="00D3426D">
        <w:rPr>
          <w:rFonts w:asciiTheme="minorHAnsi" w:hAnsiTheme="minorHAnsi" w:cstheme="minorHAnsi"/>
        </w:rPr>
        <w:t xml:space="preserve"> Zmluvy ustanovuje inak. </w:t>
      </w:r>
    </w:p>
    <w:p w14:paraId="63A37A1A" w14:textId="77777777" w:rsidR="002F4C6A" w:rsidRPr="00D3426D" w:rsidRDefault="002F4C6A" w:rsidP="00F44B22">
      <w:pPr>
        <w:ind w:left="426"/>
        <w:jc w:val="both"/>
        <w:rPr>
          <w:rFonts w:asciiTheme="minorHAnsi" w:hAnsiTheme="minorHAnsi" w:cstheme="minorHAnsi"/>
        </w:rPr>
      </w:pPr>
      <w:r w:rsidRPr="00D3426D">
        <w:rPr>
          <w:rFonts w:asciiTheme="minorHAnsi" w:hAnsiTheme="minorHAnsi" w:cstheme="minorHAnsi"/>
          <w:b/>
        </w:rPr>
        <w:t>4.</w:t>
      </w:r>
      <w:r w:rsidR="007657C9" w:rsidRPr="00D3426D">
        <w:rPr>
          <w:rFonts w:asciiTheme="minorHAnsi" w:hAnsiTheme="minorHAnsi" w:cstheme="minorHAnsi"/>
          <w:b/>
        </w:rPr>
        <w:t>3</w:t>
      </w:r>
      <w:r w:rsidRPr="00D3426D">
        <w:rPr>
          <w:rFonts w:asciiTheme="minorHAnsi" w:hAnsiTheme="minorHAnsi" w:cstheme="minorHAnsi"/>
        </w:rPr>
        <w:t xml:space="preserve"> Pre prípad zistenia vady na predmete zmluvy dojednávajú zmluvné strany právo objednávateľa požadovať a povinnosť zhotoviteľa poskytnúť bezplatné odstránenie vady, bez zbytočného odkladu po uplatnení reklamácie objednávateľom. </w:t>
      </w:r>
    </w:p>
    <w:p w14:paraId="1190285E" w14:textId="44E3D345" w:rsidR="002F4C6A" w:rsidRPr="00D3426D" w:rsidRDefault="002F4C6A" w:rsidP="00F44B22">
      <w:pPr>
        <w:ind w:left="426"/>
        <w:jc w:val="both"/>
        <w:rPr>
          <w:rFonts w:asciiTheme="minorHAnsi" w:hAnsiTheme="minorHAnsi" w:cstheme="minorHAnsi"/>
          <w:b/>
          <w:bCs/>
        </w:rPr>
      </w:pPr>
      <w:r w:rsidRPr="00D3426D">
        <w:rPr>
          <w:rFonts w:asciiTheme="minorHAnsi" w:hAnsiTheme="minorHAnsi" w:cstheme="minorHAnsi"/>
          <w:b/>
        </w:rPr>
        <w:t>4.</w:t>
      </w:r>
      <w:r w:rsidR="007657C9" w:rsidRPr="00D3426D">
        <w:rPr>
          <w:rFonts w:asciiTheme="minorHAnsi" w:hAnsiTheme="minorHAnsi" w:cstheme="minorHAnsi"/>
          <w:b/>
        </w:rPr>
        <w:t>4</w:t>
      </w:r>
      <w:r w:rsidRPr="00D3426D">
        <w:rPr>
          <w:rFonts w:asciiTheme="minorHAnsi" w:hAnsiTheme="minorHAnsi" w:cstheme="minorHAnsi"/>
        </w:rPr>
        <w:t xml:space="preserve"> Reklamáciu vady AD je objednávateľ povinný uplatniť najneskôr do 5 dní odo dňa jej zistenia, v</w:t>
      </w:r>
      <w:r w:rsidR="00B82F1E" w:rsidRPr="00D3426D">
        <w:rPr>
          <w:rFonts w:asciiTheme="minorHAnsi" w:hAnsiTheme="minorHAnsi" w:cstheme="minorHAnsi"/>
        </w:rPr>
        <w:t> </w:t>
      </w:r>
      <w:r w:rsidRPr="00D3426D">
        <w:rPr>
          <w:rFonts w:asciiTheme="minorHAnsi" w:hAnsiTheme="minorHAnsi" w:cstheme="minorHAnsi"/>
        </w:rPr>
        <w:t>písomnej</w:t>
      </w:r>
      <w:r w:rsidR="00B82F1E" w:rsidRPr="00D3426D">
        <w:rPr>
          <w:rFonts w:asciiTheme="minorHAnsi" w:hAnsiTheme="minorHAnsi" w:cstheme="minorHAnsi"/>
        </w:rPr>
        <w:t xml:space="preserve"> </w:t>
      </w:r>
      <w:r w:rsidRPr="00D3426D">
        <w:rPr>
          <w:rFonts w:asciiTheme="minorHAnsi" w:hAnsiTheme="minorHAnsi" w:cstheme="minorHAnsi"/>
        </w:rPr>
        <w:t xml:space="preserve">forme. </w:t>
      </w:r>
    </w:p>
    <w:p w14:paraId="6269475B" w14:textId="6608F037" w:rsidR="002F4C6A" w:rsidRPr="00D3426D" w:rsidRDefault="002F4C6A" w:rsidP="00F44B22">
      <w:pPr>
        <w:pStyle w:val="Odsekzoznamu"/>
        <w:widowControl w:val="0"/>
        <w:numPr>
          <w:ilvl w:val="0"/>
          <w:numId w:val="25"/>
        </w:numPr>
        <w:tabs>
          <w:tab w:val="left" w:pos="567"/>
          <w:tab w:val="left" w:pos="7088"/>
        </w:tabs>
        <w:ind w:left="426" w:hanging="426"/>
        <w:contextualSpacing w:val="0"/>
        <w:jc w:val="both"/>
        <w:rPr>
          <w:rFonts w:asciiTheme="minorHAnsi" w:hAnsiTheme="minorHAnsi" w:cstheme="minorHAnsi"/>
        </w:rPr>
      </w:pPr>
      <w:r w:rsidRPr="00D3426D">
        <w:rPr>
          <w:rFonts w:asciiTheme="minorHAnsi" w:hAnsiTheme="minorHAnsi" w:cstheme="minorHAnsi"/>
          <w:b/>
          <w:bCs/>
        </w:rPr>
        <w:t>Osobitné dojednania.</w:t>
      </w:r>
    </w:p>
    <w:p w14:paraId="7BE36A83" w14:textId="5D2E57CD" w:rsidR="002F4C6A" w:rsidRPr="00D3426D" w:rsidRDefault="002F4C6A" w:rsidP="00F44B22">
      <w:pPr>
        <w:ind w:left="426"/>
        <w:jc w:val="both"/>
        <w:rPr>
          <w:rFonts w:asciiTheme="minorHAnsi" w:hAnsiTheme="minorHAnsi" w:cstheme="minorHAnsi"/>
          <w:b/>
          <w:iCs/>
          <w:lang w:eastAsia="cs-CZ"/>
        </w:rPr>
      </w:pPr>
      <w:r w:rsidRPr="00D3426D">
        <w:rPr>
          <w:rFonts w:asciiTheme="minorHAnsi" w:hAnsiTheme="minorHAnsi" w:cstheme="minorHAnsi"/>
          <w:b/>
        </w:rPr>
        <w:t>5.1</w:t>
      </w:r>
      <w:r w:rsidR="00B82F1E" w:rsidRPr="00D3426D">
        <w:rPr>
          <w:rFonts w:asciiTheme="minorHAnsi" w:hAnsiTheme="minorHAnsi" w:cstheme="minorHAnsi"/>
          <w:b/>
        </w:rPr>
        <w:t xml:space="preserve"> </w:t>
      </w:r>
      <w:r w:rsidRPr="00D3426D">
        <w:rPr>
          <w:rFonts w:asciiTheme="minorHAnsi" w:hAnsiTheme="minorHAnsi" w:cstheme="minorHAnsi"/>
          <w:b/>
        </w:rPr>
        <w:t>Ostatné ustanovenia Zmluvy, práva a povinnosti zmluvných strán upravené v Zmluve sa v plnom rozsahu vzťahujú aj na výkon AD dohodnutý v tomto článku, ak čl. VII</w:t>
      </w:r>
      <w:r w:rsidR="00F44B22" w:rsidRPr="00D3426D">
        <w:rPr>
          <w:rFonts w:asciiTheme="minorHAnsi" w:hAnsiTheme="minorHAnsi" w:cstheme="minorHAnsi"/>
          <w:b/>
        </w:rPr>
        <w:t>I</w:t>
      </w:r>
      <w:r w:rsidRPr="00D3426D">
        <w:rPr>
          <w:rFonts w:asciiTheme="minorHAnsi" w:hAnsiTheme="minorHAnsi" w:cstheme="minorHAnsi"/>
          <w:b/>
        </w:rPr>
        <w:t xml:space="preserve"> Zmluvy, neupravuje dotknutú otázku inak.</w:t>
      </w:r>
    </w:p>
    <w:p w14:paraId="501410C5" w14:textId="77777777" w:rsidR="00135437" w:rsidRPr="00D3426D" w:rsidRDefault="00135437" w:rsidP="00706AE2">
      <w:pPr>
        <w:widowControl w:val="0"/>
        <w:tabs>
          <w:tab w:val="left" w:pos="426"/>
          <w:tab w:val="left" w:pos="7088"/>
        </w:tabs>
        <w:ind w:left="-11"/>
        <w:jc w:val="both"/>
        <w:rPr>
          <w:rFonts w:asciiTheme="minorHAnsi" w:hAnsiTheme="minorHAnsi" w:cstheme="minorHAnsi"/>
          <w:b/>
          <w:lang w:eastAsia="cs-CZ"/>
        </w:rPr>
      </w:pPr>
    </w:p>
    <w:p w14:paraId="2CD437F3" w14:textId="4D531730" w:rsidR="005E0DBB" w:rsidRPr="00D3426D" w:rsidRDefault="005E0DBB" w:rsidP="00D3426D">
      <w:pPr>
        <w:jc w:val="center"/>
        <w:rPr>
          <w:rFonts w:asciiTheme="minorHAnsi" w:hAnsiTheme="minorHAnsi" w:cstheme="minorHAnsi"/>
          <w:b/>
          <w:bCs/>
          <w:caps/>
        </w:rPr>
      </w:pPr>
      <w:r w:rsidRPr="00D3426D">
        <w:rPr>
          <w:rFonts w:asciiTheme="minorHAnsi" w:hAnsiTheme="minorHAnsi" w:cstheme="minorHAnsi"/>
          <w:b/>
          <w:bCs/>
          <w:caps/>
        </w:rPr>
        <w:t>I</w:t>
      </w:r>
      <w:r w:rsidR="0027481D" w:rsidRPr="00D3426D">
        <w:rPr>
          <w:rFonts w:asciiTheme="minorHAnsi" w:hAnsiTheme="minorHAnsi" w:cstheme="minorHAnsi"/>
          <w:b/>
          <w:bCs/>
          <w:caps/>
        </w:rPr>
        <w:t>X</w:t>
      </w:r>
      <w:r w:rsidRPr="00D3426D">
        <w:rPr>
          <w:rFonts w:asciiTheme="minorHAnsi" w:hAnsiTheme="minorHAnsi" w:cstheme="minorHAnsi"/>
          <w:b/>
          <w:bCs/>
          <w:caps/>
        </w:rPr>
        <w:t>.</w:t>
      </w:r>
    </w:p>
    <w:p w14:paraId="64732BB5" w14:textId="77777777" w:rsidR="005E0DBB" w:rsidRPr="00D3426D" w:rsidRDefault="005E0DBB" w:rsidP="00D3426D">
      <w:pPr>
        <w:jc w:val="center"/>
        <w:rPr>
          <w:rFonts w:asciiTheme="minorHAnsi" w:hAnsiTheme="minorHAnsi" w:cstheme="minorHAnsi"/>
          <w:b/>
          <w:bCs/>
          <w:caps/>
        </w:rPr>
      </w:pPr>
      <w:r w:rsidRPr="00D3426D">
        <w:rPr>
          <w:rFonts w:asciiTheme="minorHAnsi" w:hAnsiTheme="minorHAnsi" w:cstheme="minorHAnsi"/>
          <w:b/>
          <w:bCs/>
          <w:caps/>
        </w:rPr>
        <w:t>Odstúpenie od zmluvy</w:t>
      </w:r>
    </w:p>
    <w:p w14:paraId="3160B511" w14:textId="71CB438E" w:rsidR="000763BE" w:rsidRPr="00D3426D" w:rsidRDefault="000763BE" w:rsidP="002D6776">
      <w:pPr>
        <w:pStyle w:val="Odsekzoznamu"/>
        <w:widowControl w:val="0"/>
        <w:numPr>
          <w:ilvl w:val="0"/>
          <w:numId w:val="10"/>
        </w:numPr>
        <w:ind w:left="426"/>
        <w:contextualSpacing w:val="0"/>
        <w:jc w:val="both"/>
        <w:rPr>
          <w:rFonts w:asciiTheme="minorHAnsi" w:hAnsiTheme="minorHAnsi" w:cstheme="minorHAnsi"/>
        </w:rPr>
      </w:pPr>
      <w:r w:rsidRPr="00D3426D">
        <w:rPr>
          <w:rFonts w:asciiTheme="minorHAnsi" w:hAnsiTheme="minorHAnsi" w:cstheme="minorHAnsi"/>
        </w:rPr>
        <w:t>Odstúpením od zmluvy zanikajú všetky práva a povinnosti strán zo zmluvy okrem práv na náhradu spôsobenej škody a ušlého zisku, práv na dovtedy uplatnené</w:t>
      </w:r>
      <w:r w:rsidR="00B82F1E" w:rsidRPr="00D3426D">
        <w:rPr>
          <w:rFonts w:asciiTheme="minorHAnsi" w:hAnsiTheme="minorHAnsi" w:cstheme="minorHAnsi"/>
        </w:rPr>
        <w:t>,</w:t>
      </w:r>
      <w:r w:rsidRPr="00D3426D">
        <w:rPr>
          <w:rFonts w:asciiTheme="minorHAnsi" w:hAnsiTheme="minorHAnsi" w:cstheme="minorHAnsi"/>
        </w:rPr>
        <w:t xml:space="preserve"> resp. zákonné sankcie, práv a</w:t>
      </w:r>
      <w:r w:rsidR="00B82F1E" w:rsidRPr="00D3426D">
        <w:rPr>
          <w:rFonts w:asciiTheme="minorHAnsi" w:hAnsiTheme="minorHAnsi" w:cstheme="minorHAnsi"/>
        </w:rPr>
        <w:t> </w:t>
      </w:r>
      <w:r w:rsidRPr="00D3426D">
        <w:rPr>
          <w:rFonts w:asciiTheme="minorHAnsi" w:hAnsiTheme="minorHAnsi" w:cstheme="minorHAnsi"/>
        </w:rPr>
        <w:t>povinností</w:t>
      </w:r>
      <w:r w:rsidR="00B82F1E" w:rsidRPr="00D3426D">
        <w:rPr>
          <w:rFonts w:asciiTheme="minorHAnsi" w:hAnsiTheme="minorHAnsi" w:cstheme="minorHAnsi"/>
        </w:rPr>
        <w:t xml:space="preserve"> </w:t>
      </w:r>
      <w:r w:rsidRPr="00D3426D">
        <w:rPr>
          <w:rFonts w:asciiTheme="minorHAnsi" w:hAnsiTheme="minorHAnsi" w:cstheme="minorHAnsi"/>
        </w:rPr>
        <w:t xml:space="preserve">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660F1FBF" w14:textId="41147C31" w:rsidR="000763BE" w:rsidRPr="00D3426D" w:rsidRDefault="000763BE" w:rsidP="00B11104">
      <w:pPr>
        <w:pStyle w:val="Odsekzoznamu"/>
        <w:widowControl w:val="0"/>
        <w:numPr>
          <w:ilvl w:val="0"/>
          <w:numId w:val="10"/>
        </w:numPr>
        <w:ind w:left="426"/>
        <w:contextualSpacing w:val="0"/>
        <w:jc w:val="both"/>
        <w:rPr>
          <w:rFonts w:asciiTheme="minorHAnsi" w:hAnsiTheme="minorHAnsi" w:cstheme="minorHAnsi"/>
        </w:rPr>
      </w:pPr>
      <w:r w:rsidRPr="00D3426D">
        <w:rPr>
          <w:rFonts w:asciiTheme="minorHAnsi" w:hAnsiTheme="minorHAnsi" w:cstheme="minorHAnsi"/>
        </w:rPr>
        <w:t>Zmluvné strany sú oprávnené odstúpiť od tejto zmluvy z dôvodov a spôsobom uvedeným v</w:t>
      </w:r>
      <w:r w:rsidR="00810C74" w:rsidRPr="00D3426D">
        <w:rPr>
          <w:rFonts w:asciiTheme="minorHAnsi" w:hAnsiTheme="minorHAnsi" w:cstheme="minorHAnsi"/>
        </w:rPr>
        <w:t> </w:t>
      </w:r>
      <w:r w:rsidRPr="00D3426D">
        <w:rPr>
          <w:rFonts w:asciiTheme="minorHAnsi" w:hAnsiTheme="minorHAnsi" w:cstheme="minorHAnsi"/>
        </w:rPr>
        <w:t>zákone</w:t>
      </w:r>
      <w:r w:rsidR="00810C74" w:rsidRPr="00D3426D">
        <w:rPr>
          <w:rFonts w:asciiTheme="minorHAnsi" w:hAnsiTheme="minorHAnsi" w:cstheme="minorHAnsi"/>
        </w:rPr>
        <w:t>.</w:t>
      </w:r>
      <w:r w:rsidRPr="00D3426D">
        <w:rPr>
          <w:rFonts w:asciiTheme="minorHAnsi" w:hAnsiTheme="minorHAnsi" w:cstheme="minorHAnsi"/>
        </w:rPr>
        <w:t xml:space="preserve"> </w:t>
      </w:r>
    </w:p>
    <w:p w14:paraId="42243DB3" w14:textId="77777777" w:rsidR="00810C74" w:rsidRPr="00D3426D" w:rsidRDefault="000763BE" w:rsidP="00B11104">
      <w:pPr>
        <w:pStyle w:val="Odsekzoznamu"/>
        <w:widowControl w:val="0"/>
        <w:numPr>
          <w:ilvl w:val="0"/>
          <w:numId w:val="10"/>
        </w:numPr>
        <w:ind w:left="426"/>
        <w:contextualSpacing w:val="0"/>
        <w:jc w:val="both"/>
        <w:rPr>
          <w:rFonts w:asciiTheme="minorHAnsi" w:hAnsiTheme="minorHAnsi" w:cstheme="minorHAnsi"/>
        </w:rPr>
      </w:pPr>
      <w:r w:rsidRPr="00D3426D">
        <w:rPr>
          <w:rFonts w:asciiTheme="minorHAnsi" w:hAnsiTheme="minorHAnsi" w:cstheme="minorHAnsi"/>
        </w:rPr>
        <w:t xml:space="preserve">Za podstatné porušenie zmluvy (zmluvnej povinnosti) na strane zhotoviteľa sa považuje najmä: </w:t>
      </w:r>
    </w:p>
    <w:p w14:paraId="2729C9D0" w14:textId="77777777" w:rsidR="00810C74" w:rsidRPr="00D3426D" w:rsidRDefault="00062956" w:rsidP="00810C74">
      <w:pPr>
        <w:pStyle w:val="Odsekzoznamu"/>
        <w:widowControl w:val="0"/>
        <w:ind w:left="426"/>
        <w:contextualSpacing w:val="0"/>
        <w:jc w:val="both"/>
        <w:rPr>
          <w:rFonts w:asciiTheme="minorHAnsi" w:hAnsiTheme="minorHAnsi" w:cstheme="minorHAnsi"/>
        </w:rPr>
      </w:pPr>
      <w:r w:rsidRPr="00D3426D">
        <w:rPr>
          <w:rFonts w:asciiTheme="minorHAnsi" w:hAnsiTheme="minorHAnsi" w:cstheme="minorHAnsi"/>
          <w:b/>
        </w:rPr>
        <w:t>a</w:t>
      </w:r>
      <w:r w:rsidR="000763BE" w:rsidRPr="00D3426D">
        <w:rPr>
          <w:rFonts w:asciiTheme="minorHAnsi" w:hAnsiTheme="minorHAnsi" w:cstheme="minorHAnsi"/>
          <w:b/>
        </w:rPr>
        <w:t>)</w:t>
      </w:r>
      <w:r w:rsidR="000763BE" w:rsidRPr="00D3426D">
        <w:rPr>
          <w:rFonts w:asciiTheme="minorHAnsi" w:hAnsiTheme="minorHAnsi" w:cstheme="minorHAnsi"/>
        </w:rPr>
        <w:t xml:space="preserve"> ak zhotoviteľ neodovzdá  objednávateľovi Dielo včas a omeškanie zhotoviteľa trvá viac ako 10 dní, </w:t>
      </w:r>
    </w:p>
    <w:p w14:paraId="3CA5DFD9" w14:textId="702FE53E" w:rsidR="00810C74" w:rsidRPr="00D3426D" w:rsidRDefault="00062956" w:rsidP="00810C74">
      <w:pPr>
        <w:pStyle w:val="Odsekzoznamu"/>
        <w:widowControl w:val="0"/>
        <w:ind w:left="426"/>
        <w:contextualSpacing w:val="0"/>
        <w:jc w:val="both"/>
        <w:rPr>
          <w:rFonts w:asciiTheme="minorHAnsi" w:hAnsiTheme="minorHAnsi" w:cstheme="minorHAnsi"/>
          <w:b/>
        </w:rPr>
      </w:pPr>
      <w:r w:rsidRPr="00D3426D">
        <w:rPr>
          <w:rFonts w:asciiTheme="minorHAnsi" w:hAnsiTheme="minorHAnsi" w:cstheme="minorHAnsi"/>
          <w:b/>
        </w:rPr>
        <w:t>b</w:t>
      </w:r>
      <w:r w:rsidR="000763BE" w:rsidRPr="00D3426D">
        <w:rPr>
          <w:rFonts w:asciiTheme="minorHAnsi" w:hAnsiTheme="minorHAnsi" w:cstheme="minorHAnsi"/>
          <w:b/>
        </w:rPr>
        <w:t>)</w:t>
      </w:r>
      <w:r w:rsidR="000763BE" w:rsidRPr="00D3426D">
        <w:rPr>
          <w:rFonts w:asciiTheme="minorHAnsi" w:hAnsiTheme="minorHAnsi" w:cstheme="minorHAnsi"/>
        </w:rPr>
        <w:t xml:space="preserve"> ak zhotoviteľ včas neodstráni objednávateľom oznámenú vadu, </w:t>
      </w:r>
    </w:p>
    <w:p w14:paraId="60CFE889" w14:textId="77777777" w:rsidR="00810C74" w:rsidRPr="00D3426D" w:rsidRDefault="00C23150" w:rsidP="00810C74">
      <w:pPr>
        <w:pStyle w:val="Odsekzoznamu"/>
        <w:widowControl w:val="0"/>
        <w:ind w:left="426"/>
        <w:contextualSpacing w:val="0"/>
        <w:jc w:val="both"/>
        <w:rPr>
          <w:rFonts w:asciiTheme="minorHAnsi" w:hAnsiTheme="minorHAnsi" w:cstheme="minorHAnsi"/>
        </w:rPr>
      </w:pPr>
      <w:r w:rsidRPr="00D3426D">
        <w:rPr>
          <w:rFonts w:asciiTheme="minorHAnsi" w:hAnsiTheme="minorHAnsi" w:cstheme="minorHAnsi"/>
          <w:b/>
        </w:rPr>
        <w:t>c</w:t>
      </w:r>
      <w:r w:rsidR="000763BE" w:rsidRPr="00D3426D">
        <w:rPr>
          <w:rFonts w:asciiTheme="minorHAnsi" w:hAnsiTheme="minorHAnsi" w:cstheme="minorHAnsi"/>
          <w:b/>
        </w:rPr>
        <w:t>)</w:t>
      </w:r>
      <w:r w:rsidR="000763BE" w:rsidRPr="00D3426D">
        <w:rPr>
          <w:rFonts w:asciiTheme="minorHAnsi" w:hAnsiTheme="minorHAnsi" w:cstheme="minorHAnsi"/>
        </w:rPr>
        <w:t xml:space="preserve"> ak objednávateľom o</w:t>
      </w:r>
      <w:r w:rsidR="00182479" w:rsidRPr="00D3426D">
        <w:rPr>
          <w:rFonts w:asciiTheme="minorHAnsi" w:hAnsiTheme="minorHAnsi" w:cstheme="minorHAnsi"/>
        </w:rPr>
        <w:t xml:space="preserve">známená vada je neodstrániteľná, </w:t>
      </w:r>
    </w:p>
    <w:p w14:paraId="6D41C2AB" w14:textId="48AEB1DA" w:rsidR="000763BE" w:rsidRPr="00D3426D" w:rsidRDefault="00182479" w:rsidP="00810C74">
      <w:pPr>
        <w:pStyle w:val="Odsekzoznamu"/>
        <w:widowControl w:val="0"/>
        <w:ind w:left="426"/>
        <w:contextualSpacing w:val="0"/>
        <w:jc w:val="both"/>
        <w:rPr>
          <w:rFonts w:asciiTheme="minorHAnsi" w:hAnsiTheme="minorHAnsi" w:cstheme="minorHAnsi"/>
        </w:rPr>
      </w:pPr>
      <w:r w:rsidRPr="00D3426D">
        <w:rPr>
          <w:rFonts w:asciiTheme="minorHAnsi" w:hAnsiTheme="minorHAnsi" w:cstheme="minorHAnsi"/>
          <w:b/>
        </w:rPr>
        <w:lastRenderedPageBreak/>
        <w:t>d)</w:t>
      </w:r>
      <w:r w:rsidR="00810C74" w:rsidRPr="00D3426D">
        <w:rPr>
          <w:rFonts w:asciiTheme="minorHAnsi" w:hAnsiTheme="minorHAnsi" w:cstheme="minorHAnsi"/>
          <w:b/>
        </w:rPr>
        <w:t xml:space="preserve"> </w:t>
      </w:r>
      <w:r w:rsidRPr="00D3426D">
        <w:rPr>
          <w:rFonts w:asciiTheme="minorHAnsi" w:hAnsiTheme="minorHAnsi" w:cstheme="minorHAnsi"/>
        </w:rPr>
        <w:t>zhotoviteľ zhotovuje dokumentáciu v rozpore s podkladmi, ktoré podľa Zmluvy poskytol objednávateľ alebo v rozpore s pokynom objednávateľa a napriek písomnej výzve objednávateľa nedôjde k náprave.</w:t>
      </w:r>
      <w:r w:rsidR="000763BE" w:rsidRPr="00D3426D">
        <w:rPr>
          <w:rFonts w:asciiTheme="minorHAnsi" w:hAnsiTheme="minorHAnsi" w:cstheme="minorHAnsi"/>
        </w:rPr>
        <w:t xml:space="preserve"> Objednávateľ môže odstúpiť od zmluvy ako pri podstatnom porušení zmluvy aj v prípade, ak zhotoviteľ v dôsledku svojej platobnej neschopnosti zastaví svoje platby svojim subdodávateľom, alebo je v konkurznom konaní, alebo je v likvidácii, alebo je zrejmé, že zhotoviteľ nebude schopný zrealizovať dielo včas a riadne. </w:t>
      </w:r>
    </w:p>
    <w:p w14:paraId="0ED603A0" w14:textId="77777777" w:rsidR="000763BE" w:rsidRPr="00D3426D" w:rsidRDefault="000763BE" w:rsidP="00B11104">
      <w:pPr>
        <w:pStyle w:val="Odsekzoznamu"/>
        <w:widowControl w:val="0"/>
        <w:numPr>
          <w:ilvl w:val="0"/>
          <w:numId w:val="10"/>
        </w:numPr>
        <w:ind w:left="426"/>
        <w:contextualSpacing w:val="0"/>
        <w:jc w:val="both"/>
        <w:rPr>
          <w:rFonts w:asciiTheme="minorHAnsi" w:hAnsiTheme="minorHAnsi" w:cstheme="minorHAnsi"/>
        </w:rPr>
      </w:pPr>
      <w:r w:rsidRPr="00D3426D">
        <w:rPr>
          <w:rFonts w:asciiTheme="minorHAnsi" w:hAnsiTheme="minorHAnsi" w:cstheme="minorHAnsi"/>
        </w:rPr>
        <w:t xml:space="preserve">Za podstatné porušenie zmluvy (zmluvnej povinnosti) na strane objednávateľa sa považuje omeškanie objednávateľa s úhradou faktúry riadne vystavenej a doručenej objednávateľovi o viac ako 15 dní. </w:t>
      </w:r>
    </w:p>
    <w:p w14:paraId="4355BB03" w14:textId="77777777" w:rsidR="00D8584D" w:rsidRPr="00D3426D" w:rsidRDefault="000763BE" w:rsidP="00B11104">
      <w:pPr>
        <w:pStyle w:val="Odsekzoznamu"/>
        <w:widowControl w:val="0"/>
        <w:numPr>
          <w:ilvl w:val="0"/>
          <w:numId w:val="10"/>
        </w:numPr>
        <w:ind w:left="426"/>
        <w:contextualSpacing w:val="0"/>
        <w:jc w:val="both"/>
        <w:rPr>
          <w:rFonts w:asciiTheme="minorHAnsi" w:hAnsiTheme="minorHAnsi" w:cstheme="minorHAnsi"/>
        </w:rPr>
      </w:pPr>
      <w:r w:rsidRPr="00D3426D">
        <w:rPr>
          <w:rFonts w:asciiTheme="minorHAnsi" w:hAnsiTheme="minorHAnsi" w:cstheme="minorHAnsi"/>
        </w:rPr>
        <w:t xml:space="preserve">Pri podstatnom porušení zmluvy môžu zmluvné strany odstúpiť od zmluvy do 15 dní odo dňa, kedy sa o porušení zmluvy dozvedeli. Inak môžu odstúpiť od zmluvy z toho istého dôvodu iba ako pri nepodstatnom porušení zmluvy. </w:t>
      </w:r>
    </w:p>
    <w:p w14:paraId="4AF42A2C" w14:textId="77777777" w:rsidR="00D8584D" w:rsidRPr="00D3426D" w:rsidRDefault="00182479" w:rsidP="00B11104">
      <w:pPr>
        <w:pStyle w:val="Odsekzoznamu"/>
        <w:widowControl w:val="0"/>
        <w:numPr>
          <w:ilvl w:val="0"/>
          <w:numId w:val="10"/>
        </w:numPr>
        <w:ind w:left="426"/>
        <w:contextualSpacing w:val="0"/>
        <w:jc w:val="both"/>
        <w:rPr>
          <w:rFonts w:asciiTheme="minorHAnsi" w:hAnsiTheme="minorHAnsi" w:cstheme="minorHAnsi"/>
        </w:rPr>
      </w:pPr>
      <w:r w:rsidRPr="00D3426D">
        <w:rPr>
          <w:rFonts w:asciiTheme="minorHAnsi" w:hAnsiTheme="minorHAnsi" w:cs="Calibri"/>
          <w:lang w:eastAsia="cs-CZ"/>
        </w:rPr>
        <w:t>Zmluvné strany sa dohodli, že v prípade, ak objednávateľ odstúpi od tejto zmluvy z dôvodov podľa ods. 3 tohto článku ešte pred odovzdaním Diela, nemá zhotoviteľ nárok na poskytnutie plnenia ani sčasti a ani na úhradu nákladov, ktoré mu vznikli v súvislosti s už vykonanou časťou Diela</w:t>
      </w:r>
      <w:r w:rsidR="00D8584D" w:rsidRPr="00D3426D">
        <w:rPr>
          <w:rFonts w:asciiTheme="minorHAnsi" w:hAnsiTheme="minorHAnsi" w:cstheme="minorHAnsi"/>
          <w:lang w:eastAsia="cs-CZ"/>
        </w:rPr>
        <w:t>.</w:t>
      </w:r>
    </w:p>
    <w:p w14:paraId="1402A9C9" w14:textId="77777777" w:rsidR="000763BE" w:rsidRPr="00D3426D" w:rsidRDefault="000763BE" w:rsidP="00D9298D">
      <w:pPr>
        <w:pStyle w:val="Bezriadkovania"/>
        <w:numPr>
          <w:ilvl w:val="0"/>
          <w:numId w:val="10"/>
        </w:numPr>
        <w:tabs>
          <w:tab w:val="left" w:pos="375"/>
        </w:tabs>
        <w:ind w:left="425" w:hanging="425"/>
        <w:jc w:val="both"/>
        <w:rPr>
          <w:rFonts w:asciiTheme="minorHAnsi" w:hAnsiTheme="minorHAnsi" w:cstheme="minorHAnsi"/>
          <w:color w:val="auto"/>
          <w:sz w:val="22"/>
          <w:szCs w:val="22"/>
        </w:rPr>
      </w:pPr>
      <w:r w:rsidRPr="00D3426D">
        <w:rPr>
          <w:rFonts w:asciiTheme="minorHAnsi" w:hAnsiTheme="minorHAnsi" w:cstheme="minorHAnsi"/>
          <w:color w:val="auto"/>
          <w:sz w:val="22"/>
          <w:szCs w:val="22"/>
        </w:rPr>
        <w:t>V prípade odstúpenia od zmluvy z dôvodu porušenia povinnosti zhotoviteľa má objednávateľ nárok na náhradu škody spôsobenú najmä omeškaním realizácie diela oproti termínu ukončenia realizácie diela uvedeného v tejto zmluve.</w:t>
      </w:r>
    </w:p>
    <w:p w14:paraId="453848A7" w14:textId="77777777" w:rsidR="00182479" w:rsidRPr="00D3426D" w:rsidRDefault="00182479" w:rsidP="00B12D85">
      <w:pPr>
        <w:pStyle w:val="Bezriadkovania"/>
        <w:numPr>
          <w:ilvl w:val="0"/>
          <w:numId w:val="10"/>
        </w:numPr>
        <w:tabs>
          <w:tab w:val="left" w:pos="375"/>
        </w:tabs>
        <w:ind w:left="425" w:hanging="425"/>
        <w:jc w:val="both"/>
        <w:rPr>
          <w:rFonts w:asciiTheme="minorHAnsi" w:hAnsiTheme="minorHAnsi" w:cstheme="minorHAnsi"/>
          <w:color w:val="auto"/>
          <w:sz w:val="22"/>
          <w:szCs w:val="22"/>
        </w:rPr>
      </w:pPr>
      <w:r w:rsidRPr="00D3426D">
        <w:rPr>
          <w:rFonts w:asciiTheme="minorHAnsi" w:hAnsiTheme="minorHAnsi" w:cs="Calibri"/>
          <w:color w:val="auto"/>
          <w:sz w:val="22"/>
          <w:szCs w:val="22"/>
          <w:lang w:eastAsia="cs-CZ"/>
        </w:rPr>
        <w:t>Odstúpením od zmluvy zmluva zaniká, a to v momente keď prejav vôle oprávnenej zmluvnej strany odstúpiť od zmluvy je doručený druhej zmluvnej strane; po tejto dobe nemožno účinky odstúpenia od zmluvy odvolať alebo meniť bez súhlasu druhej strany</w:t>
      </w:r>
      <w:r w:rsidRPr="00D3426D">
        <w:rPr>
          <w:rFonts w:asciiTheme="minorHAnsi" w:hAnsiTheme="minorHAnsi" w:cstheme="minorHAnsi"/>
          <w:color w:val="auto"/>
          <w:sz w:val="22"/>
          <w:szCs w:val="22"/>
        </w:rPr>
        <w:t>.</w:t>
      </w:r>
    </w:p>
    <w:p w14:paraId="1B481732" w14:textId="77777777" w:rsidR="00782775" w:rsidRPr="00D3426D" w:rsidRDefault="00782775" w:rsidP="00706AE2">
      <w:pPr>
        <w:pStyle w:val="Bezriadkovania"/>
        <w:tabs>
          <w:tab w:val="left" w:pos="375"/>
        </w:tabs>
        <w:jc w:val="both"/>
        <w:rPr>
          <w:rFonts w:asciiTheme="minorHAnsi" w:hAnsiTheme="minorHAnsi" w:cstheme="minorHAnsi"/>
          <w:color w:val="auto"/>
          <w:sz w:val="22"/>
          <w:szCs w:val="22"/>
        </w:rPr>
      </w:pPr>
    </w:p>
    <w:p w14:paraId="37AE9B8D" w14:textId="1340DC14" w:rsidR="005E0DBB" w:rsidRPr="00D3426D" w:rsidRDefault="005E0DBB" w:rsidP="00706AE2">
      <w:pPr>
        <w:jc w:val="center"/>
        <w:rPr>
          <w:rFonts w:asciiTheme="minorHAnsi" w:hAnsiTheme="minorHAnsi" w:cstheme="minorHAnsi"/>
          <w:b/>
          <w:bCs/>
          <w:caps/>
        </w:rPr>
      </w:pPr>
      <w:r w:rsidRPr="00D3426D">
        <w:rPr>
          <w:rFonts w:asciiTheme="minorHAnsi" w:hAnsiTheme="minorHAnsi" w:cstheme="minorHAnsi"/>
          <w:b/>
          <w:bCs/>
          <w:caps/>
        </w:rPr>
        <w:t>X.</w:t>
      </w:r>
    </w:p>
    <w:p w14:paraId="40924784" w14:textId="77777777" w:rsidR="005E0DBB" w:rsidRPr="00D3426D" w:rsidRDefault="005E0DBB" w:rsidP="00706AE2">
      <w:pPr>
        <w:jc w:val="center"/>
        <w:rPr>
          <w:rFonts w:asciiTheme="minorHAnsi" w:hAnsiTheme="minorHAnsi" w:cstheme="minorHAnsi"/>
          <w:b/>
          <w:bCs/>
          <w:caps/>
        </w:rPr>
      </w:pPr>
      <w:r w:rsidRPr="00D3426D">
        <w:rPr>
          <w:rFonts w:asciiTheme="minorHAnsi" w:hAnsiTheme="minorHAnsi" w:cstheme="minorHAnsi"/>
          <w:b/>
          <w:bCs/>
          <w:caps/>
        </w:rPr>
        <w:t>Využitie subdodávateľov</w:t>
      </w:r>
    </w:p>
    <w:p w14:paraId="75F47327" w14:textId="475D254D" w:rsidR="005E0DBB" w:rsidRPr="00D3426D" w:rsidRDefault="005E0DBB" w:rsidP="00B12D85">
      <w:pPr>
        <w:pStyle w:val="Odsekzoznamu"/>
        <w:numPr>
          <w:ilvl w:val="0"/>
          <w:numId w:val="12"/>
        </w:numPr>
        <w:autoSpaceDE w:val="0"/>
        <w:autoSpaceDN w:val="0"/>
        <w:ind w:left="425" w:hanging="425"/>
        <w:contextualSpacing w:val="0"/>
        <w:jc w:val="both"/>
        <w:rPr>
          <w:rFonts w:asciiTheme="minorHAnsi" w:hAnsiTheme="minorHAnsi" w:cstheme="minorHAnsi"/>
        </w:rPr>
      </w:pPr>
      <w:r w:rsidRPr="00D3426D">
        <w:rPr>
          <w:rFonts w:asciiTheme="minorHAnsi" w:hAnsiTheme="minorHAnsi" w:cstheme="minorHAnsi"/>
        </w:rPr>
        <w:t xml:space="preserve">Zhotoviteľ predkladá v Prílohe č. </w:t>
      </w:r>
      <w:r w:rsidR="00B459D5" w:rsidRPr="00D3426D">
        <w:rPr>
          <w:rFonts w:asciiTheme="minorHAnsi" w:hAnsiTheme="minorHAnsi" w:cstheme="minorHAnsi"/>
        </w:rPr>
        <w:t xml:space="preserve">3 </w:t>
      </w:r>
      <w:r w:rsidRPr="00D3426D">
        <w:rPr>
          <w:rFonts w:asciiTheme="minorHAnsi" w:hAnsiTheme="minorHAnsi" w:cstheme="minorHAnsi"/>
        </w:rPr>
        <w:t xml:space="preserve">tejto Zmluvy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3DF28705" w14:textId="77777777" w:rsidR="005E0DBB" w:rsidRPr="00D3426D" w:rsidRDefault="005E0DBB" w:rsidP="00B12D85">
      <w:pPr>
        <w:pStyle w:val="Odsekzoznamu"/>
        <w:numPr>
          <w:ilvl w:val="0"/>
          <w:numId w:val="12"/>
        </w:numPr>
        <w:autoSpaceDE w:val="0"/>
        <w:autoSpaceDN w:val="0"/>
        <w:ind w:left="425" w:hanging="425"/>
        <w:contextualSpacing w:val="0"/>
        <w:jc w:val="both"/>
        <w:rPr>
          <w:rFonts w:asciiTheme="minorHAnsi" w:hAnsiTheme="minorHAnsi" w:cstheme="minorHAnsi"/>
        </w:rPr>
      </w:pPr>
      <w:r w:rsidRPr="00D3426D">
        <w:rPr>
          <w:rFonts w:asciiTheme="minorHAnsi" w:hAnsiTheme="minorHAnsi" w:cstheme="minorHAns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5" w:name="_Hlk481159816"/>
      <w:r w:rsidRPr="00D3426D">
        <w:rPr>
          <w:rFonts w:asciiTheme="minorHAnsi" w:hAnsiTheme="minorHAnsi" w:cstheme="minorHAnsi"/>
        </w:rPr>
        <w:t>zápisu do registra partnerov verejného sektora</w:t>
      </w:r>
      <w:bookmarkEnd w:id="5"/>
      <w:r w:rsidRPr="00D3426D">
        <w:rPr>
          <w:rFonts w:asciiTheme="minorHAnsi" w:hAnsiTheme="minorHAnsi" w:cstheme="minorHAnsi"/>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1C329B5E" w14:textId="77777777" w:rsidR="005E0DBB" w:rsidRPr="00D3426D" w:rsidRDefault="005E0DBB" w:rsidP="00B12D85">
      <w:pPr>
        <w:pStyle w:val="Odsekzoznamu"/>
        <w:numPr>
          <w:ilvl w:val="0"/>
          <w:numId w:val="12"/>
        </w:numPr>
        <w:autoSpaceDE w:val="0"/>
        <w:autoSpaceDN w:val="0"/>
        <w:ind w:left="426" w:hanging="426"/>
        <w:contextualSpacing w:val="0"/>
        <w:jc w:val="both"/>
        <w:rPr>
          <w:rFonts w:asciiTheme="minorHAnsi" w:hAnsiTheme="minorHAnsi" w:cstheme="minorHAnsi"/>
        </w:rPr>
      </w:pPr>
      <w:r w:rsidRPr="00D3426D">
        <w:rPr>
          <w:rFonts w:asciiTheme="minorHAnsi" w:hAnsiTheme="minorHAnsi" w:cstheme="minorHAnsi"/>
        </w:rPr>
        <w:t>Povinnosti uvedené v bodoch 1 a 2 tohto článku Zmluvy nie je zhotoviteľ povinný plniť v prípade subdodávateľov, ktorí mu dodávajú tovary.</w:t>
      </w:r>
    </w:p>
    <w:p w14:paraId="5C7F22BD" w14:textId="77777777" w:rsidR="005E0DBB" w:rsidRPr="00D3426D" w:rsidRDefault="005E0DBB" w:rsidP="00B12D85">
      <w:pPr>
        <w:pStyle w:val="Odsekzoznamu"/>
        <w:numPr>
          <w:ilvl w:val="0"/>
          <w:numId w:val="12"/>
        </w:numPr>
        <w:autoSpaceDE w:val="0"/>
        <w:autoSpaceDN w:val="0"/>
        <w:ind w:left="426" w:hanging="426"/>
        <w:contextualSpacing w:val="0"/>
        <w:jc w:val="both"/>
        <w:rPr>
          <w:rFonts w:asciiTheme="minorHAnsi" w:hAnsiTheme="minorHAnsi" w:cstheme="minorHAnsi"/>
        </w:rPr>
      </w:pPr>
      <w:r w:rsidRPr="00D3426D">
        <w:rPr>
          <w:rFonts w:asciiTheme="minorHAnsi" w:hAnsiTheme="minorHAnsi" w:cstheme="minorHAnsi"/>
        </w:rPr>
        <w:t xml:space="preserve">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pokutu vo výške 5% z ceny Diela bez DPH, za </w:t>
      </w:r>
      <w:r w:rsidRPr="00D3426D">
        <w:rPr>
          <w:rFonts w:asciiTheme="minorHAnsi" w:hAnsiTheme="minorHAnsi" w:cstheme="minorHAnsi"/>
        </w:rPr>
        <w:lastRenderedPageBreak/>
        <w:t>každé porušenie ktorejkoľvek z vyššie uvedených povinností tohto článku Zmluvy zhotoviteľom , a to aj opakovane.</w:t>
      </w:r>
    </w:p>
    <w:p w14:paraId="14649257" w14:textId="77777777" w:rsidR="005E0DBB" w:rsidRPr="00D3426D" w:rsidRDefault="005E0DBB" w:rsidP="00B12D85">
      <w:pPr>
        <w:pStyle w:val="Odsekzoznamu"/>
        <w:widowControl w:val="0"/>
        <w:numPr>
          <w:ilvl w:val="0"/>
          <w:numId w:val="12"/>
        </w:numPr>
        <w:tabs>
          <w:tab w:val="left" w:pos="426"/>
          <w:tab w:val="left" w:pos="7088"/>
        </w:tabs>
        <w:ind w:left="426" w:hanging="426"/>
        <w:contextualSpacing w:val="0"/>
        <w:jc w:val="both"/>
        <w:rPr>
          <w:rFonts w:asciiTheme="minorHAnsi" w:hAnsiTheme="minorHAnsi" w:cstheme="minorHAnsi"/>
          <w:lang w:eastAsia="cs-CZ"/>
        </w:rPr>
      </w:pPr>
      <w:r w:rsidRPr="00D3426D">
        <w:rPr>
          <w:rFonts w:asciiTheme="minorHAnsi" w:hAnsiTheme="minorHAnsi" w:cstheme="minorHAnsi"/>
        </w:rPr>
        <w:t xml:space="preserve">Zmluvné strany prehlasujú, že považujú dohodnutú výšku zmluvnej pokuty za primeranú vzhľadom na charakter a povahu zmluvnou pokutou zabezpečovaných povinností zhotoviteľa a cenu Diela. </w:t>
      </w:r>
    </w:p>
    <w:p w14:paraId="714ED9BC" w14:textId="77777777" w:rsidR="005E0DBB" w:rsidRPr="00D3426D" w:rsidRDefault="005E0DBB" w:rsidP="00B12D85">
      <w:pPr>
        <w:pStyle w:val="Odsekzoznamu"/>
        <w:widowControl w:val="0"/>
        <w:numPr>
          <w:ilvl w:val="0"/>
          <w:numId w:val="12"/>
        </w:numPr>
        <w:tabs>
          <w:tab w:val="left" w:pos="426"/>
          <w:tab w:val="left" w:pos="7088"/>
        </w:tabs>
        <w:ind w:left="426" w:hanging="426"/>
        <w:contextualSpacing w:val="0"/>
        <w:jc w:val="both"/>
        <w:rPr>
          <w:rFonts w:asciiTheme="minorHAnsi" w:hAnsiTheme="minorHAnsi" w:cstheme="minorHAnsi"/>
          <w:lang w:eastAsia="cs-CZ"/>
        </w:rPr>
      </w:pPr>
      <w:r w:rsidRPr="00D3426D">
        <w:rPr>
          <w:rFonts w:asciiTheme="minorHAnsi" w:hAnsiTheme="minorHAnsi" w:cstheme="minorHAnsi"/>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Zmluvy.</w:t>
      </w:r>
    </w:p>
    <w:p w14:paraId="061AC6B6" w14:textId="5F1D8D0E" w:rsidR="0027481D" w:rsidRPr="00D3426D" w:rsidRDefault="0027481D" w:rsidP="00706AE2">
      <w:pPr>
        <w:jc w:val="center"/>
        <w:rPr>
          <w:rFonts w:asciiTheme="minorHAnsi" w:hAnsiTheme="minorHAnsi" w:cs="Calibri"/>
          <w:b/>
          <w:lang w:eastAsia="cs-CZ"/>
        </w:rPr>
      </w:pPr>
    </w:p>
    <w:p w14:paraId="79040218" w14:textId="18CCDBD9" w:rsidR="005E0DBB" w:rsidRPr="00D3426D" w:rsidRDefault="005E0DBB" w:rsidP="00706AE2">
      <w:pPr>
        <w:jc w:val="center"/>
        <w:rPr>
          <w:rFonts w:asciiTheme="minorHAnsi" w:hAnsiTheme="minorHAnsi" w:cstheme="minorHAnsi"/>
          <w:b/>
          <w:bCs/>
          <w:caps/>
        </w:rPr>
      </w:pPr>
      <w:r w:rsidRPr="00D3426D">
        <w:rPr>
          <w:rFonts w:asciiTheme="minorHAnsi" w:hAnsiTheme="minorHAnsi" w:cstheme="minorHAnsi"/>
          <w:b/>
          <w:bCs/>
          <w:caps/>
        </w:rPr>
        <w:t>X</w:t>
      </w:r>
      <w:r w:rsidR="0027481D" w:rsidRPr="00D3426D">
        <w:rPr>
          <w:rFonts w:asciiTheme="minorHAnsi" w:hAnsiTheme="minorHAnsi" w:cstheme="minorHAnsi"/>
          <w:b/>
          <w:bCs/>
          <w:caps/>
        </w:rPr>
        <w:t>I</w:t>
      </w:r>
    </w:p>
    <w:p w14:paraId="29D15C37" w14:textId="77777777" w:rsidR="005E0DBB" w:rsidRPr="00D3426D" w:rsidRDefault="005E0DBB" w:rsidP="00706AE2">
      <w:pPr>
        <w:jc w:val="center"/>
        <w:rPr>
          <w:rFonts w:asciiTheme="minorHAnsi" w:hAnsiTheme="minorHAnsi" w:cstheme="minorHAnsi"/>
          <w:b/>
          <w:bCs/>
          <w:caps/>
        </w:rPr>
      </w:pPr>
      <w:r w:rsidRPr="00D3426D">
        <w:rPr>
          <w:rFonts w:asciiTheme="minorHAnsi" w:hAnsiTheme="minorHAnsi" w:cstheme="minorHAnsi"/>
          <w:b/>
          <w:bCs/>
          <w:caps/>
        </w:rPr>
        <w:t>Záverečné</w:t>
      </w:r>
      <w:r w:rsidR="00B25A2F" w:rsidRPr="00D3426D">
        <w:rPr>
          <w:rFonts w:asciiTheme="minorHAnsi" w:hAnsiTheme="minorHAnsi" w:cstheme="minorHAnsi"/>
          <w:b/>
          <w:bCs/>
          <w:caps/>
        </w:rPr>
        <w:t xml:space="preserve"> </w:t>
      </w:r>
      <w:r w:rsidRPr="00D3426D">
        <w:rPr>
          <w:rFonts w:asciiTheme="minorHAnsi" w:hAnsiTheme="minorHAnsi" w:cstheme="minorHAnsi"/>
          <w:b/>
          <w:bCs/>
          <w:caps/>
        </w:rPr>
        <w:t>ustanovenia</w:t>
      </w:r>
    </w:p>
    <w:p w14:paraId="5FCB6971" w14:textId="77777777" w:rsidR="00265253" w:rsidRPr="00D3426D" w:rsidRDefault="00265253" w:rsidP="002D6776">
      <w:pPr>
        <w:pStyle w:val="Odsekzoznamu"/>
        <w:numPr>
          <w:ilvl w:val="0"/>
          <w:numId w:val="11"/>
        </w:numPr>
        <w:ind w:left="426" w:hanging="426"/>
        <w:contextualSpacing w:val="0"/>
        <w:jc w:val="both"/>
        <w:rPr>
          <w:rFonts w:asciiTheme="minorHAnsi" w:hAnsiTheme="minorHAnsi" w:cstheme="minorHAnsi"/>
          <w:lang w:eastAsia="cs-CZ"/>
        </w:rPr>
      </w:pPr>
      <w:r w:rsidRPr="00D3426D">
        <w:rPr>
          <w:rFonts w:asciiTheme="minorHAnsi" w:hAnsiTheme="minorHAnsi" w:cs="Calibri"/>
          <w:lang w:eastAsia="cs-CZ"/>
        </w:rPr>
        <w:t>Zoznam kľúčových osôb zodpovedných za realizáciu predmetu Zmluvy:</w:t>
      </w:r>
    </w:p>
    <w:p w14:paraId="19990E7C" w14:textId="77777777" w:rsidR="007F7F86" w:rsidRPr="00D3426D" w:rsidRDefault="00265253" w:rsidP="00B11104">
      <w:pPr>
        <w:pStyle w:val="Odsekzoznamu"/>
        <w:numPr>
          <w:ilvl w:val="1"/>
          <w:numId w:val="13"/>
        </w:numPr>
        <w:shd w:val="clear" w:color="auto" w:fill="FFFFFF"/>
        <w:ind w:left="993" w:hanging="426"/>
        <w:contextualSpacing w:val="0"/>
        <w:jc w:val="both"/>
        <w:rPr>
          <w:rFonts w:asciiTheme="minorHAnsi" w:hAnsiTheme="minorHAnsi" w:cs="Cambria"/>
        </w:rPr>
      </w:pPr>
      <w:r w:rsidRPr="00D3426D">
        <w:rPr>
          <w:rFonts w:asciiTheme="minorHAnsi" w:hAnsiTheme="minorHAnsi" w:cs="Cambria"/>
        </w:rPr>
        <w:t xml:space="preserve">Projektant/architekt pre časť konštrukcií pozemných stavieb: </w:t>
      </w:r>
      <w:r w:rsidR="004F229E" w:rsidRPr="00D3426D">
        <w:rPr>
          <w:rFonts w:asciiTheme="minorHAnsi" w:hAnsiTheme="minorHAnsi" w:cs="Cambria"/>
        </w:rPr>
        <w:t>..................</w:t>
      </w:r>
    </w:p>
    <w:p w14:paraId="1FCD7D3F" w14:textId="77777777" w:rsidR="00265253" w:rsidRPr="00D3426D" w:rsidRDefault="00265253" w:rsidP="00B11104">
      <w:pPr>
        <w:pStyle w:val="Odsekzoznamu"/>
        <w:numPr>
          <w:ilvl w:val="1"/>
          <w:numId w:val="13"/>
        </w:numPr>
        <w:shd w:val="clear" w:color="auto" w:fill="FFFFFF"/>
        <w:ind w:left="993" w:hanging="426"/>
        <w:contextualSpacing w:val="0"/>
        <w:jc w:val="both"/>
        <w:rPr>
          <w:rFonts w:asciiTheme="minorHAnsi" w:hAnsiTheme="minorHAnsi" w:cs="Cambria"/>
        </w:rPr>
      </w:pPr>
      <w:r w:rsidRPr="00D3426D">
        <w:rPr>
          <w:rFonts w:asciiTheme="minorHAnsi" w:hAnsiTheme="minorHAnsi" w:cs="Cambria"/>
        </w:rPr>
        <w:t xml:space="preserve">Projektant/statik pre časť statika: </w:t>
      </w:r>
      <w:r w:rsidR="004F229E" w:rsidRPr="00D3426D">
        <w:rPr>
          <w:rFonts w:asciiTheme="minorHAnsi" w:hAnsiTheme="minorHAnsi" w:cs="Cambria"/>
        </w:rPr>
        <w:t>.................................</w:t>
      </w:r>
    </w:p>
    <w:p w14:paraId="294A9754" w14:textId="77777777" w:rsidR="00265253" w:rsidRPr="00D3426D" w:rsidRDefault="00265253" w:rsidP="00B11104">
      <w:pPr>
        <w:pStyle w:val="Odsekzoznamu"/>
        <w:numPr>
          <w:ilvl w:val="1"/>
          <w:numId w:val="13"/>
        </w:numPr>
        <w:shd w:val="clear" w:color="auto" w:fill="FFFFFF"/>
        <w:ind w:left="993" w:hanging="426"/>
        <w:contextualSpacing w:val="0"/>
        <w:jc w:val="both"/>
        <w:rPr>
          <w:rFonts w:asciiTheme="minorHAnsi" w:hAnsiTheme="minorHAnsi" w:cs="Cambria"/>
        </w:rPr>
      </w:pPr>
      <w:r w:rsidRPr="00D3426D">
        <w:rPr>
          <w:rFonts w:asciiTheme="minorHAnsi" w:hAnsiTheme="minorHAnsi" w:cs="Cambria"/>
        </w:rPr>
        <w:t>Projektant pre časť technických zariadení budov</w:t>
      </w:r>
      <w:r w:rsidR="007F7F86" w:rsidRPr="00D3426D">
        <w:rPr>
          <w:rFonts w:asciiTheme="minorHAnsi" w:hAnsiTheme="minorHAnsi" w:cs="Cambria"/>
        </w:rPr>
        <w:t>:</w:t>
      </w:r>
      <w:r w:rsidR="004F229E" w:rsidRPr="00D3426D">
        <w:rPr>
          <w:rFonts w:asciiTheme="minorHAnsi" w:hAnsiTheme="minorHAnsi" w:cs="Cambria"/>
        </w:rPr>
        <w:t>...............................</w:t>
      </w:r>
    </w:p>
    <w:p w14:paraId="2D9C4942" w14:textId="77777777" w:rsidR="007F7F86" w:rsidRPr="00D3426D" w:rsidRDefault="00265253" w:rsidP="00B11104">
      <w:pPr>
        <w:pStyle w:val="Odsekzoznamu"/>
        <w:numPr>
          <w:ilvl w:val="1"/>
          <w:numId w:val="13"/>
        </w:numPr>
        <w:shd w:val="clear" w:color="auto" w:fill="FFFFFF"/>
        <w:ind w:left="993" w:hanging="426"/>
        <w:contextualSpacing w:val="0"/>
        <w:jc w:val="both"/>
        <w:rPr>
          <w:rFonts w:asciiTheme="minorHAnsi" w:hAnsiTheme="minorHAnsi" w:cs="Cambria"/>
        </w:rPr>
      </w:pPr>
      <w:r w:rsidRPr="00D3426D">
        <w:rPr>
          <w:rFonts w:asciiTheme="minorHAnsi" w:hAnsiTheme="minorHAnsi" w:cs="Cambria"/>
        </w:rPr>
        <w:t>Projektant pre časť požiarna technika</w:t>
      </w:r>
      <w:r w:rsidR="00726D54" w:rsidRPr="00D3426D">
        <w:rPr>
          <w:rFonts w:asciiTheme="minorHAnsi" w:hAnsiTheme="minorHAnsi" w:cs="Cambria"/>
        </w:rPr>
        <w:t>/požiarna ochrana</w:t>
      </w:r>
      <w:r w:rsidR="007F7F86" w:rsidRPr="00D3426D">
        <w:rPr>
          <w:rFonts w:asciiTheme="minorHAnsi" w:hAnsiTheme="minorHAnsi" w:cs="Cambria"/>
        </w:rPr>
        <w:t>:</w:t>
      </w:r>
      <w:r w:rsidR="004F229E" w:rsidRPr="00D3426D">
        <w:rPr>
          <w:rFonts w:asciiTheme="minorHAnsi" w:hAnsiTheme="minorHAnsi" w:cs="Cambria"/>
        </w:rPr>
        <w:t>..............................</w:t>
      </w:r>
    </w:p>
    <w:p w14:paraId="5FB3375A" w14:textId="249D6E04" w:rsidR="007F7F86" w:rsidRPr="00D3426D" w:rsidRDefault="00265253" w:rsidP="00D9298D">
      <w:pPr>
        <w:pStyle w:val="Odsekzoznamu"/>
        <w:numPr>
          <w:ilvl w:val="1"/>
          <w:numId w:val="13"/>
        </w:numPr>
        <w:shd w:val="clear" w:color="auto" w:fill="FFFFFF"/>
        <w:ind w:left="993" w:hanging="426"/>
        <w:contextualSpacing w:val="0"/>
        <w:jc w:val="both"/>
        <w:rPr>
          <w:rFonts w:asciiTheme="minorHAnsi" w:hAnsiTheme="minorHAnsi" w:cs="Cambria"/>
        </w:rPr>
      </w:pPr>
      <w:r w:rsidRPr="00D3426D">
        <w:rPr>
          <w:rFonts w:asciiTheme="minorHAnsi" w:hAnsiTheme="minorHAnsi" w:cs="Cambria"/>
        </w:rPr>
        <w:t>Projektant pre časť elektroinštalácie, silnoprúd, slaboprúd</w:t>
      </w:r>
      <w:r w:rsidR="007F7F86" w:rsidRPr="00D3426D">
        <w:rPr>
          <w:rFonts w:asciiTheme="minorHAnsi" w:hAnsiTheme="minorHAnsi" w:cs="Cambria"/>
        </w:rPr>
        <w:t>:</w:t>
      </w:r>
      <w:r w:rsidR="004F229E" w:rsidRPr="00D3426D">
        <w:rPr>
          <w:rFonts w:asciiTheme="minorHAnsi" w:hAnsiTheme="minorHAnsi" w:cs="Cambria"/>
        </w:rPr>
        <w:t>...............................</w:t>
      </w:r>
    </w:p>
    <w:p w14:paraId="46926432" w14:textId="3E568DFD" w:rsidR="00F62274" w:rsidRPr="00D3426D" w:rsidRDefault="00F62274" w:rsidP="00B12D85">
      <w:pPr>
        <w:pStyle w:val="Odsekzoznamu"/>
        <w:numPr>
          <w:ilvl w:val="1"/>
          <w:numId w:val="13"/>
        </w:numPr>
        <w:shd w:val="clear" w:color="auto" w:fill="FFFFFF"/>
        <w:ind w:left="993" w:hanging="426"/>
        <w:contextualSpacing w:val="0"/>
        <w:jc w:val="both"/>
        <w:rPr>
          <w:rFonts w:asciiTheme="minorHAnsi" w:hAnsiTheme="minorHAnsi" w:cs="Cambria"/>
        </w:rPr>
      </w:pPr>
      <w:r w:rsidRPr="00D3426D">
        <w:rPr>
          <w:rFonts w:asciiTheme="minorHAnsi" w:hAnsiTheme="minorHAnsi" w:cs="Cambria"/>
        </w:rPr>
        <w:t>..............................................................................................................................</w:t>
      </w:r>
    </w:p>
    <w:p w14:paraId="795F5162" w14:textId="789059CE" w:rsidR="00D94581" w:rsidRPr="00D3426D" w:rsidRDefault="00D94581" w:rsidP="00706AE2">
      <w:pPr>
        <w:pStyle w:val="Odsekzoznamu"/>
        <w:jc w:val="both"/>
        <w:rPr>
          <w:rFonts w:asciiTheme="minorHAnsi" w:hAnsiTheme="minorHAnsi" w:cs="Calibri"/>
          <w:lang w:eastAsia="cs-CZ"/>
        </w:rPr>
      </w:pPr>
      <w:r w:rsidRPr="00D3426D">
        <w:rPr>
          <w:rFonts w:asciiTheme="minorHAnsi" w:hAnsiTheme="minorHAnsi" w:cs="Calibri"/>
          <w:i/>
          <w:lang w:eastAsia="cs-CZ"/>
        </w:rPr>
        <w:t>(pozn. musí sa zhodovať s osobami, ktoré úspešný uchádzač uviedol pri preukazovaní splnenia podmienok účasti technickej a odbornej spôsobilosti podľa § 34 ods. 1 písm. g) ZVO resp. osobami, ktoré úspešný uchádzač uviedol pred podpisom zmluvy, ak došlo k zmene osôb).</w:t>
      </w:r>
      <w:r w:rsidR="00B459D5" w:rsidRPr="00D3426D">
        <w:rPr>
          <w:rFonts w:asciiTheme="minorHAnsi" w:hAnsiTheme="minorHAnsi" w:cs="Calibri"/>
          <w:i/>
          <w:lang w:eastAsia="cs-CZ"/>
        </w:rPr>
        <w:t xml:space="preserve"> </w:t>
      </w:r>
      <w:r w:rsidRPr="00D3426D">
        <w:rPr>
          <w:rFonts w:asciiTheme="minorHAnsi" w:hAnsiTheme="minorHAnsi" w:cs="Calibri"/>
          <w:lang w:eastAsia="cs-CZ"/>
        </w:rPr>
        <w:t>Zhotoviteľ môže počas plnenia tejto zmluvy použiť aj iné osoby zodpovedné za realizáciu predmetu Zmluvy, ale musia to byť osoby s minimálne rovnakými kvalifikačnými predpokladmi a túto kvalifikáciu musí zhotoviteľ preukázať objednávateľovi najneskôr tri dni pred začatím činnosti týchto osôb na dodávke diela, a to spôsobom rovnakým, ako bol povinný preukázať kvalifikačné predpoklady osôb zodpovedných za realizáciu predmetu zmluvy. V prípade ak tento postup zhotoviteľ nedodrží, nemôžu sa iné osoby zúčastňovať na dodávke diela ako osoby zodpovedné za realizáciu predmetu zmluvy.</w:t>
      </w:r>
    </w:p>
    <w:p w14:paraId="58C206B3" w14:textId="77777777" w:rsidR="00265253" w:rsidRPr="00D3426D" w:rsidRDefault="00265253" w:rsidP="002D6776">
      <w:pPr>
        <w:pStyle w:val="Odsekzoznamu"/>
        <w:numPr>
          <w:ilvl w:val="0"/>
          <w:numId w:val="11"/>
        </w:numPr>
        <w:ind w:left="425" w:hanging="425"/>
        <w:contextualSpacing w:val="0"/>
        <w:jc w:val="both"/>
        <w:rPr>
          <w:rFonts w:asciiTheme="minorHAnsi" w:hAnsiTheme="minorHAnsi" w:cs="Calibri"/>
          <w:lang w:eastAsia="cs-CZ"/>
        </w:rPr>
      </w:pPr>
      <w:r w:rsidRPr="00D3426D">
        <w:rPr>
          <w:rFonts w:asciiTheme="minorHAnsi" w:hAnsiTheme="minorHAns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2687E2A9" w14:textId="77777777" w:rsidR="00265253" w:rsidRPr="00D3426D" w:rsidRDefault="00265253" w:rsidP="00B11104">
      <w:pPr>
        <w:pStyle w:val="Odsekzoznamu"/>
        <w:numPr>
          <w:ilvl w:val="0"/>
          <w:numId w:val="11"/>
        </w:numPr>
        <w:ind w:left="425" w:hanging="425"/>
        <w:contextualSpacing w:val="0"/>
        <w:jc w:val="both"/>
        <w:rPr>
          <w:rFonts w:asciiTheme="minorHAnsi" w:hAnsiTheme="minorHAnsi" w:cs="Calibri"/>
          <w:lang w:eastAsia="cs-CZ"/>
        </w:rPr>
      </w:pPr>
      <w:r w:rsidRPr="00D3426D">
        <w:rPr>
          <w:rFonts w:asciiTheme="minorHAnsi" w:hAnsiTheme="minorHAnsi" w:cs="Calibri"/>
          <w:lang w:eastAsia="cs-CZ"/>
        </w:rPr>
        <w:t>Túto zmluvu možno meniť a dopĺňať len očíslovanými písomnými dodatkami podpísanými oprávnenými zástupcami zmluvných strán.</w:t>
      </w:r>
    </w:p>
    <w:p w14:paraId="460F3ADF" w14:textId="77777777" w:rsidR="00265253" w:rsidRPr="00D3426D" w:rsidRDefault="00265253" w:rsidP="00B11104">
      <w:pPr>
        <w:pStyle w:val="Odsekzoznamu"/>
        <w:numPr>
          <w:ilvl w:val="0"/>
          <w:numId w:val="11"/>
        </w:numPr>
        <w:ind w:left="425" w:hanging="425"/>
        <w:contextualSpacing w:val="0"/>
        <w:jc w:val="both"/>
        <w:rPr>
          <w:rFonts w:asciiTheme="minorHAnsi" w:hAnsiTheme="minorHAnsi" w:cs="Calibri"/>
          <w:lang w:eastAsia="cs-CZ"/>
        </w:rPr>
      </w:pPr>
      <w:r w:rsidRPr="00D3426D">
        <w:rPr>
          <w:rFonts w:asciiTheme="minorHAnsi" w:hAnsiTheme="minorHAnsi" w:cs="Calibri"/>
          <w:lang w:eastAsia="cs-CZ"/>
        </w:rPr>
        <w:t>Zhotoviteľ sa zaväzuje, že počas zhotovovania dokumentácie budú dostupné pre objednávateľa na jeho požiadanie všetky dokumenty a podklady potrebné na zhotovenie Diela, ako aj samotné už zhotovené časti dokumentácie. Zhotoviteľ umožní splnomocneným zástupcom objednávateľa vo veciach technických nahliadnuť do týchto dokumentov a už zhotovených častí dokumentácie a vyhotoviť si z nich kópie a odpisy.</w:t>
      </w:r>
    </w:p>
    <w:p w14:paraId="51524FCF" w14:textId="6F779779" w:rsidR="00265253" w:rsidRPr="00D3426D" w:rsidRDefault="00265253" w:rsidP="00B11104">
      <w:pPr>
        <w:pStyle w:val="Odsekzoznamu"/>
        <w:numPr>
          <w:ilvl w:val="0"/>
          <w:numId w:val="11"/>
        </w:numPr>
        <w:ind w:left="425" w:hanging="425"/>
        <w:contextualSpacing w:val="0"/>
        <w:jc w:val="both"/>
        <w:rPr>
          <w:rFonts w:asciiTheme="minorHAnsi" w:hAnsiTheme="minorHAnsi" w:cs="Calibri"/>
          <w:lang w:eastAsia="cs-CZ"/>
        </w:rPr>
      </w:pPr>
      <w:r w:rsidRPr="00D3426D">
        <w:rPr>
          <w:rFonts w:asciiTheme="minorHAnsi" w:hAnsiTheme="minorHAnsi" w:cs="Calibri"/>
          <w:lang w:eastAsia="cs-CZ"/>
        </w:rPr>
        <w:t xml:space="preserve">Táto zmluva je vyhotovená v šiestich rovnopisoch, pre objednávateľa v dvoch vyhotoveniach (rovnopisoch), pre zhotoviteľa v dvoch vyhotoveniach (rovnopisoch) a pre </w:t>
      </w:r>
      <w:r w:rsidR="00DA41C6" w:rsidRPr="00D3426D">
        <w:rPr>
          <w:rFonts w:asciiTheme="minorHAnsi" w:hAnsiTheme="minorHAnsi" w:cs="Calibri"/>
          <w:lang w:eastAsia="cs-CZ"/>
        </w:rPr>
        <w:t>BBSK</w:t>
      </w:r>
      <w:r w:rsidRPr="00D3426D">
        <w:rPr>
          <w:rFonts w:asciiTheme="minorHAnsi" w:hAnsiTheme="minorHAnsi" w:cs="Calibri"/>
          <w:lang w:eastAsia="cs-CZ"/>
        </w:rPr>
        <w:t xml:space="preserve"> v dvoch vyhotoveniach (rovnopisoch).</w:t>
      </w:r>
    </w:p>
    <w:p w14:paraId="5DCC8706" w14:textId="77777777" w:rsidR="00265253" w:rsidRPr="00D3426D" w:rsidRDefault="00265253" w:rsidP="00B11104">
      <w:pPr>
        <w:pStyle w:val="Odsekzoznamu"/>
        <w:numPr>
          <w:ilvl w:val="0"/>
          <w:numId w:val="11"/>
        </w:numPr>
        <w:ind w:left="425" w:hanging="425"/>
        <w:contextualSpacing w:val="0"/>
        <w:jc w:val="both"/>
        <w:rPr>
          <w:rFonts w:asciiTheme="minorHAnsi" w:hAnsiTheme="minorHAnsi" w:cs="Calibri"/>
          <w:lang w:eastAsia="cs-CZ"/>
        </w:rPr>
      </w:pPr>
      <w:r w:rsidRPr="00D3426D">
        <w:rPr>
          <w:rFonts w:asciiTheme="minorHAnsi" w:hAnsiTheme="minorHAnsi" w:cs="Calibri"/>
          <w:lang w:eastAsia="cs-CZ"/>
        </w:rPr>
        <w:t xml:space="preserve">Zmluvu je možné zrušiť písomnou dohodou zmluvných strán alebo odstúpením od zmluvy. </w:t>
      </w:r>
    </w:p>
    <w:p w14:paraId="0A64CE52" w14:textId="77777777" w:rsidR="00265253" w:rsidRPr="00D3426D" w:rsidRDefault="00265253" w:rsidP="00B11104">
      <w:pPr>
        <w:pStyle w:val="Odsekzoznamu"/>
        <w:numPr>
          <w:ilvl w:val="0"/>
          <w:numId w:val="11"/>
        </w:numPr>
        <w:ind w:left="425" w:hanging="425"/>
        <w:contextualSpacing w:val="0"/>
        <w:jc w:val="both"/>
        <w:rPr>
          <w:rFonts w:asciiTheme="minorHAnsi" w:hAnsiTheme="minorHAnsi" w:cs="Calibri"/>
          <w:lang w:eastAsia="cs-CZ"/>
        </w:rPr>
      </w:pPr>
      <w:r w:rsidRPr="00D3426D">
        <w:rPr>
          <w:rFonts w:asciiTheme="minorHAnsi" w:hAnsiTheme="minorHAnsi" w:cs="Calibri"/>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584BCACC" w14:textId="77777777" w:rsidR="00265253" w:rsidRPr="00D3426D" w:rsidRDefault="00265253" w:rsidP="00D9298D">
      <w:pPr>
        <w:pStyle w:val="Odsekzoznamu"/>
        <w:numPr>
          <w:ilvl w:val="0"/>
          <w:numId w:val="11"/>
        </w:numPr>
        <w:ind w:left="425" w:hanging="425"/>
        <w:contextualSpacing w:val="0"/>
        <w:jc w:val="both"/>
        <w:rPr>
          <w:rFonts w:asciiTheme="minorHAnsi" w:hAnsiTheme="minorHAnsi" w:cs="Calibri"/>
          <w:lang w:eastAsia="cs-CZ"/>
        </w:rPr>
      </w:pPr>
      <w:r w:rsidRPr="00D3426D">
        <w:rPr>
          <w:rFonts w:asciiTheme="minorHAnsi" w:hAnsiTheme="minorHAnsi" w:cs="Calibr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6EAFD7FC" w14:textId="77777777" w:rsidR="00265253" w:rsidRPr="00D3426D" w:rsidRDefault="00265253" w:rsidP="00B12D85">
      <w:pPr>
        <w:pStyle w:val="Odsekzoznamu"/>
        <w:numPr>
          <w:ilvl w:val="0"/>
          <w:numId w:val="11"/>
        </w:numPr>
        <w:ind w:left="425" w:hanging="425"/>
        <w:contextualSpacing w:val="0"/>
        <w:jc w:val="both"/>
        <w:rPr>
          <w:rFonts w:asciiTheme="minorHAnsi" w:hAnsiTheme="minorHAnsi" w:cs="Calibri"/>
          <w:lang w:eastAsia="cs-CZ"/>
        </w:rPr>
      </w:pPr>
      <w:r w:rsidRPr="00D3426D">
        <w:rPr>
          <w:rFonts w:asciiTheme="minorHAnsi" w:hAnsiTheme="minorHAnsi" w:cs="Calibri"/>
          <w:lang w:eastAsia="cs-CZ"/>
        </w:rPr>
        <w:lastRenderedPageBreak/>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AFDE39E" w14:textId="77777777" w:rsidR="00265253" w:rsidRPr="00D3426D" w:rsidRDefault="00265253" w:rsidP="00B12D85">
      <w:pPr>
        <w:pStyle w:val="Odsekzoznamu"/>
        <w:numPr>
          <w:ilvl w:val="0"/>
          <w:numId w:val="11"/>
        </w:numPr>
        <w:ind w:left="425" w:hanging="425"/>
        <w:contextualSpacing w:val="0"/>
        <w:jc w:val="both"/>
        <w:rPr>
          <w:rFonts w:asciiTheme="minorHAnsi" w:hAnsiTheme="minorHAnsi" w:cs="Calibri"/>
          <w:lang w:eastAsia="cs-CZ"/>
        </w:rPr>
      </w:pPr>
      <w:r w:rsidRPr="00D3426D">
        <w:rPr>
          <w:rFonts w:asciiTheme="minorHAnsi" w:hAnsiTheme="minorHAnsi" w:cs="Calibr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29121504" w14:textId="77777777" w:rsidR="00265253" w:rsidRPr="00D3426D" w:rsidRDefault="00265253" w:rsidP="00B12D85">
      <w:pPr>
        <w:pStyle w:val="Odsekzoznamu"/>
        <w:numPr>
          <w:ilvl w:val="0"/>
          <w:numId w:val="11"/>
        </w:numPr>
        <w:ind w:left="426" w:hanging="426"/>
        <w:contextualSpacing w:val="0"/>
        <w:jc w:val="both"/>
        <w:rPr>
          <w:rFonts w:asciiTheme="minorHAnsi" w:hAnsiTheme="minorHAnsi" w:cs="Calibri"/>
          <w:lang w:eastAsia="cs-CZ"/>
        </w:rPr>
      </w:pPr>
      <w:r w:rsidRPr="00D3426D">
        <w:rPr>
          <w:rFonts w:asciiTheme="minorHAnsi" w:hAnsiTheme="minorHAnsi" w:cs="Calibri"/>
          <w:lang w:eastAsia="cs-CZ"/>
        </w:rPr>
        <w:t xml:space="preserve">Akékoľvek </w:t>
      </w:r>
      <w:r w:rsidRPr="00D3426D">
        <w:rPr>
          <w:rFonts w:asciiTheme="minorHAnsi" w:hAnsiTheme="minorHAnsi" w:cstheme="minorHAnsi"/>
          <w:lang w:eastAsia="cs-CZ"/>
        </w:rPr>
        <w:t xml:space="preserve">ustanovenie tejto Zmluvy, ktoré je alebo sa stane neplatným, nezákonným, neúčinným alebo nevynútiteľným podľa platného práva, </w:t>
      </w:r>
      <w:r w:rsidRPr="00D3426D">
        <w:rPr>
          <w:rFonts w:asciiTheme="minorHAnsi" w:hAnsiTheme="minorHAnsi" w:cstheme="minorHAns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p>
    <w:p w14:paraId="35BD1498" w14:textId="77777777" w:rsidR="00265253" w:rsidRPr="00D3426D" w:rsidRDefault="00265253" w:rsidP="00B12D85">
      <w:pPr>
        <w:pStyle w:val="Odsekzoznamu"/>
        <w:numPr>
          <w:ilvl w:val="0"/>
          <w:numId w:val="11"/>
        </w:numPr>
        <w:ind w:left="425" w:hanging="425"/>
        <w:contextualSpacing w:val="0"/>
        <w:jc w:val="both"/>
        <w:rPr>
          <w:rFonts w:asciiTheme="minorHAnsi" w:hAnsiTheme="minorHAnsi" w:cs="Calibri"/>
          <w:lang w:eastAsia="cs-CZ"/>
        </w:rPr>
      </w:pPr>
      <w:r w:rsidRPr="00D3426D">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31CBD267" w14:textId="77777777" w:rsidR="00265253" w:rsidRPr="00D3426D" w:rsidRDefault="00265253" w:rsidP="00B12D85">
      <w:pPr>
        <w:pStyle w:val="Odsekzoznamu"/>
        <w:numPr>
          <w:ilvl w:val="0"/>
          <w:numId w:val="11"/>
        </w:numPr>
        <w:ind w:left="425" w:hanging="425"/>
        <w:contextualSpacing w:val="0"/>
        <w:jc w:val="both"/>
        <w:rPr>
          <w:rFonts w:asciiTheme="minorHAnsi" w:hAnsiTheme="minorHAnsi" w:cs="Calibri"/>
          <w:lang w:eastAsia="cs-CZ"/>
        </w:rPr>
      </w:pPr>
      <w:r w:rsidRPr="00D3426D">
        <w:rPr>
          <w:rFonts w:asciiTheme="minorHAnsi" w:hAnsiTheme="minorHAnsi" w:cs="Calibr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14:paraId="3DF1AB9D" w14:textId="11409B91" w:rsidR="00520D15" w:rsidRPr="00D3426D" w:rsidRDefault="00520D15" w:rsidP="00706AE2">
      <w:pPr>
        <w:pStyle w:val="Odsekzoznamu"/>
        <w:widowControl w:val="0"/>
        <w:numPr>
          <w:ilvl w:val="0"/>
          <w:numId w:val="11"/>
        </w:numPr>
        <w:tabs>
          <w:tab w:val="left" w:pos="426"/>
        </w:tabs>
        <w:autoSpaceDE w:val="0"/>
        <w:autoSpaceDN w:val="0"/>
        <w:adjustRightInd w:val="0"/>
        <w:jc w:val="both"/>
        <w:rPr>
          <w:rFonts w:asciiTheme="minorHAnsi" w:hAnsiTheme="minorHAnsi"/>
          <w:b/>
        </w:rPr>
      </w:pPr>
      <w:r w:rsidRPr="00D3426D">
        <w:rPr>
          <w:rFonts w:asciiTheme="minorHAnsi" w:hAnsiTheme="minorHAnsi"/>
          <w:b/>
        </w:rPr>
        <w:t xml:space="preserve">Prílohami tejto Zmluvy sú: </w:t>
      </w:r>
    </w:p>
    <w:p w14:paraId="4710F430" w14:textId="52521AD1" w:rsidR="00265253" w:rsidRPr="00D3426D" w:rsidRDefault="00265253" w:rsidP="002D6776">
      <w:pPr>
        <w:pStyle w:val="Odsekzoznamu"/>
        <w:ind w:left="425"/>
        <w:jc w:val="both"/>
        <w:rPr>
          <w:rFonts w:asciiTheme="minorHAnsi" w:hAnsiTheme="minorHAnsi" w:cs="Calibri"/>
          <w:lang w:eastAsia="cs-CZ"/>
        </w:rPr>
      </w:pPr>
      <w:r w:rsidRPr="00D3426D">
        <w:rPr>
          <w:rFonts w:asciiTheme="minorHAnsi" w:hAnsiTheme="minorHAnsi" w:cs="Calibri"/>
          <w:lang w:eastAsia="cs-CZ"/>
        </w:rPr>
        <w:t xml:space="preserve">Príloha č. </w:t>
      </w:r>
      <w:r w:rsidR="00E1217A" w:rsidRPr="00D3426D">
        <w:rPr>
          <w:rFonts w:asciiTheme="minorHAnsi" w:hAnsiTheme="minorHAnsi" w:cs="Calibri"/>
          <w:lang w:eastAsia="cs-CZ"/>
        </w:rPr>
        <w:t>1</w:t>
      </w:r>
      <w:r w:rsidR="00520D15" w:rsidRPr="00D3426D">
        <w:rPr>
          <w:rFonts w:asciiTheme="minorHAnsi" w:hAnsiTheme="minorHAnsi" w:cs="Calibri"/>
          <w:lang w:eastAsia="cs-CZ"/>
        </w:rPr>
        <w:tab/>
      </w:r>
      <w:r w:rsidR="00706AE2" w:rsidRPr="00D3426D">
        <w:rPr>
          <w:rFonts w:asciiTheme="minorHAnsi" w:hAnsiTheme="minorHAnsi" w:cs="Calibri"/>
          <w:lang w:eastAsia="cs-CZ"/>
        </w:rPr>
        <w:tab/>
      </w:r>
      <w:r w:rsidR="00520D15" w:rsidRPr="00D3426D">
        <w:rPr>
          <w:rFonts w:asciiTheme="minorHAnsi" w:hAnsiTheme="minorHAnsi" w:cs="Calibri"/>
          <w:lang w:eastAsia="cs-CZ"/>
        </w:rPr>
        <w:t>Ponuka zhotoviteľa predložená vo verejnom obstarávaní</w:t>
      </w:r>
    </w:p>
    <w:p w14:paraId="48C176F6" w14:textId="126B6DD9" w:rsidR="00520D15" w:rsidRPr="00D3426D" w:rsidRDefault="00520D15" w:rsidP="00B11104">
      <w:pPr>
        <w:pStyle w:val="Odsekzoznamu"/>
        <w:ind w:left="425"/>
        <w:jc w:val="both"/>
        <w:rPr>
          <w:rFonts w:asciiTheme="minorHAnsi" w:hAnsiTheme="minorHAnsi" w:cs="Calibri"/>
          <w:lang w:eastAsia="cs-CZ"/>
        </w:rPr>
      </w:pPr>
      <w:r w:rsidRPr="00D3426D">
        <w:rPr>
          <w:rFonts w:asciiTheme="minorHAnsi" w:hAnsiTheme="minorHAnsi" w:cs="Calibri"/>
          <w:lang w:eastAsia="cs-CZ"/>
        </w:rPr>
        <w:t>Príloha č. 2</w:t>
      </w:r>
      <w:r w:rsidRPr="00D3426D">
        <w:rPr>
          <w:rFonts w:asciiTheme="minorHAnsi" w:hAnsiTheme="minorHAnsi" w:cs="Calibri"/>
          <w:lang w:eastAsia="cs-CZ"/>
        </w:rPr>
        <w:tab/>
      </w:r>
      <w:r w:rsidRPr="00D3426D">
        <w:rPr>
          <w:rFonts w:asciiTheme="minorHAnsi" w:hAnsiTheme="minorHAnsi" w:cs="Calibri"/>
          <w:lang w:eastAsia="cs-CZ"/>
        </w:rPr>
        <w:tab/>
        <w:t>Zoznam rekonštruovaných budov</w:t>
      </w:r>
    </w:p>
    <w:p w14:paraId="01A40FD9" w14:textId="2184FD55" w:rsidR="00E1217A" w:rsidRPr="00D3426D" w:rsidRDefault="00E1217A" w:rsidP="00B11104">
      <w:pPr>
        <w:pStyle w:val="Odsekzoznamu"/>
        <w:ind w:left="425"/>
        <w:jc w:val="both"/>
        <w:rPr>
          <w:rFonts w:asciiTheme="minorHAnsi" w:hAnsiTheme="minorHAnsi" w:cs="Calibri"/>
          <w:lang w:eastAsia="cs-CZ"/>
        </w:rPr>
      </w:pPr>
      <w:r w:rsidRPr="00D3426D">
        <w:rPr>
          <w:rFonts w:asciiTheme="minorHAnsi" w:hAnsiTheme="minorHAnsi" w:cs="Calibri"/>
          <w:lang w:eastAsia="cs-CZ"/>
        </w:rPr>
        <w:t>Príloha č. 3</w:t>
      </w:r>
      <w:r w:rsidRPr="00D3426D">
        <w:rPr>
          <w:rFonts w:asciiTheme="minorHAnsi" w:hAnsiTheme="minorHAnsi" w:cs="Calibri"/>
          <w:lang w:eastAsia="cs-CZ"/>
        </w:rPr>
        <w:tab/>
      </w:r>
      <w:r w:rsidRPr="00D3426D">
        <w:rPr>
          <w:rFonts w:asciiTheme="minorHAnsi" w:hAnsiTheme="minorHAnsi" w:cs="Calibri"/>
          <w:lang w:eastAsia="cs-CZ"/>
        </w:rPr>
        <w:tab/>
        <w:t xml:space="preserve">Zoznam subdodávateľov/čestné vyhlásenie zhotoviteľa, že na predmet zmluvy </w:t>
      </w:r>
    </w:p>
    <w:p w14:paraId="0E00A145" w14:textId="77777777" w:rsidR="00E1217A" w:rsidRPr="00D3426D" w:rsidRDefault="00E1217A" w:rsidP="00D9298D">
      <w:pPr>
        <w:pStyle w:val="Odsekzoznamu"/>
        <w:ind w:left="1841" w:firstLine="283"/>
        <w:jc w:val="both"/>
        <w:rPr>
          <w:rFonts w:asciiTheme="minorHAnsi" w:hAnsiTheme="minorHAnsi" w:cs="Calibri"/>
          <w:lang w:eastAsia="cs-CZ"/>
        </w:rPr>
      </w:pPr>
      <w:r w:rsidRPr="00D3426D">
        <w:rPr>
          <w:rFonts w:asciiTheme="minorHAnsi" w:hAnsiTheme="minorHAnsi" w:cs="Calibri"/>
          <w:lang w:eastAsia="cs-CZ"/>
        </w:rPr>
        <w:t>nebudú využitý subdodávatelia</w:t>
      </w:r>
    </w:p>
    <w:p w14:paraId="77AC6116" w14:textId="306283D0" w:rsidR="002F4C6A" w:rsidRPr="00D3426D" w:rsidRDefault="002F4C6A" w:rsidP="00B12D85">
      <w:pPr>
        <w:pStyle w:val="Odsekzoznamu"/>
        <w:ind w:left="425"/>
        <w:jc w:val="both"/>
        <w:rPr>
          <w:rFonts w:asciiTheme="minorHAnsi" w:hAnsiTheme="minorHAnsi" w:cs="Calibri"/>
          <w:lang w:eastAsia="cs-CZ"/>
        </w:rPr>
      </w:pPr>
      <w:r w:rsidRPr="00D3426D">
        <w:rPr>
          <w:rFonts w:asciiTheme="minorHAnsi" w:hAnsiTheme="minorHAnsi" w:cs="Calibri"/>
          <w:lang w:eastAsia="cs-CZ"/>
        </w:rPr>
        <w:t xml:space="preserve">Príloha č. </w:t>
      </w:r>
      <w:r w:rsidR="00520D15" w:rsidRPr="00D3426D">
        <w:rPr>
          <w:rFonts w:asciiTheme="minorHAnsi" w:hAnsiTheme="minorHAnsi" w:cs="Calibri"/>
          <w:lang w:eastAsia="cs-CZ"/>
        </w:rPr>
        <w:t>4</w:t>
      </w:r>
      <w:r w:rsidR="00061052">
        <w:rPr>
          <w:rFonts w:asciiTheme="minorHAnsi" w:hAnsiTheme="minorHAnsi" w:cs="Calibri"/>
          <w:lang w:eastAsia="cs-CZ"/>
        </w:rPr>
        <w:tab/>
      </w:r>
      <w:r w:rsidR="00520D15" w:rsidRPr="00D3426D">
        <w:rPr>
          <w:rFonts w:asciiTheme="minorHAnsi" w:hAnsiTheme="minorHAnsi" w:cs="Calibri"/>
          <w:lang w:eastAsia="cs-CZ"/>
        </w:rPr>
        <w:tab/>
      </w:r>
      <w:r w:rsidRPr="00D3426D">
        <w:rPr>
          <w:rFonts w:asciiTheme="minorHAnsi" w:hAnsiTheme="minorHAnsi" w:cs="Calibri"/>
          <w:lang w:eastAsia="cs-CZ"/>
        </w:rPr>
        <w:t>Oprávnenie zhotoviteľa (na výkon AD)</w:t>
      </w:r>
    </w:p>
    <w:p w14:paraId="0A245A89" w14:textId="37BCBF23" w:rsidR="000C5675" w:rsidRPr="00D3426D" w:rsidRDefault="000C5675" w:rsidP="000C5675">
      <w:pPr>
        <w:pStyle w:val="Odsekzoznamu"/>
        <w:spacing w:line="264" w:lineRule="auto"/>
        <w:ind w:left="2124" w:hanging="1699"/>
        <w:jc w:val="both"/>
        <w:rPr>
          <w:rFonts w:asciiTheme="minorHAnsi" w:hAnsiTheme="minorHAnsi" w:cs="Calibri"/>
          <w:lang w:eastAsia="cs-CZ"/>
        </w:rPr>
      </w:pPr>
      <w:r w:rsidRPr="00D3426D">
        <w:rPr>
          <w:rFonts w:asciiTheme="minorHAnsi" w:hAnsiTheme="minorHAnsi" w:cs="Calibri"/>
          <w:lang w:eastAsia="cs-CZ"/>
        </w:rPr>
        <w:t>Príloha č. 5</w:t>
      </w:r>
      <w:r w:rsidRPr="00D3426D">
        <w:rPr>
          <w:rFonts w:asciiTheme="minorHAnsi" w:hAnsiTheme="minorHAnsi" w:cs="Calibri"/>
          <w:lang w:eastAsia="cs-CZ"/>
        </w:rPr>
        <w:tab/>
        <w:t>Zoznam kľúčových osôb zodpovedných za realizáciu predmetu Zmluvy a doklady preukazujúce splnenie kvalifikačných predpokladov</w:t>
      </w:r>
    </w:p>
    <w:p w14:paraId="5B5641C4" w14:textId="77777777" w:rsidR="00520D15" w:rsidRPr="00D3426D" w:rsidRDefault="00520D15" w:rsidP="00B12D85">
      <w:pPr>
        <w:pStyle w:val="Odsekzoznamu"/>
        <w:ind w:left="425"/>
        <w:jc w:val="both"/>
        <w:rPr>
          <w:rFonts w:asciiTheme="minorHAnsi" w:hAnsiTheme="minorHAnsi" w:cs="Calibri"/>
          <w:b/>
          <w:lang w:eastAsia="cs-CZ"/>
        </w:rPr>
      </w:pPr>
      <w:r w:rsidRPr="00D3426D">
        <w:rPr>
          <w:rFonts w:asciiTheme="minorHAnsi" w:hAnsiTheme="minorHAnsi" w:cs="Calibri"/>
          <w:b/>
          <w:lang w:eastAsia="cs-CZ"/>
        </w:rPr>
        <w:t xml:space="preserve">Obsah príloh je neoddeliteľnou súčasťou obsahu záväzkového vzťahu založeného touto Zmluvou. </w:t>
      </w:r>
    </w:p>
    <w:p w14:paraId="7348BFFA" w14:textId="77777777" w:rsidR="005E0DBB" w:rsidRPr="00D3426D" w:rsidRDefault="005E0DBB" w:rsidP="00B12D85">
      <w:pPr>
        <w:tabs>
          <w:tab w:val="left" w:pos="426"/>
        </w:tabs>
        <w:jc w:val="both"/>
        <w:rPr>
          <w:rFonts w:asciiTheme="minorHAnsi" w:hAnsiTheme="minorHAnsi" w:cs="Calibri"/>
          <w:lang w:eastAsia="cs-CZ"/>
        </w:rPr>
      </w:pPr>
    </w:p>
    <w:p w14:paraId="41B0CB90" w14:textId="6ECBAA03" w:rsidR="00654A6C" w:rsidRPr="00D3426D" w:rsidRDefault="00654A6C" w:rsidP="00706AE2">
      <w:pPr>
        <w:tabs>
          <w:tab w:val="left" w:pos="4500"/>
          <w:tab w:val="left" w:pos="4962"/>
        </w:tabs>
        <w:jc w:val="both"/>
        <w:rPr>
          <w:rFonts w:asciiTheme="minorHAnsi" w:hAnsiTheme="minorHAnsi" w:cs="Calibri"/>
        </w:rPr>
      </w:pPr>
    </w:p>
    <w:p w14:paraId="37F75B8D" w14:textId="2DBE8298" w:rsidR="00654A6C" w:rsidRPr="00D3426D" w:rsidRDefault="00654A6C" w:rsidP="00706AE2">
      <w:pPr>
        <w:tabs>
          <w:tab w:val="center" w:pos="1985"/>
          <w:tab w:val="center" w:pos="7088"/>
        </w:tabs>
        <w:spacing w:line="264" w:lineRule="auto"/>
        <w:rPr>
          <w:rFonts w:asciiTheme="minorHAnsi" w:hAnsiTheme="minorHAnsi" w:cs="Calibri"/>
          <w:lang w:eastAsia="cs-CZ"/>
        </w:rPr>
      </w:pPr>
      <w:r w:rsidRPr="00D3426D">
        <w:rPr>
          <w:rFonts w:asciiTheme="minorHAnsi" w:hAnsiTheme="minorHAnsi" w:cs="Calibri"/>
          <w:lang w:eastAsia="cs-CZ"/>
        </w:rPr>
        <w:tab/>
        <w:t>V Ladomerskej Vieske dňa:...........................</w:t>
      </w:r>
      <w:r w:rsidRPr="00D3426D">
        <w:rPr>
          <w:rFonts w:asciiTheme="minorHAnsi" w:hAnsiTheme="minorHAnsi" w:cs="Calibri"/>
          <w:lang w:eastAsia="cs-CZ"/>
        </w:rPr>
        <w:tab/>
        <w:t>V .................................. dňa: ....................</w:t>
      </w:r>
    </w:p>
    <w:p w14:paraId="277FF3F6" w14:textId="77777777" w:rsidR="00654A6C" w:rsidRPr="00D3426D" w:rsidRDefault="00654A6C" w:rsidP="00654A6C">
      <w:pPr>
        <w:spacing w:line="264" w:lineRule="auto"/>
        <w:rPr>
          <w:rFonts w:asciiTheme="minorHAnsi" w:hAnsiTheme="minorHAnsi" w:cs="Calibri"/>
          <w:highlight w:val="yellow"/>
          <w:lang w:eastAsia="cs-CZ"/>
        </w:rPr>
      </w:pPr>
    </w:p>
    <w:p w14:paraId="61C9823F" w14:textId="77777777" w:rsidR="00654A6C" w:rsidRPr="00D3426D" w:rsidRDefault="00654A6C" w:rsidP="00654A6C">
      <w:pPr>
        <w:spacing w:line="264" w:lineRule="auto"/>
        <w:rPr>
          <w:rFonts w:asciiTheme="minorHAnsi" w:hAnsiTheme="minorHAnsi" w:cs="Calibri"/>
          <w:b/>
          <w:lang w:eastAsia="cs-CZ"/>
        </w:rPr>
      </w:pPr>
    </w:p>
    <w:p w14:paraId="0A9687A7" w14:textId="77777777" w:rsidR="00654A6C" w:rsidRPr="00D3426D" w:rsidRDefault="00654A6C" w:rsidP="00654A6C">
      <w:pPr>
        <w:tabs>
          <w:tab w:val="center" w:pos="1985"/>
          <w:tab w:val="center" w:pos="7088"/>
        </w:tabs>
        <w:spacing w:line="264" w:lineRule="auto"/>
        <w:rPr>
          <w:rFonts w:asciiTheme="minorHAnsi" w:hAnsiTheme="minorHAnsi" w:cs="Calibri"/>
          <w:b/>
          <w:lang w:eastAsia="cs-CZ"/>
        </w:rPr>
      </w:pPr>
      <w:r w:rsidRPr="00D3426D">
        <w:rPr>
          <w:rFonts w:asciiTheme="minorHAnsi" w:hAnsiTheme="minorHAnsi" w:cs="Calibri"/>
          <w:b/>
          <w:lang w:eastAsia="cs-CZ"/>
        </w:rPr>
        <w:tab/>
        <w:t>Za objednávateľa:</w:t>
      </w:r>
      <w:r w:rsidRPr="00D3426D">
        <w:rPr>
          <w:rFonts w:asciiTheme="minorHAnsi" w:hAnsiTheme="minorHAnsi" w:cs="Calibri"/>
          <w:b/>
          <w:lang w:eastAsia="cs-CZ"/>
        </w:rPr>
        <w:tab/>
        <w:t>Za zhotoviteľa:</w:t>
      </w:r>
    </w:p>
    <w:p w14:paraId="3B5E4FF1" w14:textId="77777777" w:rsidR="00654A6C" w:rsidRPr="00D3426D" w:rsidRDefault="00654A6C" w:rsidP="00654A6C">
      <w:pPr>
        <w:tabs>
          <w:tab w:val="center" w:pos="1985"/>
          <w:tab w:val="center" w:pos="7088"/>
        </w:tabs>
        <w:spacing w:line="264" w:lineRule="auto"/>
        <w:rPr>
          <w:rFonts w:asciiTheme="minorHAnsi" w:hAnsiTheme="minorHAnsi" w:cs="Calibri"/>
          <w:b/>
          <w:lang w:eastAsia="cs-CZ"/>
        </w:rPr>
      </w:pPr>
    </w:p>
    <w:p w14:paraId="2C2D9E8D" w14:textId="77777777" w:rsidR="00654A6C" w:rsidRPr="00D3426D" w:rsidRDefault="00654A6C" w:rsidP="00654A6C">
      <w:pPr>
        <w:tabs>
          <w:tab w:val="center" w:pos="1985"/>
          <w:tab w:val="center" w:pos="7088"/>
        </w:tabs>
        <w:spacing w:line="264" w:lineRule="auto"/>
        <w:rPr>
          <w:rFonts w:asciiTheme="minorHAnsi" w:hAnsiTheme="minorHAnsi" w:cs="Calibri"/>
          <w:b/>
          <w:lang w:eastAsia="cs-CZ"/>
        </w:rPr>
      </w:pPr>
    </w:p>
    <w:p w14:paraId="6D28646E" w14:textId="77777777" w:rsidR="00654A6C" w:rsidRPr="00D3426D" w:rsidRDefault="00654A6C" w:rsidP="00654A6C">
      <w:pPr>
        <w:tabs>
          <w:tab w:val="center" w:pos="1985"/>
          <w:tab w:val="left" w:pos="4500"/>
          <w:tab w:val="left" w:pos="4962"/>
          <w:tab w:val="center" w:pos="7088"/>
        </w:tabs>
        <w:spacing w:line="264" w:lineRule="auto"/>
        <w:rPr>
          <w:rFonts w:asciiTheme="minorHAnsi" w:hAnsiTheme="minorHAnsi" w:cs="Calibri"/>
          <w:lang w:eastAsia="cs-CZ"/>
        </w:rPr>
      </w:pPr>
    </w:p>
    <w:p w14:paraId="41A1CEAA" w14:textId="65020508" w:rsidR="00654A6C" w:rsidRPr="00D3426D" w:rsidRDefault="00654A6C" w:rsidP="00654A6C">
      <w:pPr>
        <w:tabs>
          <w:tab w:val="center" w:pos="1985"/>
          <w:tab w:val="center" w:pos="7088"/>
        </w:tabs>
        <w:spacing w:line="264" w:lineRule="auto"/>
        <w:rPr>
          <w:rFonts w:asciiTheme="minorHAnsi" w:hAnsiTheme="minorHAnsi" w:cs="Calibri"/>
        </w:rPr>
      </w:pPr>
      <w:r w:rsidRPr="00D3426D">
        <w:rPr>
          <w:rFonts w:asciiTheme="minorHAnsi" w:hAnsiTheme="minorHAnsi" w:cs="Calibri"/>
        </w:rPr>
        <w:tab/>
        <w:t>.............................................</w:t>
      </w:r>
      <w:r w:rsidRPr="00D3426D">
        <w:rPr>
          <w:rFonts w:asciiTheme="minorHAnsi" w:hAnsiTheme="minorHAnsi" w:cs="Calibri"/>
        </w:rPr>
        <w:tab/>
        <w:t>..............................................</w:t>
      </w:r>
    </w:p>
    <w:p w14:paraId="1987FF9E" w14:textId="504E3AFB" w:rsidR="00654A6C" w:rsidRPr="00D3426D" w:rsidRDefault="00654A6C" w:rsidP="00654A6C">
      <w:pPr>
        <w:tabs>
          <w:tab w:val="center" w:pos="1985"/>
          <w:tab w:val="center" w:pos="7088"/>
        </w:tabs>
        <w:spacing w:line="264" w:lineRule="auto"/>
        <w:rPr>
          <w:rFonts w:asciiTheme="minorHAnsi" w:hAnsiTheme="minorHAnsi" w:cstheme="minorHAnsi"/>
          <w:iCs/>
          <w:lang w:eastAsia="cs-CZ"/>
        </w:rPr>
      </w:pPr>
      <w:r w:rsidRPr="00D3426D">
        <w:rPr>
          <w:rFonts w:asciiTheme="minorHAnsi" w:hAnsiTheme="minorHAnsi" w:cstheme="minorHAnsi"/>
          <w:iCs/>
          <w:lang w:eastAsia="cs-CZ"/>
        </w:rPr>
        <w:tab/>
        <w:t>PhDr. Miroslava Urblíková, riaditeľka</w:t>
      </w:r>
    </w:p>
    <w:p w14:paraId="16461839" w14:textId="4FE2A17F" w:rsidR="00654A6C" w:rsidRPr="00D3426D" w:rsidRDefault="00654A6C" w:rsidP="00CC772E">
      <w:pPr>
        <w:tabs>
          <w:tab w:val="center" w:pos="1985"/>
          <w:tab w:val="center" w:pos="7088"/>
        </w:tabs>
        <w:spacing w:line="264" w:lineRule="auto"/>
        <w:rPr>
          <w:rFonts w:asciiTheme="minorHAnsi" w:hAnsiTheme="minorHAnsi" w:cs="Calibri"/>
        </w:rPr>
      </w:pPr>
      <w:r w:rsidRPr="00D3426D">
        <w:rPr>
          <w:rFonts w:asciiTheme="minorHAnsi" w:hAnsiTheme="minorHAnsi" w:cstheme="minorHAnsi"/>
          <w:iCs/>
          <w:lang w:eastAsia="cs-CZ"/>
        </w:rPr>
        <w:tab/>
        <w:t>Domov sociálnych služieb Ladomerská Viesk</w:t>
      </w:r>
      <w:r w:rsidR="00CC772E" w:rsidRPr="00D3426D">
        <w:rPr>
          <w:rFonts w:asciiTheme="minorHAnsi" w:hAnsiTheme="minorHAnsi" w:cstheme="minorHAnsi"/>
          <w:iCs/>
          <w:lang w:eastAsia="cs-CZ"/>
        </w:rPr>
        <w:t>a</w:t>
      </w:r>
    </w:p>
    <w:sectPr w:rsidR="00654A6C" w:rsidRPr="00D3426D" w:rsidSect="002D1C3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0315C" w14:textId="77777777" w:rsidR="00B111EF" w:rsidRDefault="00B111EF">
      <w:r>
        <w:separator/>
      </w:r>
    </w:p>
  </w:endnote>
  <w:endnote w:type="continuationSeparator" w:id="0">
    <w:p w14:paraId="6E2A9552" w14:textId="77777777" w:rsidR="00B111EF" w:rsidRDefault="00B1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1951C" w14:textId="77777777" w:rsidR="00B111EF" w:rsidRDefault="00B111EF">
      <w:r>
        <w:separator/>
      </w:r>
    </w:p>
  </w:footnote>
  <w:footnote w:type="continuationSeparator" w:id="0">
    <w:p w14:paraId="476E5E7B" w14:textId="77777777" w:rsidR="00B111EF" w:rsidRDefault="00B11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960513"/>
      <w:docPartObj>
        <w:docPartGallery w:val="Page Numbers (Margins)"/>
        <w:docPartUnique/>
      </w:docPartObj>
    </w:sdtPr>
    <w:sdtEndPr/>
    <w:sdtContent>
      <w:p w14:paraId="40C5AFAD" w14:textId="0DE46625" w:rsidR="00B11104" w:rsidRDefault="00B11104">
        <w:pPr>
          <w:pStyle w:val="Hlavika"/>
        </w:pPr>
        <w:r>
          <w:rPr>
            <w:noProof/>
            <w:lang w:eastAsia="sk-SK"/>
          </w:rPr>
          <mc:AlternateContent>
            <mc:Choice Requires="wps">
              <w:drawing>
                <wp:anchor distT="0" distB="0" distL="114300" distR="114300" simplePos="0" relativeHeight="251656704" behindDoc="0" locked="0" layoutInCell="0" allowOverlap="1" wp14:anchorId="7EA681D4" wp14:editId="76E01722">
                  <wp:simplePos x="0" y="0"/>
                  <wp:positionH relativeFrom="rightMargin">
                    <wp:align>right</wp:align>
                  </wp:positionH>
                  <wp:positionV relativeFrom="margin">
                    <wp:align>center</wp:align>
                  </wp:positionV>
                  <wp:extent cx="714375" cy="329565"/>
                  <wp:effectExtent l="0" t="0" r="0" b="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603F5C" w14:textId="0F9BA07E" w:rsidR="00B11104" w:rsidRDefault="00B11104">
                              <w:pPr>
                                <w:pBdr>
                                  <w:bottom w:val="single" w:sz="4" w:space="1" w:color="auto"/>
                                </w:pBdr>
                              </w:pPr>
                              <w:r>
                                <w:fldChar w:fldCharType="begin"/>
                              </w:r>
                              <w:r>
                                <w:instrText>PAGE   \* MERGEFORMAT</w:instrText>
                              </w:r>
                              <w:r>
                                <w:fldChar w:fldCharType="separate"/>
                              </w:r>
                              <w:r w:rsidR="00097FAF">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1" o:spid="_x0000_s1027" style="position:absolute;margin-left:5.05pt;margin-top:0;width:56.25pt;height:25.95pt;z-index:25165670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" o:allowincell="f" stroked="f">
                  <v:textbox>
                    <w:txbxContent>
                      <w:p w14:paraId="39603F5C" w14:textId="0F9BA07E" w:rsidR="00B11104" w:rsidRDefault="00B11104">
                        <w:pPr>
                          <w:pBdr>
                            <w:bottom w:val="single" w:sz="4" w:space="1" w:color="auto"/>
                          </w:pBdr>
                        </w:pPr>
                        <w:r>
                          <w:fldChar w:fldCharType="begin"/>
                        </w:r>
                        <w:r>
                          <w:instrText>PAGE   \* MERGEFORMAT</w:instrText>
                        </w:r>
                        <w:r>
                          <w:fldChar w:fldCharType="separate"/>
                        </w:r>
                        <w:r w:rsidR="00097FAF">
                          <w:rPr>
                            <w:noProof/>
                          </w:rPr>
                          <w:t>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BCF3C17"/>
    <w:multiLevelType w:val="hybridMultilevel"/>
    <w:tmpl w:val="01E60BB2"/>
    <w:lvl w:ilvl="0" w:tplc="2D6A9FEC">
      <w:start w:val="1"/>
      <w:numFmt w:val="decimal"/>
      <w:lvlText w:val="%1."/>
      <w:lvlJc w:val="left"/>
      <w:pPr>
        <w:ind w:left="360" w:hanging="360"/>
      </w:pPr>
      <w:rPr>
        <w:rFonts w:hint="default"/>
        <w:b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3">
    <w:nsid w:val="0D150880"/>
    <w:multiLevelType w:val="multilevel"/>
    <w:tmpl w:val="1A8244E8"/>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1B5D03BE"/>
    <w:multiLevelType w:val="hybridMultilevel"/>
    <w:tmpl w:val="7646CAA4"/>
    <w:lvl w:ilvl="0" w:tplc="0FC8E4A6">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F0E032A"/>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8302FC1"/>
    <w:multiLevelType w:val="hybridMultilevel"/>
    <w:tmpl w:val="AE84AC4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4E276C99"/>
    <w:multiLevelType w:val="hybridMultilevel"/>
    <w:tmpl w:val="44EEE7EC"/>
    <w:lvl w:ilvl="0" w:tplc="4D5E8BB0">
      <w:start w:val="1"/>
      <w:numFmt w:val="decimal"/>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3">
    <w:nsid w:val="4F9F5221"/>
    <w:multiLevelType w:val="hybridMultilevel"/>
    <w:tmpl w:val="1486A96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nsid w:val="590D1692"/>
    <w:multiLevelType w:val="hybridMultilevel"/>
    <w:tmpl w:val="563A6C4C"/>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BAE65D9"/>
    <w:multiLevelType w:val="hybridMultilevel"/>
    <w:tmpl w:val="624C5B6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nsid w:val="5F3116E8"/>
    <w:multiLevelType w:val="hybridMultilevel"/>
    <w:tmpl w:val="024A1A7C"/>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7">
    <w:nsid w:val="606E2699"/>
    <w:multiLevelType w:val="hybridMultilevel"/>
    <w:tmpl w:val="0B6ED9C8"/>
    <w:lvl w:ilvl="0" w:tplc="16AAC8D4">
      <w:start w:val="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6A97741A"/>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0">
    <w:nsid w:val="6D0072AA"/>
    <w:multiLevelType w:val="hybridMultilevel"/>
    <w:tmpl w:val="8A88FF30"/>
    <w:lvl w:ilvl="0" w:tplc="041B000F">
      <w:start w:val="1"/>
      <w:numFmt w:val="decimal"/>
      <w:lvlText w:val="%1."/>
      <w:lvlJc w:val="left"/>
      <w:pPr>
        <w:ind w:left="1069"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9EF2343"/>
    <w:multiLevelType w:val="hybridMultilevel"/>
    <w:tmpl w:val="843C8FDE"/>
    <w:lvl w:ilvl="0" w:tplc="23B2AD4A">
      <w:start w:val="1"/>
      <w:numFmt w:val="lowerLetter"/>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4">
    <w:nsid w:val="7FC04E55"/>
    <w:multiLevelType w:val="hybridMultilevel"/>
    <w:tmpl w:val="09A0B6D4"/>
    <w:lvl w:ilvl="0" w:tplc="CDF84E9C">
      <w:start w:val="5"/>
      <w:numFmt w:val="bullet"/>
      <w:lvlText w:val="-"/>
      <w:lvlJc w:val="left"/>
      <w:pPr>
        <w:ind w:left="720" w:hanging="360"/>
      </w:pPr>
      <w:rPr>
        <w:rFonts w:ascii="Calibri" w:eastAsiaTheme="minorHAnsi"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12"/>
  </w:num>
  <w:num w:numId="5">
    <w:abstractNumId w:val="18"/>
  </w:num>
  <w:num w:numId="6">
    <w:abstractNumId w:val="1"/>
  </w:num>
  <w:num w:numId="7">
    <w:abstractNumId w:val="20"/>
  </w:num>
  <w:num w:numId="8">
    <w:abstractNumId w:val="10"/>
  </w:num>
  <w:num w:numId="9">
    <w:abstractNumId w:val="4"/>
  </w:num>
  <w:num w:numId="10">
    <w:abstractNumId w:val="0"/>
  </w:num>
  <w:num w:numId="11">
    <w:abstractNumId w:val="21"/>
  </w:num>
  <w:num w:numId="12">
    <w:abstractNumId w:val="8"/>
  </w:num>
  <w:num w:numId="13">
    <w:abstractNumId w:val="14"/>
  </w:num>
  <w:num w:numId="14">
    <w:abstractNumId w:val="7"/>
  </w:num>
  <w:num w:numId="15">
    <w:abstractNumId w:val="11"/>
  </w:num>
  <w:num w:numId="16">
    <w:abstractNumId w:val="15"/>
  </w:num>
  <w:num w:numId="17">
    <w:abstractNumId w:val="13"/>
  </w:num>
  <w:num w:numId="18">
    <w:abstractNumId w:val="22"/>
  </w:num>
  <w:num w:numId="19">
    <w:abstractNumId w:val="17"/>
  </w:num>
  <w:num w:numId="20">
    <w:abstractNumId w:val="16"/>
  </w:num>
  <w:num w:numId="21">
    <w:abstractNumId w:val="19"/>
  </w:num>
  <w:num w:numId="22">
    <w:abstractNumId w:val="5"/>
  </w:num>
  <w:num w:numId="23">
    <w:abstractNumId w:val="23"/>
  </w:num>
  <w:num w:numId="24">
    <w:abstractNumId w:val="2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EC5"/>
    <w:rsid w:val="000133FB"/>
    <w:rsid w:val="000219FD"/>
    <w:rsid w:val="000226C4"/>
    <w:rsid w:val="000273BA"/>
    <w:rsid w:val="000357FA"/>
    <w:rsid w:val="00044CF6"/>
    <w:rsid w:val="000554E0"/>
    <w:rsid w:val="00056693"/>
    <w:rsid w:val="0006019C"/>
    <w:rsid w:val="00061052"/>
    <w:rsid w:val="00062956"/>
    <w:rsid w:val="000763BE"/>
    <w:rsid w:val="00081C18"/>
    <w:rsid w:val="00096387"/>
    <w:rsid w:val="00097FAF"/>
    <w:rsid w:val="000A4ADB"/>
    <w:rsid w:val="000A68C9"/>
    <w:rsid w:val="000B0329"/>
    <w:rsid w:val="000B7B51"/>
    <w:rsid w:val="000C2F9D"/>
    <w:rsid w:val="000C46C1"/>
    <w:rsid w:val="000C5675"/>
    <w:rsid w:val="000D1539"/>
    <w:rsid w:val="000D4FA9"/>
    <w:rsid w:val="000E265C"/>
    <w:rsid w:val="000E29D8"/>
    <w:rsid w:val="000F6FA0"/>
    <w:rsid w:val="0012076B"/>
    <w:rsid w:val="0012246A"/>
    <w:rsid w:val="001232AD"/>
    <w:rsid w:val="00126F1C"/>
    <w:rsid w:val="00135437"/>
    <w:rsid w:val="00145F1A"/>
    <w:rsid w:val="00151EC9"/>
    <w:rsid w:val="00166EC5"/>
    <w:rsid w:val="00172637"/>
    <w:rsid w:val="00182479"/>
    <w:rsid w:val="00184AE2"/>
    <w:rsid w:val="00185A66"/>
    <w:rsid w:val="001911D9"/>
    <w:rsid w:val="001B461F"/>
    <w:rsid w:val="001B724C"/>
    <w:rsid w:val="001C7ED6"/>
    <w:rsid w:val="001F0273"/>
    <w:rsid w:val="001F61E3"/>
    <w:rsid w:val="002010FE"/>
    <w:rsid w:val="00210F9D"/>
    <w:rsid w:val="00224747"/>
    <w:rsid w:val="00227B9F"/>
    <w:rsid w:val="0023406B"/>
    <w:rsid w:val="00243F4D"/>
    <w:rsid w:val="002573AF"/>
    <w:rsid w:val="00265253"/>
    <w:rsid w:val="00265C75"/>
    <w:rsid w:val="00273167"/>
    <w:rsid w:val="00273228"/>
    <w:rsid w:val="002747CA"/>
    <w:rsid w:val="0027481D"/>
    <w:rsid w:val="0029228D"/>
    <w:rsid w:val="002A5CAD"/>
    <w:rsid w:val="002B3431"/>
    <w:rsid w:val="002C037B"/>
    <w:rsid w:val="002D1C38"/>
    <w:rsid w:val="002D2549"/>
    <w:rsid w:val="002D6776"/>
    <w:rsid w:val="002F4C6A"/>
    <w:rsid w:val="00310CB3"/>
    <w:rsid w:val="003115AB"/>
    <w:rsid w:val="00315C6C"/>
    <w:rsid w:val="003178C8"/>
    <w:rsid w:val="00355202"/>
    <w:rsid w:val="0036465B"/>
    <w:rsid w:val="00367E09"/>
    <w:rsid w:val="003739B7"/>
    <w:rsid w:val="00386F2C"/>
    <w:rsid w:val="003A6502"/>
    <w:rsid w:val="003B3B66"/>
    <w:rsid w:val="003B743E"/>
    <w:rsid w:val="003D683C"/>
    <w:rsid w:val="003E1B35"/>
    <w:rsid w:val="003E5FFB"/>
    <w:rsid w:val="003F5E86"/>
    <w:rsid w:val="003F7F92"/>
    <w:rsid w:val="00402B27"/>
    <w:rsid w:val="00404ACF"/>
    <w:rsid w:val="0040692B"/>
    <w:rsid w:val="00406C5B"/>
    <w:rsid w:val="00435C33"/>
    <w:rsid w:val="004434A2"/>
    <w:rsid w:val="00444F9D"/>
    <w:rsid w:val="0045095D"/>
    <w:rsid w:val="00452528"/>
    <w:rsid w:val="00452908"/>
    <w:rsid w:val="00456976"/>
    <w:rsid w:val="00464CAB"/>
    <w:rsid w:val="004679CF"/>
    <w:rsid w:val="00481356"/>
    <w:rsid w:val="004858D2"/>
    <w:rsid w:val="00495ABF"/>
    <w:rsid w:val="004A51E4"/>
    <w:rsid w:val="004B0DF5"/>
    <w:rsid w:val="004C16CB"/>
    <w:rsid w:val="004E5A78"/>
    <w:rsid w:val="004E6D75"/>
    <w:rsid w:val="004F229E"/>
    <w:rsid w:val="004F74E9"/>
    <w:rsid w:val="00511C36"/>
    <w:rsid w:val="00511E84"/>
    <w:rsid w:val="00520D15"/>
    <w:rsid w:val="005237F9"/>
    <w:rsid w:val="00535699"/>
    <w:rsid w:val="005421C5"/>
    <w:rsid w:val="00550E77"/>
    <w:rsid w:val="00554652"/>
    <w:rsid w:val="00557A1D"/>
    <w:rsid w:val="00564C40"/>
    <w:rsid w:val="00571787"/>
    <w:rsid w:val="0058450D"/>
    <w:rsid w:val="005910DA"/>
    <w:rsid w:val="0059523C"/>
    <w:rsid w:val="005B7129"/>
    <w:rsid w:val="005D420C"/>
    <w:rsid w:val="005E0DBB"/>
    <w:rsid w:val="005E49CE"/>
    <w:rsid w:val="005E4C43"/>
    <w:rsid w:val="005E6F3A"/>
    <w:rsid w:val="00603C85"/>
    <w:rsid w:val="00610C61"/>
    <w:rsid w:val="006172D6"/>
    <w:rsid w:val="00634ACD"/>
    <w:rsid w:val="006374EF"/>
    <w:rsid w:val="00650DFD"/>
    <w:rsid w:val="00654A6C"/>
    <w:rsid w:val="00656684"/>
    <w:rsid w:val="006726D9"/>
    <w:rsid w:val="00674D68"/>
    <w:rsid w:val="00675E81"/>
    <w:rsid w:val="00680804"/>
    <w:rsid w:val="00691501"/>
    <w:rsid w:val="0069155F"/>
    <w:rsid w:val="006971D3"/>
    <w:rsid w:val="006B35DC"/>
    <w:rsid w:val="006C18DC"/>
    <w:rsid w:val="006E4E09"/>
    <w:rsid w:val="006F3CBE"/>
    <w:rsid w:val="0070168B"/>
    <w:rsid w:val="00706AE2"/>
    <w:rsid w:val="0072104E"/>
    <w:rsid w:val="00726D54"/>
    <w:rsid w:val="00740732"/>
    <w:rsid w:val="00740E6D"/>
    <w:rsid w:val="00742BF1"/>
    <w:rsid w:val="00763A0E"/>
    <w:rsid w:val="007657C9"/>
    <w:rsid w:val="00770561"/>
    <w:rsid w:val="007742B0"/>
    <w:rsid w:val="00782775"/>
    <w:rsid w:val="00787ED4"/>
    <w:rsid w:val="007A48BA"/>
    <w:rsid w:val="007A4E4E"/>
    <w:rsid w:val="007F7F86"/>
    <w:rsid w:val="008009BA"/>
    <w:rsid w:val="00810C74"/>
    <w:rsid w:val="008113B1"/>
    <w:rsid w:val="008117A3"/>
    <w:rsid w:val="008246C3"/>
    <w:rsid w:val="00830E5A"/>
    <w:rsid w:val="0083155B"/>
    <w:rsid w:val="00864FBF"/>
    <w:rsid w:val="00865CCC"/>
    <w:rsid w:val="00866B47"/>
    <w:rsid w:val="00887B3C"/>
    <w:rsid w:val="0089169B"/>
    <w:rsid w:val="00895FE9"/>
    <w:rsid w:val="008B0719"/>
    <w:rsid w:val="008B19CD"/>
    <w:rsid w:val="008B4138"/>
    <w:rsid w:val="008C500E"/>
    <w:rsid w:val="008C74D9"/>
    <w:rsid w:val="008C7CE4"/>
    <w:rsid w:val="008D2B90"/>
    <w:rsid w:val="008D56FD"/>
    <w:rsid w:val="008E1A0D"/>
    <w:rsid w:val="008F4F79"/>
    <w:rsid w:val="008F6A0D"/>
    <w:rsid w:val="008F7A12"/>
    <w:rsid w:val="009149C9"/>
    <w:rsid w:val="00917658"/>
    <w:rsid w:val="009202EE"/>
    <w:rsid w:val="009234B7"/>
    <w:rsid w:val="00930AB0"/>
    <w:rsid w:val="009348A2"/>
    <w:rsid w:val="0094429D"/>
    <w:rsid w:val="00944C06"/>
    <w:rsid w:val="009537DF"/>
    <w:rsid w:val="00954C2B"/>
    <w:rsid w:val="009711AA"/>
    <w:rsid w:val="00975409"/>
    <w:rsid w:val="00976C5D"/>
    <w:rsid w:val="009A7A10"/>
    <w:rsid w:val="009B502E"/>
    <w:rsid w:val="009D134D"/>
    <w:rsid w:val="009E16E8"/>
    <w:rsid w:val="009E215C"/>
    <w:rsid w:val="009E486F"/>
    <w:rsid w:val="00A01B15"/>
    <w:rsid w:val="00A11EE1"/>
    <w:rsid w:val="00A13F21"/>
    <w:rsid w:val="00A172FF"/>
    <w:rsid w:val="00A176C0"/>
    <w:rsid w:val="00A316E2"/>
    <w:rsid w:val="00A31E1E"/>
    <w:rsid w:val="00A33CA1"/>
    <w:rsid w:val="00A43634"/>
    <w:rsid w:val="00A61B14"/>
    <w:rsid w:val="00A67503"/>
    <w:rsid w:val="00A71C58"/>
    <w:rsid w:val="00A80DA5"/>
    <w:rsid w:val="00A9348C"/>
    <w:rsid w:val="00A951E5"/>
    <w:rsid w:val="00AB4617"/>
    <w:rsid w:val="00AC77F4"/>
    <w:rsid w:val="00AD04D1"/>
    <w:rsid w:val="00AF14C8"/>
    <w:rsid w:val="00AF3027"/>
    <w:rsid w:val="00B11104"/>
    <w:rsid w:val="00B111EF"/>
    <w:rsid w:val="00B121B9"/>
    <w:rsid w:val="00B12D85"/>
    <w:rsid w:val="00B22562"/>
    <w:rsid w:val="00B25A2F"/>
    <w:rsid w:val="00B31DB8"/>
    <w:rsid w:val="00B43445"/>
    <w:rsid w:val="00B459D5"/>
    <w:rsid w:val="00B52985"/>
    <w:rsid w:val="00B54D3F"/>
    <w:rsid w:val="00B61E4E"/>
    <w:rsid w:val="00B6248A"/>
    <w:rsid w:val="00B73689"/>
    <w:rsid w:val="00B77443"/>
    <w:rsid w:val="00B82F1E"/>
    <w:rsid w:val="00BB0008"/>
    <w:rsid w:val="00BC61DD"/>
    <w:rsid w:val="00BD0660"/>
    <w:rsid w:val="00BD2E32"/>
    <w:rsid w:val="00C018FF"/>
    <w:rsid w:val="00C066C4"/>
    <w:rsid w:val="00C067F2"/>
    <w:rsid w:val="00C11751"/>
    <w:rsid w:val="00C21BC9"/>
    <w:rsid w:val="00C23150"/>
    <w:rsid w:val="00C27912"/>
    <w:rsid w:val="00C31698"/>
    <w:rsid w:val="00C32E0F"/>
    <w:rsid w:val="00C3336F"/>
    <w:rsid w:val="00C3710A"/>
    <w:rsid w:val="00C42BAB"/>
    <w:rsid w:val="00C44F01"/>
    <w:rsid w:val="00C46EDD"/>
    <w:rsid w:val="00C63745"/>
    <w:rsid w:val="00C73B35"/>
    <w:rsid w:val="00C80FE2"/>
    <w:rsid w:val="00C8535D"/>
    <w:rsid w:val="00C86ABD"/>
    <w:rsid w:val="00C91576"/>
    <w:rsid w:val="00C96427"/>
    <w:rsid w:val="00CA0E17"/>
    <w:rsid w:val="00CA15D1"/>
    <w:rsid w:val="00CA2971"/>
    <w:rsid w:val="00CC3841"/>
    <w:rsid w:val="00CC47AD"/>
    <w:rsid w:val="00CC5737"/>
    <w:rsid w:val="00CC772E"/>
    <w:rsid w:val="00CD23D9"/>
    <w:rsid w:val="00CD4691"/>
    <w:rsid w:val="00D10293"/>
    <w:rsid w:val="00D3426D"/>
    <w:rsid w:val="00D50045"/>
    <w:rsid w:val="00D60C79"/>
    <w:rsid w:val="00D8584D"/>
    <w:rsid w:val="00D9298D"/>
    <w:rsid w:val="00D9335C"/>
    <w:rsid w:val="00D94581"/>
    <w:rsid w:val="00D951F5"/>
    <w:rsid w:val="00DA3919"/>
    <w:rsid w:val="00DA3D0E"/>
    <w:rsid w:val="00DA41C6"/>
    <w:rsid w:val="00DB48D6"/>
    <w:rsid w:val="00DB6C7F"/>
    <w:rsid w:val="00DE0001"/>
    <w:rsid w:val="00DE5E40"/>
    <w:rsid w:val="00DF4518"/>
    <w:rsid w:val="00DF6DFA"/>
    <w:rsid w:val="00E10666"/>
    <w:rsid w:val="00E1217A"/>
    <w:rsid w:val="00E148A6"/>
    <w:rsid w:val="00E23B19"/>
    <w:rsid w:val="00E24D99"/>
    <w:rsid w:val="00E652B2"/>
    <w:rsid w:val="00E876DC"/>
    <w:rsid w:val="00E9615A"/>
    <w:rsid w:val="00EA179A"/>
    <w:rsid w:val="00EA5F01"/>
    <w:rsid w:val="00ED404A"/>
    <w:rsid w:val="00ED67E1"/>
    <w:rsid w:val="00EF255F"/>
    <w:rsid w:val="00EF4118"/>
    <w:rsid w:val="00F06510"/>
    <w:rsid w:val="00F06D96"/>
    <w:rsid w:val="00F2799A"/>
    <w:rsid w:val="00F32642"/>
    <w:rsid w:val="00F44B22"/>
    <w:rsid w:val="00F55AA2"/>
    <w:rsid w:val="00F60BAB"/>
    <w:rsid w:val="00F62274"/>
    <w:rsid w:val="00F64EFC"/>
    <w:rsid w:val="00F75FBE"/>
    <w:rsid w:val="00F8125E"/>
    <w:rsid w:val="00F878DC"/>
    <w:rsid w:val="00F90833"/>
    <w:rsid w:val="00FA021A"/>
    <w:rsid w:val="00FA1315"/>
    <w:rsid w:val="00FA1845"/>
    <w:rsid w:val="00FA5403"/>
    <w:rsid w:val="00FA5467"/>
    <w:rsid w:val="00FA612F"/>
    <w:rsid w:val="00FB09A4"/>
    <w:rsid w:val="00FB60E9"/>
    <w:rsid w:val="00FC1304"/>
    <w:rsid w:val="00FC449D"/>
    <w:rsid w:val="00FE0831"/>
    <w:rsid w:val="00FE757F"/>
    <w:rsid w:val="00FE7CED"/>
    <w:rsid w:val="00FE7F28"/>
    <w:rsid w:val="00FF3C00"/>
    <w:rsid w:val="00FF6C6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F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E0DB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
    <w:basedOn w:val="Normlny"/>
    <w:link w:val="OdsekzoznamuChar"/>
    <w:qFormat/>
    <w:rsid w:val="005E0DBB"/>
    <w:pPr>
      <w:ind w:left="720"/>
      <w:contextualSpacing/>
    </w:pPr>
  </w:style>
  <w:style w:type="character" w:customStyle="1" w:styleId="CharStyle9">
    <w:name w:val="Char Style 9"/>
    <w:basedOn w:val="Predvolenpsmoodseku"/>
    <w:link w:val="Style8"/>
    <w:uiPriority w:val="99"/>
    <w:locked/>
    <w:rsid w:val="005E0DBB"/>
    <w:rPr>
      <w:b/>
      <w:bCs/>
      <w:sz w:val="28"/>
      <w:szCs w:val="28"/>
      <w:shd w:val="clear" w:color="auto" w:fill="FFFFFF"/>
    </w:rPr>
  </w:style>
  <w:style w:type="character" w:customStyle="1" w:styleId="CharStyle10">
    <w:name w:val="Char Style 10"/>
    <w:basedOn w:val="Predvolenpsmoodseku"/>
    <w:link w:val="Style2"/>
    <w:uiPriority w:val="99"/>
    <w:locked/>
    <w:rsid w:val="005E0DBB"/>
    <w:rPr>
      <w:sz w:val="19"/>
      <w:szCs w:val="19"/>
      <w:shd w:val="clear" w:color="auto" w:fill="FFFFFF"/>
    </w:rPr>
  </w:style>
  <w:style w:type="character" w:customStyle="1" w:styleId="CharStyle13">
    <w:name w:val="Char Style 13"/>
    <w:basedOn w:val="Predvolenpsmoodseku"/>
    <w:link w:val="Style12"/>
    <w:uiPriority w:val="99"/>
    <w:locked/>
    <w:rsid w:val="005E0DBB"/>
    <w:rPr>
      <w:b/>
      <w:bCs/>
      <w:shd w:val="clear" w:color="auto" w:fill="FFFFFF"/>
    </w:rPr>
  </w:style>
  <w:style w:type="paragraph" w:customStyle="1" w:styleId="Style2">
    <w:name w:val="Style 2"/>
    <w:basedOn w:val="Normlny"/>
    <w:link w:val="CharStyle10"/>
    <w:uiPriority w:val="99"/>
    <w:rsid w:val="005E0DBB"/>
    <w:pPr>
      <w:widowControl w:val="0"/>
      <w:shd w:val="clear" w:color="auto" w:fill="FFFFFF"/>
      <w:spacing w:before="180" w:line="230" w:lineRule="exact"/>
      <w:ind w:hanging="800"/>
      <w:jc w:val="center"/>
    </w:pPr>
    <w:rPr>
      <w:sz w:val="19"/>
      <w:szCs w:val="19"/>
    </w:rPr>
  </w:style>
  <w:style w:type="paragraph" w:customStyle="1" w:styleId="Style8">
    <w:name w:val="Style 8"/>
    <w:basedOn w:val="Normlny"/>
    <w:link w:val="CharStyle9"/>
    <w:uiPriority w:val="99"/>
    <w:rsid w:val="005E0DBB"/>
    <w:pPr>
      <w:widowControl w:val="0"/>
      <w:shd w:val="clear" w:color="auto" w:fill="FFFFFF"/>
      <w:spacing w:line="312" w:lineRule="exact"/>
      <w:jc w:val="center"/>
      <w:outlineLvl w:val="3"/>
    </w:pPr>
    <w:rPr>
      <w:b/>
      <w:bCs/>
      <w:sz w:val="28"/>
      <w:szCs w:val="28"/>
    </w:rPr>
  </w:style>
  <w:style w:type="paragraph" w:customStyle="1" w:styleId="Style12">
    <w:name w:val="Style 12"/>
    <w:basedOn w:val="Normlny"/>
    <w:link w:val="CharStyle13"/>
    <w:uiPriority w:val="99"/>
    <w:rsid w:val="005E0DBB"/>
    <w:pPr>
      <w:widowControl w:val="0"/>
      <w:shd w:val="clear" w:color="auto" w:fill="FFFFFF"/>
      <w:spacing w:after="480" w:line="246" w:lineRule="exact"/>
      <w:jc w:val="center"/>
      <w:outlineLvl w:val="4"/>
    </w:pPr>
    <w:rPr>
      <w:b/>
      <w:bCs/>
    </w:rPr>
  </w:style>
  <w:style w:type="paragraph" w:styleId="Bezriadkovania">
    <w:name w:val="No Spacing"/>
    <w:uiPriority w:val="99"/>
    <w:qFormat/>
    <w:rsid w:val="005E0DBB"/>
    <w:pPr>
      <w:widowControl w:val="0"/>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5E0DBB"/>
    <w:rPr>
      <w:rFonts w:cs="Times New Roman"/>
      <w:color w:val="0563C1"/>
      <w:u w:val="single"/>
    </w:rPr>
  </w:style>
  <w:style w:type="character" w:customStyle="1" w:styleId="CharStyle11">
    <w:name w:val="Char Style 11"/>
    <w:basedOn w:val="CharStyle10"/>
    <w:uiPriority w:val="99"/>
    <w:rsid w:val="005E0DBB"/>
    <w:rPr>
      <w:rFonts w:ascii="Arial" w:hAnsi="Arial" w:cs="Arial"/>
      <w:b/>
      <w:bCs/>
      <w:sz w:val="19"/>
      <w:szCs w:val="19"/>
      <w:shd w:val="clear" w:color="auto" w:fill="FFFFFF"/>
    </w:rPr>
  </w:style>
  <w:style w:type="character" w:customStyle="1" w:styleId="CharStyle37">
    <w:name w:val="Char Style 37"/>
    <w:basedOn w:val="Predvolenpsmoodseku"/>
    <w:link w:val="Style25"/>
    <w:uiPriority w:val="99"/>
    <w:locked/>
    <w:rsid w:val="005E0DBB"/>
    <w:rPr>
      <w:b/>
      <w:bCs/>
      <w:shd w:val="clear" w:color="auto" w:fill="FFFFFF"/>
    </w:rPr>
  </w:style>
  <w:style w:type="paragraph" w:customStyle="1" w:styleId="Style25">
    <w:name w:val="Style 25"/>
    <w:basedOn w:val="Normlny"/>
    <w:link w:val="CharStyle37"/>
    <w:uiPriority w:val="99"/>
    <w:rsid w:val="005E0DBB"/>
    <w:pPr>
      <w:widowControl w:val="0"/>
      <w:shd w:val="clear" w:color="auto" w:fill="FFFFFF"/>
      <w:spacing w:after="120" w:line="246" w:lineRule="exact"/>
      <w:outlineLvl w:val="5"/>
    </w:pPr>
    <w:rPr>
      <w:b/>
      <w:bCs/>
    </w:rPr>
  </w:style>
  <w:style w:type="character" w:customStyle="1" w:styleId="CharStyle36">
    <w:name w:val="Char Style 36"/>
    <w:basedOn w:val="Predvolenpsmoodseku"/>
    <w:uiPriority w:val="99"/>
    <w:rsid w:val="005E0DBB"/>
    <w:rPr>
      <w:rFonts w:cs="Times New Roman"/>
      <w:sz w:val="21"/>
      <w:szCs w:val="21"/>
      <w:u w:val="none"/>
    </w:rPr>
  </w:style>
  <w:style w:type="character" w:customStyle="1" w:styleId="CharStyle48">
    <w:name w:val="Char Style 48"/>
    <w:basedOn w:val="Predvolenpsmoodseku"/>
    <w:link w:val="Style47"/>
    <w:uiPriority w:val="99"/>
    <w:locked/>
    <w:rsid w:val="005E0DBB"/>
    <w:rPr>
      <w:b/>
      <w:bCs/>
      <w:shd w:val="clear" w:color="auto" w:fill="FFFFFF"/>
    </w:rPr>
  </w:style>
  <w:style w:type="paragraph" w:customStyle="1" w:styleId="Style47">
    <w:name w:val="Style 47"/>
    <w:basedOn w:val="Normlny"/>
    <w:link w:val="CharStyle48"/>
    <w:uiPriority w:val="99"/>
    <w:rsid w:val="005E0DBB"/>
    <w:pPr>
      <w:widowControl w:val="0"/>
      <w:shd w:val="clear" w:color="auto" w:fill="FFFFFF"/>
      <w:spacing w:line="202" w:lineRule="exact"/>
      <w:jc w:val="center"/>
    </w:pPr>
    <w:rPr>
      <w:b/>
      <w:bCs/>
    </w:rPr>
  </w:style>
  <w:style w:type="character" w:customStyle="1" w:styleId="CharStyle18Exact">
    <w:name w:val="Char Style 18 Exact"/>
    <w:basedOn w:val="Predvolenpsmoodseku"/>
    <w:link w:val="Style17"/>
    <w:uiPriority w:val="99"/>
    <w:locked/>
    <w:rsid w:val="005E0DBB"/>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5E0DBB"/>
    <w:rPr>
      <w:rFonts w:cs="Times New Roman"/>
      <w:sz w:val="21"/>
      <w:szCs w:val="21"/>
      <w:shd w:val="clear" w:color="auto" w:fill="FFFFFF"/>
    </w:rPr>
  </w:style>
  <w:style w:type="paragraph" w:customStyle="1" w:styleId="Style5">
    <w:name w:val="Style 5"/>
    <w:basedOn w:val="Normlny"/>
    <w:link w:val="CharStyle30"/>
    <w:uiPriority w:val="99"/>
    <w:rsid w:val="005E0DBB"/>
    <w:pPr>
      <w:widowControl w:val="0"/>
      <w:shd w:val="clear" w:color="auto" w:fill="FFFFFF"/>
      <w:spacing w:line="259" w:lineRule="exact"/>
    </w:pPr>
    <w:rPr>
      <w:rFonts w:cs="Times New Roman"/>
      <w:sz w:val="21"/>
      <w:szCs w:val="21"/>
    </w:rPr>
  </w:style>
  <w:style w:type="paragraph" w:customStyle="1" w:styleId="Style17">
    <w:name w:val="Style 17"/>
    <w:basedOn w:val="Normlny"/>
    <w:link w:val="CharStyle18Exact"/>
    <w:uiPriority w:val="99"/>
    <w:rsid w:val="005E0DBB"/>
    <w:pPr>
      <w:widowControl w:val="0"/>
      <w:shd w:val="clear" w:color="auto" w:fill="FFFFFF"/>
      <w:spacing w:before="1160" w:line="354" w:lineRule="exact"/>
    </w:pPr>
    <w:rPr>
      <w:rFonts w:cs="Times New Roman"/>
      <w:b/>
      <w:bCs/>
      <w:i/>
      <w:iCs/>
      <w:sz w:val="32"/>
      <w:szCs w:val="32"/>
    </w:rPr>
  </w:style>
  <w:style w:type="character" w:customStyle="1" w:styleId="OdsekzoznamuChar">
    <w:name w:val="Odsek zoznamu Char"/>
    <w:aliases w:val="body Char,Odsek zoznamu2 Char,List Paragraph Char,Odsek Char"/>
    <w:link w:val="Odsekzoznamu"/>
    <w:rsid w:val="005E0DBB"/>
  </w:style>
  <w:style w:type="paragraph" w:styleId="Hlavika">
    <w:name w:val="header"/>
    <w:basedOn w:val="Normlny"/>
    <w:link w:val="HlavikaChar"/>
    <w:uiPriority w:val="99"/>
    <w:unhideWhenUsed/>
    <w:rsid w:val="005E0DBB"/>
    <w:pPr>
      <w:tabs>
        <w:tab w:val="center" w:pos="4536"/>
        <w:tab w:val="right" w:pos="9072"/>
      </w:tabs>
    </w:pPr>
  </w:style>
  <w:style w:type="character" w:customStyle="1" w:styleId="HlavikaChar">
    <w:name w:val="Hlavička Char"/>
    <w:basedOn w:val="Predvolenpsmoodseku"/>
    <w:link w:val="Hlavika"/>
    <w:uiPriority w:val="99"/>
    <w:rsid w:val="005E0DBB"/>
  </w:style>
  <w:style w:type="character" w:styleId="Odkaznakomentr">
    <w:name w:val="annotation reference"/>
    <w:basedOn w:val="Predvolenpsmoodseku"/>
    <w:uiPriority w:val="99"/>
    <w:semiHidden/>
    <w:unhideWhenUsed/>
    <w:rsid w:val="00C018FF"/>
    <w:rPr>
      <w:sz w:val="16"/>
      <w:szCs w:val="16"/>
    </w:rPr>
  </w:style>
  <w:style w:type="paragraph" w:styleId="Textkomentra">
    <w:name w:val="annotation text"/>
    <w:basedOn w:val="Normlny"/>
    <w:link w:val="TextkomentraChar"/>
    <w:uiPriority w:val="99"/>
    <w:semiHidden/>
    <w:unhideWhenUsed/>
    <w:rsid w:val="00C018FF"/>
    <w:rPr>
      <w:sz w:val="20"/>
      <w:szCs w:val="20"/>
    </w:rPr>
  </w:style>
  <w:style w:type="character" w:customStyle="1" w:styleId="TextkomentraChar">
    <w:name w:val="Text komentára Char"/>
    <w:basedOn w:val="Predvolenpsmoodseku"/>
    <w:link w:val="Textkomentra"/>
    <w:uiPriority w:val="99"/>
    <w:semiHidden/>
    <w:rsid w:val="00C018FF"/>
    <w:rPr>
      <w:sz w:val="20"/>
      <w:szCs w:val="20"/>
    </w:rPr>
  </w:style>
  <w:style w:type="paragraph" w:styleId="Predmetkomentra">
    <w:name w:val="annotation subject"/>
    <w:basedOn w:val="Textkomentra"/>
    <w:next w:val="Textkomentra"/>
    <w:link w:val="PredmetkomentraChar"/>
    <w:uiPriority w:val="99"/>
    <w:semiHidden/>
    <w:unhideWhenUsed/>
    <w:rsid w:val="00C018FF"/>
    <w:rPr>
      <w:b/>
      <w:bCs/>
    </w:rPr>
  </w:style>
  <w:style w:type="character" w:customStyle="1" w:styleId="PredmetkomentraChar">
    <w:name w:val="Predmet komentára Char"/>
    <w:basedOn w:val="TextkomentraChar"/>
    <w:link w:val="Predmetkomentra"/>
    <w:uiPriority w:val="99"/>
    <w:semiHidden/>
    <w:rsid w:val="00C018FF"/>
    <w:rPr>
      <w:b/>
      <w:bCs/>
      <w:sz w:val="20"/>
      <w:szCs w:val="20"/>
    </w:rPr>
  </w:style>
  <w:style w:type="paragraph" w:styleId="Textbubliny">
    <w:name w:val="Balloon Text"/>
    <w:basedOn w:val="Normlny"/>
    <w:link w:val="TextbublinyChar"/>
    <w:uiPriority w:val="99"/>
    <w:semiHidden/>
    <w:unhideWhenUsed/>
    <w:rsid w:val="00C018FF"/>
    <w:rPr>
      <w:rFonts w:ascii="Segoe UI" w:hAnsi="Segoe UI" w:cs="Segoe UI"/>
      <w:sz w:val="18"/>
      <w:szCs w:val="18"/>
    </w:rPr>
  </w:style>
  <w:style w:type="character" w:customStyle="1" w:styleId="TextbublinyChar">
    <w:name w:val="Text bubliny Char"/>
    <w:basedOn w:val="Predvolenpsmoodseku"/>
    <w:link w:val="Textbubliny"/>
    <w:uiPriority w:val="99"/>
    <w:semiHidden/>
    <w:rsid w:val="00C018FF"/>
    <w:rPr>
      <w:rFonts w:ascii="Segoe UI" w:hAnsi="Segoe UI" w:cs="Segoe UI"/>
      <w:sz w:val="18"/>
      <w:szCs w:val="18"/>
    </w:rPr>
  </w:style>
  <w:style w:type="paragraph" w:customStyle="1" w:styleId="Default">
    <w:name w:val="Default"/>
    <w:rsid w:val="003B3B66"/>
    <w:pPr>
      <w:autoSpaceDE w:val="0"/>
      <w:autoSpaceDN w:val="0"/>
      <w:adjustRightInd w:val="0"/>
    </w:pPr>
    <w:rPr>
      <w:color w:val="000000"/>
      <w:sz w:val="24"/>
      <w:szCs w:val="24"/>
    </w:rPr>
  </w:style>
  <w:style w:type="character" w:customStyle="1" w:styleId="CharStyle3">
    <w:name w:val="Char Style 3"/>
    <w:basedOn w:val="Predvolenpsmoodseku"/>
    <w:uiPriority w:val="99"/>
    <w:rsid w:val="003B3B66"/>
    <w:rPr>
      <w:rFonts w:ascii="Arial" w:hAnsi="Arial" w:cs="Arial"/>
      <w:u w:val="none"/>
    </w:rPr>
  </w:style>
  <w:style w:type="character" w:customStyle="1" w:styleId="CharStyle5">
    <w:name w:val="Char Style 5"/>
    <w:basedOn w:val="Predvolenpsmoodseku"/>
    <w:link w:val="Style4"/>
    <w:uiPriority w:val="99"/>
    <w:rsid w:val="003B3B66"/>
    <w:rPr>
      <w:b/>
      <w:bCs/>
      <w:shd w:val="clear" w:color="auto" w:fill="FFFFFF"/>
    </w:rPr>
  </w:style>
  <w:style w:type="paragraph" w:customStyle="1" w:styleId="Style4">
    <w:name w:val="Style 4"/>
    <w:basedOn w:val="Normlny"/>
    <w:link w:val="CharStyle5"/>
    <w:uiPriority w:val="99"/>
    <w:rsid w:val="003B3B66"/>
    <w:pPr>
      <w:widowControl w:val="0"/>
      <w:shd w:val="clear" w:color="auto" w:fill="FFFFFF"/>
      <w:spacing w:line="379" w:lineRule="exact"/>
      <w:jc w:val="both"/>
      <w:outlineLvl w:val="0"/>
    </w:pPr>
    <w:rPr>
      <w:b/>
      <w:bCs/>
    </w:rPr>
  </w:style>
  <w:style w:type="paragraph" w:styleId="Pta">
    <w:name w:val="footer"/>
    <w:basedOn w:val="Normlny"/>
    <w:link w:val="PtaChar"/>
    <w:uiPriority w:val="99"/>
    <w:unhideWhenUsed/>
    <w:rsid w:val="004F229E"/>
    <w:pPr>
      <w:tabs>
        <w:tab w:val="center" w:pos="4536"/>
        <w:tab w:val="right" w:pos="9072"/>
      </w:tabs>
    </w:pPr>
  </w:style>
  <w:style w:type="character" w:customStyle="1" w:styleId="PtaChar">
    <w:name w:val="Päta Char"/>
    <w:basedOn w:val="Predvolenpsmoodseku"/>
    <w:link w:val="Pta"/>
    <w:uiPriority w:val="99"/>
    <w:rsid w:val="004F229E"/>
  </w:style>
  <w:style w:type="character" w:customStyle="1" w:styleId="UnresolvedMention">
    <w:name w:val="Unresolved Mention"/>
    <w:basedOn w:val="Predvolenpsmoodseku"/>
    <w:uiPriority w:val="99"/>
    <w:semiHidden/>
    <w:unhideWhenUsed/>
    <w:rsid w:val="005B7129"/>
    <w:rPr>
      <w:color w:val="605E5C"/>
      <w:shd w:val="clear" w:color="auto" w:fill="E1DFDD"/>
    </w:rPr>
  </w:style>
  <w:style w:type="paragraph" w:styleId="Revzia">
    <w:name w:val="Revision"/>
    <w:hidden/>
    <w:uiPriority w:val="99"/>
    <w:semiHidden/>
    <w:rsid w:val="00464C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E0DB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
    <w:basedOn w:val="Normlny"/>
    <w:link w:val="OdsekzoznamuChar"/>
    <w:qFormat/>
    <w:rsid w:val="005E0DBB"/>
    <w:pPr>
      <w:ind w:left="720"/>
      <w:contextualSpacing/>
    </w:pPr>
  </w:style>
  <w:style w:type="character" w:customStyle="1" w:styleId="CharStyle9">
    <w:name w:val="Char Style 9"/>
    <w:basedOn w:val="Predvolenpsmoodseku"/>
    <w:link w:val="Style8"/>
    <w:uiPriority w:val="99"/>
    <w:locked/>
    <w:rsid w:val="005E0DBB"/>
    <w:rPr>
      <w:b/>
      <w:bCs/>
      <w:sz w:val="28"/>
      <w:szCs w:val="28"/>
      <w:shd w:val="clear" w:color="auto" w:fill="FFFFFF"/>
    </w:rPr>
  </w:style>
  <w:style w:type="character" w:customStyle="1" w:styleId="CharStyle10">
    <w:name w:val="Char Style 10"/>
    <w:basedOn w:val="Predvolenpsmoodseku"/>
    <w:link w:val="Style2"/>
    <w:uiPriority w:val="99"/>
    <w:locked/>
    <w:rsid w:val="005E0DBB"/>
    <w:rPr>
      <w:sz w:val="19"/>
      <w:szCs w:val="19"/>
      <w:shd w:val="clear" w:color="auto" w:fill="FFFFFF"/>
    </w:rPr>
  </w:style>
  <w:style w:type="character" w:customStyle="1" w:styleId="CharStyle13">
    <w:name w:val="Char Style 13"/>
    <w:basedOn w:val="Predvolenpsmoodseku"/>
    <w:link w:val="Style12"/>
    <w:uiPriority w:val="99"/>
    <w:locked/>
    <w:rsid w:val="005E0DBB"/>
    <w:rPr>
      <w:b/>
      <w:bCs/>
      <w:shd w:val="clear" w:color="auto" w:fill="FFFFFF"/>
    </w:rPr>
  </w:style>
  <w:style w:type="paragraph" w:customStyle="1" w:styleId="Style2">
    <w:name w:val="Style 2"/>
    <w:basedOn w:val="Normlny"/>
    <w:link w:val="CharStyle10"/>
    <w:uiPriority w:val="99"/>
    <w:rsid w:val="005E0DBB"/>
    <w:pPr>
      <w:widowControl w:val="0"/>
      <w:shd w:val="clear" w:color="auto" w:fill="FFFFFF"/>
      <w:spacing w:before="180" w:line="230" w:lineRule="exact"/>
      <w:ind w:hanging="800"/>
      <w:jc w:val="center"/>
    </w:pPr>
    <w:rPr>
      <w:sz w:val="19"/>
      <w:szCs w:val="19"/>
    </w:rPr>
  </w:style>
  <w:style w:type="paragraph" w:customStyle="1" w:styleId="Style8">
    <w:name w:val="Style 8"/>
    <w:basedOn w:val="Normlny"/>
    <w:link w:val="CharStyle9"/>
    <w:uiPriority w:val="99"/>
    <w:rsid w:val="005E0DBB"/>
    <w:pPr>
      <w:widowControl w:val="0"/>
      <w:shd w:val="clear" w:color="auto" w:fill="FFFFFF"/>
      <w:spacing w:line="312" w:lineRule="exact"/>
      <w:jc w:val="center"/>
      <w:outlineLvl w:val="3"/>
    </w:pPr>
    <w:rPr>
      <w:b/>
      <w:bCs/>
      <w:sz w:val="28"/>
      <w:szCs w:val="28"/>
    </w:rPr>
  </w:style>
  <w:style w:type="paragraph" w:customStyle="1" w:styleId="Style12">
    <w:name w:val="Style 12"/>
    <w:basedOn w:val="Normlny"/>
    <w:link w:val="CharStyle13"/>
    <w:uiPriority w:val="99"/>
    <w:rsid w:val="005E0DBB"/>
    <w:pPr>
      <w:widowControl w:val="0"/>
      <w:shd w:val="clear" w:color="auto" w:fill="FFFFFF"/>
      <w:spacing w:after="480" w:line="246" w:lineRule="exact"/>
      <w:jc w:val="center"/>
      <w:outlineLvl w:val="4"/>
    </w:pPr>
    <w:rPr>
      <w:b/>
      <w:bCs/>
    </w:rPr>
  </w:style>
  <w:style w:type="paragraph" w:styleId="Bezriadkovania">
    <w:name w:val="No Spacing"/>
    <w:uiPriority w:val="99"/>
    <w:qFormat/>
    <w:rsid w:val="005E0DBB"/>
    <w:pPr>
      <w:widowControl w:val="0"/>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5E0DBB"/>
    <w:rPr>
      <w:rFonts w:cs="Times New Roman"/>
      <w:color w:val="0563C1"/>
      <w:u w:val="single"/>
    </w:rPr>
  </w:style>
  <w:style w:type="character" w:customStyle="1" w:styleId="CharStyle11">
    <w:name w:val="Char Style 11"/>
    <w:basedOn w:val="CharStyle10"/>
    <w:uiPriority w:val="99"/>
    <w:rsid w:val="005E0DBB"/>
    <w:rPr>
      <w:rFonts w:ascii="Arial" w:hAnsi="Arial" w:cs="Arial"/>
      <w:b/>
      <w:bCs/>
      <w:sz w:val="19"/>
      <w:szCs w:val="19"/>
      <w:shd w:val="clear" w:color="auto" w:fill="FFFFFF"/>
    </w:rPr>
  </w:style>
  <w:style w:type="character" w:customStyle="1" w:styleId="CharStyle37">
    <w:name w:val="Char Style 37"/>
    <w:basedOn w:val="Predvolenpsmoodseku"/>
    <w:link w:val="Style25"/>
    <w:uiPriority w:val="99"/>
    <w:locked/>
    <w:rsid w:val="005E0DBB"/>
    <w:rPr>
      <w:b/>
      <w:bCs/>
      <w:shd w:val="clear" w:color="auto" w:fill="FFFFFF"/>
    </w:rPr>
  </w:style>
  <w:style w:type="paragraph" w:customStyle="1" w:styleId="Style25">
    <w:name w:val="Style 25"/>
    <w:basedOn w:val="Normlny"/>
    <w:link w:val="CharStyle37"/>
    <w:uiPriority w:val="99"/>
    <w:rsid w:val="005E0DBB"/>
    <w:pPr>
      <w:widowControl w:val="0"/>
      <w:shd w:val="clear" w:color="auto" w:fill="FFFFFF"/>
      <w:spacing w:after="120" w:line="246" w:lineRule="exact"/>
      <w:outlineLvl w:val="5"/>
    </w:pPr>
    <w:rPr>
      <w:b/>
      <w:bCs/>
    </w:rPr>
  </w:style>
  <w:style w:type="character" w:customStyle="1" w:styleId="CharStyle36">
    <w:name w:val="Char Style 36"/>
    <w:basedOn w:val="Predvolenpsmoodseku"/>
    <w:uiPriority w:val="99"/>
    <w:rsid w:val="005E0DBB"/>
    <w:rPr>
      <w:rFonts w:cs="Times New Roman"/>
      <w:sz w:val="21"/>
      <w:szCs w:val="21"/>
      <w:u w:val="none"/>
    </w:rPr>
  </w:style>
  <w:style w:type="character" w:customStyle="1" w:styleId="CharStyle48">
    <w:name w:val="Char Style 48"/>
    <w:basedOn w:val="Predvolenpsmoodseku"/>
    <w:link w:val="Style47"/>
    <w:uiPriority w:val="99"/>
    <w:locked/>
    <w:rsid w:val="005E0DBB"/>
    <w:rPr>
      <w:b/>
      <w:bCs/>
      <w:shd w:val="clear" w:color="auto" w:fill="FFFFFF"/>
    </w:rPr>
  </w:style>
  <w:style w:type="paragraph" w:customStyle="1" w:styleId="Style47">
    <w:name w:val="Style 47"/>
    <w:basedOn w:val="Normlny"/>
    <w:link w:val="CharStyle48"/>
    <w:uiPriority w:val="99"/>
    <w:rsid w:val="005E0DBB"/>
    <w:pPr>
      <w:widowControl w:val="0"/>
      <w:shd w:val="clear" w:color="auto" w:fill="FFFFFF"/>
      <w:spacing w:line="202" w:lineRule="exact"/>
      <w:jc w:val="center"/>
    </w:pPr>
    <w:rPr>
      <w:b/>
      <w:bCs/>
    </w:rPr>
  </w:style>
  <w:style w:type="character" w:customStyle="1" w:styleId="CharStyle18Exact">
    <w:name w:val="Char Style 18 Exact"/>
    <w:basedOn w:val="Predvolenpsmoodseku"/>
    <w:link w:val="Style17"/>
    <w:uiPriority w:val="99"/>
    <w:locked/>
    <w:rsid w:val="005E0DBB"/>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5E0DBB"/>
    <w:rPr>
      <w:rFonts w:cs="Times New Roman"/>
      <w:sz w:val="21"/>
      <w:szCs w:val="21"/>
      <w:shd w:val="clear" w:color="auto" w:fill="FFFFFF"/>
    </w:rPr>
  </w:style>
  <w:style w:type="paragraph" w:customStyle="1" w:styleId="Style5">
    <w:name w:val="Style 5"/>
    <w:basedOn w:val="Normlny"/>
    <w:link w:val="CharStyle30"/>
    <w:uiPriority w:val="99"/>
    <w:rsid w:val="005E0DBB"/>
    <w:pPr>
      <w:widowControl w:val="0"/>
      <w:shd w:val="clear" w:color="auto" w:fill="FFFFFF"/>
      <w:spacing w:line="259" w:lineRule="exact"/>
    </w:pPr>
    <w:rPr>
      <w:rFonts w:cs="Times New Roman"/>
      <w:sz w:val="21"/>
      <w:szCs w:val="21"/>
    </w:rPr>
  </w:style>
  <w:style w:type="paragraph" w:customStyle="1" w:styleId="Style17">
    <w:name w:val="Style 17"/>
    <w:basedOn w:val="Normlny"/>
    <w:link w:val="CharStyle18Exact"/>
    <w:uiPriority w:val="99"/>
    <w:rsid w:val="005E0DBB"/>
    <w:pPr>
      <w:widowControl w:val="0"/>
      <w:shd w:val="clear" w:color="auto" w:fill="FFFFFF"/>
      <w:spacing w:before="1160" w:line="354" w:lineRule="exact"/>
    </w:pPr>
    <w:rPr>
      <w:rFonts w:cs="Times New Roman"/>
      <w:b/>
      <w:bCs/>
      <w:i/>
      <w:iCs/>
      <w:sz w:val="32"/>
      <w:szCs w:val="32"/>
    </w:rPr>
  </w:style>
  <w:style w:type="character" w:customStyle="1" w:styleId="OdsekzoznamuChar">
    <w:name w:val="Odsek zoznamu Char"/>
    <w:aliases w:val="body Char,Odsek zoznamu2 Char,List Paragraph Char,Odsek Char"/>
    <w:link w:val="Odsekzoznamu"/>
    <w:rsid w:val="005E0DBB"/>
  </w:style>
  <w:style w:type="paragraph" w:styleId="Hlavika">
    <w:name w:val="header"/>
    <w:basedOn w:val="Normlny"/>
    <w:link w:val="HlavikaChar"/>
    <w:uiPriority w:val="99"/>
    <w:unhideWhenUsed/>
    <w:rsid w:val="005E0DBB"/>
    <w:pPr>
      <w:tabs>
        <w:tab w:val="center" w:pos="4536"/>
        <w:tab w:val="right" w:pos="9072"/>
      </w:tabs>
    </w:pPr>
  </w:style>
  <w:style w:type="character" w:customStyle="1" w:styleId="HlavikaChar">
    <w:name w:val="Hlavička Char"/>
    <w:basedOn w:val="Predvolenpsmoodseku"/>
    <w:link w:val="Hlavika"/>
    <w:uiPriority w:val="99"/>
    <w:rsid w:val="005E0DBB"/>
  </w:style>
  <w:style w:type="character" w:styleId="Odkaznakomentr">
    <w:name w:val="annotation reference"/>
    <w:basedOn w:val="Predvolenpsmoodseku"/>
    <w:uiPriority w:val="99"/>
    <w:semiHidden/>
    <w:unhideWhenUsed/>
    <w:rsid w:val="00C018FF"/>
    <w:rPr>
      <w:sz w:val="16"/>
      <w:szCs w:val="16"/>
    </w:rPr>
  </w:style>
  <w:style w:type="paragraph" w:styleId="Textkomentra">
    <w:name w:val="annotation text"/>
    <w:basedOn w:val="Normlny"/>
    <w:link w:val="TextkomentraChar"/>
    <w:uiPriority w:val="99"/>
    <w:semiHidden/>
    <w:unhideWhenUsed/>
    <w:rsid w:val="00C018FF"/>
    <w:rPr>
      <w:sz w:val="20"/>
      <w:szCs w:val="20"/>
    </w:rPr>
  </w:style>
  <w:style w:type="character" w:customStyle="1" w:styleId="TextkomentraChar">
    <w:name w:val="Text komentára Char"/>
    <w:basedOn w:val="Predvolenpsmoodseku"/>
    <w:link w:val="Textkomentra"/>
    <w:uiPriority w:val="99"/>
    <w:semiHidden/>
    <w:rsid w:val="00C018FF"/>
    <w:rPr>
      <w:sz w:val="20"/>
      <w:szCs w:val="20"/>
    </w:rPr>
  </w:style>
  <w:style w:type="paragraph" w:styleId="Predmetkomentra">
    <w:name w:val="annotation subject"/>
    <w:basedOn w:val="Textkomentra"/>
    <w:next w:val="Textkomentra"/>
    <w:link w:val="PredmetkomentraChar"/>
    <w:uiPriority w:val="99"/>
    <w:semiHidden/>
    <w:unhideWhenUsed/>
    <w:rsid w:val="00C018FF"/>
    <w:rPr>
      <w:b/>
      <w:bCs/>
    </w:rPr>
  </w:style>
  <w:style w:type="character" w:customStyle="1" w:styleId="PredmetkomentraChar">
    <w:name w:val="Predmet komentára Char"/>
    <w:basedOn w:val="TextkomentraChar"/>
    <w:link w:val="Predmetkomentra"/>
    <w:uiPriority w:val="99"/>
    <w:semiHidden/>
    <w:rsid w:val="00C018FF"/>
    <w:rPr>
      <w:b/>
      <w:bCs/>
      <w:sz w:val="20"/>
      <w:szCs w:val="20"/>
    </w:rPr>
  </w:style>
  <w:style w:type="paragraph" w:styleId="Textbubliny">
    <w:name w:val="Balloon Text"/>
    <w:basedOn w:val="Normlny"/>
    <w:link w:val="TextbublinyChar"/>
    <w:uiPriority w:val="99"/>
    <w:semiHidden/>
    <w:unhideWhenUsed/>
    <w:rsid w:val="00C018FF"/>
    <w:rPr>
      <w:rFonts w:ascii="Segoe UI" w:hAnsi="Segoe UI" w:cs="Segoe UI"/>
      <w:sz w:val="18"/>
      <w:szCs w:val="18"/>
    </w:rPr>
  </w:style>
  <w:style w:type="character" w:customStyle="1" w:styleId="TextbublinyChar">
    <w:name w:val="Text bubliny Char"/>
    <w:basedOn w:val="Predvolenpsmoodseku"/>
    <w:link w:val="Textbubliny"/>
    <w:uiPriority w:val="99"/>
    <w:semiHidden/>
    <w:rsid w:val="00C018FF"/>
    <w:rPr>
      <w:rFonts w:ascii="Segoe UI" w:hAnsi="Segoe UI" w:cs="Segoe UI"/>
      <w:sz w:val="18"/>
      <w:szCs w:val="18"/>
    </w:rPr>
  </w:style>
  <w:style w:type="paragraph" w:customStyle="1" w:styleId="Default">
    <w:name w:val="Default"/>
    <w:rsid w:val="003B3B66"/>
    <w:pPr>
      <w:autoSpaceDE w:val="0"/>
      <w:autoSpaceDN w:val="0"/>
      <w:adjustRightInd w:val="0"/>
    </w:pPr>
    <w:rPr>
      <w:color w:val="000000"/>
      <w:sz w:val="24"/>
      <w:szCs w:val="24"/>
    </w:rPr>
  </w:style>
  <w:style w:type="character" w:customStyle="1" w:styleId="CharStyle3">
    <w:name w:val="Char Style 3"/>
    <w:basedOn w:val="Predvolenpsmoodseku"/>
    <w:uiPriority w:val="99"/>
    <w:rsid w:val="003B3B66"/>
    <w:rPr>
      <w:rFonts w:ascii="Arial" w:hAnsi="Arial" w:cs="Arial"/>
      <w:u w:val="none"/>
    </w:rPr>
  </w:style>
  <w:style w:type="character" w:customStyle="1" w:styleId="CharStyle5">
    <w:name w:val="Char Style 5"/>
    <w:basedOn w:val="Predvolenpsmoodseku"/>
    <w:link w:val="Style4"/>
    <w:uiPriority w:val="99"/>
    <w:rsid w:val="003B3B66"/>
    <w:rPr>
      <w:b/>
      <w:bCs/>
      <w:shd w:val="clear" w:color="auto" w:fill="FFFFFF"/>
    </w:rPr>
  </w:style>
  <w:style w:type="paragraph" w:customStyle="1" w:styleId="Style4">
    <w:name w:val="Style 4"/>
    <w:basedOn w:val="Normlny"/>
    <w:link w:val="CharStyle5"/>
    <w:uiPriority w:val="99"/>
    <w:rsid w:val="003B3B66"/>
    <w:pPr>
      <w:widowControl w:val="0"/>
      <w:shd w:val="clear" w:color="auto" w:fill="FFFFFF"/>
      <w:spacing w:line="379" w:lineRule="exact"/>
      <w:jc w:val="both"/>
      <w:outlineLvl w:val="0"/>
    </w:pPr>
    <w:rPr>
      <w:b/>
      <w:bCs/>
    </w:rPr>
  </w:style>
  <w:style w:type="paragraph" w:styleId="Pta">
    <w:name w:val="footer"/>
    <w:basedOn w:val="Normlny"/>
    <w:link w:val="PtaChar"/>
    <w:uiPriority w:val="99"/>
    <w:unhideWhenUsed/>
    <w:rsid w:val="004F229E"/>
    <w:pPr>
      <w:tabs>
        <w:tab w:val="center" w:pos="4536"/>
        <w:tab w:val="right" w:pos="9072"/>
      </w:tabs>
    </w:pPr>
  </w:style>
  <w:style w:type="character" w:customStyle="1" w:styleId="PtaChar">
    <w:name w:val="Päta Char"/>
    <w:basedOn w:val="Predvolenpsmoodseku"/>
    <w:link w:val="Pta"/>
    <w:uiPriority w:val="99"/>
    <w:rsid w:val="004F229E"/>
  </w:style>
  <w:style w:type="character" w:customStyle="1" w:styleId="UnresolvedMention">
    <w:name w:val="Unresolved Mention"/>
    <w:basedOn w:val="Predvolenpsmoodseku"/>
    <w:uiPriority w:val="99"/>
    <w:semiHidden/>
    <w:unhideWhenUsed/>
    <w:rsid w:val="005B7129"/>
    <w:rPr>
      <w:color w:val="605E5C"/>
      <w:shd w:val="clear" w:color="auto" w:fill="E1DFDD"/>
    </w:rPr>
  </w:style>
  <w:style w:type="paragraph" w:styleId="Revzia">
    <w:name w:val="Revision"/>
    <w:hidden/>
    <w:uiPriority w:val="99"/>
    <w:semiHidden/>
    <w:rsid w:val="00464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muransky@bbsk.s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ter.misura@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8306</Words>
  <Characters>47347</Characters>
  <Application>Microsoft Office Word</Application>
  <DocSecurity>0</DocSecurity>
  <Lines>394</Lines>
  <Paragraphs>111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Kutlák Matúš</dc:creator>
  <cp:lastModifiedBy>pc</cp:lastModifiedBy>
  <cp:revision>2</cp:revision>
  <cp:lastPrinted>2018-06-22T09:04:00Z</cp:lastPrinted>
  <dcterms:created xsi:type="dcterms:W3CDTF">2019-06-20T04:56:00Z</dcterms:created>
  <dcterms:modified xsi:type="dcterms:W3CDTF">2019-06-20T04:56:00Z</dcterms:modified>
</cp:coreProperties>
</file>