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bookmarkStart w:id="0" w:name="_GoBack"/>
            <w:bookmarkEnd w:id="0"/>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B67717">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CD671D">
              <w:rPr>
                <w:rFonts w:ascii="Arial" w:eastAsia="Times New Roman" w:hAnsi="Arial" w:cs="Arial"/>
                <w:lang w:eastAsia="cs-CZ"/>
              </w:rPr>
              <w:t>3</w:t>
            </w:r>
            <w:r w:rsidRPr="00502C02">
              <w:rPr>
                <w:rFonts w:ascii="Arial" w:eastAsia="Times New Roman" w:hAnsi="Arial" w:cs="Arial"/>
                <w:lang w:eastAsia="cs-CZ"/>
              </w:rPr>
              <w:t>-</w:t>
            </w:r>
            <w:r w:rsidR="00B67717">
              <w:rPr>
                <w:rFonts w:ascii="Arial" w:eastAsia="Times New Roman" w:hAnsi="Arial" w:cs="Arial"/>
                <w:lang w:eastAsia="cs-CZ"/>
              </w:rPr>
              <w:t>011</w:t>
            </w:r>
            <w:r w:rsidR="009B45D4">
              <w:rPr>
                <w:rFonts w:ascii="Arial" w:eastAsia="Times New Roman" w:hAnsi="Arial" w:cs="Arial"/>
                <w:lang w:eastAsia="cs-CZ"/>
              </w:rPr>
              <w:t>-SVO-ITS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9B0A35" w:rsidRDefault="00503D33" w:rsidP="00B67717">
            <w:pPr>
              <w:spacing w:after="0" w:line="240" w:lineRule="auto"/>
              <w:jc w:val="both"/>
              <w:rPr>
                <w:rFonts w:ascii="Arial" w:hAnsi="Arial" w:cs="Arial"/>
                <w:b/>
                <w:sz w:val="24"/>
                <w:szCs w:val="24"/>
              </w:rPr>
            </w:pPr>
            <w:r w:rsidRPr="009B0A35">
              <w:rPr>
                <w:rFonts w:ascii="Arial" w:hAnsi="Arial" w:cs="Arial"/>
                <w:b/>
              </w:rPr>
              <w:t>„</w:t>
            </w:r>
            <w:r w:rsidR="009B0A35" w:rsidRPr="009B0A35">
              <w:rPr>
                <w:rFonts w:ascii="Arial" w:hAnsi="Arial" w:cs="Arial"/>
                <w:b/>
              </w:rPr>
              <w:t>Herní plocha v MŠ Armády</w:t>
            </w:r>
            <w:r w:rsidRPr="009B0A35">
              <w:rPr>
                <w:rFonts w:ascii="Arial" w:hAnsi="Arial" w:cs="Arial"/>
                <w:b/>
              </w:rPr>
              <w:t>“</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2A6E3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B45D4">
              <w:rPr>
                <w:rFonts w:ascii="Arial" w:eastAsia="Times New Roman" w:hAnsi="Arial" w:cs="Arial"/>
                <w:lang w:eastAsia="cs-CZ"/>
              </w:rPr>
              <w:t>s</w:t>
            </w:r>
            <w:r w:rsidR="002A6E3C">
              <w:rPr>
                <w:rFonts w:ascii="Arial" w:eastAsia="Times New Roman" w:hAnsi="Arial" w:cs="Arial"/>
                <w:lang w:eastAsia="cs-CZ"/>
              </w:rPr>
              <w:t xml:space="preserve">tavby </w:t>
            </w:r>
            <w:r w:rsidR="00CD671D">
              <w:rPr>
                <w:rFonts w:ascii="Arial" w:eastAsia="Times New Roman" w:hAnsi="Arial" w:cs="Arial"/>
                <w:lang w:eastAsia="cs-CZ"/>
              </w:rPr>
              <w:t>III. kategorie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CF018B" w:rsidRDefault="009B0A35" w:rsidP="002B5053">
            <w:pPr>
              <w:spacing w:after="0" w:line="240" w:lineRule="auto"/>
              <w:jc w:val="both"/>
              <w:rPr>
                <w:rFonts w:ascii="Arial" w:eastAsia="Times New Roman" w:hAnsi="Arial" w:cs="Arial"/>
                <w:color w:val="FF0000"/>
                <w:highlight w:val="yellow"/>
                <w:lang w:eastAsia="cs-CZ"/>
              </w:rPr>
            </w:pPr>
            <w:r>
              <w:rPr>
                <w:rFonts w:ascii="Arial" w:eastAsia="Times New Roman" w:hAnsi="Arial" w:cs="Arial"/>
                <w:lang w:eastAsia="cs-CZ"/>
              </w:rPr>
              <w:t>XXX</w:t>
            </w:r>
            <w:r w:rsidR="00DF2ECE">
              <w:rPr>
                <w:rFonts w:ascii="Arial" w:eastAsia="Times New Roman" w:hAnsi="Arial" w:cs="Arial"/>
                <w:lang w:eastAsia="cs-CZ"/>
              </w:rPr>
              <w:t>.2023</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CD671D" w:rsidP="00CD671D">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Ivana Solařová,</w:t>
            </w:r>
            <w:r w:rsidR="00502C02" w:rsidRPr="00502C02">
              <w:rPr>
                <w:rFonts w:ascii="Arial" w:eastAsia="Times New Roman" w:hAnsi="Arial" w:cs="Arial"/>
                <w:lang w:eastAsia="cs-CZ"/>
              </w:rPr>
              <w:t xml:space="preserve"> starost</w:t>
            </w:r>
            <w:r>
              <w:rPr>
                <w:rFonts w:ascii="Arial" w:eastAsia="Times New Roman" w:hAnsi="Arial" w:cs="Arial"/>
                <w:lang w:eastAsia="cs-CZ"/>
              </w:rPr>
              <w:t>k</w:t>
            </w:r>
            <w:r w:rsidR="00502C02" w:rsidRPr="00502C02">
              <w:rPr>
                <w:rFonts w:ascii="Arial" w:eastAsia="Times New Roman" w:hAnsi="Arial" w:cs="Arial"/>
                <w:lang w:eastAsia="cs-CZ"/>
              </w:rPr>
              <w: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9B0A35">
        <w:trPr>
          <w:trHeight w:val="933"/>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Ing. </w:t>
            </w:r>
            <w:r w:rsidR="00CF018B">
              <w:rPr>
                <w:rFonts w:ascii="Arial" w:eastAsia="Times New Roman" w:hAnsi="Arial" w:cs="Arial"/>
                <w:lang w:eastAsia="cs-CZ"/>
              </w:rPr>
              <w:t>Michaela Svobodová</w:t>
            </w:r>
          </w:p>
          <w:p w:rsidR="00502C02" w:rsidRDefault="00B67717"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Tel. </w:t>
            </w:r>
            <w:r w:rsidR="00502C02">
              <w:rPr>
                <w:rFonts w:ascii="Arial" w:eastAsia="Times New Roman" w:hAnsi="Arial" w:cs="Arial"/>
                <w:lang w:eastAsia="cs-CZ"/>
              </w:rPr>
              <w:t>515 216</w:t>
            </w:r>
            <w:r>
              <w:rPr>
                <w:rFonts w:ascii="Arial" w:eastAsia="Times New Roman" w:hAnsi="Arial" w:cs="Arial"/>
                <w:lang w:eastAsia="cs-CZ"/>
              </w:rPr>
              <w:t> 218, mob. 733 781 644</w:t>
            </w:r>
          </w:p>
          <w:p w:rsidR="00983B18" w:rsidRPr="00983B18" w:rsidRDefault="006C0686" w:rsidP="00CF018B">
            <w:pPr>
              <w:spacing w:after="0" w:line="240" w:lineRule="auto"/>
              <w:jc w:val="both"/>
              <w:rPr>
                <w:rFonts w:ascii="Arial" w:eastAsia="Times New Roman" w:hAnsi="Arial" w:cs="Arial"/>
                <w:highlight w:val="yellow"/>
                <w:lang w:eastAsia="cs-CZ"/>
              </w:rPr>
            </w:pPr>
            <w:hyperlink r:id="rId8" w:history="1">
              <w:r w:rsidR="00B67717" w:rsidRPr="00DB5A64">
                <w:rPr>
                  <w:rStyle w:val="Hypertextovodkaz"/>
                  <w:rFonts w:ascii="Arial" w:eastAsia="Times New Roman" w:hAnsi="Arial" w:cs="Arial"/>
                  <w:lang w:eastAsia="cs-CZ"/>
                </w:rPr>
                <w:t>michaela.svobodova@muznojmo.cz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983B18" w:rsidRPr="00A52AFA" w:rsidRDefault="007465B2" w:rsidP="00DF2ECE">
            <w:pPr>
              <w:pStyle w:val="Default"/>
              <w:jc w:val="both"/>
              <w:rPr>
                <w:sz w:val="22"/>
                <w:szCs w:val="22"/>
                <w:lang w:eastAsia="cs-CZ"/>
              </w:rPr>
            </w:pPr>
            <w:r w:rsidRPr="00C22977">
              <w:rPr>
                <w:sz w:val="22"/>
                <w:szCs w:val="22"/>
                <w:lang w:eastAsia="cs-CZ"/>
              </w:rPr>
              <w:t>Lhůta pro podání nabídek končí</w:t>
            </w:r>
            <w:r w:rsidR="00CF018B">
              <w:rPr>
                <w:sz w:val="22"/>
                <w:szCs w:val="22"/>
                <w:lang w:eastAsia="cs-CZ"/>
              </w:rPr>
              <w:t xml:space="preserve"> </w:t>
            </w:r>
            <w:r w:rsidR="00730084">
              <w:rPr>
                <w:sz w:val="22"/>
                <w:szCs w:val="22"/>
                <w:lang w:eastAsia="cs-CZ"/>
              </w:rPr>
              <w:t>17</w:t>
            </w:r>
            <w:r w:rsidR="00DF2ECE">
              <w:rPr>
                <w:sz w:val="22"/>
                <w:szCs w:val="22"/>
                <w:lang w:eastAsia="cs-CZ"/>
              </w:rPr>
              <w:t>.06</w:t>
            </w:r>
            <w:r w:rsidR="00B67717">
              <w:rPr>
                <w:sz w:val="22"/>
                <w:szCs w:val="22"/>
                <w:lang w:eastAsia="cs-CZ"/>
              </w:rPr>
              <w:t>.</w:t>
            </w:r>
            <w:r w:rsidR="00CF018B">
              <w:rPr>
                <w:sz w:val="22"/>
                <w:szCs w:val="22"/>
                <w:lang w:eastAsia="cs-CZ"/>
              </w:rPr>
              <w:t>2022</w:t>
            </w:r>
            <w:r w:rsidR="009B45D4">
              <w:rPr>
                <w:sz w:val="22"/>
                <w:szCs w:val="22"/>
                <w:lang w:eastAsia="cs-CZ"/>
              </w:rPr>
              <w:t xml:space="preserve"> v 9:00</w:t>
            </w:r>
            <w:r w:rsidR="00DC6761">
              <w:rPr>
                <w:sz w:val="22"/>
                <w:szCs w:val="22"/>
                <w:lang w:eastAsia="cs-CZ"/>
              </w:rPr>
              <w:t xml:space="preserve"> h</w:t>
            </w:r>
            <w:r w:rsidR="0091538A">
              <w:rPr>
                <w:sz w:val="22"/>
                <w:szCs w:val="22"/>
                <w:lang w:eastAsia="cs-CZ"/>
              </w:rPr>
              <w:t>.</w:t>
            </w: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6975" w:type="dxa"/>
            <w:vAlign w:val="center"/>
          </w:tcPr>
          <w:p w:rsidR="00DF2ECE" w:rsidRDefault="00B67717" w:rsidP="00B67717">
            <w:pPr>
              <w:pStyle w:val="Default"/>
              <w:jc w:val="both"/>
              <w:rPr>
                <w:rFonts w:eastAsia="Times New Roman"/>
                <w:sz w:val="22"/>
                <w:szCs w:val="22"/>
                <w:lang w:eastAsia="cs-CZ"/>
              </w:rPr>
            </w:pPr>
            <w:r>
              <w:rPr>
                <w:rFonts w:eastAsia="Times New Roman"/>
                <w:sz w:val="22"/>
                <w:szCs w:val="22"/>
                <w:lang w:eastAsia="cs-CZ"/>
              </w:rPr>
              <w:t xml:space="preserve">Předmětem zakázky je realizace herní plochy v areálu MŠ Armády ve Znojmě. </w:t>
            </w:r>
          </w:p>
          <w:p w:rsidR="00DF2ECE" w:rsidRDefault="00DF2ECE" w:rsidP="00B67717">
            <w:pPr>
              <w:pStyle w:val="Default"/>
              <w:jc w:val="both"/>
              <w:rPr>
                <w:rFonts w:eastAsia="Times New Roman"/>
                <w:sz w:val="22"/>
                <w:szCs w:val="22"/>
                <w:lang w:eastAsia="cs-CZ"/>
              </w:rPr>
            </w:pPr>
          </w:p>
          <w:p w:rsidR="008449C4" w:rsidRDefault="008449C4" w:rsidP="00B67717">
            <w:pPr>
              <w:pStyle w:val="Default"/>
              <w:jc w:val="both"/>
              <w:rPr>
                <w:rFonts w:eastAsia="Times New Roman"/>
                <w:sz w:val="22"/>
                <w:szCs w:val="22"/>
                <w:lang w:eastAsia="cs-CZ"/>
              </w:rPr>
            </w:pPr>
            <w:r>
              <w:rPr>
                <w:rFonts w:eastAsia="Times New Roman"/>
                <w:sz w:val="22"/>
                <w:szCs w:val="22"/>
                <w:lang w:eastAsia="cs-CZ"/>
              </w:rPr>
              <w:t>Specifikace:</w:t>
            </w:r>
          </w:p>
          <w:p w:rsidR="00DF2ECE" w:rsidRDefault="00DF2ECE" w:rsidP="00B67717">
            <w:pPr>
              <w:pStyle w:val="Default"/>
              <w:jc w:val="both"/>
              <w:rPr>
                <w:rFonts w:eastAsia="Times New Roman"/>
                <w:sz w:val="22"/>
                <w:szCs w:val="22"/>
                <w:lang w:eastAsia="cs-CZ"/>
              </w:rPr>
            </w:pPr>
            <w:r>
              <w:rPr>
                <w:rFonts w:eastAsia="Times New Roman"/>
                <w:sz w:val="22"/>
                <w:szCs w:val="22"/>
                <w:lang w:eastAsia="cs-CZ"/>
              </w:rPr>
              <w:lastRenderedPageBreak/>
              <w:t>Hrací plocha bude používána pro herní aktivity dětí ve školce. Hrací plocha je navržena s povrchem EPDM</w:t>
            </w:r>
            <w:r w:rsidR="00730084">
              <w:rPr>
                <w:rFonts w:eastAsia="Times New Roman"/>
                <w:sz w:val="22"/>
                <w:szCs w:val="22"/>
                <w:lang w:eastAsia="cs-CZ"/>
              </w:rPr>
              <w:t xml:space="preserve"> v tloušťce 10 mm</w:t>
            </w:r>
            <w:r>
              <w:rPr>
                <w:rFonts w:eastAsia="Times New Roman"/>
                <w:sz w:val="22"/>
                <w:szCs w:val="22"/>
                <w:lang w:eastAsia="cs-CZ"/>
              </w:rPr>
              <w:t>, ukončena záhonovou obrubou</w:t>
            </w:r>
            <w:r w:rsidR="00730084">
              <w:rPr>
                <w:rFonts w:eastAsia="Times New Roman"/>
                <w:sz w:val="22"/>
                <w:szCs w:val="22"/>
                <w:lang w:eastAsia="cs-CZ"/>
              </w:rPr>
              <w:t xml:space="preserve"> 100/25/5 osazenou do betonového lože,</w:t>
            </w:r>
            <w:r>
              <w:rPr>
                <w:rFonts w:eastAsia="Times New Roman"/>
                <w:sz w:val="22"/>
                <w:szCs w:val="22"/>
                <w:lang w:eastAsia="cs-CZ"/>
              </w:rPr>
              <w:t xml:space="preserve"> se sklonem 1%.</w:t>
            </w:r>
            <w:r w:rsidR="00730084">
              <w:rPr>
                <w:rFonts w:eastAsia="Times New Roman"/>
                <w:sz w:val="22"/>
                <w:szCs w:val="22"/>
                <w:lang w:eastAsia="cs-CZ"/>
              </w:rPr>
              <w:t xml:space="preserve"> Na herní ploše bude provedeno vykreslení čar a motivů pro dětské hry.</w:t>
            </w:r>
          </w:p>
          <w:p w:rsidR="00F44A3A" w:rsidRDefault="00F44A3A" w:rsidP="00B67717">
            <w:pPr>
              <w:pStyle w:val="Default"/>
              <w:jc w:val="both"/>
              <w:rPr>
                <w:rFonts w:eastAsia="Times New Roman"/>
                <w:sz w:val="22"/>
                <w:szCs w:val="22"/>
                <w:lang w:eastAsia="cs-CZ"/>
              </w:rPr>
            </w:pPr>
          </w:p>
          <w:p w:rsidR="00F44A3A" w:rsidRDefault="00F44A3A" w:rsidP="00B67717">
            <w:pPr>
              <w:pStyle w:val="Default"/>
              <w:jc w:val="both"/>
              <w:rPr>
                <w:rFonts w:eastAsia="Times New Roman"/>
                <w:sz w:val="22"/>
                <w:szCs w:val="22"/>
                <w:lang w:eastAsia="cs-CZ"/>
              </w:rPr>
            </w:pPr>
            <w:r>
              <w:rPr>
                <w:rFonts w:eastAsia="Times New Roman"/>
                <w:sz w:val="22"/>
                <w:szCs w:val="22"/>
                <w:lang w:eastAsia="cs-CZ"/>
              </w:rPr>
              <w:t>Barva: mix cihlově červené 80% + béžové 20%</w:t>
            </w:r>
          </w:p>
          <w:p w:rsidR="00730084" w:rsidRDefault="00730084" w:rsidP="00B67717">
            <w:pPr>
              <w:pStyle w:val="Default"/>
              <w:jc w:val="both"/>
              <w:rPr>
                <w:rFonts w:eastAsia="Times New Roman"/>
                <w:sz w:val="22"/>
                <w:szCs w:val="22"/>
                <w:lang w:eastAsia="cs-CZ"/>
              </w:rPr>
            </w:pPr>
          </w:p>
          <w:p w:rsidR="00E419B0" w:rsidRDefault="00B67717" w:rsidP="00B67717">
            <w:pPr>
              <w:pStyle w:val="Default"/>
              <w:jc w:val="both"/>
              <w:rPr>
                <w:rFonts w:eastAsia="Times New Roman"/>
                <w:sz w:val="22"/>
                <w:szCs w:val="22"/>
                <w:lang w:eastAsia="cs-CZ"/>
              </w:rPr>
            </w:pPr>
            <w:r>
              <w:rPr>
                <w:rFonts w:eastAsia="Times New Roman"/>
                <w:sz w:val="22"/>
                <w:szCs w:val="22"/>
                <w:lang w:eastAsia="cs-CZ"/>
              </w:rPr>
              <w:t>Povrch musí splňovat veškeré požadavky na bezpečnost a zdraví dětí při pohybu na dětských hřištích a sportovištích.</w:t>
            </w:r>
            <w:r w:rsidR="00B64853">
              <w:rPr>
                <w:rFonts w:eastAsia="Times New Roman"/>
                <w:sz w:val="22"/>
                <w:szCs w:val="22"/>
                <w:lang w:eastAsia="cs-CZ"/>
              </w:rPr>
              <w:t xml:space="preserve"> Důraz je kladen na víceúčelovost a celoroční bezproblémové užívání.</w:t>
            </w:r>
          </w:p>
          <w:p w:rsidR="00B64853" w:rsidRDefault="00B64853" w:rsidP="00B67717">
            <w:pPr>
              <w:pStyle w:val="Default"/>
              <w:jc w:val="both"/>
              <w:rPr>
                <w:rFonts w:eastAsia="Times New Roman"/>
                <w:sz w:val="22"/>
                <w:szCs w:val="22"/>
                <w:lang w:eastAsia="cs-CZ"/>
              </w:rPr>
            </w:pPr>
          </w:p>
          <w:p w:rsidR="000646E5" w:rsidRDefault="000646E5" w:rsidP="00B67717">
            <w:pPr>
              <w:pStyle w:val="Default"/>
              <w:jc w:val="both"/>
              <w:rPr>
                <w:rFonts w:eastAsia="Times New Roman"/>
                <w:sz w:val="22"/>
                <w:szCs w:val="22"/>
                <w:lang w:eastAsia="cs-CZ"/>
              </w:rPr>
            </w:pPr>
            <w:r>
              <w:rPr>
                <w:rFonts w:eastAsia="Times New Roman"/>
                <w:sz w:val="22"/>
                <w:szCs w:val="22"/>
                <w:lang w:eastAsia="cs-CZ"/>
              </w:rPr>
              <w:t>Povinné součásti barevného povrchu (grafické motivy) jsou:</w:t>
            </w:r>
          </w:p>
          <w:p w:rsidR="000646E5" w:rsidRDefault="000646E5" w:rsidP="00B64853">
            <w:pPr>
              <w:pStyle w:val="Default"/>
              <w:numPr>
                <w:ilvl w:val="0"/>
                <w:numId w:val="5"/>
              </w:numPr>
              <w:jc w:val="both"/>
              <w:rPr>
                <w:rFonts w:eastAsia="Times New Roman"/>
                <w:sz w:val="22"/>
                <w:szCs w:val="22"/>
                <w:lang w:eastAsia="cs-CZ"/>
              </w:rPr>
            </w:pPr>
            <w:r>
              <w:rPr>
                <w:rFonts w:eastAsia="Times New Roman"/>
                <w:sz w:val="22"/>
                <w:szCs w:val="22"/>
                <w:lang w:eastAsia="cs-CZ"/>
              </w:rPr>
              <w:t>Start – cíl (80 x 55 cm)</w:t>
            </w:r>
          </w:p>
          <w:p w:rsidR="000646E5" w:rsidRDefault="000646E5" w:rsidP="00B64853">
            <w:pPr>
              <w:pStyle w:val="Default"/>
              <w:numPr>
                <w:ilvl w:val="0"/>
                <w:numId w:val="5"/>
              </w:numPr>
              <w:jc w:val="both"/>
              <w:rPr>
                <w:rFonts w:eastAsia="Times New Roman"/>
                <w:sz w:val="22"/>
                <w:szCs w:val="22"/>
                <w:lang w:eastAsia="cs-CZ"/>
              </w:rPr>
            </w:pPr>
            <w:r>
              <w:rPr>
                <w:rFonts w:eastAsia="Times New Roman"/>
                <w:sz w:val="22"/>
                <w:szCs w:val="22"/>
                <w:lang w:eastAsia="cs-CZ"/>
              </w:rPr>
              <w:t>Lajna středová (80 x 8 cm)</w:t>
            </w:r>
          </w:p>
          <w:p w:rsidR="000646E5" w:rsidRDefault="000646E5" w:rsidP="00B64853">
            <w:pPr>
              <w:pStyle w:val="Default"/>
              <w:numPr>
                <w:ilvl w:val="0"/>
                <w:numId w:val="5"/>
              </w:numPr>
              <w:jc w:val="both"/>
              <w:rPr>
                <w:rFonts w:eastAsia="Times New Roman"/>
                <w:sz w:val="22"/>
                <w:szCs w:val="22"/>
                <w:lang w:eastAsia="cs-CZ"/>
              </w:rPr>
            </w:pPr>
            <w:r>
              <w:rPr>
                <w:rFonts w:eastAsia="Times New Roman"/>
                <w:sz w:val="22"/>
                <w:szCs w:val="22"/>
                <w:lang w:eastAsia="cs-CZ"/>
              </w:rPr>
              <w:t>Zrcadlo (kolečka 18 cm)</w:t>
            </w:r>
          </w:p>
          <w:p w:rsidR="000646E5" w:rsidRDefault="000646E5" w:rsidP="00B64853">
            <w:pPr>
              <w:pStyle w:val="Default"/>
              <w:numPr>
                <w:ilvl w:val="0"/>
                <w:numId w:val="5"/>
              </w:numPr>
              <w:jc w:val="both"/>
              <w:rPr>
                <w:rFonts w:eastAsia="Times New Roman"/>
                <w:sz w:val="22"/>
                <w:szCs w:val="22"/>
                <w:lang w:eastAsia="cs-CZ"/>
              </w:rPr>
            </w:pPr>
            <w:r>
              <w:rPr>
                <w:rFonts w:eastAsia="Times New Roman"/>
                <w:sz w:val="22"/>
                <w:szCs w:val="22"/>
                <w:lang w:eastAsia="cs-CZ"/>
              </w:rPr>
              <w:t>Skok z místa (245 x 50 cm)</w:t>
            </w:r>
          </w:p>
          <w:p w:rsidR="00B64853" w:rsidRDefault="00B64853" w:rsidP="00B64853">
            <w:pPr>
              <w:pStyle w:val="Default"/>
              <w:numPr>
                <w:ilvl w:val="0"/>
                <w:numId w:val="5"/>
              </w:numPr>
              <w:jc w:val="both"/>
              <w:rPr>
                <w:rFonts w:eastAsia="Times New Roman"/>
                <w:sz w:val="22"/>
                <w:szCs w:val="22"/>
                <w:lang w:eastAsia="cs-CZ"/>
              </w:rPr>
            </w:pPr>
            <w:r>
              <w:rPr>
                <w:rFonts w:eastAsia="Times New Roman"/>
                <w:sz w:val="22"/>
                <w:szCs w:val="22"/>
                <w:lang w:eastAsia="cs-CZ"/>
              </w:rPr>
              <w:t>Skákací panák malý (holka 250 x 85 cm)</w:t>
            </w:r>
          </w:p>
          <w:p w:rsidR="00B64853" w:rsidRDefault="00B64853" w:rsidP="00B64853">
            <w:pPr>
              <w:pStyle w:val="Default"/>
              <w:numPr>
                <w:ilvl w:val="0"/>
                <w:numId w:val="5"/>
              </w:numPr>
              <w:jc w:val="both"/>
              <w:rPr>
                <w:rFonts w:eastAsia="Times New Roman"/>
                <w:sz w:val="22"/>
                <w:szCs w:val="22"/>
                <w:lang w:eastAsia="cs-CZ"/>
              </w:rPr>
            </w:pPr>
            <w:r>
              <w:rPr>
                <w:rFonts w:eastAsia="Times New Roman"/>
                <w:sz w:val="22"/>
                <w:szCs w:val="22"/>
                <w:lang w:eastAsia="cs-CZ"/>
              </w:rPr>
              <w:t>Skákací panák malý (kluk 250 x 85 cm)</w:t>
            </w:r>
          </w:p>
          <w:p w:rsidR="00730084" w:rsidRPr="009B0A35" w:rsidRDefault="00B64853" w:rsidP="009B0A35">
            <w:pPr>
              <w:pStyle w:val="Default"/>
              <w:numPr>
                <w:ilvl w:val="0"/>
                <w:numId w:val="5"/>
              </w:numPr>
              <w:jc w:val="both"/>
              <w:rPr>
                <w:rFonts w:eastAsia="Times New Roman"/>
                <w:sz w:val="22"/>
                <w:szCs w:val="22"/>
                <w:lang w:eastAsia="cs-CZ"/>
              </w:rPr>
            </w:pPr>
            <w:r>
              <w:rPr>
                <w:rFonts w:eastAsia="Times New Roman"/>
                <w:sz w:val="22"/>
                <w:szCs w:val="22"/>
                <w:lang w:eastAsia="cs-CZ"/>
              </w:rPr>
              <w:t>Smajlík 100 cm veselý</w:t>
            </w:r>
          </w:p>
        </w:tc>
      </w:tr>
      <w:tr w:rsidR="00983B18" w:rsidRPr="00124110" w:rsidTr="009B0A35">
        <w:trPr>
          <w:trHeight w:val="856"/>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Lhůta a místo plnění zakázky</w:t>
            </w:r>
          </w:p>
        </w:tc>
        <w:tc>
          <w:tcPr>
            <w:tcW w:w="6975" w:type="dxa"/>
            <w:vAlign w:val="center"/>
          </w:tcPr>
          <w:p w:rsidR="00983B18" w:rsidRDefault="009B45D4" w:rsidP="00896C20">
            <w:pPr>
              <w:spacing w:after="0" w:line="240" w:lineRule="auto"/>
              <w:jc w:val="both"/>
              <w:rPr>
                <w:rFonts w:ascii="Arial" w:eastAsia="Times New Roman" w:hAnsi="Arial" w:cs="Arial"/>
                <w:lang w:eastAsia="cs-CZ"/>
              </w:rPr>
            </w:pPr>
            <w:r>
              <w:rPr>
                <w:rFonts w:ascii="Arial" w:eastAsia="Times New Roman" w:hAnsi="Arial" w:cs="Arial"/>
                <w:lang w:eastAsia="cs-CZ"/>
              </w:rPr>
              <w:t>Místem plnění zakázky</w:t>
            </w:r>
            <w:r w:rsidR="00551B8A">
              <w:rPr>
                <w:rFonts w:ascii="Arial" w:eastAsia="Times New Roman" w:hAnsi="Arial" w:cs="Arial"/>
                <w:lang w:eastAsia="cs-CZ"/>
              </w:rPr>
              <w:t xml:space="preserve"> je parcela č. </w:t>
            </w:r>
            <w:r w:rsidR="005D46E3">
              <w:rPr>
                <w:rFonts w:ascii="Arial" w:eastAsia="Times New Roman" w:hAnsi="Arial" w:cs="Arial"/>
                <w:lang w:eastAsia="cs-CZ"/>
              </w:rPr>
              <w:t>1732/1</w:t>
            </w:r>
            <w:r w:rsidR="00551B8A">
              <w:rPr>
                <w:rFonts w:ascii="Arial" w:eastAsia="Times New Roman" w:hAnsi="Arial" w:cs="Arial"/>
                <w:lang w:eastAsia="cs-CZ"/>
              </w:rPr>
              <w:t xml:space="preserve"> na k. ú. Znojmo - </w:t>
            </w:r>
            <w:r w:rsidR="00CD671D">
              <w:rPr>
                <w:rFonts w:ascii="Arial" w:eastAsia="Times New Roman" w:hAnsi="Arial" w:cs="Arial"/>
                <w:lang w:eastAsia="cs-CZ"/>
              </w:rPr>
              <w:t>město</w:t>
            </w:r>
          </w:p>
          <w:p w:rsidR="00C00456" w:rsidRPr="007465B2" w:rsidRDefault="00A52AFA" w:rsidP="00B67717">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w:t>
            </w:r>
            <w:r w:rsidR="00C00456">
              <w:rPr>
                <w:rFonts w:ascii="Arial" w:eastAsia="Times New Roman" w:hAnsi="Arial" w:cs="Arial"/>
                <w:lang w:eastAsia="cs-CZ"/>
              </w:rPr>
              <w:t>rmí</w:t>
            </w:r>
            <w:r w:rsidR="00B67717">
              <w:rPr>
                <w:rFonts w:ascii="Arial" w:eastAsia="Times New Roman" w:hAnsi="Arial" w:cs="Arial"/>
                <w:lang w:eastAsia="cs-CZ"/>
              </w:rPr>
              <w:t>n provádění: červenec / srpen 2023</w:t>
            </w:r>
          </w:p>
        </w:tc>
      </w:tr>
      <w:tr w:rsidR="00983B18" w:rsidRPr="00124110" w:rsidTr="009B0A35">
        <w:trPr>
          <w:trHeight w:val="616"/>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F44A3A" w:rsidP="00F44A3A">
            <w:pPr>
              <w:spacing w:after="0" w:line="240" w:lineRule="auto"/>
              <w:jc w:val="both"/>
              <w:rPr>
                <w:rFonts w:ascii="Arial" w:eastAsia="Times New Roman" w:hAnsi="Arial" w:cs="Arial"/>
                <w:lang w:eastAsia="cs-CZ"/>
              </w:rPr>
            </w:pPr>
            <w:r>
              <w:rPr>
                <w:rFonts w:ascii="Arial" w:eastAsia="Times New Roman" w:hAnsi="Arial" w:cs="Arial"/>
                <w:lang w:eastAsia="cs-CZ"/>
              </w:rPr>
              <w:t>486.</w:t>
            </w:r>
            <w:r w:rsidR="000F09DA">
              <w:rPr>
                <w:rFonts w:ascii="Arial" w:eastAsia="Times New Roman" w:hAnsi="Arial" w:cs="Arial"/>
                <w:lang w:eastAsia="cs-CZ"/>
              </w:rPr>
              <w:t>23</w:t>
            </w:r>
            <w:r>
              <w:rPr>
                <w:rFonts w:ascii="Arial" w:eastAsia="Times New Roman" w:hAnsi="Arial" w:cs="Arial"/>
                <w:lang w:eastAsia="cs-CZ"/>
              </w:rPr>
              <w:t>0 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A52AFA" w:rsidP="00D40045">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w:t>
            </w:r>
            <w:r w:rsidR="00B67717">
              <w:rPr>
                <w:rFonts w:ascii="Arial" w:eastAsia="Times New Roman" w:hAnsi="Arial" w:cs="Arial"/>
                <w:lang w:eastAsia="cs-CZ"/>
              </w:rPr>
              <w:t>to je přístupné po telefonické domluvě s</w:t>
            </w:r>
            <w:r w:rsidR="00D40045">
              <w:rPr>
                <w:rFonts w:ascii="Arial" w:eastAsia="Times New Roman" w:hAnsi="Arial" w:cs="Arial"/>
                <w:lang w:eastAsia="cs-CZ"/>
              </w:rPr>
              <w:t> kontaktní osobou zadavatele</w:t>
            </w:r>
            <w:r w:rsidR="00B67717">
              <w:rPr>
                <w:rFonts w:ascii="Arial" w:eastAsia="Times New Roman" w:hAnsi="Arial" w:cs="Arial"/>
                <w:lang w:eastAsia="cs-CZ"/>
              </w:rPr>
              <w:t>.</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A52AFA" w:rsidRDefault="00983B18" w:rsidP="00A52AFA">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Ekonomická výhodnost nabídek bude hodnocena podle nejnižší nabídkové ceny</w:t>
            </w:r>
            <w:r w:rsidR="000646E5">
              <w:rPr>
                <w:rFonts w:ascii="Arial" w:eastAsia="Times New Roman" w:hAnsi="Arial" w:cs="Arial"/>
                <w:lang w:eastAsia="cs-CZ"/>
              </w:rPr>
              <w:t>.</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C22977" w:rsidRPr="00A52AFA"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Pr="00A52AFA"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r w:rsidR="000646E5">
              <w:rPr>
                <w:rFonts w:ascii="Arial" w:eastAsia="Times New Roman" w:hAnsi="Arial" w:cs="Arial"/>
                <w:lang w:eastAsia="cs-CZ"/>
              </w:rPr>
              <w: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9B0A35"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lastRenderedPageBreak/>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86" w:rsidRDefault="006C0686" w:rsidP="007465B2">
      <w:pPr>
        <w:spacing w:after="0" w:line="240" w:lineRule="auto"/>
      </w:pPr>
      <w:r>
        <w:separator/>
      </w:r>
    </w:p>
  </w:endnote>
  <w:endnote w:type="continuationSeparator" w:id="0">
    <w:p w:rsidR="006C0686" w:rsidRDefault="006C0686"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4845D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4845DF">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86" w:rsidRDefault="006C0686" w:rsidP="007465B2">
      <w:pPr>
        <w:spacing w:after="0" w:line="240" w:lineRule="auto"/>
      </w:pPr>
      <w:r>
        <w:separator/>
      </w:r>
    </w:p>
  </w:footnote>
  <w:footnote w:type="continuationSeparator" w:id="0">
    <w:p w:rsidR="006C0686" w:rsidRDefault="006C0686"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07A2BF7"/>
    <w:multiLevelType w:val="hybridMultilevel"/>
    <w:tmpl w:val="E1CCD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646E5"/>
    <w:rsid w:val="00073604"/>
    <w:rsid w:val="00094D6A"/>
    <w:rsid w:val="000A5A8E"/>
    <w:rsid w:val="000B1D3D"/>
    <w:rsid w:val="000F09DA"/>
    <w:rsid w:val="000F4A0F"/>
    <w:rsid w:val="00165116"/>
    <w:rsid w:val="00165665"/>
    <w:rsid w:val="0017576D"/>
    <w:rsid w:val="001E14DA"/>
    <w:rsid w:val="001E6C24"/>
    <w:rsid w:val="00206969"/>
    <w:rsid w:val="00221475"/>
    <w:rsid w:val="00236478"/>
    <w:rsid w:val="002469EF"/>
    <w:rsid w:val="0028323B"/>
    <w:rsid w:val="00284128"/>
    <w:rsid w:val="00292525"/>
    <w:rsid w:val="002A37C5"/>
    <w:rsid w:val="002A6E3C"/>
    <w:rsid w:val="002B5053"/>
    <w:rsid w:val="003264CB"/>
    <w:rsid w:val="003606D6"/>
    <w:rsid w:val="00381F60"/>
    <w:rsid w:val="003945F0"/>
    <w:rsid w:val="003A44D8"/>
    <w:rsid w:val="00420C8C"/>
    <w:rsid w:val="0043058E"/>
    <w:rsid w:val="00430E01"/>
    <w:rsid w:val="0045141E"/>
    <w:rsid w:val="004572A8"/>
    <w:rsid w:val="004845DF"/>
    <w:rsid w:val="00486D9F"/>
    <w:rsid w:val="004965A9"/>
    <w:rsid w:val="004A1E8E"/>
    <w:rsid w:val="004C1FF2"/>
    <w:rsid w:val="004D43B5"/>
    <w:rsid w:val="004E7C75"/>
    <w:rsid w:val="00502C02"/>
    <w:rsid w:val="00503D33"/>
    <w:rsid w:val="0050559D"/>
    <w:rsid w:val="00534D5A"/>
    <w:rsid w:val="00551B8A"/>
    <w:rsid w:val="00563A2E"/>
    <w:rsid w:val="005741FE"/>
    <w:rsid w:val="00594ED5"/>
    <w:rsid w:val="005D46E3"/>
    <w:rsid w:val="005F5657"/>
    <w:rsid w:val="005F7E04"/>
    <w:rsid w:val="0060562E"/>
    <w:rsid w:val="00605BAE"/>
    <w:rsid w:val="00615A11"/>
    <w:rsid w:val="006169BF"/>
    <w:rsid w:val="00660F03"/>
    <w:rsid w:val="00680F07"/>
    <w:rsid w:val="006C0686"/>
    <w:rsid w:val="00712118"/>
    <w:rsid w:val="00730084"/>
    <w:rsid w:val="00734E54"/>
    <w:rsid w:val="007465B2"/>
    <w:rsid w:val="007741D2"/>
    <w:rsid w:val="00787F32"/>
    <w:rsid w:val="007A2F90"/>
    <w:rsid w:val="007A6157"/>
    <w:rsid w:val="007A67B1"/>
    <w:rsid w:val="007C0231"/>
    <w:rsid w:val="007D5FBC"/>
    <w:rsid w:val="007F36C9"/>
    <w:rsid w:val="00805E75"/>
    <w:rsid w:val="00816F46"/>
    <w:rsid w:val="00830A71"/>
    <w:rsid w:val="00834E3F"/>
    <w:rsid w:val="008449C4"/>
    <w:rsid w:val="008828A5"/>
    <w:rsid w:val="00887501"/>
    <w:rsid w:val="00896C20"/>
    <w:rsid w:val="008A5721"/>
    <w:rsid w:val="008B123B"/>
    <w:rsid w:val="008D64C8"/>
    <w:rsid w:val="009052DA"/>
    <w:rsid w:val="0091538A"/>
    <w:rsid w:val="00983B18"/>
    <w:rsid w:val="009B0A35"/>
    <w:rsid w:val="009B45D4"/>
    <w:rsid w:val="009D1F5B"/>
    <w:rsid w:val="009F0204"/>
    <w:rsid w:val="00A43976"/>
    <w:rsid w:val="00A52AFA"/>
    <w:rsid w:val="00A671C4"/>
    <w:rsid w:val="00A70C34"/>
    <w:rsid w:val="00A81DEA"/>
    <w:rsid w:val="00AB05A5"/>
    <w:rsid w:val="00AD2725"/>
    <w:rsid w:val="00B64853"/>
    <w:rsid w:val="00B6698E"/>
    <w:rsid w:val="00B67717"/>
    <w:rsid w:val="00BB335E"/>
    <w:rsid w:val="00BB5A02"/>
    <w:rsid w:val="00BB74EA"/>
    <w:rsid w:val="00BD269A"/>
    <w:rsid w:val="00C00456"/>
    <w:rsid w:val="00C22977"/>
    <w:rsid w:val="00C37ABA"/>
    <w:rsid w:val="00C62EEC"/>
    <w:rsid w:val="00C66016"/>
    <w:rsid w:val="00CC7848"/>
    <w:rsid w:val="00CD671D"/>
    <w:rsid w:val="00CE6E74"/>
    <w:rsid w:val="00CF018B"/>
    <w:rsid w:val="00CF1C94"/>
    <w:rsid w:val="00D40045"/>
    <w:rsid w:val="00D5630E"/>
    <w:rsid w:val="00D614EC"/>
    <w:rsid w:val="00D63F02"/>
    <w:rsid w:val="00D81AFE"/>
    <w:rsid w:val="00DC6761"/>
    <w:rsid w:val="00DC6DF7"/>
    <w:rsid w:val="00DD548B"/>
    <w:rsid w:val="00DE6095"/>
    <w:rsid w:val="00DF2ECE"/>
    <w:rsid w:val="00E215D3"/>
    <w:rsid w:val="00E419B0"/>
    <w:rsid w:val="00E75BE9"/>
    <w:rsid w:val="00EC0317"/>
    <w:rsid w:val="00EF09D6"/>
    <w:rsid w:val="00F17B0C"/>
    <w:rsid w:val="00F44A3A"/>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551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svobodov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997A-4C22-4B82-9895-EDF0A261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5358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Svobodová Michaela</cp:lastModifiedBy>
  <cp:revision>2</cp:revision>
  <cp:lastPrinted>2022-08-02T12:49:00Z</cp:lastPrinted>
  <dcterms:created xsi:type="dcterms:W3CDTF">2023-05-30T12:10:00Z</dcterms:created>
  <dcterms:modified xsi:type="dcterms:W3CDTF">2023-05-30T12:10:00Z</dcterms:modified>
</cp:coreProperties>
</file>