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ABC7F" w14:textId="005DC0E9"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14:paraId="1CD2AAC7" w14:textId="0FA20535" w:rsidR="00A8765D" w:rsidRPr="00C83B39" w:rsidRDefault="007B1A08" w:rsidP="002B6CAB">
      <w:pPr>
        <w:spacing w:line="276" w:lineRule="auto"/>
        <w:jc w:val="center"/>
        <w:rPr>
          <w:rFonts w:ascii="Arial Narrow" w:hAnsi="Arial Narrow" w:cs="Arial"/>
          <w:i/>
          <w:color w:val="FF0000"/>
          <w:sz w:val="22"/>
          <w:szCs w:val="22"/>
        </w:rPr>
      </w:pPr>
      <w:r w:rsidRPr="00C83B39">
        <w:rPr>
          <w:rFonts w:ascii="Arial Narrow" w:hAnsi="Arial Narrow"/>
          <w:b/>
          <w:bCs/>
          <w:kern w:val="32"/>
          <w:sz w:val="22"/>
          <w:szCs w:val="22"/>
        </w:rPr>
        <w:t>KÚPNA  ZMLUVA č.</w:t>
      </w:r>
      <w:r w:rsidR="00A8765D" w:rsidRPr="00C83B39">
        <w:rPr>
          <w:rFonts w:ascii="Arial Narrow" w:hAnsi="Arial Narrow"/>
          <w:b/>
          <w:bCs/>
          <w:kern w:val="32"/>
          <w:sz w:val="22"/>
          <w:szCs w:val="22"/>
        </w:rPr>
        <w:t xml:space="preserve"> </w:t>
      </w:r>
    </w:p>
    <w:p w14:paraId="010C4EA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52E36D32" w14:textId="6679F906"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uzavretá podľa § 409 a nasl.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9E0F0C6" w14:textId="77777777"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D54E3D" w:rsidRPr="00C83B39">
        <w:rPr>
          <w:rFonts w:ascii="Arial Narrow" w:hAnsi="Arial Narrow"/>
          <w:sz w:val="22"/>
          <w:szCs w:val="22"/>
        </w:rPr>
        <w:t>K</w:t>
      </w:r>
      <w:r w:rsidRPr="00C83B39">
        <w:rPr>
          <w:rFonts w:ascii="Arial Narrow" w:hAnsi="Arial Narrow"/>
          <w:sz w:val="22"/>
          <w:szCs w:val="22"/>
        </w:rPr>
        <w:t>úpna zmluva“)</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467A8E17" w14:textId="77777777" w:rsidR="002B6CAB" w:rsidRDefault="002B6CAB" w:rsidP="00C83B39">
      <w:pPr>
        <w:pStyle w:val="Default"/>
        <w:spacing w:line="276" w:lineRule="auto"/>
        <w:jc w:val="center"/>
        <w:rPr>
          <w:rFonts w:ascii="Arial Narrow" w:hAnsi="Arial Narrow"/>
          <w:bCs/>
          <w:sz w:val="22"/>
          <w:szCs w:val="22"/>
        </w:rPr>
      </w:pPr>
    </w:p>
    <w:p w14:paraId="19CBA7E2" w14:textId="658BFD1F"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1D5F566B"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33ACB233" w14:textId="77777777" w:rsidR="002B6CAB" w:rsidRDefault="002B6CAB" w:rsidP="00C83B39">
      <w:pPr>
        <w:tabs>
          <w:tab w:val="left" w:pos="480"/>
          <w:tab w:val="left" w:pos="7920"/>
        </w:tabs>
        <w:spacing w:line="276" w:lineRule="auto"/>
        <w:ind w:right="708"/>
        <w:rPr>
          <w:rFonts w:ascii="Arial Narrow" w:hAnsi="Arial Narrow"/>
          <w:b/>
          <w:sz w:val="22"/>
          <w:szCs w:val="22"/>
        </w:rPr>
      </w:pPr>
    </w:p>
    <w:p w14:paraId="6D82F83F" w14:textId="4AE44EB7"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4FDABF6F"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15EEE682"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14:paraId="090DD342"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2B0BB836"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40712638"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6D352F42"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0B8C0E29"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7F63E3B5"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lastRenderedPageBreak/>
        <w:t>Úvodné ustanovenie</w:t>
      </w:r>
    </w:p>
    <w:p w14:paraId="495F2DAA" w14:textId="23E2640E" w:rsidR="007B1A08" w:rsidRPr="00C83B39" w:rsidRDefault="007B1A08" w:rsidP="00612FFE">
      <w:pPr>
        <w:numPr>
          <w:ilvl w:val="0"/>
          <w:numId w:val="12"/>
        </w:numPr>
        <w:tabs>
          <w:tab w:val="clear" w:pos="2160"/>
          <w:tab w:val="clear" w:pos="2880"/>
          <w:tab w:val="clear" w:pos="4500"/>
        </w:tabs>
        <w:spacing w:after="120"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1/20</w:t>
      </w:r>
      <w:r w:rsidR="00C83B39">
        <w:rPr>
          <w:rFonts w:ascii="Arial Narrow" w:hAnsi="Arial Narrow" w:cs="Arial"/>
          <w:sz w:val="22"/>
          <w:szCs w:val="22"/>
          <w:highlight w:val="yellow"/>
        </w:rPr>
        <w:t>2</w:t>
      </w:r>
      <w:r w:rsidR="00A859FB">
        <w:rPr>
          <w:rFonts w:ascii="Arial Narrow" w:hAnsi="Arial Narrow" w:cs="Arial"/>
          <w:sz w:val="22"/>
          <w:szCs w:val="22"/>
          <w:highlight w:val="yellow"/>
        </w:rPr>
        <w:t>3</w:t>
      </w:r>
      <w:r w:rsidR="007B0764" w:rsidRPr="00C83B39">
        <w:rPr>
          <w:rFonts w:ascii="Arial Narrow" w:hAnsi="Arial Narrow" w:cs="Arial"/>
          <w:sz w:val="22"/>
          <w:szCs w:val="22"/>
          <w:highlight w:val="yellow"/>
        </w:rPr>
        <w:t xml:space="preserve"> zo dňa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 xml:space="preserve">.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 20</w:t>
      </w:r>
      <w:r w:rsidR="00217B18" w:rsidRPr="00C83B39">
        <w:rPr>
          <w:rFonts w:ascii="Arial Narrow" w:hAnsi="Arial Narrow" w:cs="Arial"/>
          <w:sz w:val="22"/>
          <w:szCs w:val="22"/>
          <w:highlight w:val="yellow"/>
        </w:rPr>
        <w:t>2</w:t>
      </w:r>
      <w:r w:rsidR="00A859FB">
        <w:rPr>
          <w:rFonts w:ascii="Arial Narrow" w:hAnsi="Arial Narrow" w:cs="Arial"/>
          <w:sz w:val="22"/>
          <w:szCs w:val="22"/>
        </w:rPr>
        <w:t>3</w:t>
      </w:r>
      <w:r w:rsidR="007B0764" w:rsidRPr="00C83B39">
        <w:rPr>
          <w:rFonts w:ascii="Arial Narrow" w:hAnsi="Arial Narrow" w:cs="Arial"/>
          <w:sz w:val="22"/>
          <w:szCs w:val="22"/>
        </w:rPr>
        <w:t xml:space="preserve"> pod zn. </w:t>
      </w:r>
      <w:r w:rsidR="00FC75B4" w:rsidRPr="00C83B39">
        <w:rPr>
          <w:rFonts w:ascii="Arial Narrow" w:hAnsi="Arial Narrow" w:cs="Arial"/>
          <w:sz w:val="22"/>
          <w:szCs w:val="22"/>
          <w:highlight w:val="yellow"/>
        </w:rPr>
        <w:t>xxxx</w:t>
      </w:r>
      <w:r w:rsidR="007B0764" w:rsidRPr="00C83B39">
        <w:rPr>
          <w:rFonts w:ascii="Arial Narrow" w:hAnsi="Arial Narrow" w:cs="Arial"/>
          <w:sz w:val="22"/>
          <w:szCs w:val="22"/>
        </w:rPr>
        <w:t>-MST</w:t>
      </w:r>
      <w:r w:rsidR="007B0764" w:rsidRPr="00C83B39">
        <w:rPr>
          <w:rFonts w:ascii="Arial Narrow" w:hAnsi="Arial Narrow"/>
          <w:bCs/>
          <w:iCs/>
          <w:color w:val="000000"/>
          <w:sz w:val="22"/>
          <w:szCs w:val="22"/>
        </w:rPr>
        <w:t xml:space="preserve"> </w:t>
      </w:r>
      <w:r w:rsidR="00C06496" w:rsidRPr="00C83B39">
        <w:rPr>
          <w:rFonts w:ascii="Arial Narrow" w:hAnsi="Arial Narrow"/>
          <w:bCs/>
          <w:iCs/>
          <w:color w:val="000000"/>
          <w:sz w:val="22"/>
          <w:szCs w:val="22"/>
        </w:rPr>
        <w:t xml:space="preserve">s názvom </w:t>
      </w:r>
      <w:r w:rsidR="00C06496" w:rsidRPr="00612FFE">
        <w:rPr>
          <w:rFonts w:ascii="Arial Narrow" w:hAnsi="Arial Narrow"/>
          <w:b/>
          <w:bCs/>
          <w:iCs/>
          <w:color w:val="000000"/>
          <w:sz w:val="22"/>
          <w:szCs w:val="22"/>
        </w:rPr>
        <w:t>„</w:t>
      </w:r>
      <w:r w:rsidR="00F6565B">
        <w:rPr>
          <w:rFonts w:ascii="Arial Narrow" w:hAnsi="Arial Narrow"/>
          <w:b/>
          <w:sz w:val="22"/>
          <w:szCs w:val="22"/>
        </w:rPr>
        <w:t>Nafukovaci</w:t>
      </w:r>
      <w:r w:rsidR="008807DD">
        <w:rPr>
          <w:rFonts w:ascii="Arial Narrow" w:hAnsi="Arial Narrow"/>
          <w:b/>
          <w:sz w:val="22"/>
          <w:szCs w:val="22"/>
        </w:rPr>
        <w:t>e</w:t>
      </w:r>
      <w:r w:rsidR="00F6565B">
        <w:rPr>
          <w:rFonts w:ascii="Arial Narrow" w:hAnsi="Arial Narrow"/>
          <w:b/>
          <w:sz w:val="22"/>
          <w:szCs w:val="22"/>
        </w:rPr>
        <w:t xml:space="preserve"> záchranársk</w:t>
      </w:r>
      <w:r w:rsidR="008807DD">
        <w:rPr>
          <w:rFonts w:ascii="Arial Narrow" w:hAnsi="Arial Narrow"/>
          <w:b/>
          <w:sz w:val="22"/>
          <w:szCs w:val="22"/>
        </w:rPr>
        <w:t>e</w:t>
      </w:r>
      <w:r w:rsidR="00F6565B">
        <w:rPr>
          <w:rFonts w:ascii="Arial Narrow" w:hAnsi="Arial Narrow"/>
          <w:b/>
          <w:sz w:val="22"/>
          <w:szCs w:val="22"/>
        </w:rPr>
        <w:t xml:space="preserve"> lávk</w:t>
      </w:r>
      <w:r w:rsidR="008807DD">
        <w:rPr>
          <w:rFonts w:ascii="Arial Narrow" w:hAnsi="Arial Narrow"/>
          <w:b/>
          <w:sz w:val="22"/>
          <w:szCs w:val="22"/>
        </w:rPr>
        <w:t>y</w:t>
      </w:r>
      <w:r w:rsidR="00C06496" w:rsidRPr="00612FFE">
        <w:rPr>
          <w:rFonts w:ascii="Arial Narrow" w:hAnsi="Arial Narrow"/>
          <w:b/>
          <w:bCs/>
          <w:iCs/>
          <w:color w:val="000000"/>
          <w:sz w:val="22"/>
          <w:szCs w:val="22"/>
        </w:rPr>
        <w:t>“</w:t>
      </w:r>
      <w:r w:rsidR="00C06496"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(ďalej len „</w:t>
      </w:r>
      <w:r w:rsidR="00DB469E" w:rsidRPr="00C83B39">
        <w:rPr>
          <w:rFonts w:ascii="Arial Narrow" w:hAnsi="Arial Narrow"/>
          <w:bCs/>
          <w:iCs/>
          <w:color w:val="000000"/>
          <w:sz w:val="22"/>
          <w:szCs w:val="22"/>
        </w:rPr>
        <w:t>verejné obstarávanie</w:t>
      </w:r>
      <w:r w:rsidRPr="00C83B39">
        <w:rPr>
          <w:rFonts w:ascii="Arial Narrow" w:hAnsi="Arial Narrow"/>
          <w:bCs/>
          <w:iCs/>
          <w:color w:val="000000"/>
          <w:sz w:val="22"/>
          <w:szCs w:val="22"/>
        </w:rPr>
        <w:t>“).</w:t>
      </w:r>
    </w:p>
    <w:p w14:paraId="190AD5A4" w14:textId="77777777" w:rsidR="0073767F" w:rsidRPr="00C83B39" w:rsidRDefault="007B1A08" w:rsidP="00C83B39">
      <w:pPr>
        <w:numPr>
          <w:ilvl w:val="0"/>
          <w:numId w:val="12"/>
        </w:numPr>
        <w:tabs>
          <w:tab w:val="clear" w:pos="2160"/>
          <w:tab w:val="clear" w:pos="2880"/>
          <w:tab w:val="clear" w:pos="4500"/>
        </w:tabs>
        <w:spacing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Základným účelom tejto Kúpnej zmluvy je v súlade s výsledkom </w:t>
      </w:r>
      <w:r w:rsidR="008C1A1A" w:rsidRPr="00C83B39">
        <w:rPr>
          <w:rFonts w:ascii="Arial Narrow" w:hAnsi="Arial Narrow"/>
          <w:bCs/>
          <w:iCs/>
          <w:color w:val="000000"/>
          <w:sz w:val="22"/>
          <w:szCs w:val="22"/>
        </w:rPr>
        <w:t>verejného obstarávania</w:t>
      </w:r>
      <w:r w:rsidRPr="00C83B39">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77777777" w:rsidR="007B1A08" w:rsidRPr="00C83B3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Článok 1</w:t>
      </w:r>
    </w:p>
    <w:p w14:paraId="6DDE27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202313D4" w14:textId="15806AB3" w:rsidR="007B1A08" w:rsidRPr="00C83B39" w:rsidRDefault="007B1A08"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je záväzok Predávajúceho </w:t>
      </w:r>
      <w:r w:rsidR="008613B1">
        <w:rPr>
          <w:rFonts w:ascii="Arial Narrow" w:hAnsi="Arial Narrow"/>
          <w:bCs/>
          <w:iCs/>
          <w:color w:val="000000"/>
          <w:sz w:val="22"/>
          <w:szCs w:val="22"/>
        </w:rPr>
        <w:t xml:space="preserve">riadne a včas </w:t>
      </w:r>
      <w:r w:rsidRPr="00C83B39">
        <w:rPr>
          <w:rFonts w:ascii="Arial Narrow" w:hAnsi="Arial Narrow"/>
          <w:bCs/>
          <w:iCs/>
          <w:color w:val="000000"/>
          <w:sz w:val="22"/>
          <w:szCs w:val="22"/>
        </w:rPr>
        <w:t xml:space="preserve">dodať </w:t>
      </w:r>
      <w:r w:rsidR="00267C3F">
        <w:rPr>
          <w:rFonts w:ascii="Arial Narrow" w:hAnsi="Arial Narrow"/>
          <w:bCs/>
          <w:iCs/>
          <w:color w:val="000000"/>
          <w:sz w:val="22"/>
          <w:szCs w:val="22"/>
        </w:rPr>
        <w:t xml:space="preserve">nafukovacie </w:t>
      </w:r>
      <w:r w:rsidR="00474E0A">
        <w:rPr>
          <w:rFonts w:ascii="Arial Narrow" w:hAnsi="Arial Narrow"/>
          <w:bCs/>
          <w:iCs/>
          <w:color w:val="000000"/>
          <w:sz w:val="22"/>
          <w:szCs w:val="22"/>
        </w:rPr>
        <w:t>záchranársk</w:t>
      </w:r>
      <w:r w:rsidR="00267C3F">
        <w:rPr>
          <w:rFonts w:ascii="Arial Narrow" w:hAnsi="Arial Narrow"/>
          <w:bCs/>
          <w:iCs/>
          <w:color w:val="000000"/>
          <w:sz w:val="22"/>
          <w:szCs w:val="22"/>
        </w:rPr>
        <w:t>e</w:t>
      </w:r>
      <w:r w:rsidR="00474E0A">
        <w:rPr>
          <w:rFonts w:ascii="Arial Narrow" w:hAnsi="Arial Narrow"/>
          <w:bCs/>
          <w:iCs/>
          <w:color w:val="000000"/>
          <w:sz w:val="22"/>
          <w:szCs w:val="22"/>
        </w:rPr>
        <w:t xml:space="preserve"> </w:t>
      </w:r>
      <w:r w:rsidR="00267C3F">
        <w:rPr>
          <w:rFonts w:ascii="Arial Narrow" w:hAnsi="Arial Narrow"/>
          <w:bCs/>
          <w:iCs/>
          <w:color w:val="000000"/>
          <w:sz w:val="22"/>
          <w:szCs w:val="22"/>
        </w:rPr>
        <w:t xml:space="preserve">lávky </w:t>
      </w:r>
      <w:r w:rsidR="00A26050" w:rsidRPr="00C83B39">
        <w:rPr>
          <w:rFonts w:ascii="Arial Narrow" w:hAnsi="Arial Narrow"/>
          <w:bCs/>
          <w:iCs/>
          <w:color w:val="000000"/>
          <w:sz w:val="22"/>
          <w:szCs w:val="22"/>
        </w:rPr>
        <w:t>v</w:t>
      </w:r>
      <w:r w:rsidR="0073767F" w:rsidRPr="00C83B39">
        <w:rPr>
          <w:rFonts w:ascii="Arial Narrow" w:hAnsi="Arial Narrow"/>
          <w:bCs/>
          <w:iCs/>
          <w:color w:val="000000"/>
          <w:sz w:val="22"/>
          <w:szCs w:val="22"/>
        </w:rPr>
        <w:t> súlade s Prílohou č.1 tejto Kúpnej zmluvy</w:t>
      </w:r>
      <w:r w:rsidR="00906BDD"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(ďalej len „predmet zmluvy“)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392E85" w:rsidRPr="00C83B39">
        <w:rPr>
          <w:rFonts w:ascii="Arial Narrow" w:hAnsi="Arial Narrow"/>
          <w:bCs/>
          <w:iCs/>
          <w:color w:val="000000"/>
          <w:sz w:val="22"/>
          <w:szCs w:val="22"/>
        </w:rPr>
        <w:t xml:space="preserve"> k predmetu zmluvy</w:t>
      </w:r>
      <w:r w:rsidRPr="00C83B39">
        <w:rPr>
          <w:rFonts w:ascii="Arial Narrow" w:hAnsi="Arial Narrow"/>
          <w:bCs/>
          <w:iCs/>
          <w:color w:val="000000"/>
          <w:sz w:val="22"/>
          <w:szCs w:val="22"/>
        </w:rPr>
        <w:t xml:space="preserve"> a záväzok Kupujúceho predmet zmluvy prevziať a zaplatiť zaň dohodnutú  kúpnu cenu v zmysle čl. 3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98FD8A" w14:textId="7C30CD6E" w:rsidR="00CC4C06"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2</w:t>
      </w:r>
    </w:p>
    <w:p w14:paraId="387F220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09E083E5" w14:textId="7772F6AD" w:rsidR="007B1A08" w:rsidRPr="00C83B39" w:rsidRDefault="007B1A08" w:rsidP="00903B0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podľa prílohy č.1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r w:rsidR="00DD0996" w:rsidRPr="00C83B39">
        <w:rPr>
          <w:rFonts w:ascii="Arial Narrow" w:hAnsi="Arial Narrow"/>
          <w:bCs/>
          <w:iCs/>
          <w:color w:val="000000"/>
          <w:sz w:val="22"/>
          <w:szCs w:val="22"/>
        </w:rPr>
        <w:t>v </w:t>
      </w:r>
      <w:r w:rsidR="00F07FAD" w:rsidRPr="00C83B39">
        <w:rPr>
          <w:rFonts w:ascii="Arial Narrow" w:hAnsi="Arial Narrow"/>
          <w:bCs/>
          <w:iCs/>
          <w:color w:val="000000"/>
          <w:sz w:val="22"/>
          <w:szCs w:val="22"/>
        </w:rPr>
        <w:t>lehot</w:t>
      </w:r>
      <w:r w:rsidR="00DD0996" w:rsidRPr="00C83B39">
        <w:rPr>
          <w:rFonts w:ascii="Arial Narrow" w:hAnsi="Arial Narrow"/>
          <w:bCs/>
          <w:iCs/>
          <w:color w:val="000000"/>
          <w:sz w:val="22"/>
          <w:szCs w:val="22"/>
        </w:rPr>
        <w:t xml:space="preserve">e </w:t>
      </w:r>
      <w:r w:rsidR="00903B09">
        <w:rPr>
          <w:rFonts w:ascii="Arial Narrow" w:hAnsi="Arial Narrow"/>
          <w:bCs/>
          <w:iCs/>
          <w:color w:val="000000"/>
          <w:sz w:val="22"/>
          <w:szCs w:val="22"/>
        </w:rPr>
        <w:t xml:space="preserve">do </w:t>
      </w:r>
      <w:r w:rsidR="00903B09" w:rsidRPr="00903B09">
        <w:rPr>
          <w:rFonts w:ascii="Arial Narrow" w:hAnsi="Arial Narrow" w:cs="Arial"/>
          <w:sz w:val="22"/>
          <w:szCs w:val="22"/>
        </w:rPr>
        <w:t xml:space="preserve">8 týždňov od nadobudnutia účinnosti </w:t>
      </w:r>
      <w:r w:rsidRPr="00C83B39">
        <w:rPr>
          <w:rFonts w:ascii="Arial Narrow" w:hAnsi="Arial Narrow"/>
          <w:bCs/>
          <w:iCs/>
          <w:color w:val="000000"/>
          <w:sz w:val="22"/>
          <w:szCs w:val="22"/>
        </w:rPr>
        <w:t xml:space="preserve">tejto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p>
    <w:p w14:paraId="0530AE41" w14:textId="477AF7A3" w:rsidR="007B1A08" w:rsidRPr="00C83B39" w:rsidRDefault="007B1A08"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Miestom dodania predmetu zmluvy je</w:t>
      </w:r>
      <w:r w:rsidR="000468DC" w:rsidRPr="00C83B39">
        <w:rPr>
          <w:rFonts w:ascii="Arial Narrow" w:hAnsi="Arial Narrow"/>
          <w:bCs/>
          <w:iCs/>
          <w:color w:val="000000"/>
          <w:sz w:val="22"/>
          <w:szCs w:val="22"/>
        </w:rPr>
        <w:t xml:space="preserve"> </w:t>
      </w:r>
      <w:r w:rsidR="008807DD">
        <w:rPr>
          <w:rFonts w:ascii="Arial Narrow" w:hAnsi="Arial Narrow"/>
          <w:bCs/>
          <w:iCs/>
          <w:color w:val="000000"/>
          <w:sz w:val="22"/>
          <w:szCs w:val="22"/>
        </w:rPr>
        <w:t xml:space="preserve">Centrálny sklad </w:t>
      </w:r>
      <w:r w:rsidR="002B6CAB">
        <w:rPr>
          <w:rFonts w:ascii="Arial Narrow" w:hAnsi="Arial Narrow"/>
          <w:sz w:val="22"/>
          <w:szCs w:val="22"/>
        </w:rPr>
        <w:t>Záchrann</w:t>
      </w:r>
      <w:r w:rsidR="008807DD">
        <w:rPr>
          <w:rFonts w:ascii="Arial Narrow" w:hAnsi="Arial Narrow"/>
          <w:sz w:val="22"/>
          <w:szCs w:val="22"/>
        </w:rPr>
        <w:t>ej</w:t>
      </w:r>
      <w:r w:rsidR="002B6CAB">
        <w:rPr>
          <w:rFonts w:ascii="Arial Narrow" w:hAnsi="Arial Narrow"/>
          <w:sz w:val="22"/>
          <w:szCs w:val="22"/>
        </w:rPr>
        <w:t xml:space="preserve"> brigád</w:t>
      </w:r>
      <w:r w:rsidR="008807DD">
        <w:rPr>
          <w:rFonts w:ascii="Arial Narrow" w:hAnsi="Arial Narrow"/>
          <w:sz w:val="22"/>
          <w:szCs w:val="22"/>
        </w:rPr>
        <w:t>y</w:t>
      </w:r>
      <w:r w:rsidR="002B6CAB">
        <w:rPr>
          <w:rFonts w:ascii="Arial Narrow" w:hAnsi="Arial Narrow"/>
          <w:sz w:val="22"/>
          <w:szCs w:val="22"/>
        </w:rPr>
        <w:t xml:space="preserve"> Ha</w:t>
      </w:r>
      <w:r w:rsidR="008807DD">
        <w:rPr>
          <w:rFonts w:ascii="Arial Narrow" w:hAnsi="Arial Narrow"/>
          <w:sz w:val="22"/>
          <w:szCs w:val="22"/>
        </w:rPr>
        <w:t>sičského a záchranného zboru</w:t>
      </w:r>
      <w:r w:rsidR="002B6CAB">
        <w:rPr>
          <w:rFonts w:ascii="Arial Narrow" w:hAnsi="Arial Narrow"/>
          <w:sz w:val="22"/>
          <w:szCs w:val="22"/>
        </w:rPr>
        <w:t xml:space="preserve"> v Žiline, Bánovská cesta 8111, 010 01 Žilina</w:t>
      </w:r>
      <w:r w:rsidR="000468DC" w:rsidRPr="00C83B39">
        <w:rPr>
          <w:rFonts w:ascii="Arial Narrow" w:hAnsi="Arial Narrow"/>
          <w:sz w:val="22"/>
        </w:rPr>
        <w:t>.</w:t>
      </w:r>
      <w:bookmarkStart w:id="0" w:name="_GoBack"/>
      <w:bookmarkEnd w:id="0"/>
    </w:p>
    <w:p w14:paraId="3799AF19" w14:textId="77777777" w:rsidR="00DA688F" w:rsidRPr="00C83B39" w:rsidRDefault="00DA688F"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C83B39">
        <w:rPr>
          <w:rFonts w:ascii="Arial Narrow" w:hAnsi="Arial Narrow"/>
          <w:sz w:val="22"/>
          <w:szCs w:val="22"/>
        </w:rPr>
        <w:t xml:space="preserve">kontaktnej osobe p. </w:t>
      </w:r>
      <w:r w:rsidR="00B30BCB" w:rsidRPr="00C83B39">
        <w:rPr>
          <w:rFonts w:ascii="Arial Narrow" w:hAnsi="Arial Narrow"/>
          <w:sz w:val="22"/>
          <w:szCs w:val="22"/>
          <w:highlight w:val="yellow"/>
        </w:rPr>
        <w:t>xxxxxxxxxxxxxx</w:t>
      </w:r>
      <w:r w:rsidR="00B30BCB" w:rsidRPr="00C83B39">
        <w:rPr>
          <w:rFonts w:ascii="Arial Narrow" w:hAnsi="Arial Narrow"/>
          <w:sz w:val="22"/>
          <w:szCs w:val="22"/>
        </w:rPr>
        <w:t xml:space="preserve">x </w:t>
      </w:r>
      <w:r w:rsidR="000E73CA" w:rsidRPr="00C83B39">
        <w:rPr>
          <w:rFonts w:ascii="Arial Narrow" w:hAnsi="Arial Narrow"/>
          <w:sz w:val="22"/>
          <w:szCs w:val="22"/>
        </w:rPr>
        <w:t xml:space="preserve"> </w:t>
      </w:r>
      <w:r w:rsidRPr="00C83B39">
        <w:rPr>
          <w:rFonts w:ascii="Arial Narrow" w:hAnsi="Arial Narrow"/>
          <w:sz w:val="22"/>
          <w:szCs w:val="22"/>
        </w:rPr>
        <w:t xml:space="preserve">na tel. +421 </w:t>
      </w:r>
      <w:r w:rsidR="00B30BCB" w:rsidRPr="00C83B39">
        <w:rPr>
          <w:rFonts w:ascii="Arial Narrow" w:hAnsi="Arial Narrow"/>
          <w:sz w:val="22"/>
          <w:szCs w:val="22"/>
          <w:highlight w:val="yellow"/>
        </w:rPr>
        <w:t>xxxxxxxxxxx</w:t>
      </w:r>
      <w:r w:rsidRPr="00C83B39">
        <w:rPr>
          <w:rFonts w:ascii="Arial Narrow" w:hAnsi="Arial Narrow"/>
          <w:sz w:val="22"/>
          <w:szCs w:val="22"/>
        </w:rPr>
        <w:t xml:space="preserve"> </w:t>
      </w:r>
      <w:r w:rsidR="00AC767B" w:rsidRPr="00C83B39">
        <w:rPr>
          <w:rFonts w:ascii="Arial Narrow" w:hAnsi="Arial Narrow"/>
          <w:sz w:val="22"/>
          <w:szCs w:val="22"/>
        </w:rPr>
        <w:t>a následne</w:t>
      </w:r>
      <w:r w:rsidRPr="00C83B39">
        <w:rPr>
          <w:rFonts w:ascii="Arial Narrow" w:hAnsi="Arial Narrow"/>
          <w:sz w:val="22"/>
          <w:szCs w:val="22"/>
        </w:rPr>
        <w:t xml:space="preserve"> e-mailom na adresu </w:t>
      </w:r>
      <w:hyperlink r:id="rId7" w:history="1">
        <w:r w:rsidR="00B30BCB" w:rsidRPr="00C83B39">
          <w:rPr>
            <w:rStyle w:val="Hypertextovprepojenie"/>
            <w:rFonts w:ascii="Arial Narrow" w:hAnsi="Arial Narrow"/>
            <w:sz w:val="22"/>
            <w:szCs w:val="22"/>
          </w:rPr>
          <w:t>xxxxxxxxxxxxxxxx</w:t>
        </w:r>
      </w:hyperlink>
      <w:r w:rsidRPr="00C83B39">
        <w:rPr>
          <w:rFonts w:ascii="Arial Narrow" w:hAnsi="Arial Narrow"/>
          <w:sz w:val="22"/>
          <w:szCs w:val="22"/>
          <w:u w:val="single"/>
        </w:rPr>
        <w:t>.</w:t>
      </w:r>
      <w:r w:rsidRPr="00C83B39">
        <w:rPr>
          <w:rFonts w:ascii="Arial Narrow" w:hAnsi="Arial Narrow"/>
          <w:sz w:val="22"/>
          <w:szCs w:val="22"/>
        </w:rPr>
        <w:t xml:space="preserve"> </w:t>
      </w:r>
    </w:p>
    <w:p w14:paraId="1DDF2535" w14:textId="77777777" w:rsidR="00CC4C06" w:rsidRPr="00C83B39"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14:paraId="14A32E0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746A8906"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3</w:t>
      </w:r>
    </w:p>
    <w:p w14:paraId="5F8EB04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p>
    <w:p w14:paraId="17A7DCEC" w14:textId="03142224"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zmluvných strán ako cena maximálna  vo výške uvedenej v Prílohe č. 2 tejto Kúpnej zmluvy.</w:t>
      </w:r>
    </w:p>
    <w:p w14:paraId="1DD314D1" w14:textId="44C073AF"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lastRenderedPageBreak/>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uvedeného v čl. 2 bode 2.2 tejto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3168663E"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0D273823" w14:textId="77777777" w:rsidR="007D7E3F"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C83B39">
        <w:rPr>
          <w:rFonts w:ascii="Arial Narrow" w:hAnsi="Arial Narrow"/>
          <w:bCs/>
          <w:iCs/>
          <w:color w:val="000000"/>
          <w:sz w:val="22"/>
          <w:szCs w:val="22"/>
        </w:rPr>
        <w:t xml:space="preserve"> a v súlade so zákonom č. 343/2015 Z. z.. </w:t>
      </w:r>
    </w:p>
    <w:p w14:paraId="295A9A7A"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4.</w:t>
      </w:r>
    </w:p>
    <w:p w14:paraId="13E4FF08"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14:paraId="729A00E5" w14:textId="52094799"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14:paraId="19214F39" w14:textId="77777777"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5F7BC716"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14:paraId="2A91787A"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p>
    <w:p w14:paraId="29C79FDC"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5</w:t>
      </w:r>
    </w:p>
    <w:p w14:paraId="1721CC7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33627EA7" w14:textId="77777777"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64A1ACCD" w14:textId="5F1EF3DA"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nasl.</w:t>
      </w:r>
      <w:r w:rsidRPr="00C83B39">
        <w:rPr>
          <w:rFonts w:ascii="Arial Narrow" w:hAnsi="Arial Narrow"/>
          <w:bCs/>
          <w:iCs/>
          <w:color w:val="000000"/>
          <w:sz w:val="22"/>
          <w:szCs w:val="22"/>
        </w:rPr>
        <w:t xml:space="preserve"> Obchodného zákonníka za akosť </w:t>
      </w:r>
      <w:r w:rsidR="00277E45" w:rsidRPr="00C83B39">
        <w:rPr>
          <w:rFonts w:ascii="Arial Narrow" w:hAnsi="Arial Narrow"/>
          <w:bCs/>
          <w:iCs/>
          <w:color w:val="000000"/>
          <w:sz w:val="22"/>
          <w:szCs w:val="22"/>
        </w:rPr>
        <w:t>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upujúcim, t.j. odo dňa uvedeného na preberacom protokole. </w:t>
      </w:r>
    </w:p>
    <w:p w14:paraId="296F1009" w14:textId="1052BB29"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2B6CAB">
        <w:rPr>
          <w:rFonts w:ascii="Arial Narrow" w:hAnsi="Arial Narrow"/>
          <w:bCs/>
          <w:iCs/>
          <w:color w:val="000000"/>
          <w:sz w:val="22"/>
          <w:szCs w:val="22"/>
        </w:rPr>
        <w:t> opise predmetu zákazky</w:t>
      </w:r>
      <w:r w:rsidRPr="00C83B39">
        <w:rPr>
          <w:rFonts w:ascii="Arial Narrow" w:hAnsi="Arial Narrow"/>
          <w:bCs/>
          <w:iCs/>
          <w:color w:val="000000"/>
          <w:sz w:val="22"/>
          <w:szCs w:val="22"/>
        </w:rPr>
        <w:t xml:space="preserve"> a Ponuke a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 na aký sa obvykle používa.</w:t>
      </w:r>
    </w:p>
    <w:p w14:paraId="24C701C3"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405237D4"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2D348780"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533F0361"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počet vadných kusov,</w:t>
      </w:r>
    </w:p>
    <w:p w14:paraId="33717DD3"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23F4DC79"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je povinný sa písomne k Uplatneniu záruky vyjadriť do 7 dní po jeho doručení. Ak sa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BAD91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3227E821"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4001157A"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04A1BAD9" w14:textId="47CD0DA0"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71EDB887" w14:textId="20909343" w:rsidR="00183A3C" w:rsidRPr="00C83B39" w:rsidRDefault="00183A3C"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oprava Tovaru vykazujúceho vady. </w:t>
      </w:r>
    </w:p>
    <w:p w14:paraId="4CF0B448" w14:textId="77777777" w:rsidR="00183A3C" w:rsidRPr="00C83B39" w:rsidRDefault="00183A3C" w:rsidP="00C83B39">
      <w:pPr>
        <w:pStyle w:val="Odsekzoznamu"/>
        <w:widowControl w:val="0"/>
        <w:tabs>
          <w:tab w:val="clear" w:pos="2160"/>
          <w:tab w:val="clear" w:pos="2880"/>
          <w:tab w:val="clear" w:pos="4500"/>
        </w:tabs>
        <w:autoSpaceDE w:val="0"/>
        <w:autoSpaceDN w:val="0"/>
        <w:adjustRightInd w:val="0"/>
        <w:spacing w:line="276" w:lineRule="auto"/>
        <w:ind w:left="720"/>
        <w:jc w:val="both"/>
        <w:rPr>
          <w:rFonts w:ascii="Arial Narrow" w:hAnsi="Arial Narrow"/>
          <w:bCs/>
          <w:iCs/>
          <w:color w:val="000000"/>
          <w:sz w:val="22"/>
          <w:szCs w:val="22"/>
        </w:rPr>
      </w:pPr>
    </w:p>
    <w:p w14:paraId="4B89BBEC"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DFB2333" w14:textId="51EB88B2"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odo dňa jeho doručenia Kupujúcemu.</w:t>
      </w:r>
      <w:r w:rsidR="00623484" w:rsidRPr="00C83B39">
        <w:rPr>
          <w:rFonts w:ascii="Arial Narrow" w:hAnsi="Arial Narrow"/>
          <w:bCs/>
          <w:iCs/>
          <w:color w:val="000000"/>
          <w:sz w:val="22"/>
          <w:szCs w:val="22"/>
        </w:rPr>
        <w:t xml:space="preserve"> </w:t>
      </w:r>
    </w:p>
    <w:p w14:paraId="26824CE5" w14:textId="2F7BAFD1" w:rsidR="00277E45"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bodu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.7.</w:t>
      </w:r>
      <w:r w:rsidR="00183A3C" w:rsidRPr="00C83B39">
        <w:rPr>
          <w:rFonts w:ascii="Arial Narrow" w:hAnsi="Arial Narrow"/>
          <w:bCs/>
          <w:iCs/>
          <w:color w:val="000000"/>
          <w:sz w:val="22"/>
          <w:szCs w:val="22"/>
        </w:rPr>
        <w:t>4</w:t>
      </w:r>
      <w:r w:rsidRPr="00C83B39">
        <w:rPr>
          <w:rFonts w:ascii="Arial Narrow" w:hAnsi="Arial Narrow"/>
          <w:bCs/>
          <w:iCs/>
          <w:color w:val="000000"/>
          <w:sz w:val="22"/>
          <w:szCs w:val="22"/>
        </w:rPr>
        <w:t xml:space="preserve"> 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povinný vymeniť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do </w:t>
      </w:r>
      <w:r w:rsidR="0079145C" w:rsidRPr="00C83B39">
        <w:rPr>
          <w:rFonts w:ascii="Arial Narrow" w:hAnsi="Arial Narrow"/>
          <w:bCs/>
          <w:iCs/>
          <w:color w:val="000000"/>
          <w:sz w:val="22"/>
          <w:szCs w:val="22"/>
        </w:rPr>
        <w:t>tridsať (</w:t>
      </w:r>
      <w:r w:rsidRPr="00C83B39">
        <w:rPr>
          <w:rFonts w:ascii="Arial Narrow" w:hAnsi="Arial Narrow"/>
          <w:bCs/>
          <w:iCs/>
          <w:color w:val="000000"/>
          <w:sz w:val="22"/>
          <w:szCs w:val="22"/>
        </w:rPr>
        <w:t>30</w:t>
      </w:r>
      <w:r w:rsidR="0079145C"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dní odo dňa doručenia Uplatnenia záruky</w:t>
      </w:r>
      <w:r w:rsidR="0079145C" w:rsidRPr="00C83B39">
        <w:rPr>
          <w:rFonts w:ascii="Arial Narrow" w:hAnsi="Arial Narrow"/>
          <w:bCs/>
          <w:iCs/>
          <w:color w:val="000000"/>
          <w:sz w:val="22"/>
          <w:szCs w:val="22"/>
        </w:rPr>
        <w:t xml:space="preserve"> Predávajúcemu</w:t>
      </w:r>
      <w:r w:rsidRPr="00C83B39">
        <w:rPr>
          <w:rFonts w:ascii="Arial Narrow" w:hAnsi="Arial Narrow"/>
          <w:bCs/>
          <w:iCs/>
          <w:color w:val="000000"/>
          <w:sz w:val="22"/>
          <w:szCs w:val="22"/>
        </w:rPr>
        <w:t xml:space="preserve">. V tomto prípade zabezpečí odobratie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akosti z Miesta dodania tovaru a dodanie bezchybného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na miesto dodania Tovaru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na svoje náklady. </w:t>
      </w:r>
    </w:p>
    <w:p w14:paraId="3714AC8F" w14:textId="77777777" w:rsidR="00612FFE" w:rsidRPr="00C83B39" w:rsidRDefault="00612FFE" w:rsidP="00612FFE">
      <w:pPr>
        <w:pStyle w:val="Odsekzoznamu"/>
        <w:widowControl w:val="0"/>
        <w:tabs>
          <w:tab w:val="clear" w:pos="2160"/>
          <w:tab w:val="clear" w:pos="2880"/>
          <w:tab w:val="clear" w:pos="4500"/>
        </w:tabs>
        <w:autoSpaceDE w:val="0"/>
        <w:autoSpaceDN w:val="0"/>
        <w:adjustRightInd w:val="0"/>
        <w:spacing w:line="276" w:lineRule="auto"/>
        <w:ind w:left="425"/>
        <w:jc w:val="both"/>
        <w:rPr>
          <w:rFonts w:ascii="Arial Narrow" w:hAnsi="Arial Narrow"/>
          <w:bCs/>
          <w:iCs/>
          <w:color w:val="000000"/>
          <w:sz w:val="22"/>
          <w:szCs w:val="22"/>
        </w:rPr>
      </w:pPr>
    </w:p>
    <w:p w14:paraId="1CF99B3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6</w:t>
      </w:r>
    </w:p>
    <w:p w14:paraId="2EC47FF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1B0B4D06"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1B9691D5" w14:textId="77777777" w:rsidR="002D6A80"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w:t>
      </w:r>
      <w:r w:rsidR="002D6A80" w:rsidRPr="00C83B39">
        <w:rPr>
          <w:rFonts w:ascii="Arial Narrow" w:hAnsi="Arial Narrow"/>
          <w:bCs/>
          <w:iCs/>
          <w:color w:val="000000"/>
          <w:sz w:val="22"/>
          <w:szCs w:val="22"/>
        </w:rPr>
        <w:t>:</w:t>
      </w:r>
    </w:p>
    <w:p w14:paraId="7A656A1F" w14:textId="77777777" w:rsidR="002D6A80" w:rsidRPr="00C83B39" w:rsidRDefault="007B1A0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C83B39">
        <w:rPr>
          <w:rFonts w:ascii="Arial Narrow" w:hAnsi="Arial Narrow"/>
          <w:bCs/>
          <w:iCs/>
          <w:color w:val="000000"/>
          <w:sz w:val="22"/>
          <w:szCs w:val="22"/>
        </w:rPr>
        <w:t xml:space="preserve"> </w:t>
      </w:r>
    </w:p>
    <w:p w14:paraId="23ABEF19" w14:textId="2C098646" w:rsidR="00A412FE" w:rsidRDefault="00A412FE" w:rsidP="00A412FE">
      <w:pPr>
        <w:pStyle w:val="Odsekzoznamu"/>
        <w:numPr>
          <w:ilvl w:val="0"/>
          <w:numId w:val="18"/>
        </w:numPr>
        <w:jc w:val="both"/>
        <w:rPr>
          <w:rFonts w:ascii="Arial Narrow" w:hAnsi="Arial Narrow"/>
          <w:bCs/>
          <w:iCs/>
          <w:color w:val="000000"/>
          <w:sz w:val="22"/>
          <w:szCs w:val="22"/>
        </w:rPr>
      </w:pPr>
      <w:r>
        <w:rPr>
          <w:rFonts w:ascii="Arial Narrow" w:hAnsi="Arial Narrow"/>
          <w:bCs/>
          <w:iCs/>
          <w:color w:val="000000"/>
          <w:sz w:val="22"/>
          <w:szCs w:val="22"/>
        </w:rPr>
        <w:t xml:space="preserve">vykonať </w:t>
      </w:r>
      <w:r w:rsidRPr="00A412FE">
        <w:rPr>
          <w:rFonts w:ascii="Arial Narrow" w:hAnsi="Arial Narrow"/>
          <w:bCs/>
          <w:iCs/>
          <w:color w:val="000000"/>
          <w:sz w:val="22"/>
          <w:szCs w:val="22"/>
        </w:rPr>
        <w:t>jednorazové kvalifikované zaškolenie najviac 12 os</w:t>
      </w:r>
      <w:r>
        <w:rPr>
          <w:rFonts w:ascii="Arial Narrow" w:hAnsi="Arial Narrow"/>
          <w:bCs/>
          <w:iCs/>
          <w:color w:val="000000"/>
          <w:sz w:val="22"/>
          <w:szCs w:val="22"/>
        </w:rPr>
        <w:t xml:space="preserve">ôb v časovom rozsahu stanovenom </w:t>
      </w:r>
      <w:r w:rsidRPr="00A412FE">
        <w:rPr>
          <w:rFonts w:ascii="Arial Narrow" w:hAnsi="Arial Narrow"/>
          <w:bCs/>
          <w:iCs/>
          <w:color w:val="000000"/>
          <w:sz w:val="22"/>
          <w:szCs w:val="22"/>
        </w:rPr>
        <w:t xml:space="preserve">výrobcom pre správne a bezpečné používanie, ktoré </w:t>
      </w:r>
      <w:r>
        <w:rPr>
          <w:rFonts w:ascii="Arial Narrow" w:hAnsi="Arial Narrow"/>
          <w:bCs/>
          <w:iCs/>
          <w:color w:val="000000"/>
          <w:sz w:val="22"/>
          <w:szCs w:val="22"/>
        </w:rPr>
        <w:t>bude prebiehať v mieste plnenia,</w:t>
      </w:r>
    </w:p>
    <w:p w14:paraId="793ECC2E" w14:textId="77777777" w:rsidR="00A412FE" w:rsidRPr="00A412FE" w:rsidRDefault="00A412FE" w:rsidP="00A412FE">
      <w:pPr>
        <w:pStyle w:val="Odsekzoznamu"/>
        <w:ind w:left="786"/>
        <w:rPr>
          <w:rFonts w:ascii="Arial Narrow" w:hAnsi="Arial Narrow"/>
          <w:bCs/>
          <w:iCs/>
          <w:color w:val="000000"/>
          <w:sz w:val="22"/>
          <w:szCs w:val="22"/>
        </w:rPr>
      </w:pPr>
    </w:p>
    <w:p w14:paraId="1EE1E6CE" w14:textId="77777777" w:rsidR="009E61D8" w:rsidRPr="00C83B39" w:rsidRDefault="009E61D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lastRenderedPageBreak/>
        <w:t>riadiaci orgán pre príslušný Operačný program a ním poverené osoby,</w:t>
      </w:r>
    </w:p>
    <w:p w14:paraId="11CD0E5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útvar následnej finančnej kontroly a ním poverené osoby,</w:t>
      </w:r>
    </w:p>
    <w:p w14:paraId="02AC395D"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Najvyšší kontrolný úrad SR, Úrad vládneho auditu, Certifikačný orgán a nimi poverené osoby,</w:t>
      </w:r>
    </w:p>
    <w:p w14:paraId="24214DC6"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orgán auditu, jeho spolupracujúce orgány a nimi poverené osoby,</w:t>
      </w:r>
    </w:p>
    <w:p w14:paraId="2CB1661F"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splnomocnení zástupcovia Európskej Komisie a Európskeho dvora audítorov,</w:t>
      </w:r>
    </w:p>
    <w:p w14:paraId="30B7E8D2" w14:textId="58A9FD49" w:rsidR="007B1A08" w:rsidRPr="00C83B39" w:rsidRDefault="009E61D8" w:rsidP="00C83B39">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C83B39">
        <w:rPr>
          <w:rFonts w:ascii="Arial Narrow" w:hAnsi="Arial Narrow"/>
          <w:sz w:val="22"/>
          <w:szCs w:val="22"/>
        </w:rPr>
        <w:t>osoby prizvané orgánmi uvedenými v bode 6.2 písm. c) tohto článku v súlade s príslušnými právnymi predpismi S</w:t>
      </w:r>
      <w:r w:rsidR="009B5EBD" w:rsidRPr="00C83B39">
        <w:rPr>
          <w:rFonts w:ascii="Arial Narrow" w:hAnsi="Arial Narrow"/>
          <w:sz w:val="22"/>
          <w:szCs w:val="22"/>
        </w:rPr>
        <w:t>lovenskej republiky</w:t>
      </w:r>
      <w:r w:rsidRPr="00C83B39">
        <w:rPr>
          <w:rFonts w:ascii="Arial Narrow" w:hAnsi="Arial Narrow"/>
          <w:sz w:val="22"/>
          <w:szCs w:val="22"/>
        </w:rPr>
        <w:t xml:space="preserve"> a</w:t>
      </w:r>
      <w:r w:rsidR="009B5EBD" w:rsidRPr="00C83B39">
        <w:rPr>
          <w:rFonts w:ascii="Arial Narrow" w:hAnsi="Arial Narrow"/>
          <w:sz w:val="22"/>
          <w:szCs w:val="22"/>
        </w:rPr>
        <w:t> </w:t>
      </w:r>
      <w:r w:rsidRPr="00C83B39">
        <w:rPr>
          <w:rFonts w:ascii="Arial Narrow" w:hAnsi="Arial Narrow"/>
          <w:sz w:val="22"/>
          <w:szCs w:val="22"/>
        </w:rPr>
        <w:t>E</w:t>
      </w:r>
      <w:r w:rsidR="009B5EBD" w:rsidRPr="00C83B39">
        <w:rPr>
          <w:rFonts w:ascii="Arial Narrow" w:hAnsi="Arial Narrow"/>
          <w:sz w:val="22"/>
          <w:szCs w:val="22"/>
        </w:rPr>
        <w:t>urópskej únie</w:t>
      </w:r>
      <w:r w:rsidRPr="00C83B39">
        <w:rPr>
          <w:rFonts w:ascii="Arial Narrow" w:hAnsi="Arial Narrow"/>
          <w:sz w:val="22"/>
          <w:szCs w:val="22"/>
        </w:rPr>
        <w:t>,</w:t>
      </w:r>
      <w:r w:rsidR="00A26050" w:rsidRPr="00C83B39">
        <w:rPr>
          <w:rFonts w:ascii="Arial Narrow" w:hAnsi="Arial Narrow"/>
          <w:sz w:val="22"/>
          <w:szCs w:val="22"/>
        </w:rPr>
        <w:t xml:space="preserve"> </w:t>
      </w:r>
      <w:r w:rsidRPr="00C83B39">
        <w:rPr>
          <w:rFonts w:ascii="Arial Narrow" w:hAnsi="Arial Narrow"/>
          <w:sz w:val="22"/>
          <w:szCs w:val="22"/>
          <w:lang w:eastAsia="sk-SK"/>
        </w:rPr>
        <w:t>a poskytnúť im všetku potrebnú súčinnosť</w:t>
      </w:r>
      <w:r w:rsidR="006C5496" w:rsidRPr="00C83B39">
        <w:rPr>
          <w:rFonts w:ascii="Arial Narrow" w:hAnsi="Arial Narrow"/>
          <w:bCs/>
          <w:iCs/>
          <w:color w:val="000000"/>
          <w:sz w:val="22"/>
          <w:szCs w:val="22"/>
        </w:rPr>
        <w:t>.</w:t>
      </w:r>
    </w:p>
    <w:p w14:paraId="1A6B872D" w14:textId="77777777"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2A2D7662"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C83B39">
        <w:rPr>
          <w:rFonts w:ascii="Arial Narrow" w:hAnsi="Arial Narrow"/>
          <w:bCs/>
          <w:iCs/>
          <w:color w:val="000000"/>
          <w:sz w:val="22"/>
          <w:szCs w:val="22"/>
        </w:rPr>
        <w:t>bod</w:t>
      </w:r>
      <w:r w:rsidRPr="00C83B39">
        <w:rPr>
          <w:rFonts w:ascii="Arial Narrow" w:hAnsi="Arial Narrow"/>
          <w:bCs/>
          <w:iCs/>
          <w:color w:val="000000"/>
          <w:sz w:val="22"/>
          <w:szCs w:val="22"/>
        </w:rPr>
        <w:t xml:space="preserve"> 2.3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2D234773"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D78C2F2" w14:textId="500DF0CC"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w:t>
      </w:r>
      <w:r w:rsidR="002B6CAB">
        <w:rPr>
          <w:rFonts w:ascii="Arial Narrow" w:hAnsi="Arial Narrow"/>
          <w:bCs/>
          <w:iCs/>
          <w:color w:val="000000"/>
          <w:sz w:val="22"/>
          <w:szCs w:val="22"/>
        </w:rPr>
        <w:t>je povinný</w:t>
      </w:r>
      <w:r w:rsidRPr="00C83B39">
        <w:rPr>
          <w:rFonts w:ascii="Arial Narrow" w:hAnsi="Arial Narrow"/>
          <w:bCs/>
          <w:iCs/>
          <w:color w:val="000000"/>
          <w:sz w:val="22"/>
          <w:szCs w:val="22"/>
        </w:rPr>
        <w:t>:</w:t>
      </w:r>
    </w:p>
    <w:p w14:paraId="78389F12" w14:textId="121107BF" w:rsidR="002B6CAB" w:rsidRPr="002B6CAB" w:rsidRDefault="002B6CAB" w:rsidP="006042BA">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743D05">
        <w:rPr>
          <w:rFonts w:ascii="Arial Narrow" w:hAnsi="Arial Narrow" w:cs="Calibri"/>
          <w:noProof/>
          <w:sz w:val="22"/>
          <w:szCs w:val="22"/>
        </w:rPr>
        <w:t xml:space="preserve">dodať </w:t>
      </w:r>
      <w:r>
        <w:rPr>
          <w:rFonts w:ascii="Arial Narrow" w:hAnsi="Arial Narrow" w:cs="Calibri"/>
          <w:noProof/>
          <w:sz w:val="22"/>
          <w:szCs w:val="22"/>
        </w:rPr>
        <w:t xml:space="preserve">predmet zmluvy </w:t>
      </w:r>
      <w:r w:rsidRPr="00743D05">
        <w:rPr>
          <w:rFonts w:ascii="Arial Narrow" w:hAnsi="Arial Narrow" w:cs="Calibri"/>
          <w:noProof/>
          <w:sz w:val="22"/>
          <w:szCs w:val="22"/>
        </w:rPr>
        <w:t>Kupujúcemu</w:t>
      </w:r>
      <w:r>
        <w:rPr>
          <w:rFonts w:ascii="Arial Narrow" w:hAnsi="Arial Narrow" w:cs="Calibri"/>
          <w:noProof/>
          <w:sz w:val="22"/>
          <w:szCs w:val="22"/>
        </w:rPr>
        <w:t xml:space="preserve"> </w:t>
      </w:r>
      <w:r w:rsidRPr="00743D05">
        <w:rPr>
          <w:rFonts w:ascii="Arial Narrow" w:hAnsi="Arial Narrow" w:cs="Calibri"/>
          <w:noProof/>
          <w:sz w:val="22"/>
          <w:szCs w:val="22"/>
        </w:rPr>
        <w:t>v dohodnutom množstve, rozsahu, kvalite, v bezchy</w:t>
      </w:r>
      <w:r w:rsidR="006042BA">
        <w:rPr>
          <w:rFonts w:ascii="Arial Narrow" w:hAnsi="Arial Narrow" w:cs="Calibri"/>
          <w:noProof/>
          <w:sz w:val="22"/>
          <w:szCs w:val="22"/>
        </w:rPr>
        <w:t xml:space="preserve">bnom stave a dohodnutom termíne </w:t>
      </w:r>
      <w:r w:rsidR="006042BA" w:rsidRPr="007F32BF">
        <w:rPr>
          <w:rFonts w:ascii="Arial Narrow" w:hAnsi="Arial Narrow" w:cs="Calibri"/>
          <w:sz w:val="22"/>
          <w:szCs w:val="22"/>
        </w:rPr>
        <w:t xml:space="preserve">v zmysle špecifikácie podľa prílohy č. 1 </w:t>
      </w:r>
      <w:r w:rsidR="006042BA">
        <w:rPr>
          <w:rFonts w:ascii="Arial Narrow" w:hAnsi="Arial Narrow" w:cs="Calibri"/>
          <w:sz w:val="22"/>
          <w:szCs w:val="22"/>
        </w:rPr>
        <w:t xml:space="preserve">tejto </w:t>
      </w:r>
      <w:r w:rsidR="006042BA" w:rsidRPr="007F32BF">
        <w:rPr>
          <w:rFonts w:ascii="Arial Narrow" w:hAnsi="Arial Narrow" w:cs="Calibri"/>
          <w:sz w:val="22"/>
          <w:szCs w:val="22"/>
        </w:rPr>
        <w:t>zmluvy</w:t>
      </w:r>
      <w:r w:rsidR="006042BA">
        <w:rPr>
          <w:rFonts w:ascii="Arial Narrow" w:hAnsi="Arial Narrow" w:cs="Calibri"/>
          <w:sz w:val="22"/>
          <w:szCs w:val="22"/>
        </w:rPr>
        <w:t>,</w:t>
      </w:r>
    </w:p>
    <w:p w14:paraId="6825939B" w14:textId="4D7F727C" w:rsidR="004514BB" w:rsidRDefault="004514BB" w:rsidP="006042BA">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C83B39">
        <w:rPr>
          <w:rFonts w:ascii="Arial Narrow" w:hAnsi="Arial Narrow"/>
          <w:sz w:val="22"/>
          <w:szCs w:val="22"/>
        </w:rPr>
        <w:t>užívateľskú dokumentá</w:t>
      </w:r>
      <w:r w:rsidR="002B6CAB">
        <w:rPr>
          <w:rFonts w:ascii="Arial Narrow" w:hAnsi="Arial Narrow"/>
          <w:sz w:val="22"/>
          <w:szCs w:val="22"/>
        </w:rPr>
        <w:t>ciu výrobku (návod  na použitie</w:t>
      </w:r>
      <w:r w:rsidRPr="00C83B39">
        <w:rPr>
          <w:rFonts w:ascii="Arial Narrow" w:hAnsi="Arial Narrow"/>
          <w:sz w:val="22"/>
          <w:szCs w:val="22"/>
        </w:rPr>
        <w:t>) v slovenskom alebo českom jazyku</w:t>
      </w:r>
      <w:r w:rsidR="009D3027">
        <w:rPr>
          <w:rFonts w:ascii="Arial Narrow" w:hAnsi="Arial Narrow"/>
          <w:bCs/>
          <w:iCs/>
          <w:color w:val="000000"/>
          <w:sz w:val="22"/>
          <w:szCs w:val="22"/>
        </w:rPr>
        <w:t>,</w:t>
      </w:r>
    </w:p>
    <w:p w14:paraId="1EC914C9" w14:textId="773928DE" w:rsidR="009D3027" w:rsidRPr="009D3027" w:rsidRDefault="009D3027" w:rsidP="009D3027">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9D3027">
        <w:rPr>
          <w:rFonts w:ascii="Arial Narrow" w:hAnsi="Arial Narrow"/>
          <w:bCs/>
          <w:iCs/>
          <w:color w:val="000000"/>
          <w:sz w:val="22"/>
          <w:szCs w:val="22"/>
        </w:rPr>
        <w:t xml:space="preserve">predložiť certifikát výrobku (CE) preukazujúci, že výrobok spĺňa technické požiadavky stanovené vo všetkých nariadeniach vlády, ktoré sa na neho vzťahujú a ktoré toto označenie stanovujú alebo umožňujú alebo vyhlásenie o zhode podľa zákona č. 56/2018 Z. z. o posudzovaní zhody výrobku, sprístupňovaní určeného výrobku na trhu a o zmene a doplnení niektorých zákonov najneskôr do 7 dní od uzavretia Zmluvy. </w:t>
      </w:r>
      <w:r>
        <w:rPr>
          <w:rFonts w:ascii="Arial Narrow" w:hAnsi="Arial Narrow"/>
          <w:bCs/>
          <w:iCs/>
          <w:color w:val="000000"/>
          <w:sz w:val="22"/>
          <w:szCs w:val="22"/>
        </w:rPr>
        <w:t>V</w:t>
      </w:r>
      <w:r w:rsidRPr="009D3027">
        <w:rPr>
          <w:rFonts w:ascii="Arial Narrow" w:hAnsi="Arial Narrow"/>
          <w:bCs/>
          <w:iCs/>
          <w:color w:val="000000"/>
          <w:sz w:val="22"/>
          <w:szCs w:val="22"/>
        </w:rPr>
        <w:t>šetky doklady sa musia preukázateľne vzťahovať k predmetu zákazky a nesmú byť staršie ako 1 rok od dátumu ich vydania. Pokiaľ sú požadované certifikáty staršie než 1 rok, je nutné priložiť aj ročnú správu o výrobku podľa európskej s</w:t>
      </w:r>
      <w:r>
        <w:rPr>
          <w:rFonts w:ascii="Arial Narrow" w:hAnsi="Arial Narrow"/>
          <w:bCs/>
          <w:iCs/>
          <w:color w:val="000000"/>
          <w:sz w:val="22"/>
          <w:szCs w:val="22"/>
        </w:rPr>
        <w:t>mernice 89/686/EHS.</w:t>
      </w:r>
    </w:p>
    <w:p w14:paraId="566C7054" w14:textId="77777777" w:rsidR="007B1A08" w:rsidRPr="00C83B39" w:rsidRDefault="007B1A08" w:rsidP="006042BA">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191E1A83" w14:textId="77777777"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a to bezodkladne. </w:t>
      </w:r>
    </w:p>
    <w:p w14:paraId="32EBDED2" w14:textId="77777777"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4ACB8590"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36D51BF4" w:rsidR="000D1EEC"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Pr="00C83B39">
        <w:rPr>
          <w:rFonts w:ascii="Arial Narrow" w:hAnsi="Arial Narrow" w:cs="Calibri"/>
          <w:bCs/>
          <w:sz w:val="22"/>
          <w:szCs w:val="22"/>
          <w:lang w:eastAsia="cs-CZ"/>
        </w:rPr>
        <w:t>, má  každý člen tejto skupiny dodávateľov povinnosť byť zapísaný v registri partnerov verejného sektora.</w:t>
      </w:r>
    </w:p>
    <w:p w14:paraId="5421BC0B" w14:textId="0C298750" w:rsidR="00323ED5" w:rsidRPr="00A67D8E" w:rsidRDefault="00323ED5" w:rsidP="00323ED5">
      <w:pPr>
        <w:pStyle w:val="Odsekzoznamu"/>
        <w:keepNext/>
        <w:keepLines/>
        <w:widowControl w:val="0"/>
        <w:numPr>
          <w:ilvl w:val="0"/>
          <w:numId w:val="4"/>
        </w:numPr>
        <w:tabs>
          <w:tab w:val="clear" w:pos="2160"/>
          <w:tab w:val="clear" w:pos="2880"/>
          <w:tab w:val="clear" w:pos="4500"/>
          <w:tab w:val="left" w:pos="567"/>
        </w:tabs>
        <w:spacing w:after="200"/>
        <w:ind w:left="426" w:hanging="426"/>
        <w:jc w:val="both"/>
        <w:outlineLvl w:val="1"/>
        <w:rPr>
          <w:rFonts w:ascii="Arial Narrow" w:hAnsi="Arial Narrow" w:cs="Calibri"/>
          <w:bCs/>
          <w:sz w:val="22"/>
          <w:szCs w:val="22"/>
        </w:rPr>
      </w:pPr>
      <w:r w:rsidRPr="00A67D8E">
        <w:rPr>
          <w:rFonts w:ascii="Arial Narrow" w:hAnsi="Arial Narrow" w:cs="Calibri"/>
          <w:sz w:val="22"/>
          <w:szCs w:val="22"/>
        </w:rPr>
        <w:lastRenderedPageBreak/>
        <w:t>V prípade, že Predávajúci, jeho subdodávateľ podľa zákona č. 343/2015 Z.z. alebo subdodávateľ  podľa</w:t>
      </w:r>
      <w:r w:rsidRPr="00A67D8E">
        <w:rPr>
          <w:sz w:val="22"/>
          <w:szCs w:val="22"/>
        </w:rPr>
        <w:t xml:space="preserve"> </w:t>
      </w:r>
      <w:r w:rsidRPr="00A67D8E">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67D8E">
        <w:rPr>
          <w:sz w:val="22"/>
          <w:szCs w:val="22"/>
        </w:rPr>
        <w:t xml:space="preserve"> </w:t>
      </w:r>
      <w:r w:rsidRPr="00A67D8E">
        <w:rPr>
          <w:rFonts w:ascii="Arial Narrow" w:hAnsi="Arial Narrow" w:cs="Calibri"/>
          <w:sz w:val="22"/>
          <w:szCs w:val="22"/>
        </w:rPr>
        <w:t>jeho subdodávateľa podľa zákona č. 343/2015 Z.z. alebo subdodávateľa  podľa  zákona č. 315/2016 Z. z., nie je:</w:t>
      </w:r>
    </w:p>
    <w:p w14:paraId="2D37D6C7"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 prezident Slovenskej republiky,</w:t>
      </w:r>
    </w:p>
    <w:p w14:paraId="52374F88"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2. člen vlády,</w:t>
      </w:r>
    </w:p>
    <w:p w14:paraId="2EF2F9EF"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3. vedúci ústredného orgánu štátnej správy, ktorý nie je členom vlády,</w:t>
      </w:r>
    </w:p>
    <w:p w14:paraId="3A6B2462"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4. vedúci orgánu štátnej správy s celoslovenskou pôsobnosťou,</w:t>
      </w:r>
    </w:p>
    <w:p w14:paraId="3B5FA648"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5. sudca Ústavného súdu Slovenskej republiky alebo sudca,</w:t>
      </w:r>
    </w:p>
    <w:p w14:paraId="5F7AFA76"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6. generálny prokurátor Slovenskej republiky, špeciálny prokurátor alebo prokurátor,</w:t>
      </w:r>
    </w:p>
    <w:p w14:paraId="0BE766B3"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7. verejný ochranca práv,</w:t>
      </w:r>
    </w:p>
    <w:p w14:paraId="475B8EBC"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8. predseda Najvyššieho kontrolného úradu Slovenskej republiky a podpredseda Najvyššieho kontrolného úradu Slovenskej republiky,</w:t>
      </w:r>
    </w:p>
    <w:p w14:paraId="1E7F947F"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9. štátny tajomník,</w:t>
      </w:r>
    </w:p>
    <w:p w14:paraId="1F708995"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10. generálny tajomník služobného úradu,</w:t>
      </w:r>
    </w:p>
    <w:p w14:paraId="3B5ACA82"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11. prednosta okresného úradu,</w:t>
      </w:r>
    </w:p>
    <w:p w14:paraId="2517AB9B"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12. primátor hlavného mesta Slovenskej republiky Bratislavy, primátor krajského mesta alebo primátor okresného mesta, alebo</w:t>
      </w:r>
    </w:p>
    <w:p w14:paraId="181F0CA3"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13. predseda vyššieho územného celku.</w:t>
      </w:r>
    </w:p>
    <w:p w14:paraId="289E2CBE" w14:textId="77777777" w:rsidR="00323ED5" w:rsidRPr="00C83B39" w:rsidRDefault="00323ED5" w:rsidP="00323ED5">
      <w:pPr>
        <w:pStyle w:val="CTL"/>
        <w:numPr>
          <w:ilvl w:val="0"/>
          <w:numId w:val="0"/>
        </w:numPr>
        <w:spacing w:line="276" w:lineRule="auto"/>
        <w:ind w:left="426"/>
        <w:rPr>
          <w:rFonts w:ascii="Arial Narrow" w:hAnsi="Arial Narrow" w:cs="Calibri"/>
          <w:bCs/>
          <w:sz w:val="22"/>
          <w:szCs w:val="22"/>
          <w:lang w:eastAsia="cs-CZ"/>
        </w:rPr>
      </w:pPr>
    </w:p>
    <w:p w14:paraId="712EF9B2" w14:textId="77777777" w:rsidR="006042BA" w:rsidRDefault="006042BA"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D029515" w14:textId="452D2D48"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7</w:t>
      </w:r>
    </w:p>
    <w:p w14:paraId="171E39DF"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14:paraId="53409BC5" w14:textId="77777777" w:rsidR="007B1A08" w:rsidRPr="00C83B39" w:rsidRDefault="007B1A08" w:rsidP="009374F6">
      <w:pPr>
        <w:widowControl w:val="0"/>
        <w:numPr>
          <w:ilvl w:val="0"/>
          <w:numId w:val="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70A4A69C" w14:textId="1DB73E09"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dodaním predmetu zmluvy podľa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2.</w:t>
      </w:r>
      <w:r w:rsidR="0079145C" w:rsidRPr="00C83B39">
        <w:rPr>
          <w:rFonts w:ascii="Arial Narrow" w:hAnsi="Arial Narrow"/>
          <w:bCs/>
          <w:iCs/>
          <w:color w:val="000000"/>
          <w:sz w:val="22"/>
          <w:szCs w:val="22"/>
        </w:rPr>
        <w:t xml:space="preserve"> bod 2.1.</w:t>
      </w:r>
      <w:r w:rsidRPr="00C83B39">
        <w:rPr>
          <w:rFonts w:ascii="Arial Narrow" w:hAnsi="Arial Narrow"/>
          <w:bCs/>
          <w:iCs/>
          <w:color w:val="000000"/>
          <w:sz w:val="22"/>
          <w:szCs w:val="22"/>
        </w:rPr>
        <w:t xml:space="preserve">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7798AAE6" w14:textId="68F8A9C9"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6E1400D" w14:textId="17943785"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za omeškanie Predávajúceho s odstránením vady predmetu zmluvy </w:t>
      </w:r>
      <w:r w:rsidR="0079145C" w:rsidRPr="00C83B39">
        <w:rPr>
          <w:rFonts w:ascii="Arial Narrow" w:hAnsi="Arial Narrow"/>
          <w:bCs/>
          <w:iCs/>
          <w:color w:val="000000"/>
          <w:sz w:val="22"/>
          <w:szCs w:val="22"/>
        </w:rPr>
        <w:t xml:space="preserve">v lehote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za každý aj začatý deň omeškania.</w:t>
      </w:r>
    </w:p>
    <w:p w14:paraId="7A630E5B"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452ABEE1" w14:textId="4A893F84"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13E9A777" w14:textId="77777777"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w:t>
      </w:r>
      <w:r w:rsidRPr="00C83B39">
        <w:rPr>
          <w:rFonts w:ascii="Arial Narrow" w:hAnsi="Arial Narrow"/>
          <w:bCs/>
          <w:iCs/>
          <w:color w:val="000000"/>
          <w:sz w:val="22"/>
          <w:szCs w:val="22"/>
        </w:rPr>
        <w:lastRenderedPageBreak/>
        <w:t>dôvodov zavinených Kupujúcim, je Predávajúci oprávnený vyžadovať náhradu preukázanej škody podľa Obchodného zákonníka počínajúc piatym týždňom oneskorenia.</w:t>
      </w:r>
    </w:p>
    <w:p w14:paraId="05CA3F06" w14:textId="148DD370"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Zmluvnú pokutu zaplatí Predávajúci Kupujúcemu  v lehote pätnásť (15) kalendárnych dní odo dňa doručenia faktúry Predávajúcemu.</w:t>
      </w:r>
      <w:r w:rsidR="007B1A08" w:rsidRPr="00C83B39">
        <w:rPr>
          <w:rFonts w:ascii="Arial Narrow" w:hAnsi="Arial Narrow"/>
          <w:bCs/>
          <w:iCs/>
          <w:color w:val="000000"/>
          <w:sz w:val="22"/>
          <w:szCs w:val="22"/>
        </w:rPr>
        <w:t xml:space="preserve"> </w:t>
      </w:r>
    </w:p>
    <w:p w14:paraId="3AE084E6" w14:textId="34FADD54" w:rsidR="00AA3A16"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C83B39">
        <w:rPr>
          <w:rFonts w:ascii="Arial Narrow" w:hAnsi="Arial Narrow"/>
          <w:bCs/>
          <w:iCs/>
          <w:color w:val="000000"/>
          <w:sz w:val="22"/>
          <w:szCs w:val="22"/>
        </w:rPr>
        <w:t>.</w:t>
      </w:r>
    </w:p>
    <w:p w14:paraId="66A03775" w14:textId="27E09143" w:rsidR="00323ED5" w:rsidRPr="00323ED5" w:rsidRDefault="00323ED5" w:rsidP="00323ED5">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23ED5">
        <w:rPr>
          <w:rFonts w:ascii="Arial Narrow" w:hAnsi="Arial Narrow"/>
          <w:bCs/>
          <w:iCs/>
          <w:color w:val="000000"/>
          <w:sz w:val="22"/>
          <w:szCs w:val="22"/>
        </w:rPr>
        <w:t xml:space="preserve">V prípade  nepravdivosti  vyhlásenia  Predávajúceho,  ktoré   je uvedené v bode </w:t>
      </w:r>
      <w:r>
        <w:rPr>
          <w:rFonts w:ascii="Arial Narrow" w:hAnsi="Arial Narrow"/>
          <w:bCs/>
          <w:iCs/>
          <w:color w:val="000000"/>
          <w:sz w:val="22"/>
          <w:szCs w:val="22"/>
        </w:rPr>
        <w:t>6</w:t>
      </w:r>
      <w:r w:rsidRPr="00323ED5">
        <w:rPr>
          <w:rFonts w:ascii="Arial Narrow" w:hAnsi="Arial Narrow"/>
          <w:bCs/>
          <w:iCs/>
          <w:color w:val="000000"/>
          <w:sz w:val="22"/>
          <w:szCs w:val="22"/>
        </w:rPr>
        <w:t>.</w:t>
      </w:r>
      <w:r>
        <w:rPr>
          <w:rFonts w:ascii="Arial Narrow" w:hAnsi="Arial Narrow"/>
          <w:bCs/>
          <w:iCs/>
          <w:color w:val="000000"/>
          <w:sz w:val="22"/>
          <w:szCs w:val="22"/>
        </w:rPr>
        <w:t>11</w:t>
      </w:r>
      <w:r w:rsidRPr="00323ED5">
        <w:rPr>
          <w:rFonts w:ascii="Arial Narrow" w:hAnsi="Arial Narrow"/>
          <w:bCs/>
          <w:iCs/>
          <w:color w:val="000000"/>
          <w:sz w:val="22"/>
          <w:szCs w:val="22"/>
        </w:rPr>
        <w:t xml:space="preserve"> tejto Dohody,</w:t>
      </w:r>
    </w:p>
    <w:p w14:paraId="1709A13B" w14:textId="12361226" w:rsidR="00323ED5" w:rsidRPr="00C83B39" w:rsidRDefault="00323ED5" w:rsidP="00323ED5">
      <w:pPr>
        <w:widowControl w:val="0"/>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23ED5">
        <w:rPr>
          <w:rFonts w:ascii="Arial Narrow" w:hAnsi="Arial Narrow"/>
          <w:bCs/>
          <w:iCs/>
          <w:color w:val="000000"/>
          <w:sz w:val="22"/>
          <w:szCs w:val="22"/>
        </w:rPr>
        <w:t xml:space="preserve"> </w:t>
      </w:r>
      <w:r>
        <w:rPr>
          <w:rFonts w:ascii="Arial Narrow" w:hAnsi="Arial Narrow"/>
          <w:bCs/>
          <w:iCs/>
          <w:color w:val="000000"/>
          <w:sz w:val="22"/>
          <w:szCs w:val="22"/>
        </w:rPr>
        <w:t xml:space="preserve">       </w:t>
      </w:r>
      <w:r w:rsidRPr="00323ED5">
        <w:rPr>
          <w:rFonts w:ascii="Arial Narrow" w:hAnsi="Arial Narrow"/>
          <w:bCs/>
          <w:iCs/>
          <w:color w:val="000000"/>
          <w:sz w:val="22"/>
          <w:szCs w:val="22"/>
        </w:rPr>
        <w:t>je Predávajúci povinný zaplatiť Kupujúcemu zmluvnú pokutu vo výške 30 000,-EUR.</w:t>
      </w:r>
    </w:p>
    <w:p w14:paraId="7FA249F7"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8</w:t>
      </w:r>
    </w:p>
    <w:p w14:paraId="6735612F"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38E13BFD" w14:textId="77777777" w:rsidR="007B1A08" w:rsidRPr="00C83B39" w:rsidRDefault="007B1A08" w:rsidP="009374F6">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33C7196D"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p>
    <w:p w14:paraId="78272D22"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11FB569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BCD046B" w14:textId="77777777"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A6C094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 </w:t>
      </w:r>
      <w:r w:rsidR="00CA3AA1" w:rsidRPr="00C83B39">
        <w:rPr>
          <w:rFonts w:ascii="Arial Narrow" w:hAnsi="Arial Narrow"/>
          <w:bCs/>
          <w:iCs/>
          <w:color w:val="000000"/>
          <w:sz w:val="22"/>
          <w:szCs w:val="22"/>
        </w:rPr>
        <w:t>OPZ</w:t>
      </w:r>
      <w:r w:rsidRPr="00C83B39">
        <w:rPr>
          <w:rFonts w:ascii="Arial Narrow" w:hAnsi="Arial Narrow"/>
          <w:bCs/>
          <w:iCs/>
          <w:color w:val="000000"/>
          <w:sz w:val="22"/>
          <w:szCs w:val="22"/>
        </w:rPr>
        <w:t>,</w:t>
      </w:r>
    </w:p>
    <w:p w14:paraId="1DADA31F" w14:textId="7B02C00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79145C" w:rsidRPr="00C83B39">
        <w:rPr>
          <w:rFonts w:ascii="Arial Narrow" w:hAnsi="Arial Narrow"/>
          <w:bCs/>
          <w:iCs/>
          <w:color w:val="000000"/>
          <w:sz w:val="22"/>
          <w:szCs w:val="22"/>
        </w:rPr>
        <w:t xml:space="preserve">splatnej </w:t>
      </w:r>
      <w:r w:rsidRPr="00C83B39">
        <w:rPr>
          <w:rFonts w:ascii="Arial Narrow" w:hAnsi="Arial Narrow"/>
          <w:bCs/>
          <w:iCs/>
          <w:color w:val="000000"/>
          <w:sz w:val="22"/>
          <w:szCs w:val="22"/>
        </w:rPr>
        <w:t>faktúry o viac ako 60 dní.</w:t>
      </w:r>
    </w:p>
    <w:p w14:paraId="29578F24"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poruší povinnosti podľa čl. 6 bod 6.6. až 6.</w:t>
      </w:r>
      <w:r w:rsidR="000D1EEC"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1F1B185E" w14:textId="77777777" w:rsidR="007B1A08" w:rsidRPr="00C83B39" w:rsidRDefault="001D162D" w:rsidP="00C83B39">
      <w:pPr>
        <w:numPr>
          <w:ilvl w:val="0"/>
          <w:numId w:val="11"/>
        </w:numPr>
        <w:tabs>
          <w:tab w:val="clear" w:pos="2160"/>
          <w:tab w:val="left" w:pos="426"/>
        </w:tabs>
        <w:spacing w:before="60" w:after="60"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6D82A224"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v čase jej uzavretia existoval dôvod na vylúčenie </w:t>
      </w:r>
      <w:r w:rsidR="00D82C48" w:rsidRPr="00C83B39">
        <w:rPr>
          <w:rFonts w:ascii="Arial Narrow" w:hAnsi="Arial Narrow"/>
          <w:sz w:val="22"/>
          <w:szCs w:val="22"/>
        </w:rPr>
        <w:t>Predávajúceho</w:t>
      </w:r>
      <w:r w:rsidRPr="00C83B39">
        <w:rPr>
          <w:rFonts w:ascii="Arial Narrow" w:hAnsi="Arial Narrow"/>
          <w:sz w:val="22"/>
          <w:szCs w:val="22"/>
        </w:rPr>
        <w:t xml:space="preserve"> pre nesplnené podmienky podľa § 32  ods. 1 písm. a) zákona 343/2015 Z.</w:t>
      </w:r>
      <w:r w:rsidR="00AA3A16" w:rsidRPr="00C83B39">
        <w:rPr>
          <w:rFonts w:ascii="Arial Narrow" w:hAnsi="Arial Narrow"/>
          <w:sz w:val="22"/>
          <w:szCs w:val="22"/>
        </w:rPr>
        <w:t xml:space="preserve"> </w:t>
      </w:r>
      <w:r w:rsidRPr="00C83B39">
        <w:rPr>
          <w:rFonts w:ascii="Arial Narrow" w:hAnsi="Arial Narrow"/>
          <w:sz w:val="22"/>
          <w:szCs w:val="22"/>
        </w:rPr>
        <w:t>z.</w:t>
      </w:r>
    </w:p>
    <w:p w14:paraId="479330AB"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Zmluvou o fungovaní Európskej únie.</w:t>
      </w:r>
    </w:p>
    <w:p w14:paraId="65C29A8B" w14:textId="291F1C10" w:rsidR="009D3027" w:rsidRPr="009D3027" w:rsidRDefault="00395793" w:rsidP="009D3027">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08063519" w:rsidR="007B1A08"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14:paraId="31870CCF" w14:textId="32353205" w:rsidR="009D3027" w:rsidRPr="00F6565B" w:rsidRDefault="009D3027" w:rsidP="009D3027">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F6565B">
        <w:rPr>
          <w:rFonts w:ascii="Arial Narrow" w:hAnsi="Arial Narrow"/>
          <w:bCs/>
          <w:iCs/>
          <w:color w:val="000000"/>
          <w:sz w:val="22"/>
          <w:szCs w:val="22"/>
        </w:rPr>
        <w:t xml:space="preserve">Nesplnenie </w:t>
      </w:r>
      <w:r w:rsidR="00F6565B" w:rsidRPr="00F6565B">
        <w:rPr>
          <w:rFonts w:ascii="Arial Narrow" w:hAnsi="Arial Narrow"/>
          <w:bCs/>
          <w:iCs/>
          <w:color w:val="000000"/>
          <w:sz w:val="22"/>
          <w:szCs w:val="22"/>
        </w:rPr>
        <w:t xml:space="preserve">akejkoľvek </w:t>
      </w:r>
      <w:r w:rsidRPr="00F6565B">
        <w:rPr>
          <w:rFonts w:ascii="Arial Narrow" w:hAnsi="Arial Narrow"/>
          <w:bCs/>
          <w:iCs/>
          <w:color w:val="000000"/>
          <w:sz w:val="22"/>
          <w:szCs w:val="22"/>
        </w:rPr>
        <w:t>požiadavky bude dôvodom na odstúpenie od Kúpnej zmluvy.</w:t>
      </w:r>
    </w:p>
    <w:p w14:paraId="722AFD7A" w14:textId="77777777" w:rsidR="00323ED5" w:rsidRDefault="00323ED5"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2288051B" w14:textId="77777777" w:rsidR="00E85FE7" w:rsidRDefault="00E85FE7"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471C48A2" w14:textId="77777777" w:rsidR="00E85FE7" w:rsidRDefault="00E85FE7"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4178C214" w14:textId="77777777" w:rsidR="00630CB6" w:rsidRDefault="00630CB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0E82A345" w14:textId="0F62197E"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lastRenderedPageBreak/>
        <w:t>Článok 9</w:t>
      </w:r>
    </w:p>
    <w:p w14:paraId="44BE47B0"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5DC8D0C"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p>
    <w:p w14:paraId="41DC2504"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10</w:t>
      </w:r>
    </w:p>
    <w:p w14:paraId="3584EB7C"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1D13E044" w14:textId="1622EA4F"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 xml:space="preserve">účinnosť </w:t>
      </w:r>
      <w:r w:rsidR="006042BA" w:rsidRPr="00B72795">
        <w:rPr>
          <w:rFonts w:ascii="Arial Narrow" w:hAnsi="Arial Narrow"/>
          <w:sz w:val="22"/>
          <w:szCs w:val="22"/>
        </w:rPr>
        <w:t xml:space="preserve">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sidR="006042BA">
        <w:rPr>
          <w:rFonts w:ascii="Arial Narrow" w:hAnsi="Arial Narrow"/>
          <w:sz w:val="22"/>
          <w:szCs w:val="22"/>
        </w:rPr>
        <w:t>Kúpnu zmluvu</w:t>
      </w:r>
      <w:r w:rsidR="006042BA" w:rsidRPr="00B72795">
        <w:rPr>
          <w:rFonts w:ascii="Arial Narrow" w:hAnsi="Arial Narrow"/>
          <w:sz w:val="22"/>
          <w:szCs w:val="22"/>
        </w:rPr>
        <w:t xml:space="preserve"> zverejní </w:t>
      </w:r>
      <w:r w:rsidR="006042BA">
        <w:rPr>
          <w:rFonts w:ascii="Arial Narrow" w:hAnsi="Arial Narrow"/>
          <w:sz w:val="22"/>
          <w:szCs w:val="22"/>
        </w:rPr>
        <w:t>K</w:t>
      </w:r>
      <w:r w:rsidR="006042BA" w:rsidRPr="00B72795">
        <w:rPr>
          <w:rFonts w:ascii="Arial Narrow" w:hAnsi="Arial Narrow"/>
          <w:sz w:val="22"/>
          <w:szCs w:val="22"/>
        </w:rPr>
        <w:t>upujúci</w:t>
      </w:r>
      <w:r w:rsidR="006042BA">
        <w:rPr>
          <w:rFonts w:ascii="Arial Narrow" w:hAnsi="Arial Narrow"/>
          <w:sz w:val="22"/>
          <w:szCs w:val="22"/>
        </w:rPr>
        <w:t>.</w:t>
      </w:r>
    </w:p>
    <w:p w14:paraId="1E8F5C88" w14:textId="6CE53323"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Pr="00C83B39">
        <w:rPr>
          <w:rFonts w:ascii="Arial Narrow" w:hAnsi="Arial Narrow"/>
          <w:bCs/>
          <w:iCs/>
          <w:color w:val="000000"/>
          <w:sz w:val="22"/>
          <w:szCs w:val="22"/>
          <w:highlight w:val="yellow"/>
        </w:rPr>
        <w:t>(doplní uchádzač).</w:t>
      </w:r>
      <w:r w:rsidRPr="00C83B39">
        <w:rPr>
          <w:rFonts w:ascii="Arial Narrow" w:hAnsi="Arial Narrow"/>
          <w:bCs/>
          <w:iCs/>
          <w:color w:val="000000"/>
          <w:sz w:val="22"/>
          <w:szCs w:val="22"/>
        </w:rPr>
        <w:t xml:space="preserve"> </w:t>
      </w:r>
    </w:p>
    <w:p w14:paraId="7CDDA059" w14:textId="77777777" w:rsidR="009416FF"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Osoby splnomocnené zo strany Kupujúceho ku konaniu vo veciach tejto</w:t>
      </w:r>
      <w:r w:rsidR="00CA3AA1" w:rsidRPr="00C83B39">
        <w:rPr>
          <w:rFonts w:ascii="Arial Narrow" w:hAnsi="Arial Narrow"/>
          <w:bCs/>
          <w:iCs/>
          <w:color w:val="000000"/>
          <w:sz w:val="22"/>
          <w:szCs w:val="22"/>
        </w:rPr>
        <w:t xml:space="preserve"> Kúpnej</w:t>
      </w:r>
      <w:r w:rsidRPr="00C83B39">
        <w:rPr>
          <w:rFonts w:ascii="Arial Narrow" w:hAnsi="Arial Narrow"/>
          <w:bCs/>
          <w:iCs/>
          <w:color w:val="000000"/>
          <w:sz w:val="22"/>
          <w:szCs w:val="22"/>
        </w:rPr>
        <w:t xml:space="preserve"> zmluvy vo </w:t>
      </w:r>
      <w:r w:rsidR="009416FF" w:rsidRPr="00C83B39">
        <w:rPr>
          <w:rFonts w:ascii="Arial Narrow" w:hAnsi="Arial Narrow"/>
          <w:bCs/>
          <w:iCs/>
          <w:color w:val="000000"/>
          <w:sz w:val="22"/>
          <w:szCs w:val="22"/>
        </w:rPr>
        <w:t>veci prevzatia predmetu zmluvy je</w:t>
      </w:r>
      <w:r w:rsidRPr="00C83B39">
        <w:rPr>
          <w:rFonts w:ascii="Arial Narrow" w:hAnsi="Arial Narrow"/>
          <w:bCs/>
          <w:iCs/>
          <w:color w:val="000000"/>
          <w:sz w:val="22"/>
          <w:szCs w:val="22"/>
        </w:rPr>
        <w:t xml:space="preserve"> : </w:t>
      </w:r>
      <w:r w:rsidR="009416FF" w:rsidRPr="00C83B39">
        <w:rPr>
          <w:rFonts w:ascii="Arial Narrow" w:hAnsi="Arial Narrow"/>
          <w:bCs/>
          <w:iCs/>
          <w:color w:val="000000"/>
          <w:sz w:val="22"/>
          <w:szCs w:val="22"/>
        </w:rPr>
        <w:t xml:space="preserve">  </w:t>
      </w:r>
      <w:r w:rsidR="00DB068A" w:rsidRPr="00C83B39">
        <w:rPr>
          <w:rFonts w:ascii="Arial Narrow" w:hAnsi="Arial Narrow"/>
          <w:bCs/>
          <w:iCs/>
          <w:color w:val="000000"/>
          <w:sz w:val="22"/>
          <w:szCs w:val="22"/>
          <w:highlight w:val="yellow"/>
        </w:rPr>
        <w:t>XXXXXXXXXXXXXXXX</w:t>
      </w:r>
      <w:r w:rsidR="009416FF" w:rsidRPr="00C83B39">
        <w:rPr>
          <w:rFonts w:ascii="Arial Narrow" w:hAnsi="Arial Narrow"/>
          <w:bCs/>
          <w:iCs/>
          <w:color w:val="000000"/>
          <w:sz w:val="22"/>
          <w:szCs w:val="22"/>
          <w:highlight w:val="yellow"/>
        </w:rPr>
        <w:t>.</w:t>
      </w:r>
    </w:p>
    <w:p w14:paraId="5D5D797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09528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14:paraId="0EB0A4E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29B39FF8"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14:paraId="5EE32DED" w14:textId="6D251D8F" w:rsidR="007B1A08"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284" w:hanging="284"/>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prechádzajú aj na právnych nástupcov Predávajúceho.</w:t>
      </w:r>
    </w:p>
    <w:p w14:paraId="43EBE193" w14:textId="45DE7876"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02C031DE" w14:textId="32C67B45"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0373E0F5" w14:textId="0E608984"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28885676" w14:textId="77777777" w:rsidR="00F6565B" w:rsidRDefault="00F6565B"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33423714" w14:textId="5AF5DC84"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25198986" w14:textId="1ED191DA"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68D5127D" w14:textId="2998D6ED"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4C65B789"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w:t>
      </w:r>
    </w:p>
    <w:p w14:paraId="753EE5D2" w14:textId="31F299A5" w:rsidR="007B1A08" w:rsidRPr="00C83B39" w:rsidRDefault="007B1A08" w:rsidP="00C83B39">
      <w:pPr>
        <w:tabs>
          <w:tab w:val="clear" w:pos="2160"/>
          <w:tab w:val="clear" w:pos="2880"/>
          <w:tab w:val="clear" w:pos="4500"/>
        </w:tabs>
        <w:spacing w:line="276" w:lineRule="auto"/>
        <w:ind w:left="1843" w:hanging="1135"/>
        <w:rPr>
          <w:rFonts w:ascii="Arial Narrow" w:hAnsi="Arial Narrow"/>
          <w:bCs/>
          <w:iCs/>
          <w:color w:val="000000"/>
          <w:sz w:val="22"/>
          <w:szCs w:val="22"/>
        </w:rPr>
      </w:pPr>
      <w:r w:rsidRPr="00C83B39">
        <w:rPr>
          <w:rFonts w:ascii="Arial Narrow" w:hAnsi="Arial Narrow"/>
          <w:bCs/>
          <w:iCs/>
          <w:color w:val="000000"/>
          <w:sz w:val="22"/>
          <w:szCs w:val="22"/>
        </w:rPr>
        <w:t>-  Príloha č. 1 Opis –</w:t>
      </w:r>
      <w:r w:rsidR="006042BA">
        <w:rPr>
          <w:rFonts w:ascii="Arial Narrow" w:hAnsi="Arial Narrow"/>
          <w:bCs/>
          <w:iCs/>
          <w:color w:val="000000"/>
          <w:sz w:val="22"/>
          <w:szCs w:val="22"/>
        </w:rPr>
        <w:t xml:space="preserve"> špecifikácia predmetu zákazky </w:t>
      </w:r>
      <w:r w:rsidR="00FD21D8" w:rsidRPr="00C83B39">
        <w:rPr>
          <w:rFonts w:ascii="Arial Narrow" w:hAnsi="Arial Narrow"/>
          <w:bCs/>
          <w:iCs/>
          <w:color w:val="000000"/>
          <w:sz w:val="22"/>
          <w:szCs w:val="22"/>
        </w:rPr>
        <w:t xml:space="preserve">a </w:t>
      </w:r>
      <w:r w:rsidR="00FD21D8" w:rsidRPr="00C83B39">
        <w:rPr>
          <w:rFonts w:ascii="Arial Narrow" w:hAnsi="Arial Narrow"/>
          <w:sz w:val="22"/>
          <w:szCs w:val="22"/>
        </w:rPr>
        <w:t>ponuka Predávajúceho predložená do vere</w:t>
      </w:r>
      <w:r w:rsidR="00AA3A16" w:rsidRPr="00C83B39">
        <w:rPr>
          <w:rFonts w:ascii="Arial Narrow" w:hAnsi="Arial Narrow"/>
          <w:sz w:val="22"/>
          <w:szCs w:val="22"/>
        </w:rPr>
        <w:t>j</w:t>
      </w:r>
      <w:r w:rsidR="00FD21D8" w:rsidRPr="00C83B39">
        <w:rPr>
          <w:rFonts w:ascii="Arial Narrow" w:hAnsi="Arial Narrow"/>
          <w:sz w:val="22"/>
          <w:szCs w:val="22"/>
        </w:rPr>
        <w:t>ného obstarávania</w:t>
      </w:r>
    </w:p>
    <w:p w14:paraId="0903AE71" w14:textId="77777777"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  Príloha č. 2: Štruktúrovaný rozpočet ceny predmetu Kúpnej zmluvy </w:t>
      </w:r>
    </w:p>
    <w:p w14:paraId="6D47CFFB"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Príloha č. 3: Zoznam subdodávateľov.</w:t>
      </w:r>
    </w:p>
    <w:p w14:paraId="7702D374"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42771256"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D073732" w14:textId="77777777" w:rsidR="007B1A08" w:rsidRPr="00C83B39"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za Predávajúceho</w:t>
      </w:r>
      <w:r w:rsidR="007B1A08" w:rsidRPr="00C83B39">
        <w:rPr>
          <w:rFonts w:ascii="Arial Narrow" w:hAnsi="Arial Narrow"/>
          <w:bCs/>
          <w:iCs/>
          <w:color w:val="000000"/>
          <w:sz w:val="22"/>
          <w:szCs w:val="22"/>
        </w:rPr>
        <w:tab/>
        <w:t>za Kupujúceho</w:t>
      </w:r>
    </w:p>
    <w:p w14:paraId="1647AD33" w14:textId="77777777"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14:paraId="76D3733E"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4D6EB90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6F612CB0" w14:textId="77777777" w:rsidR="007B1A08" w:rsidRPr="00C83B39"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5559438C" w14:textId="55439C94"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p>
    <w:p w14:paraId="5C812780" w14:textId="53D88891"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8"/>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419B" w14:textId="77777777" w:rsidR="00B146C0" w:rsidRDefault="00B146C0">
      <w:r>
        <w:separator/>
      </w:r>
    </w:p>
  </w:endnote>
  <w:endnote w:type="continuationSeparator" w:id="0">
    <w:p w14:paraId="7E2DAF92" w14:textId="77777777" w:rsidR="00B146C0" w:rsidRDefault="00B1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267D1DD9"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630CB6">
      <w:rPr>
        <w:rStyle w:val="slostrany"/>
        <w:rFonts w:ascii="Arial Narrow" w:hAnsi="Arial Narrow" w:cs="Arial"/>
        <w:color w:val="000000"/>
        <w:sz w:val="22"/>
        <w:szCs w:val="22"/>
      </w:rPr>
      <w:t>2</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F19BE" w14:textId="77777777" w:rsidR="00B146C0" w:rsidRDefault="00B146C0">
      <w:r>
        <w:separator/>
      </w:r>
    </w:p>
  </w:footnote>
  <w:footnote w:type="continuationSeparator" w:id="0">
    <w:p w14:paraId="7D62886B" w14:textId="77777777" w:rsidR="00B146C0" w:rsidRDefault="00B1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5E61E068" w:rsidR="00B30BCB" w:rsidRPr="00E058D0" w:rsidRDefault="00903B09" w:rsidP="00903B09">
    <w:pPr>
      <w:pStyle w:val="Hlavika"/>
      <w:tabs>
        <w:tab w:val="clear" w:pos="4536"/>
        <w:tab w:val="clear" w:pos="9072"/>
      </w:tabs>
      <w:ind w:left="5664"/>
    </w:pPr>
    <w:r>
      <w:t>Príloha č.3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F1366060"/>
    <w:lvl w:ilvl="0" w:tplc="A68E192A">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29"/>
  </w:num>
  <w:num w:numId="9">
    <w:abstractNumId w:val="15"/>
  </w:num>
  <w:num w:numId="10">
    <w:abstractNumId w:val="33"/>
  </w:num>
  <w:num w:numId="11">
    <w:abstractNumId w:val="16"/>
  </w:num>
  <w:num w:numId="12">
    <w:abstractNumId w:val="0"/>
  </w:num>
  <w:num w:numId="13">
    <w:abstractNumId w:val="30"/>
  </w:num>
  <w:num w:numId="14">
    <w:abstractNumId w:val="22"/>
  </w:num>
  <w:num w:numId="15">
    <w:abstractNumId w:val="20"/>
  </w:num>
  <w:num w:numId="16">
    <w:abstractNumId w:val="31"/>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2"/>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68DC"/>
    <w:rsid w:val="00061345"/>
    <w:rsid w:val="000620DF"/>
    <w:rsid w:val="00081987"/>
    <w:rsid w:val="000A5F9C"/>
    <w:rsid w:val="000D1EEC"/>
    <w:rsid w:val="000D7D2D"/>
    <w:rsid w:val="000E73CA"/>
    <w:rsid w:val="000F41F0"/>
    <w:rsid w:val="00105253"/>
    <w:rsid w:val="00117B31"/>
    <w:rsid w:val="00144CA2"/>
    <w:rsid w:val="00147185"/>
    <w:rsid w:val="00155B74"/>
    <w:rsid w:val="0016537E"/>
    <w:rsid w:val="0017080C"/>
    <w:rsid w:val="0017351E"/>
    <w:rsid w:val="00183A3C"/>
    <w:rsid w:val="00187E4F"/>
    <w:rsid w:val="001B1D74"/>
    <w:rsid w:val="001D162D"/>
    <w:rsid w:val="001E199B"/>
    <w:rsid w:val="002033DE"/>
    <w:rsid w:val="00210C88"/>
    <w:rsid w:val="00217B18"/>
    <w:rsid w:val="00235087"/>
    <w:rsid w:val="002527B0"/>
    <w:rsid w:val="0025592A"/>
    <w:rsid w:val="0026366E"/>
    <w:rsid w:val="00263D60"/>
    <w:rsid w:val="00267C3F"/>
    <w:rsid w:val="00277E45"/>
    <w:rsid w:val="002B2B32"/>
    <w:rsid w:val="002B6CAB"/>
    <w:rsid w:val="002B7354"/>
    <w:rsid w:val="002D176F"/>
    <w:rsid w:val="002D6A80"/>
    <w:rsid w:val="002E7983"/>
    <w:rsid w:val="002F7E1B"/>
    <w:rsid w:val="00302529"/>
    <w:rsid w:val="00305EA1"/>
    <w:rsid w:val="003167C4"/>
    <w:rsid w:val="00323ED5"/>
    <w:rsid w:val="00341AB5"/>
    <w:rsid w:val="00345CCD"/>
    <w:rsid w:val="00346250"/>
    <w:rsid w:val="00346C44"/>
    <w:rsid w:val="00352C0A"/>
    <w:rsid w:val="00356D5E"/>
    <w:rsid w:val="00357241"/>
    <w:rsid w:val="00374E68"/>
    <w:rsid w:val="00384CC0"/>
    <w:rsid w:val="00392E85"/>
    <w:rsid w:val="00395793"/>
    <w:rsid w:val="003A301B"/>
    <w:rsid w:val="003E702B"/>
    <w:rsid w:val="003E728C"/>
    <w:rsid w:val="004057B2"/>
    <w:rsid w:val="00422F16"/>
    <w:rsid w:val="004351D8"/>
    <w:rsid w:val="0043528D"/>
    <w:rsid w:val="004514BB"/>
    <w:rsid w:val="00452C54"/>
    <w:rsid w:val="004626B0"/>
    <w:rsid w:val="0046551F"/>
    <w:rsid w:val="00474E0A"/>
    <w:rsid w:val="004753C1"/>
    <w:rsid w:val="004812B4"/>
    <w:rsid w:val="004A7EBB"/>
    <w:rsid w:val="004B1738"/>
    <w:rsid w:val="004B573C"/>
    <w:rsid w:val="004C7A1A"/>
    <w:rsid w:val="004E777A"/>
    <w:rsid w:val="005261CC"/>
    <w:rsid w:val="00530036"/>
    <w:rsid w:val="00531B24"/>
    <w:rsid w:val="00535B6B"/>
    <w:rsid w:val="005543C2"/>
    <w:rsid w:val="00581534"/>
    <w:rsid w:val="005D2EBE"/>
    <w:rsid w:val="005D6677"/>
    <w:rsid w:val="005E148D"/>
    <w:rsid w:val="005F025C"/>
    <w:rsid w:val="00601010"/>
    <w:rsid w:val="00602AF1"/>
    <w:rsid w:val="006042BA"/>
    <w:rsid w:val="00612FFE"/>
    <w:rsid w:val="006140EE"/>
    <w:rsid w:val="006155DF"/>
    <w:rsid w:val="00623484"/>
    <w:rsid w:val="00630CB6"/>
    <w:rsid w:val="00635BCC"/>
    <w:rsid w:val="00635CFC"/>
    <w:rsid w:val="00640309"/>
    <w:rsid w:val="00643BA9"/>
    <w:rsid w:val="006821AC"/>
    <w:rsid w:val="00683CC4"/>
    <w:rsid w:val="006A404D"/>
    <w:rsid w:val="006C5496"/>
    <w:rsid w:val="006D4509"/>
    <w:rsid w:val="006F0609"/>
    <w:rsid w:val="00702189"/>
    <w:rsid w:val="007070DA"/>
    <w:rsid w:val="00717DD4"/>
    <w:rsid w:val="00725C4B"/>
    <w:rsid w:val="0073767F"/>
    <w:rsid w:val="00747399"/>
    <w:rsid w:val="00760B13"/>
    <w:rsid w:val="00761425"/>
    <w:rsid w:val="0078472B"/>
    <w:rsid w:val="0079145C"/>
    <w:rsid w:val="007A1C87"/>
    <w:rsid w:val="007B0764"/>
    <w:rsid w:val="007B1A08"/>
    <w:rsid w:val="007B3829"/>
    <w:rsid w:val="007D4C8A"/>
    <w:rsid w:val="007D7E3F"/>
    <w:rsid w:val="007F424B"/>
    <w:rsid w:val="00801AE8"/>
    <w:rsid w:val="00822618"/>
    <w:rsid w:val="0082332F"/>
    <w:rsid w:val="00824071"/>
    <w:rsid w:val="00844CA7"/>
    <w:rsid w:val="00847B5F"/>
    <w:rsid w:val="00856C39"/>
    <w:rsid w:val="008613B1"/>
    <w:rsid w:val="0087581C"/>
    <w:rsid w:val="008807DD"/>
    <w:rsid w:val="008A47AA"/>
    <w:rsid w:val="008C1A1A"/>
    <w:rsid w:val="008C5C45"/>
    <w:rsid w:val="008E2DFD"/>
    <w:rsid w:val="008E52B4"/>
    <w:rsid w:val="008F4C74"/>
    <w:rsid w:val="00903B09"/>
    <w:rsid w:val="00904571"/>
    <w:rsid w:val="00904FC7"/>
    <w:rsid w:val="00906BDD"/>
    <w:rsid w:val="00916EA0"/>
    <w:rsid w:val="009374F6"/>
    <w:rsid w:val="009411E5"/>
    <w:rsid w:val="009416FF"/>
    <w:rsid w:val="00951274"/>
    <w:rsid w:val="00952EC0"/>
    <w:rsid w:val="0095741F"/>
    <w:rsid w:val="0097396C"/>
    <w:rsid w:val="009B5EBD"/>
    <w:rsid w:val="009C0B4A"/>
    <w:rsid w:val="009C34C7"/>
    <w:rsid w:val="009C3A9B"/>
    <w:rsid w:val="009C726A"/>
    <w:rsid w:val="009D3027"/>
    <w:rsid w:val="009E61D8"/>
    <w:rsid w:val="00A1588F"/>
    <w:rsid w:val="00A26050"/>
    <w:rsid w:val="00A26D0E"/>
    <w:rsid w:val="00A357FC"/>
    <w:rsid w:val="00A412FE"/>
    <w:rsid w:val="00A558FE"/>
    <w:rsid w:val="00A56C1E"/>
    <w:rsid w:val="00A67D8E"/>
    <w:rsid w:val="00A71F21"/>
    <w:rsid w:val="00A859FB"/>
    <w:rsid w:val="00A8765D"/>
    <w:rsid w:val="00A92F27"/>
    <w:rsid w:val="00AA3A16"/>
    <w:rsid w:val="00AA3E8C"/>
    <w:rsid w:val="00AB214B"/>
    <w:rsid w:val="00AC767B"/>
    <w:rsid w:val="00AE13BA"/>
    <w:rsid w:val="00AF21D0"/>
    <w:rsid w:val="00AF3479"/>
    <w:rsid w:val="00AF704E"/>
    <w:rsid w:val="00B12E19"/>
    <w:rsid w:val="00B146C0"/>
    <w:rsid w:val="00B30BCB"/>
    <w:rsid w:val="00B41BE4"/>
    <w:rsid w:val="00B66969"/>
    <w:rsid w:val="00B7140A"/>
    <w:rsid w:val="00B71BDC"/>
    <w:rsid w:val="00BC5C79"/>
    <w:rsid w:val="00BD0FDF"/>
    <w:rsid w:val="00BF2F66"/>
    <w:rsid w:val="00BF477E"/>
    <w:rsid w:val="00C06496"/>
    <w:rsid w:val="00C271A4"/>
    <w:rsid w:val="00C33756"/>
    <w:rsid w:val="00C56630"/>
    <w:rsid w:val="00C74E81"/>
    <w:rsid w:val="00C76B40"/>
    <w:rsid w:val="00C76BF6"/>
    <w:rsid w:val="00C83B39"/>
    <w:rsid w:val="00C95989"/>
    <w:rsid w:val="00CA2A11"/>
    <w:rsid w:val="00CA3AA1"/>
    <w:rsid w:val="00CA645E"/>
    <w:rsid w:val="00CB1A88"/>
    <w:rsid w:val="00CC0BCA"/>
    <w:rsid w:val="00CC3DA6"/>
    <w:rsid w:val="00CC4C06"/>
    <w:rsid w:val="00CE01C8"/>
    <w:rsid w:val="00CF039E"/>
    <w:rsid w:val="00D41A4C"/>
    <w:rsid w:val="00D43472"/>
    <w:rsid w:val="00D5374E"/>
    <w:rsid w:val="00D54E3D"/>
    <w:rsid w:val="00D5556D"/>
    <w:rsid w:val="00D5757A"/>
    <w:rsid w:val="00D616A5"/>
    <w:rsid w:val="00D63BFC"/>
    <w:rsid w:val="00D64373"/>
    <w:rsid w:val="00D82C48"/>
    <w:rsid w:val="00D83799"/>
    <w:rsid w:val="00D97257"/>
    <w:rsid w:val="00DA688F"/>
    <w:rsid w:val="00DB068A"/>
    <w:rsid w:val="00DB469E"/>
    <w:rsid w:val="00DD0996"/>
    <w:rsid w:val="00DD5BFC"/>
    <w:rsid w:val="00DD7E57"/>
    <w:rsid w:val="00DE2044"/>
    <w:rsid w:val="00DF3ADF"/>
    <w:rsid w:val="00E10262"/>
    <w:rsid w:val="00E120F9"/>
    <w:rsid w:val="00E1751F"/>
    <w:rsid w:val="00E2059D"/>
    <w:rsid w:val="00E77D4A"/>
    <w:rsid w:val="00E85FE7"/>
    <w:rsid w:val="00EA4F5A"/>
    <w:rsid w:val="00EB2B19"/>
    <w:rsid w:val="00EE2835"/>
    <w:rsid w:val="00EE403B"/>
    <w:rsid w:val="00EE6504"/>
    <w:rsid w:val="00EE74C7"/>
    <w:rsid w:val="00EF2E93"/>
    <w:rsid w:val="00EF3B9A"/>
    <w:rsid w:val="00F07FAD"/>
    <w:rsid w:val="00F11CF9"/>
    <w:rsid w:val="00F15E76"/>
    <w:rsid w:val="00F524C0"/>
    <w:rsid w:val="00F6565B"/>
    <w:rsid w:val="00F65989"/>
    <w:rsid w:val="00F722FE"/>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3368</Words>
  <Characters>19204</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Milan Varga</cp:lastModifiedBy>
  <cp:revision>2</cp:revision>
  <cp:lastPrinted>2020-12-02T13:59:00Z</cp:lastPrinted>
  <dcterms:created xsi:type="dcterms:W3CDTF">2023-05-31T09:57:00Z</dcterms:created>
  <dcterms:modified xsi:type="dcterms:W3CDTF">2023-05-31T09:57:00Z</dcterms:modified>
</cp:coreProperties>
</file>