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28D88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77777777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77777777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</w:p>
    <w:p w14:paraId="39E1AE11" w14:textId="77777777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21DFA456" w14:textId="77777777" w:rsidR="00A36D6D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</w:p>
    <w:p w14:paraId="1BB028C6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0C89824C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ObstaravatelNazov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293D9D">
        <w:rPr>
          <w:rFonts w:ascii="Arial" w:hAnsi="Arial" w:cs="Arial"/>
          <w:sz w:val="20"/>
        </w:rPr>
        <w:t>HYDINA KUBUS s.r.o.</w:t>
      </w:r>
      <w:r w:rsidR="00BB446D">
        <w:rPr>
          <w:rFonts w:ascii="Arial" w:hAnsi="Arial" w:cs="Arial"/>
          <w:sz w:val="20"/>
        </w:rPr>
        <w:fldChar w:fldCharType="end"/>
      </w:r>
    </w:p>
    <w:p w14:paraId="63015752" w14:textId="17EC7C71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293D9D">
        <w:rPr>
          <w:rFonts w:ascii="Arial" w:hAnsi="Arial" w:cs="Arial"/>
          <w:sz w:val="20"/>
        </w:rPr>
        <w:t>Veľký Slavkov 290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293D9D">
        <w:rPr>
          <w:rFonts w:ascii="Arial" w:hAnsi="Arial" w:cs="Arial"/>
          <w:sz w:val="20"/>
        </w:rPr>
        <w:t>36504807</w:t>
      </w:r>
      <w:r w:rsidR="00BB446D">
        <w:rPr>
          <w:rFonts w:ascii="Arial" w:hAnsi="Arial" w:cs="Arial"/>
          <w:sz w:val="20"/>
        </w:rPr>
        <w:fldChar w:fldCharType="end"/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ObstaravatelMesto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293D9D">
        <w:rPr>
          <w:rFonts w:ascii="Arial" w:hAnsi="Arial" w:cs="Arial"/>
          <w:sz w:val="20"/>
        </w:rPr>
        <w:t>Veľký Slavkov</w:t>
      </w:r>
      <w:r w:rsidR="00BB446D">
        <w:rPr>
          <w:rFonts w:ascii="Arial" w:hAnsi="Arial" w:cs="Arial"/>
          <w:sz w:val="20"/>
        </w:rPr>
        <w:fldChar w:fldCharType="end"/>
      </w:r>
    </w:p>
    <w:p w14:paraId="457FD5C9" w14:textId="203C8E78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293D9D">
        <w:rPr>
          <w:rFonts w:ascii="Arial" w:hAnsi="Arial" w:cs="Arial"/>
          <w:sz w:val="20"/>
        </w:rPr>
        <w:t>Ján Kubus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293D9D">
        <w:rPr>
          <w:rFonts w:ascii="Arial" w:hAnsi="Arial" w:cs="Arial"/>
          <w:sz w:val="20"/>
        </w:rPr>
        <w:t>konateľ</w:t>
      </w:r>
      <w:r w:rsidR="00BB446D">
        <w:rPr>
          <w:rFonts w:ascii="Arial" w:hAnsi="Arial" w:cs="Arial"/>
          <w:sz w:val="20"/>
        </w:rPr>
        <w:fldChar w:fldCharType="end"/>
      </w:r>
    </w:p>
    <w:p w14:paraId="54394733" w14:textId="7D258BF4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293D9D">
        <w:rPr>
          <w:rFonts w:ascii="Arial" w:hAnsi="Arial" w:cs="Arial"/>
          <w:sz w:val="20"/>
        </w:rPr>
        <w:t>36504807</w:t>
      </w:r>
      <w:r w:rsidR="00BB446D">
        <w:rPr>
          <w:rFonts w:ascii="Arial" w:hAnsi="Arial" w:cs="Arial"/>
          <w:sz w:val="20"/>
        </w:rPr>
        <w:fldChar w:fldCharType="end"/>
      </w:r>
    </w:p>
    <w:p w14:paraId="346D5ECC" w14:textId="050C95A3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293D9D">
        <w:rPr>
          <w:rFonts w:ascii="Arial" w:hAnsi="Arial" w:cs="Arial"/>
          <w:sz w:val="20"/>
        </w:rPr>
        <w:t>2021988848</w:t>
      </w:r>
      <w:r w:rsidR="00BB446D">
        <w:rPr>
          <w:rFonts w:ascii="Arial" w:hAnsi="Arial" w:cs="Arial"/>
          <w:sz w:val="20"/>
        </w:rPr>
        <w:fldChar w:fldCharType="end"/>
      </w:r>
    </w:p>
    <w:p w14:paraId="62DA87D5" w14:textId="68487DD2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293D9D">
        <w:rPr>
          <w:rFonts w:ascii="Arial" w:hAnsi="Arial" w:cs="Arial"/>
          <w:sz w:val="20"/>
        </w:rPr>
        <w:t>2021988848</w:t>
      </w:r>
      <w:r w:rsidR="00BB446D">
        <w:rPr>
          <w:rFonts w:ascii="Arial" w:hAnsi="Arial" w:cs="Arial"/>
          <w:sz w:val="20"/>
        </w:rPr>
        <w:fldChar w:fldCharType="end"/>
      </w:r>
    </w:p>
    <w:p w14:paraId="7499DA68" w14:textId="3AE8E05A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  <w:r w:rsidR="00BA6FAA" w:rsidRPr="00BA6FAA">
        <w:rPr>
          <w:rFonts w:ascii="Arial" w:hAnsi="Arial" w:cs="Arial"/>
          <w:sz w:val="20"/>
        </w:rPr>
        <w:t>SK93 1100 0000 0029 2186 7847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ObstaravtelIBAN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293D9D">
        <w:rPr>
          <w:rFonts w:ascii="Arial" w:hAnsi="Arial" w:cs="Arial"/>
          <w:sz w:val="20"/>
        </w:rPr>
        <w:t>SK93 1100 0000 0029 2186 7847</w:t>
      </w:r>
      <w:r w:rsidR="00BB446D">
        <w:rPr>
          <w:rFonts w:ascii="Arial" w:hAnsi="Arial" w:cs="Arial"/>
          <w:sz w:val="20"/>
        </w:rPr>
        <w:fldChar w:fldCharType="end"/>
      </w:r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4C115C99" w:rsidR="00C142C4" w:rsidRPr="00BA6FAA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 xml:space="preserve">Táto kúpna zmluva je uzavretá podľa </w:t>
      </w:r>
      <w:r w:rsidRPr="00BA6FAA">
        <w:rPr>
          <w:rFonts w:ascii="Arial" w:hAnsi="Arial" w:cs="Arial"/>
          <w:sz w:val="20"/>
          <w:szCs w:val="20"/>
        </w:rPr>
        <w:t>ustanovení § 409 a nasl. Obchodného zákonníka a v zmysle Výzvy na</w:t>
      </w:r>
      <w:r w:rsidR="00C80BE5" w:rsidRPr="00BA6FAA">
        <w:rPr>
          <w:rFonts w:ascii="Arial" w:hAnsi="Arial" w:cs="Arial"/>
          <w:sz w:val="20"/>
          <w:szCs w:val="20"/>
        </w:rPr>
        <w:t xml:space="preserve"> </w:t>
      </w:r>
      <w:r w:rsidRPr="00BA6FAA">
        <w:rPr>
          <w:rFonts w:ascii="Arial" w:hAnsi="Arial" w:cs="Arial"/>
          <w:sz w:val="20"/>
          <w:szCs w:val="20"/>
        </w:rPr>
        <w:t>predložen</w:t>
      </w:r>
      <w:r w:rsidR="00773636" w:rsidRPr="00BA6FAA">
        <w:rPr>
          <w:rFonts w:ascii="Arial" w:hAnsi="Arial" w:cs="Arial"/>
          <w:sz w:val="20"/>
          <w:szCs w:val="20"/>
        </w:rPr>
        <w:t>ie ponuky pre zákazku s názvom „</w:t>
      </w:r>
      <w:r w:rsidR="00E565EC" w:rsidRPr="00E565EC">
        <w:rPr>
          <w:rFonts w:ascii="Arial" w:hAnsi="Arial" w:cs="Arial"/>
          <w:sz w:val="20"/>
          <w:szCs w:val="20"/>
        </w:rPr>
        <w:t>Modernizácia technologického vybavenia  spoločnosti HYDINA KUBUS s.r.o.</w:t>
      </w:r>
      <w:r w:rsidRPr="00BA6FAA">
        <w:rPr>
          <w:rFonts w:ascii="Arial" w:hAnsi="Arial" w:cs="Arial"/>
          <w:sz w:val="20"/>
          <w:szCs w:val="20"/>
        </w:rPr>
        <w:t>“.</w:t>
      </w:r>
    </w:p>
    <w:p w14:paraId="14401352" w14:textId="77777777" w:rsidR="00773636" w:rsidRPr="00BA6FAA" w:rsidRDefault="00773636" w:rsidP="00C80BE5">
      <w:pPr>
        <w:jc w:val="both"/>
        <w:rPr>
          <w:rFonts w:ascii="Arial" w:hAnsi="Arial" w:cs="Arial"/>
          <w:sz w:val="20"/>
          <w:szCs w:val="20"/>
        </w:rPr>
      </w:pPr>
    </w:p>
    <w:p w14:paraId="79AD1287" w14:textId="77777777" w:rsidR="00C142C4" w:rsidRPr="00BA6FAA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BA6FAA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BA6FAA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BA6FAA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BA6FAA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BA6FAA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0CB1B7CD" w:rsidR="00C142C4" w:rsidRPr="00BA6FAA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BA6FAA">
        <w:rPr>
          <w:rFonts w:ascii="Arial" w:hAnsi="Arial" w:cs="Arial"/>
          <w:sz w:val="20"/>
        </w:rPr>
        <w:t>Predávajúci sa zaväzuje, že kupujúc</w:t>
      </w:r>
      <w:r w:rsidR="00773636" w:rsidRPr="00BA6FAA">
        <w:rPr>
          <w:rFonts w:ascii="Arial" w:hAnsi="Arial" w:cs="Arial"/>
          <w:sz w:val="20"/>
        </w:rPr>
        <w:t xml:space="preserve">emu dodá a odovzdá tovar </w:t>
      </w:r>
      <w:r w:rsidRPr="00BA6FAA">
        <w:rPr>
          <w:rFonts w:ascii="Arial" w:hAnsi="Arial" w:cs="Arial"/>
          <w:sz w:val="20"/>
        </w:rPr>
        <w:t>špecifikovaný v Prílohe č.1 ktorá je neoddeliteľnou súčasťou zmluvy a kupujúci sa zaväzuje, že tento tovar prevezme a zaplatí zaň dohodnutú cenu.</w:t>
      </w:r>
    </w:p>
    <w:p w14:paraId="7931E922" w14:textId="77777777" w:rsidR="00773636" w:rsidRPr="00BA6FAA" w:rsidRDefault="00773636" w:rsidP="00773636">
      <w:pPr>
        <w:pStyle w:val="Odsekzoznamu"/>
        <w:ind w:left="284"/>
        <w:jc w:val="both"/>
        <w:rPr>
          <w:rFonts w:ascii="Arial" w:hAnsi="Arial" w:cs="Arial"/>
          <w:sz w:val="20"/>
        </w:rPr>
      </w:pPr>
    </w:p>
    <w:p w14:paraId="2DD1CAC8" w14:textId="77777777" w:rsidR="00C142C4" w:rsidRPr="00BA6FAA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BA6FAA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BA6FAA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BA6FAA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BA6FAA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BA6FAA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2BD68A1F" w:rsidR="00C142C4" w:rsidRPr="00BA6FAA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BA6FAA">
        <w:rPr>
          <w:rFonts w:ascii="Arial" w:hAnsi="Arial" w:cs="Arial"/>
          <w:sz w:val="20"/>
        </w:rPr>
        <w:t xml:space="preserve">Termín plnenia predmetu zmluvy je najneskôr </w:t>
      </w:r>
      <w:r w:rsidR="00DF038F" w:rsidRPr="00BA6FAA">
        <w:rPr>
          <w:rFonts w:ascii="Arial" w:hAnsi="Arial" w:cs="Arial"/>
          <w:sz w:val="20"/>
        </w:rPr>
        <w:fldChar w:fldCharType="begin"/>
      </w:r>
      <w:r w:rsidR="00DF038F" w:rsidRPr="00BA6FAA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BA6FAA">
        <w:rPr>
          <w:rFonts w:ascii="Arial" w:hAnsi="Arial" w:cs="Arial"/>
          <w:sz w:val="20"/>
        </w:rPr>
        <w:fldChar w:fldCharType="separate"/>
      </w:r>
      <w:r w:rsidR="00293D9D">
        <w:rPr>
          <w:rFonts w:ascii="Arial" w:hAnsi="Arial" w:cs="Arial"/>
          <w:sz w:val="20"/>
        </w:rPr>
        <w:t>do 6 mesiacov odo dňa doručenia záväznej objednávky na dodanie predmetu zmluvy.</w:t>
      </w:r>
      <w:r w:rsidR="00DF038F" w:rsidRPr="00BA6FAA">
        <w:rPr>
          <w:rFonts w:ascii="Arial" w:hAnsi="Arial" w:cs="Arial"/>
          <w:sz w:val="20"/>
        </w:rPr>
        <w:fldChar w:fldCharType="end"/>
      </w:r>
      <w:r w:rsidR="00911375">
        <w:rPr>
          <w:rFonts w:ascii="Arial" w:hAnsi="Arial" w:cs="Arial"/>
          <w:sz w:val="20"/>
        </w:rPr>
        <w:t xml:space="preserve"> </w:t>
      </w:r>
      <w:r w:rsidR="00911375" w:rsidRPr="00911375">
        <w:rPr>
          <w:rFonts w:ascii="Arial" w:hAnsi="Arial" w:cs="Arial"/>
          <w:sz w:val="20"/>
        </w:rPr>
        <w:t xml:space="preserve">Predmet zmluvy je možné objednávať aj po jednotlivých častiach (zariadeniach). Vtedy platí termín plnenia predmetu zmluvy (lehota dodania) </w:t>
      </w:r>
      <w:r w:rsidR="00293D9D">
        <w:rPr>
          <w:rFonts w:ascii="Arial" w:hAnsi="Arial" w:cs="Arial"/>
          <w:sz w:val="20"/>
        </w:rPr>
        <w:t>6</w:t>
      </w:r>
      <w:r w:rsidR="00911375" w:rsidRPr="00911375">
        <w:rPr>
          <w:rFonts w:ascii="Arial" w:hAnsi="Arial" w:cs="Arial"/>
          <w:sz w:val="20"/>
        </w:rPr>
        <w:t xml:space="preserve"> mesiac</w:t>
      </w:r>
      <w:r w:rsidR="00911375">
        <w:rPr>
          <w:rFonts w:ascii="Arial" w:hAnsi="Arial" w:cs="Arial"/>
          <w:sz w:val="20"/>
        </w:rPr>
        <w:t>ov</w:t>
      </w:r>
      <w:r w:rsidR="00911375" w:rsidRPr="00911375">
        <w:rPr>
          <w:rFonts w:ascii="Arial" w:hAnsi="Arial" w:cs="Arial"/>
          <w:sz w:val="20"/>
        </w:rPr>
        <w:t xml:space="preserve"> odo dňa doručenia záväznej objednávky predávajúcemu na každú objednávanú časť (zariadenie) samostatne.</w:t>
      </w:r>
    </w:p>
    <w:p w14:paraId="0AC9ADF9" w14:textId="77777777" w:rsidR="00773636" w:rsidRPr="00BA6FAA" w:rsidRDefault="00773636" w:rsidP="00773636">
      <w:pPr>
        <w:pStyle w:val="Odsekzoznamu"/>
        <w:ind w:left="284"/>
        <w:jc w:val="both"/>
        <w:rPr>
          <w:rFonts w:ascii="Arial" w:hAnsi="Arial" w:cs="Arial"/>
          <w:sz w:val="20"/>
        </w:rPr>
      </w:pPr>
    </w:p>
    <w:p w14:paraId="44F9A897" w14:textId="77777777" w:rsidR="00C142C4" w:rsidRPr="00BA6FAA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BA6FAA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BA6FAA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BA6FAA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BA6FAA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BA6FAA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BA6FAA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061100BA" w:rsidR="00C80BE5" w:rsidRPr="00BA6FAA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BA6FAA">
        <w:rPr>
          <w:rFonts w:ascii="Arial" w:hAnsi="Arial" w:cs="Arial"/>
          <w:sz w:val="20"/>
        </w:rPr>
        <w:t xml:space="preserve">Miestom dodania predmetu zmluvy je: </w:t>
      </w:r>
      <w:r w:rsidR="000955A7" w:rsidRPr="00BA6FAA">
        <w:rPr>
          <w:rFonts w:ascii="Arial" w:hAnsi="Arial" w:cs="Arial"/>
          <w:sz w:val="20"/>
        </w:rPr>
        <w:fldChar w:fldCharType="begin"/>
      </w:r>
      <w:r w:rsidR="000955A7" w:rsidRPr="00BA6FAA">
        <w:rPr>
          <w:rFonts w:ascii="Arial" w:hAnsi="Arial" w:cs="Arial"/>
          <w:sz w:val="20"/>
        </w:rPr>
        <w:instrText xml:space="preserve"> DOCPROPERTY  ObstaravatelUlicaCislo  \* MERGEFORMAT </w:instrText>
      </w:r>
      <w:r w:rsidR="000955A7" w:rsidRPr="00BA6FAA">
        <w:rPr>
          <w:rFonts w:ascii="Arial" w:hAnsi="Arial" w:cs="Arial"/>
          <w:sz w:val="20"/>
        </w:rPr>
        <w:fldChar w:fldCharType="separate"/>
      </w:r>
      <w:r w:rsidR="00293D9D">
        <w:rPr>
          <w:rFonts w:ascii="Arial" w:hAnsi="Arial" w:cs="Arial"/>
          <w:sz w:val="20"/>
        </w:rPr>
        <w:t>Veľký Slavkov 290</w:t>
      </w:r>
      <w:r w:rsidR="000955A7" w:rsidRPr="00BA6FAA">
        <w:rPr>
          <w:rFonts w:ascii="Arial" w:hAnsi="Arial" w:cs="Arial"/>
          <w:sz w:val="20"/>
        </w:rPr>
        <w:fldChar w:fldCharType="end"/>
      </w:r>
      <w:r w:rsidR="006D0A49" w:rsidRPr="00BA6FAA">
        <w:rPr>
          <w:rFonts w:ascii="Arial" w:hAnsi="Arial" w:cs="Arial"/>
          <w:sz w:val="20"/>
        </w:rPr>
        <w:t xml:space="preserve">, </w:t>
      </w:r>
      <w:r w:rsidR="000955A7" w:rsidRPr="00BA6FAA">
        <w:rPr>
          <w:rFonts w:ascii="Arial" w:hAnsi="Arial" w:cs="Arial"/>
          <w:sz w:val="20"/>
        </w:rPr>
        <w:fldChar w:fldCharType="begin"/>
      </w:r>
      <w:r w:rsidR="000955A7" w:rsidRPr="00BA6FAA">
        <w:rPr>
          <w:rFonts w:ascii="Arial" w:hAnsi="Arial" w:cs="Arial"/>
          <w:sz w:val="20"/>
        </w:rPr>
        <w:instrText xml:space="preserve"> DOCPROPERTY  ObstaravatelPSC  \* MERGEFORMAT </w:instrText>
      </w:r>
      <w:r w:rsidR="000955A7" w:rsidRPr="00BA6FAA">
        <w:rPr>
          <w:rFonts w:ascii="Arial" w:hAnsi="Arial" w:cs="Arial"/>
          <w:sz w:val="20"/>
        </w:rPr>
        <w:fldChar w:fldCharType="separate"/>
      </w:r>
      <w:r w:rsidR="00293D9D">
        <w:rPr>
          <w:rFonts w:ascii="Arial" w:hAnsi="Arial" w:cs="Arial"/>
          <w:sz w:val="20"/>
        </w:rPr>
        <w:t>059 91</w:t>
      </w:r>
      <w:r w:rsidR="000955A7" w:rsidRPr="00BA6FAA">
        <w:rPr>
          <w:rFonts w:ascii="Arial" w:hAnsi="Arial" w:cs="Arial"/>
          <w:sz w:val="20"/>
        </w:rPr>
        <w:fldChar w:fldCharType="end"/>
      </w:r>
      <w:r w:rsidR="000955A7" w:rsidRPr="00BA6FAA">
        <w:rPr>
          <w:rFonts w:ascii="Arial" w:hAnsi="Arial" w:cs="Arial"/>
          <w:sz w:val="20"/>
        </w:rPr>
        <w:t xml:space="preserve"> </w:t>
      </w:r>
      <w:r w:rsidR="000955A7" w:rsidRPr="00BA6FAA">
        <w:rPr>
          <w:rFonts w:ascii="Arial" w:hAnsi="Arial" w:cs="Arial"/>
          <w:sz w:val="20"/>
        </w:rPr>
        <w:fldChar w:fldCharType="begin"/>
      </w:r>
      <w:r w:rsidR="000955A7" w:rsidRPr="00BA6FAA">
        <w:rPr>
          <w:rFonts w:ascii="Arial" w:hAnsi="Arial" w:cs="Arial"/>
          <w:sz w:val="20"/>
        </w:rPr>
        <w:instrText xml:space="preserve"> DOCPROPERTY  ObstaravatelMesto  \* MERGEFORMAT </w:instrText>
      </w:r>
      <w:r w:rsidR="000955A7" w:rsidRPr="00BA6FAA">
        <w:rPr>
          <w:rFonts w:ascii="Arial" w:hAnsi="Arial" w:cs="Arial"/>
          <w:sz w:val="20"/>
        </w:rPr>
        <w:fldChar w:fldCharType="separate"/>
      </w:r>
      <w:r w:rsidR="00293D9D">
        <w:rPr>
          <w:rFonts w:ascii="Arial" w:hAnsi="Arial" w:cs="Arial"/>
          <w:sz w:val="20"/>
        </w:rPr>
        <w:t>Veľký Slavkov</w:t>
      </w:r>
      <w:r w:rsidR="000955A7" w:rsidRPr="00BA6FAA">
        <w:rPr>
          <w:rFonts w:ascii="Arial" w:hAnsi="Arial" w:cs="Arial"/>
          <w:sz w:val="20"/>
        </w:rPr>
        <w:fldChar w:fldCharType="end"/>
      </w:r>
      <w:r w:rsidR="00CD58D9" w:rsidRPr="00BA6FAA">
        <w:rPr>
          <w:rFonts w:ascii="Arial" w:hAnsi="Arial" w:cs="Arial"/>
          <w:sz w:val="20"/>
        </w:rPr>
        <w:t>, prípadne po dohode predajné miesto dodávateľa.</w:t>
      </w:r>
    </w:p>
    <w:p w14:paraId="19AB6613" w14:textId="77777777" w:rsidR="00C80BE5" w:rsidRPr="00BA6FAA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4E528C59" w:rsidR="00C142C4" w:rsidRPr="00BA6FAA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BA6FAA">
        <w:rPr>
          <w:rFonts w:ascii="Arial" w:hAnsi="Arial" w:cs="Arial"/>
          <w:sz w:val="20"/>
        </w:rPr>
        <w:t>Predmet kúpy prevezme kupujúci v mieste dodania na základe dodacieho listu</w:t>
      </w:r>
      <w:r w:rsidR="00CD58D9" w:rsidRPr="00BA6FAA">
        <w:rPr>
          <w:rFonts w:ascii="Arial" w:hAnsi="Arial" w:cs="Arial"/>
          <w:sz w:val="20"/>
        </w:rPr>
        <w:t xml:space="preserve"> a všetkých príslušných potrebných dokladov</w:t>
      </w:r>
      <w:r w:rsidRPr="00BA6FAA">
        <w:rPr>
          <w:rFonts w:ascii="Arial" w:hAnsi="Arial" w:cs="Arial"/>
          <w:sz w:val="20"/>
        </w:rPr>
        <w:t xml:space="preserve"> podpísan</w:t>
      </w:r>
      <w:r w:rsidR="00CD58D9" w:rsidRPr="00BA6FAA">
        <w:rPr>
          <w:rFonts w:ascii="Arial" w:hAnsi="Arial" w:cs="Arial"/>
          <w:sz w:val="20"/>
        </w:rPr>
        <w:t>ých</w:t>
      </w:r>
      <w:r w:rsidRPr="00BA6FAA">
        <w:rPr>
          <w:rFonts w:ascii="Arial" w:hAnsi="Arial" w:cs="Arial"/>
          <w:sz w:val="20"/>
        </w:rPr>
        <w:t xml:space="preserve">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4B1A4EBE" w14:textId="2CC11E01" w:rsidR="00595D3F" w:rsidRPr="00773636" w:rsidRDefault="00961508" w:rsidP="00B2697E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/>
          <w:sz w:val="20"/>
        </w:rPr>
      </w:pPr>
      <w:r w:rsidRPr="00773636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</w:t>
      </w:r>
    </w:p>
    <w:p w14:paraId="58EB0DFA" w14:textId="77777777" w:rsidR="00773636" w:rsidRPr="00773636" w:rsidRDefault="00773636" w:rsidP="00773636">
      <w:pPr>
        <w:pStyle w:val="Odsekzoznamu"/>
        <w:rPr>
          <w:rFonts w:ascii="Arial" w:hAnsi="Arial" w:cs="Arial"/>
          <w:b/>
          <w:sz w:val="20"/>
        </w:rPr>
      </w:pPr>
    </w:p>
    <w:p w14:paraId="7623DD3B" w14:textId="77777777" w:rsidR="00773636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179A4785" w14:textId="77777777" w:rsidR="00773636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14B6763C" w14:textId="77777777" w:rsidR="00773636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36E2A920" w14:textId="77777777" w:rsidR="00773636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307EF57C" w14:textId="77777777" w:rsidR="00773636" w:rsidRPr="00773636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4B4BA5F1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3029DD01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53D90AF5" w:rsidR="00B46980" w:rsidRPr="00126CE6" w:rsidRDefault="00D45789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45789">
              <w:rPr>
                <w:rFonts w:ascii="Arial" w:hAnsi="Arial" w:cs="Arial"/>
                <w:sz w:val="20"/>
                <w:szCs w:val="20"/>
              </w:rPr>
              <w:t>Chladiarenské vozidlo</w:t>
            </w:r>
          </w:p>
        </w:tc>
        <w:tc>
          <w:tcPr>
            <w:tcW w:w="1139" w:type="dxa"/>
            <w:vAlign w:val="center"/>
          </w:tcPr>
          <w:p w14:paraId="228F3C7D" w14:textId="68508FE3" w:rsidR="00227879" w:rsidRPr="00126CE6" w:rsidRDefault="00D4578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2ks</w:t>
            </w:r>
          </w:p>
        </w:tc>
        <w:tc>
          <w:tcPr>
            <w:tcW w:w="1606" w:type="dxa"/>
            <w:vAlign w:val="center"/>
          </w:tcPr>
          <w:p w14:paraId="6C104719" w14:textId="77777777" w:rsidR="00227879" w:rsidRPr="00126CE6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77777777" w:rsidR="00227879" w:rsidRPr="00126CE6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77777777" w:rsidR="00227879" w:rsidRPr="00126CE6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6CE6" w14:paraId="6BD30443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7D9E0D13" w14:textId="100F9D7A" w:rsidR="00126CE6" w:rsidRPr="00126CE6" w:rsidRDefault="00126CE6" w:rsidP="00126CE6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26CE6">
              <w:rPr>
                <w:rFonts w:ascii="Arial" w:hAnsi="Arial" w:cs="Arial"/>
                <w:sz w:val="20"/>
                <w:szCs w:val="20"/>
              </w:rPr>
              <w:t>Náves</w:t>
            </w:r>
          </w:p>
        </w:tc>
        <w:tc>
          <w:tcPr>
            <w:tcW w:w="1139" w:type="dxa"/>
            <w:vAlign w:val="center"/>
          </w:tcPr>
          <w:p w14:paraId="336884C5" w14:textId="68CC6ABA" w:rsidR="00126CE6" w:rsidRPr="00126CE6" w:rsidRDefault="00126CE6" w:rsidP="00126CE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6CE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06" w:type="dxa"/>
            <w:vAlign w:val="center"/>
          </w:tcPr>
          <w:p w14:paraId="4BBA3E93" w14:textId="77777777" w:rsidR="00126CE6" w:rsidRPr="00126CE6" w:rsidRDefault="00126CE6" w:rsidP="00126CE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42FF7268" w14:textId="77777777" w:rsidR="00126CE6" w:rsidRPr="00126CE6" w:rsidRDefault="00126CE6" w:rsidP="00126CE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CD4D3ED" w14:textId="77777777" w:rsidR="00126CE6" w:rsidRPr="00126CE6" w:rsidRDefault="00126CE6" w:rsidP="00126CE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5789" w14:paraId="3AAAB3A3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1DACA980" w14:textId="391607E8" w:rsidR="00D45789" w:rsidRPr="00126CE6" w:rsidRDefault="00D45789" w:rsidP="00D45789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26CE6">
              <w:rPr>
                <w:rFonts w:ascii="Arial" w:hAnsi="Arial" w:cs="Arial"/>
                <w:sz w:val="20"/>
                <w:szCs w:val="20"/>
              </w:rPr>
              <w:t>Ťahač</w:t>
            </w:r>
          </w:p>
        </w:tc>
        <w:tc>
          <w:tcPr>
            <w:tcW w:w="1139" w:type="dxa"/>
            <w:vAlign w:val="center"/>
          </w:tcPr>
          <w:p w14:paraId="03EF61F4" w14:textId="1D3A32A3" w:rsidR="00D45789" w:rsidRPr="00126CE6" w:rsidRDefault="00D45789" w:rsidP="00D45789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6CE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06" w:type="dxa"/>
            <w:vAlign w:val="center"/>
          </w:tcPr>
          <w:p w14:paraId="118D87F0" w14:textId="77777777" w:rsidR="00D45789" w:rsidRPr="00126CE6" w:rsidRDefault="00D45789" w:rsidP="00D45789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7DA4C1CC" w14:textId="77777777" w:rsidR="00D45789" w:rsidRPr="00126CE6" w:rsidRDefault="00D45789" w:rsidP="00D45789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4ABB77B" w14:textId="77777777" w:rsidR="00D45789" w:rsidRPr="00126CE6" w:rsidRDefault="00D45789" w:rsidP="00D45789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5789" w14:paraId="0900F24F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14CBDF97" w14:textId="488E4157" w:rsidR="00D45789" w:rsidRPr="00126CE6" w:rsidRDefault="00D45789" w:rsidP="00D45789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45789">
              <w:rPr>
                <w:rFonts w:ascii="Arial" w:hAnsi="Arial" w:cs="Arial"/>
                <w:sz w:val="20"/>
                <w:szCs w:val="20"/>
              </w:rPr>
              <w:t>Teleskopický manipulátor</w:t>
            </w:r>
          </w:p>
        </w:tc>
        <w:tc>
          <w:tcPr>
            <w:tcW w:w="1139" w:type="dxa"/>
            <w:vAlign w:val="center"/>
          </w:tcPr>
          <w:p w14:paraId="6C4D6933" w14:textId="644FF34D" w:rsidR="00D45789" w:rsidRPr="00126CE6" w:rsidRDefault="00D45789" w:rsidP="00D45789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1ks</w:t>
            </w:r>
          </w:p>
        </w:tc>
        <w:tc>
          <w:tcPr>
            <w:tcW w:w="1606" w:type="dxa"/>
            <w:vAlign w:val="center"/>
          </w:tcPr>
          <w:p w14:paraId="70C9BAB4" w14:textId="77777777" w:rsidR="00D45789" w:rsidRPr="00126CE6" w:rsidRDefault="00D45789" w:rsidP="00D45789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060C86A7" w14:textId="77777777" w:rsidR="00D45789" w:rsidRPr="00126CE6" w:rsidRDefault="00D45789" w:rsidP="00D45789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29966081" w14:textId="77777777" w:rsidR="00D45789" w:rsidRPr="00126CE6" w:rsidRDefault="00D45789" w:rsidP="00D45789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5789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D45789" w:rsidRPr="00126CE6" w:rsidRDefault="00D45789" w:rsidP="00D45789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126CE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D45789" w:rsidRPr="00126CE6" w:rsidRDefault="00D45789" w:rsidP="00D45789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6CE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77777777" w:rsidR="00D45789" w:rsidRPr="00126CE6" w:rsidRDefault="00D45789" w:rsidP="00D45789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77777777" w:rsidR="00D45789" w:rsidRPr="00126CE6" w:rsidRDefault="00D45789" w:rsidP="00D45789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77777777" w:rsidR="00D45789" w:rsidRPr="00126CE6" w:rsidRDefault="00D45789" w:rsidP="00D45789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23105703" w14:textId="77777777" w:rsidR="00C142C4" w:rsidRPr="00C80BE5" w:rsidRDefault="00961508" w:rsidP="00C80BE5">
      <w:pPr>
        <w:pStyle w:val="Riadok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4E6E575" w14:textId="77777777" w:rsidR="00C142C4" w:rsidRPr="00C80BE5" w:rsidRDefault="00961508" w:rsidP="00026B97">
      <w:pPr>
        <w:pStyle w:val="Riadok"/>
        <w:spacing w:before="24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68FD8B66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61D9B659" w14:textId="77777777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14:paraId="78355C8E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22CA6D4" w14:textId="77777777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7608D49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4BD00922" w14:textId="77777777" w:rsidR="00C142C4" w:rsidRPr="00C80BE5" w:rsidRDefault="00961508" w:rsidP="00C80BE5">
      <w:pPr>
        <w:pStyle w:val="Riadok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14:paraId="06FB2F67" w14:textId="77777777" w:rsidR="00C142C4" w:rsidRPr="00C80BE5" w:rsidRDefault="00961508" w:rsidP="00C80BE5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242C2576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podľa bodu 1 tohto článku je konečná a nemenná.</w:t>
      </w:r>
      <w:r w:rsidR="00B309A2">
        <w:rPr>
          <w:rFonts w:ascii="Arial" w:hAnsi="Arial" w:cs="Arial"/>
          <w:sz w:val="20"/>
        </w:rPr>
        <w:t xml:space="preserve"> </w:t>
      </w:r>
      <w:r w:rsidRPr="00C80BE5">
        <w:rPr>
          <w:rFonts w:ascii="Arial" w:hAnsi="Arial" w:cs="Arial"/>
          <w:sz w:val="20"/>
        </w:rPr>
        <w:t xml:space="preserve">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97F44FD" w14:textId="12029920" w:rsidR="00C142C4" w:rsidRPr="00126CE6" w:rsidRDefault="00FF38EF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126CE6">
        <w:rPr>
          <w:rFonts w:ascii="Arial" w:hAnsi="Arial" w:cs="Arial"/>
          <w:sz w:val="20"/>
        </w:rPr>
        <w:t xml:space="preserve">Cena je splatná na základe faktúry predávajúceho. Kupujúci poskytne predávajúcemu po vystavení záväznej objednávky zálohovú platbu maximálne do </w:t>
      </w:r>
      <w:r w:rsidR="00773636" w:rsidRPr="00126CE6">
        <w:rPr>
          <w:rFonts w:ascii="Arial" w:hAnsi="Arial" w:cs="Arial"/>
          <w:sz w:val="20"/>
        </w:rPr>
        <w:t xml:space="preserve">výšky </w:t>
      </w:r>
      <w:r w:rsidR="00CD58D9" w:rsidRPr="00126CE6">
        <w:rPr>
          <w:rFonts w:ascii="Arial" w:hAnsi="Arial" w:cs="Arial"/>
          <w:sz w:val="20"/>
        </w:rPr>
        <w:t>5</w:t>
      </w:r>
      <w:r w:rsidRPr="00126CE6">
        <w:rPr>
          <w:rFonts w:ascii="Arial" w:hAnsi="Arial" w:cs="Arial"/>
          <w:sz w:val="20"/>
        </w:rPr>
        <w:t>0 % z ceny predmetu zákazky, ak o to predávajúci požiada</w:t>
      </w:r>
      <w:r w:rsidR="00961508" w:rsidRPr="00126CE6">
        <w:rPr>
          <w:rFonts w:ascii="Arial" w:hAnsi="Arial" w:cs="Arial"/>
          <w:sz w:val="20"/>
        </w:rPr>
        <w:t xml:space="preserve">.  </w:t>
      </w:r>
    </w:p>
    <w:p w14:paraId="32867C2C" w14:textId="77777777" w:rsidR="00C142C4" w:rsidRPr="00126CE6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6D9509E9" w:rsidR="00C142C4" w:rsidRPr="00126CE6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126CE6">
        <w:rPr>
          <w:rFonts w:ascii="Arial" w:hAnsi="Arial" w:cs="Arial"/>
          <w:sz w:val="20"/>
        </w:rPr>
        <w:t>Splatnosť f</w:t>
      </w:r>
      <w:r w:rsidR="00D7079A" w:rsidRPr="00126CE6">
        <w:rPr>
          <w:rFonts w:ascii="Arial" w:hAnsi="Arial" w:cs="Arial"/>
          <w:sz w:val="20"/>
        </w:rPr>
        <w:t xml:space="preserve">aktúr dojednali zmluvné strany </w:t>
      </w:r>
      <w:r w:rsidR="00D7079A" w:rsidRPr="00126CE6">
        <w:rPr>
          <w:rFonts w:ascii="Arial" w:hAnsi="Arial" w:cs="Arial"/>
          <w:color w:val="000000" w:themeColor="text1"/>
          <w:sz w:val="20"/>
        </w:rPr>
        <w:t>do</w:t>
      </w:r>
      <w:r w:rsidRPr="00126CE6">
        <w:rPr>
          <w:rFonts w:ascii="Arial" w:hAnsi="Arial" w:cs="Arial"/>
          <w:color w:val="000000" w:themeColor="text1"/>
          <w:sz w:val="20"/>
        </w:rPr>
        <w:t xml:space="preserve"> </w:t>
      </w:r>
      <w:r w:rsidRPr="00126CE6">
        <w:rPr>
          <w:rFonts w:ascii="Arial" w:hAnsi="Arial" w:cs="Arial"/>
          <w:sz w:val="20"/>
        </w:rPr>
        <w:t>60 dní od vystavenia faktúry. Ak faktúra neobsahuje všetky náležitosti daňového dokladu, je kupujúci oprávnený faktúru predávajúcemu vrátiť. V takom prípade lehota splatnosti začne plynúť od doručenia správne vystavenej faktúry kupujúcemu.</w:t>
      </w:r>
    </w:p>
    <w:p w14:paraId="4A4BBA2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62820892" w:rsidR="00C142C4" w:rsidRPr="000B7787" w:rsidRDefault="000B7787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0B7787">
        <w:rPr>
          <w:rFonts w:ascii="Arial" w:hAnsi="Arial" w:cs="Arial"/>
          <w:sz w:val="20"/>
        </w:rPr>
        <w:t xml:space="preserve">Ak sa predávajúci dostane do omeškania s dodaním čo aj len časti tovaru, zaväzuje sa zaplatiť kupujúcemu zmluvnú pokutu vo výške </w:t>
      </w:r>
      <w:r>
        <w:rPr>
          <w:rFonts w:ascii="Arial" w:hAnsi="Arial" w:cs="Arial"/>
          <w:sz w:val="20"/>
        </w:rPr>
        <w:t>zákonných úrokov z omeškania</w:t>
      </w:r>
      <w:r w:rsidRPr="000B7787">
        <w:rPr>
          <w:rFonts w:ascii="Arial" w:hAnsi="Arial" w:cs="Arial"/>
          <w:sz w:val="20"/>
        </w:rPr>
        <w:t xml:space="preserve"> z celkovej kúpnej ceny tovaru/tovarov bez DPH. Kupujúci je oprávnený domáhať sa náhrady škody presahujúcej zmluvnú pokutu</w:t>
      </w:r>
      <w:r>
        <w:rPr>
          <w:rFonts w:ascii="Arial" w:hAnsi="Arial" w:cs="Arial"/>
          <w:sz w:val="20"/>
        </w:rPr>
        <w:t>.</w:t>
      </w:r>
      <w:r w:rsidR="00961508" w:rsidRPr="000B7787">
        <w:rPr>
          <w:rFonts w:ascii="Arial" w:hAnsi="Arial" w:cs="Arial"/>
          <w:sz w:val="20"/>
        </w:rPr>
        <w:t xml:space="preserve"> </w:t>
      </w:r>
    </w:p>
    <w:p w14:paraId="28CF0A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lastRenderedPageBreak/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4DCCAD69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  <w:r w:rsidR="00CD58D9">
        <w:rPr>
          <w:rFonts w:ascii="Arial" w:hAnsi="Arial" w:cs="Arial"/>
          <w:b/>
          <w:sz w:val="20"/>
          <w:szCs w:val="20"/>
        </w:rPr>
        <w:t xml:space="preserve"> a servis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126CE6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 xml:space="preserve">Záruka neplatí ak kupujúci nedodrží </w:t>
      </w:r>
      <w:r w:rsidRPr="00126CE6">
        <w:rPr>
          <w:rFonts w:ascii="Arial" w:hAnsi="Arial" w:cs="Arial"/>
          <w:color w:val="000000" w:themeColor="text1"/>
          <w:sz w:val="20"/>
        </w:rPr>
        <w:t>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126CE6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8337ECD" w14:textId="2878920D" w:rsidR="00CD58D9" w:rsidRPr="00126CE6" w:rsidRDefault="00CD58D9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126CE6">
        <w:rPr>
          <w:rFonts w:ascii="Arial" w:hAnsi="Arial" w:cs="Arial"/>
          <w:color w:val="000000" w:themeColor="text1"/>
          <w:sz w:val="20"/>
        </w:rPr>
        <w:t>Predávajúci prehlasuje, že disponuje</w:t>
      </w:r>
      <w:r w:rsidR="00D776BF" w:rsidRPr="00126CE6">
        <w:rPr>
          <w:rFonts w:ascii="Arial" w:hAnsi="Arial" w:cs="Arial"/>
          <w:color w:val="000000" w:themeColor="text1"/>
          <w:sz w:val="20"/>
        </w:rPr>
        <w:t xml:space="preserve"> servisným strediskom alebo spolupracuje so</w:t>
      </w:r>
      <w:r w:rsidRPr="00126CE6">
        <w:rPr>
          <w:rFonts w:ascii="Arial" w:hAnsi="Arial" w:cs="Arial"/>
          <w:color w:val="000000" w:themeColor="text1"/>
          <w:sz w:val="20"/>
        </w:rPr>
        <w:t xml:space="preserve"> </w:t>
      </w:r>
      <w:r w:rsidR="00D776BF" w:rsidRPr="00126CE6">
        <w:rPr>
          <w:rFonts w:ascii="Arial" w:hAnsi="Arial" w:cs="Arial"/>
          <w:color w:val="000000" w:themeColor="text1"/>
          <w:sz w:val="20"/>
        </w:rPr>
        <w:t xml:space="preserve">zazmluvneným </w:t>
      </w:r>
      <w:r w:rsidRPr="00126CE6">
        <w:rPr>
          <w:rFonts w:ascii="Arial" w:hAnsi="Arial" w:cs="Arial"/>
          <w:color w:val="000000" w:themeColor="text1"/>
          <w:sz w:val="20"/>
        </w:rPr>
        <w:t>servisným strediskom vzdialeným maximálne 50 km od sídla spoločnosti kupujúceho prípadne mobilným servisným strediskom</w:t>
      </w:r>
      <w:r w:rsidR="00D776BF" w:rsidRPr="00126CE6">
        <w:rPr>
          <w:rFonts w:ascii="Arial" w:hAnsi="Arial" w:cs="Arial"/>
          <w:color w:val="000000" w:themeColor="text1"/>
          <w:sz w:val="20"/>
        </w:rPr>
        <w:t xml:space="preserve"> ktoré bude k dispozícii kupujúcemu v prípade potreby servisného zásahu.</w:t>
      </w: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lastRenderedPageBreak/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126CE6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20CB95C4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</w:t>
      </w:r>
      <w:r w:rsidR="00E565EC">
        <w:rPr>
          <w:rFonts w:ascii="Arial" w:hAnsi="Arial" w:cs="Arial"/>
          <w:sz w:val="20"/>
        </w:rPr>
        <w:t>2</w:t>
      </w:r>
      <w:r w:rsidRPr="00C80BE5">
        <w:rPr>
          <w:rFonts w:ascii="Arial" w:hAnsi="Arial" w:cs="Arial"/>
          <w:sz w:val="20"/>
        </w:rPr>
        <w:t xml:space="preserve"> rovnopisoch. Každá zmluvná strana dostane </w:t>
      </w:r>
      <w:r w:rsidR="00E565EC">
        <w:rPr>
          <w:rFonts w:ascii="Arial" w:hAnsi="Arial" w:cs="Arial"/>
          <w:sz w:val="20"/>
        </w:rPr>
        <w:t>1</w:t>
      </w:r>
      <w:r w:rsidRPr="00C80BE5">
        <w:rPr>
          <w:rFonts w:ascii="Arial" w:hAnsi="Arial" w:cs="Arial"/>
          <w:sz w:val="20"/>
        </w:rPr>
        <w:t xml:space="preserve"> rovnopis.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3D3D385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  <w:r w:rsidR="00E565EC">
        <w:rPr>
          <w:rFonts w:ascii="Arial" w:hAnsi="Arial" w:cs="Arial"/>
          <w:sz w:val="20"/>
        </w:rPr>
        <w:t xml:space="preserve"> 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77777777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V ............................,</w:t>
      </w:r>
      <w:r w:rsidR="00DC2733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dňa: 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50921289" w:rsid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293D9D">
        <w:rPr>
          <w:rFonts w:ascii="Arial" w:hAnsi="Arial" w:cs="Arial"/>
          <w:sz w:val="20"/>
          <w:szCs w:val="20"/>
        </w:rPr>
        <w:t>Ján Kubus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22F72397" w14:textId="763F47D4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293D9D">
        <w:rPr>
          <w:rFonts w:ascii="Arial" w:hAnsi="Arial" w:cs="Arial"/>
          <w:sz w:val="20"/>
          <w:szCs w:val="20"/>
        </w:rPr>
        <w:t>konateľ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3387C" w14:textId="77777777" w:rsidR="00AF50CE" w:rsidRDefault="00AF50CE">
      <w:r>
        <w:separator/>
      </w:r>
    </w:p>
  </w:endnote>
  <w:endnote w:type="continuationSeparator" w:id="0">
    <w:p w14:paraId="685AFE21" w14:textId="77777777" w:rsidR="00AF50CE" w:rsidRDefault="00AF5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3E2A63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63DEF" w14:textId="77777777" w:rsidR="00AF50CE" w:rsidRDefault="00AF50CE">
      <w:r>
        <w:separator/>
      </w:r>
    </w:p>
  </w:footnote>
  <w:footnote w:type="continuationSeparator" w:id="0">
    <w:p w14:paraId="2D07817D" w14:textId="77777777" w:rsidR="00AF50CE" w:rsidRDefault="00AF50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2338722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631208729">
    <w:abstractNumId w:val="10"/>
  </w:num>
  <w:num w:numId="2" w16cid:durableId="1507866622">
    <w:abstractNumId w:val="2"/>
  </w:num>
  <w:num w:numId="3" w16cid:durableId="310523604">
    <w:abstractNumId w:val="16"/>
  </w:num>
  <w:num w:numId="4" w16cid:durableId="862399296">
    <w:abstractNumId w:val="8"/>
  </w:num>
  <w:num w:numId="5" w16cid:durableId="2062438193">
    <w:abstractNumId w:val="15"/>
  </w:num>
  <w:num w:numId="6" w16cid:durableId="616256338">
    <w:abstractNumId w:val="6"/>
  </w:num>
  <w:num w:numId="7" w16cid:durableId="1212225591">
    <w:abstractNumId w:val="7"/>
  </w:num>
  <w:num w:numId="8" w16cid:durableId="298540086">
    <w:abstractNumId w:val="24"/>
  </w:num>
  <w:num w:numId="9" w16cid:durableId="1147360464">
    <w:abstractNumId w:val="25"/>
  </w:num>
  <w:num w:numId="10" w16cid:durableId="784234200">
    <w:abstractNumId w:val="9"/>
  </w:num>
  <w:num w:numId="11" w16cid:durableId="855847785">
    <w:abstractNumId w:val="5"/>
  </w:num>
  <w:num w:numId="12" w16cid:durableId="2105884237">
    <w:abstractNumId w:val="18"/>
  </w:num>
  <w:num w:numId="13" w16cid:durableId="1776511203">
    <w:abstractNumId w:val="20"/>
  </w:num>
  <w:num w:numId="14" w16cid:durableId="1659922799">
    <w:abstractNumId w:val="12"/>
  </w:num>
  <w:num w:numId="15" w16cid:durableId="1449932641">
    <w:abstractNumId w:val="3"/>
  </w:num>
  <w:num w:numId="16" w16cid:durableId="381908830">
    <w:abstractNumId w:val="23"/>
  </w:num>
  <w:num w:numId="17" w16cid:durableId="1596672578">
    <w:abstractNumId w:val="17"/>
  </w:num>
  <w:num w:numId="18" w16cid:durableId="1510169821">
    <w:abstractNumId w:val="19"/>
  </w:num>
  <w:num w:numId="19" w16cid:durableId="1122305961">
    <w:abstractNumId w:val="0"/>
  </w:num>
  <w:num w:numId="20" w16cid:durableId="90782502">
    <w:abstractNumId w:val="26"/>
  </w:num>
  <w:num w:numId="21" w16cid:durableId="709837101">
    <w:abstractNumId w:val="22"/>
  </w:num>
  <w:num w:numId="22" w16cid:durableId="1956055513">
    <w:abstractNumId w:val="14"/>
  </w:num>
  <w:num w:numId="23" w16cid:durableId="1577125943">
    <w:abstractNumId w:val="13"/>
  </w:num>
  <w:num w:numId="24" w16cid:durableId="2103182644">
    <w:abstractNumId w:val="1"/>
  </w:num>
  <w:num w:numId="25" w16cid:durableId="407117854">
    <w:abstractNumId w:val="21"/>
  </w:num>
  <w:num w:numId="26" w16cid:durableId="987829259">
    <w:abstractNumId w:val="4"/>
  </w:num>
  <w:num w:numId="27" w16cid:durableId="369728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05C64"/>
    <w:rsid w:val="00026B97"/>
    <w:rsid w:val="00041480"/>
    <w:rsid w:val="000425AB"/>
    <w:rsid w:val="000955A7"/>
    <w:rsid w:val="000B762B"/>
    <w:rsid w:val="000B7787"/>
    <w:rsid w:val="00126CE6"/>
    <w:rsid w:val="00175B91"/>
    <w:rsid w:val="001C251C"/>
    <w:rsid w:val="001E622D"/>
    <w:rsid w:val="00227879"/>
    <w:rsid w:val="00245F03"/>
    <w:rsid w:val="00253B98"/>
    <w:rsid w:val="0025634D"/>
    <w:rsid w:val="00293D9D"/>
    <w:rsid w:val="00311512"/>
    <w:rsid w:val="003956B2"/>
    <w:rsid w:val="003B0949"/>
    <w:rsid w:val="003C03A8"/>
    <w:rsid w:val="003E2A63"/>
    <w:rsid w:val="00524F1F"/>
    <w:rsid w:val="00554349"/>
    <w:rsid w:val="00564742"/>
    <w:rsid w:val="00595D3F"/>
    <w:rsid w:val="005F093E"/>
    <w:rsid w:val="006810DC"/>
    <w:rsid w:val="006851AC"/>
    <w:rsid w:val="006D0A49"/>
    <w:rsid w:val="006E3172"/>
    <w:rsid w:val="006F2961"/>
    <w:rsid w:val="006F6A74"/>
    <w:rsid w:val="007133B8"/>
    <w:rsid w:val="00773636"/>
    <w:rsid w:val="00782858"/>
    <w:rsid w:val="007C08AD"/>
    <w:rsid w:val="0081578E"/>
    <w:rsid w:val="00863E7F"/>
    <w:rsid w:val="00911375"/>
    <w:rsid w:val="0092308B"/>
    <w:rsid w:val="0095438F"/>
    <w:rsid w:val="00961508"/>
    <w:rsid w:val="00976491"/>
    <w:rsid w:val="00992CA4"/>
    <w:rsid w:val="009B3B48"/>
    <w:rsid w:val="00A04BCF"/>
    <w:rsid w:val="00A36D6D"/>
    <w:rsid w:val="00A43522"/>
    <w:rsid w:val="00A71A3E"/>
    <w:rsid w:val="00AA4B4F"/>
    <w:rsid w:val="00AE24D5"/>
    <w:rsid w:val="00AE5BD4"/>
    <w:rsid w:val="00AF50CE"/>
    <w:rsid w:val="00B05596"/>
    <w:rsid w:val="00B309A2"/>
    <w:rsid w:val="00B3636B"/>
    <w:rsid w:val="00B46980"/>
    <w:rsid w:val="00B84E3B"/>
    <w:rsid w:val="00BA6FAA"/>
    <w:rsid w:val="00BB446D"/>
    <w:rsid w:val="00C142C4"/>
    <w:rsid w:val="00C4222B"/>
    <w:rsid w:val="00C73058"/>
    <w:rsid w:val="00C765E1"/>
    <w:rsid w:val="00C80BE5"/>
    <w:rsid w:val="00CA4D16"/>
    <w:rsid w:val="00CA5784"/>
    <w:rsid w:val="00CB7D82"/>
    <w:rsid w:val="00CD58D9"/>
    <w:rsid w:val="00CE58D4"/>
    <w:rsid w:val="00D45789"/>
    <w:rsid w:val="00D56094"/>
    <w:rsid w:val="00D7079A"/>
    <w:rsid w:val="00D776BF"/>
    <w:rsid w:val="00DC2733"/>
    <w:rsid w:val="00DF038F"/>
    <w:rsid w:val="00DF27E4"/>
    <w:rsid w:val="00E461DF"/>
    <w:rsid w:val="00E565EC"/>
    <w:rsid w:val="00E6189F"/>
    <w:rsid w:val="00ED1A62"/>
    <w:rsid w:val="00EF0E16"/>
    <w:rsid w:val="00FC3DF8"/>
    <w:rsid w:val="00FC6846"/>
    <w:rsid w:val="00FD0696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07A27-B3FA-4233-AE8C-1A0CBF7DD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1322</Words>
  <Characters>8758</Characters>
  <Application>Microsoft Office Word</Application>
  <DocSecurity>0</DocSecurity>
  <Lines>291</Lines>
  <Paragraphs>130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14</cp:revision>
  <cp:lastPrinted>2019-02-06T16:14:00Z</cp:lastPrinted>
  <dcterms:created xsi:type="dcterms:W3CDTF">2022-10-03T12:33:00Z</dcterms:created>
  <dcterms:modified xsi:type="dcterms:W3CDTF">2023-06-01T08:44:00Z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\\10.0.0.17\ZoNFP\2021 PPA 51 Potravinari\LD Hydina Kubus\VO\Modernizácia technologického vybavenia  spoločnosti HYDINA KUBUS s.r.o pozor tahac, naves a teskop zmenene parametre, treba ziadat o zmenu!!!\VARIABLES_PPA_VO.xlsx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4.2 – Podpora pre investície na spracovanie /uvádzanie na trh  a/alebo vývoj poľnohospodárskych výrobkov</vt:lpwstr>
  </property>
  <property fmtid="{D5CDD505-2E9C-101B-9397-08002B2CF9AE}" pid="12" name="CisloVyzvy">
    <vt:lpwstr>51/PRV/2021</vt:lpwstr>
  </property>
  <property fmtid="{D5CDD505-2E9C-101B-9397-08002B2CF9AE}" pid="13" name="Druhzakazky">
    <vt:lpwstr>Tovary</vt:lpwstr>
  </property>
  <property fmtid="{D5CDD505-2E9C-101B-9397-08002B2CF9AE}" pid="14" name="ObstaravatelNazov">
    <vt:lpwstr>HYDINA KUBUS s.r.o.</vt:lpwstr>
  </property>
  <property fmtid="{D5CDD505-2E9C-101B-9397-08002B2CF9AE}" pid="15" name="ObstaravatelUlicaCislo">
    <vt:lpwstr>Veľký Slavkov 290</vt:lpwstr>
  </property>
  <property fmtid="{D5CDD505-2E9C-101B-9397-08002B2CF9AE}" pid="16" name="ObstaravatelMesto">
    <vt:lpwstr>Veľký Slavkov</vt:lpwstr>
  </property>
  <property fmtid="{D5CDD505-2E9C-101B-9397-08002B2CF9AE}" pid="17" name="ObstaravatelPSC">
    <vt:lpwstr>059 91</vt:lpwstr>
  </property>
  <property fmtid="{D5CDD505-2E9C-101B-9397-08002B2CF9AE}" pid="18" name="ObstaravatelICO">
    <vt:lpwstr>36504807</vt:lpwstr>
  </property>
  <property fmtid="{D5CDD505-2E9C-101B-9397-08002B2CF9AE}" pid="19" name="ObstaravatelDIC">
    <vt:lpwstr>2021988848</vt:lpwstr>
  </property>
  <property fmtid="{D5CDD505-2E9C-101B-9397-08002B2CF9AE}" pid="20" name="StatutarnyOrgan">
    <vt:lpwstr>Ján Kubus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Modernizácia technologického vybavenia  spoločnosti HYDINA KUBUS s.r.o.</vt:lpwstr>
  </property>
  <property fmtid="{D5CDD505-2E9C-101B-9397-08002B2CF9AE}" pid="23" name="NazovProjektu">
    <vt:lpwstr>Modernizácia technologického vybavenia  spoločnosti HYDINA KUBUS s.r.o.</vt:lpwstr>
  </property>
  <property fmtid="{D5CDD505-2E9C-101B-9397-08002B2CF9AE}" pid="24" name="PredmetZakazky1">
    <vt:lpwstr>Chladiarenské vozidlo</vt:lpwstr>
  </property>
  <property fmtid="{D5CDD505-2E9C-101B-9397-08002B2CF9AE}" pid="25" name="PredmetZakazky2">
    <vt:lpwstr>Náves</vt:lpwstr>
  </property>
  <property fmtid="{D5CDD505-2E9C-101B-9397-08002B2CF9AE}" pid="26" name="PredmetZakazky3">
    <vt:lpwstr>Ťahač </vt:lpwstr>
  </property>
  <property fmtid="{D5CDD505-2E9C-101B-9397-08002B2CF9AE}" pid="27" name="ObstaravtelIBAN">
    <vt:lpwstr>SK93 1100 0000 0029 2186 7847</vt:lpwstr>
  </property>
  <property fmtid="{D5CDD505-2E9C-101B-9397-08002B2CF9AE}" pid="28" name="RozdelenieZakazky">
    <vt:lpwstr>Zákazka je rozdelená na časti z dôvodu, že časti tvoria samostatné hnuteľné veci, ktoré je možné dodávať aj jednotlivo.</vt:lpwstr>
  </property>
  <property fmtid="{D5CDD505-2E9C-101B-9397-08002B2CF9AE}" pid="29" name="Lehotanapredkladanieponuk">
    <vt:lpwstr>9.6.2023 do 10:00 h</vt:lpwstr>
  </property>
  <property fmtid="{D5CDD505-2E9C-101B-9397-08002B2CF9AE}" pid="30" name="DatumOtvaraniaAVyhodnoteniaPonuk">
    <vt:lpwstr>9.6.2023 o 11:00 h</vt:lpwstr>
  </property>
  <property fmtid="{D5CDD505-2E9C-101B-9397-08002B2CF9AE}" pid="31" name="DatumPodpisuVyzva">
    <vt:lpwstr>1.6.2023</vt:lpwstr>
  </property>
  <property fmtid="{D5CDD505-2E9C-101B-9397-08002B2CF9AE}" pid="32" name="DatumPodpisuZaznam">
    <vt:lpwstr>9.6.2023</vt:lpwstr>
  </property>
  <property fmtid="{D5CDD505-2E9C-101B-9397-08002B2CF9AE}" pid="33" name="DatumPodpisuSplnomocnenie">
    <vt:lpwstr>27.04.2023</vt:lpwstr>
  </property>
  <property fmtid="{D5CDD505-2E9C-101B-9397-08002B2CF9AE}" pid="34" name="KodProjektu">
    <vt:lpwstr>042PO510086</vt:lpwstr>
  </property>
  <property fmtid="{D5CDD505-2E9C-101B-9397-08002B2CF9AE}" pid="35" name="IDObstaravania">
    <vt:lpwstr>42094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39711200-1 Prístroje na spracovanie potravín</vt:lpwstr>
  </property>
  <property fmtid="{D5CDD505-2E9C-101B-9397-08002B2CF9AE}" pid="40" name="MiestoDodaniaUlicaCislo">
    <vt:lpwstr>Veľký Slavkov 290</vt:lpwstr>
  </property>
  <property fmtid="{D5CDD505-2E9C-101B-9397-08002B2CF9AE}" pid="41" name="MiestoDodaniaPSC">
    <vt:lpwstr>059 91</vt:lpwstr>
  </property>
  <property fmtid="{D5CDD505-2E9C-101B-9397-08002B2CF9AE}" pid="42" name="MiestoDodaniaObec">
    <vt:lpwstr>Veľký Slavkov</vt:lpwstr>
  </property>
  <property fmtid="{D5CDD505-2E9C-101B-9397-08002B2CF9AE}" pid="43" name="TerminDodania">
    <vt:lpwstr>do 6 mesiacov odo dňa doručenia záväznej objednávky na dodanie predmetu zmluvy.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AT A.S. (IČO: 36386766, SK)</vt:lpwstr>
  </property>
  <property fmtid="{D5CDD505-2E9C-101B-9397-08002B2CF9AE}" pid="47" name="PonukaUchadzac1">
    <vt:lpwstr>221 400,50</vt:lpwstr>
  </property>
  <property fmtid="{D5CDD505-2E9C-101B-9397-08002B2CF9AE}" pid="48" name="IDUdajeUchadzac2">
    <vt:lpwstr>EUROTIP, s.r.o. (IČO: 34137131, SK)</vt:lpwstr>
  </property>
  <property fmtid="{D5CDD505-2E9C-101B-9397-08002B2CF9AE}" pid="49" name="PonukaUchadzac2">
    <vt:lpwstr>217 350,85</vt:lpwstr>
  </property>
  <property fmtid="{D5CDD505-2E9C-101B-9397-08002B2CF9AE}" pid="50" name="IDUdajeUchadzac3">
    <vt:lpwstr>Auto Becchi s.r.o. (IČO: 44624948, SK)</vt:lpwstr>
  </property>
  <property fmtid="{D5CDD505-2E9C-101B-9397-08002B2CF9AE}" pid="51" name="PonukaUchadzac3">
    <vt:lpwstr>257 421,50</vt:lpwstr>
  </property>
  <property fmtid="{D5CDD505-2E9C-101B-9397-08002B2CF9AE}" pid="52" name="PHZbezDPH">
    <vt:lpwstr>321 496,66</vt:lpwstr>
  </property>
  <property fmtid="{D5CDD505-2E9C-101B-9397-08002B2CF9AE}" pid="53" name="PHZsDPH">
    <vt:lpwstr>385 795,99</vt:lpwstr>
  </property>
  <property fmtid="{D5CDD505-2E9C-101B-9397-08002B2CF9AE}" pid="54" name="StatutarnyOrgan2">
    <vt:lpwstr/>
  </property>
  <property fmtid="{D5CDD505-2E9C-101B-9397-08002B2CF9AE}" pid="55" name="StatutarnyOrgan3">
    <vt:lpwstr/>
  </property>
  <property fmtid="{D5CDD505-2E9C-101B-9397-08002B2CF9AE}" pid="56" name="PredmetZakazky1Mnozstvo">
    <vt:lpwstr>2ks, </vt:lpwstr>
  </property>
  <property fmtid="{D5CDD505-2E9C-101B-9397-08002B2CF9AE}" pid="57" name="PredmetZakazky1PHZ">
    <vt:lpwstr>95 040,00</vt:lpwstr>
  </property>
  <property fmtid="{D5CDD505-2E9C-101B-9397-08002B2CF9AE}" pid="58" name="PredmetZakazky2Mnozstvo">
    <vt:lpwstr>1ks, </vt:lpwstr>
  </property>
  <property fmtid="{D5CDD505-2E9C-101B-9397-08002B2CF9AE}" pid="59" name="PredmetZakazky2PHZ">
    <vt:lpwstr>35 633,33</vt:lpwstr>
  </property>
  <property fmtid="{D5CDD505-2E9C-101B-9397-08002B2CF9AE}" pid="60" name="PredmetZakazky3Mnozstvo">
    <vt:lpwstr>1ks, </vt:lpwstr>
  </property>
  <property fmtid="{D5CDD505-2E9C-101B-9397-08002B2CF9AE}" pid="61" name="PredmetZakazky3PHZ">
    <vt:lpwstr>110 566,67</vt:lpwstr>
  </property>
  <property fmtid="{D5CDD505-2E9C-101B-9397-08002B2CF9AE}" pid="62" name="PredmetZakazky4">
    <vt:lpwstr>Teleskopický manipulátor</vt:lpwstr>
  </property>
  <property fmtid="{D5CDD505-2E9C-101B-9397-08002B2CF9AE}" pid="63" name="PredmetZakazky4Mnozstvo">
    <vt:lpwstr>1ks, </vt:lpwstr>
  </property>
  <property fmtid="{D5CDD505-2E9C-101B-9397-08002B2CF9AE}" pid="64" name="PredmetZakazky4PHZ">
    <vt:lpwstr>71 633,33</vt:lpwstr>
  </property>
  <property fmtid="{D5CDD505-2E9C-101B-9397-08002B2CF9AE}" pid="65" name="PredmetZakazky5">
    <vt:lpwstr/>
  </property>
  <property fmtid="{D5CDD505-2E9C-101B-9397-08002B2CF9AE}" pid="66" name="PredmetZakazky5Mnozstvo">
    <vt:lpwstr>1ks, </vt:lpwstr>
  </property>
  <property fmtid="{D5CDD505-2E9C-101B-9397-08002B2CF9AE}" pid="67" name="PredmetZakazky5PHZ">
    <vt:lpwstr/>
  </property>
  <property fmtid="{D5CDD505-2E9C-101B-9397-08002B2CF9AE}" pid="68" name="PredmetZakazky6">
    <vt:lpwstr/>
  </property>
  <property fmtid="{D5CDD505-2E9C-101B-9397-08002B2CF9AE}" pid="69" name="PredmetZakazky6Mnozstvo">
    <vt:lpwstr>1ks, </vt:lpwstr>
  </property>
  <property fmtid="{D5CDD505-2E9C-101B-9397-08002B2CF9AE}" pid="70" name="PredmetZakazky6PHZ">
    <vt:lpwstr/>
  </property>
  <property fmtid="{D5CDD505-2E9C-101B-9397-08002B2CF9AE}" pid="71" name="PredmetZakazky7">
    <vt:lpwstr/>
  </property>
  <property fmtid="{D5CDD505-2E9C-101B-9397-08002B2CF9AE}" pid="72" name="PredmetZakazky7Mnozstvo">
    <vt:lpwstr>1ks, </vt:lpwstr>
  </property>
  <property fmtid="{D5CDD505-2E9C-101B-9397-08002B2CF9AE}" pid="73" name="PredmetZakazky7PHZ">
    <vt:lpwstr>8 623,33</vt:lpwstr>
  </property>
  <property fmtid="{D5CDD505-2E9C-101B-9397-08002B2CF9AE}" pid="74" name="OsobaSplnomocnenaVOSidlo">
    <vt:lpwstr>ANYTIME s.r.o., Pribinova 20, 81109 Bratislava</vt:lpwstr>
  </property>
  <property fmtid="{D5CDD505-2E9C-101B-9397-08002B2CF9AE}" pid="75" name="OsobaSplnomocnenaDatumNarodenia">
    <vt:lpwstr>13.3.1976</vt:lpwstr>
  </property>
  <property fmtid="{D5CDD505-2E9C-101B-9397-08002B2CF9AE}" pid="76" name="Uchadzac1Nazov">
    <vt:lpwstr>AGROSPOL Kalinovo, s.r.o.</vt:lpwstr>
  </property>
  <property fmtid="{D5CDD505-2E9C-101B-9397-08002B2CF9AE}" pid="77" name="Uchadzac1UlicaCislo">
    <vt:lpwstr>Zvolenská cesta 2740</vt:lpwstr>
  </property>
  <property fmtid="{D5CDD505-2E9C-101B-9397-08002B2CF9AE}" pid="78" name="Uchadzac1Mesto">
    <vt:lpwstr>984 01 Lučenec</vt:lpwstr>
  </property>
  <property fmtid="{D5CDD505-2E9C-101B-9397-08002B2CF9AE}" pid="79" name="Uchadzac1StatutarnyZastupca">
    <vt:lpwstr>J K</vt:lpwstr>
  </property>
  <property fmtid="{D5CDD505-2E9C-101B-9397-08002B2CF9AE}" pid="80" name="Uchadzac1ICO">
    <vt:lpwstr>123456</vt:lpwstr>
  </property>
  <property fmtid="{D5CDD505-2E9C-101B-9397-08002B2CF9AE}" pid="81" name="Uchadzac1DatumACaspredlozenia">
    <vt:lpwstr>13.5.2022 o 11:17 hod </vt:lpwstr>
  </property>
  <property fmtid="{D5CDD505-2E9C-101B-9397-08002B2CF9AE}" pid="82" name="Uchadzac1Ponuka">
    <vt:lpwstr>35 004,00</vt:lpwstr>
  </property>
  <property fmtid="{D5CDD505-2E9C-101B-9397-08002B2CF9AE}" pid="83" name="Uchadzac2Nazov">
    <vt:lpwstr>TEKMA SLOVENSKO s.r.o.</vt:lpwstr>
  </property>
  <property fmtid="{D5CDD505-2E9C-101B-9397-08002B2CF9AE}" pid="84" name="Uchadzac2UlicaCislo">
    <vt:lpwstr>Bystrický rad 314/69</vt:lpwstr>
  </property>
  <property fmtid="{D5CDD505-2E9C-101B-9397-08002B2CF9AE}" pid="85" name="Uchadzac2Mesto">
    <vt:lpwstr>960 01 Zvolen</vt:lpwstr>
  </property>
  <property fmtid="{D5CDD505-2E9C-101B-9397-08002B2CF9AE}" pid="86" name="Uchadzac2StatutarnyZastupca">
    <vt:lpwstr>MR</vt:lpwstr>
  </property>
  <property fmtid="{D5CDD505-2E9C-101B-9397-08002B2CF9AE}" pid="87" name="Uchadzac2ICO">
    <vt:lpwstr>789456</vt:lpwstr>
  </property>
  <property fmtid="{D5CDD505-2E9C-101B-9397-08002B2CF9AE}" pid="88" name="Uchadzac2DatumACaspredlozenia">
    <vt:lpwstr>13.5.2022 o 11:28 hod </vt:lpwstr>
  </property>
  <property fmtid="{D5CDD505-2E9C-101B-9397-08002B2CF9AE}" pid="89" name="Uchadzac2Ponuka">
    <vt:lpwstr>20 000,00</vt:lpwstr>
  </property>
  <property fmtid="{D5CDD505-2E9C-101B-9397-08002B2CF9AE}" pid="90" name="Uchadzac3Nazov">
    <vt:lpwstr>MILKING, spol. s r.o.</vt:lpwstr>
  </property>
  <property fmtid="{D5CDD505-2E9C-101B-9397-08002B2CF9AE}" pid="91" name="Uchadzac3UlicaCislo">
    <vt:lpwstr>Studená 21</vt:lpwstr>
  </property>
  <property fmtid="{D5CDD505-2E9C-101B-9397-08002B2CF9AE}" pid="92" name="Uchadzac3Mesto">
    <vt:lpwstr>821 04 Bratislava</vt:lpwstr>
  </property>
  <property fmtid="{D5CDD505-2E9C-101B-9397-08002B2CF9AE}" pid="93" name="Uchadzac3StatutarnyZastupca">
    <vt:lpwstr>AL</vt:lpwstr>
  </property>
  <property fmtid="{D5CDD505-2E9C-101B-9397-08002B2CF9AE}" pid="94" name="Uchadzac3ICO">
    <vt:lpwstr>987321</vt:lpwstr>
  </property>
  <property fmtid="{D5CDD505-2E9C-101B-9397-08002B2CF9AE}" pid="95" name="Uchadzac3DatumACaspredlozenia">
    <vt:lpwstr>13.5.2022 o 11:39 hod </vt:lpwstr>
  </property>
  <property fmtid="{D5CDD505-2E9C-101B-9397-08002B2CF9AE}" pid="96" name="Uchadzac3Ponuka">
    <vt:lpwstr>59 025,00</vt:lpwstr>
  </property>
  <property fmtid="{D5CDD505-2E9C-101B-9397-08002B2CF9AE}" pid="97" name="Uchadzac1Poradie">
    <vt:lpwstr>2</vt:lpwstr>
  </property>
  <property fmtid="{D5CDD505-2E9C-101B-9397-08002B2CF9AE}" pid="98" name="Uchadzac2Poradie">
    <vt:lpwstr>1</vt:lpwstr>
  </property>
  <property fmtid="{D5CDD505-2E9C-101B-9397-08002B2CF9AE}" pid="99" name="Uchadzac3Poradie">
    <vt:lpwstr>3</vt:lpwstr>
  </property>
  <property fmtid="{D5CDD505-2E9C-101B-9397-08002B2CF9AE}" pid="100" name="VitaznaPonuka">
    <vt:lpwstr>20 000,00</vt:lpwstr>
  </property>
  <property fmtid="{D5CDD505-2E9C-101B-9397-08002B2CF9AE}" pid="101" name="VitaznyUchadzacNazov">
    <vt:lpwstr>TEKMA SLOVENSKO s.r.o.</vt:lpwstr>
  </property>
  <property fmtid="{D5CDD505-2E9C-101B-9397-08002B2CF9AE}" pid="102" name="VitaznyUchadzacUlicaCislo">
    <vt:lpwstr>Bystrický rad 314/69</vt:lpwstr>
  </property>
  <property fmtid="{D5CDD505-2E9C-101B-9397-08002B2CF9AE}" pid="103" name="VitaznyUchadzacPSCMesto">
    <vt:lpwstr>960 01 Zvolen</vt:lpwstr>
  </property>
  <property fmtid="{D5CDD505-2E9C-101B-9397-08002B2CF9AE}" pid="104" name="VitaznyUchadzacStatutarnyZastupca">
    <vt:lpwstr>MR</vt:lpwstr>
  </property>
  <property fmtid="{D5CDD505-2E9C-101B-9397-08002B2CF9AE}" pid="105" name="VitaznyUchadzaICO">
    <vt:lpwstr>789456</vt:lpwstr>
  </property>
  <property fmtid="{D5CDD505-2E9C-101B-9397-08002B2CF9AE}" pid="106" name="VitaznyUchadzacDatumACaspredlozenia">
    <vt:lpwstr>13.5.2022 o 11:28 hod </vt:lpwstr>
  </property>
  <property fmtid="{D5CDD505-2E9C-101B-9397-08002B2CF9AE}" pid="107" name="2Ponuka">
    <vt:lpwstr>35 004,00</vt:lpwstr>
  </property>
  <property fmtid="{D5CDD505-2E9C-101B-9397-08002B2CF9AE}" pid="108" name="2UchadzacNazov">
    <vt:lpwstr>AGROSPOL Kalinovo, s.r.o.</vt:lpwstr>
  </property>
  <property fmtid="{D5CDD505-2E9C-101B-9397-08002B2CF9AE}" pid="109" name="2UchadzacUlicaCislo">
    <vt:lpwstr>Zvolenská cesta 2740</vt:lpwstr>
  </property>
  <property fmtid="{D5CDD505-2E9C-101B-9397-08002B2CF9AE}" pid="110" name="2UchadzacPSCMesto">
    <vt:lpwstr>984 01 Lučenec</vt:lpwstr>
  </property>
  <property fmtid="{D5CDD505-2E9C-101B-9397-08002B2CF9AE}" pid="111" name="2UchadzacStatutarnyZastupca">
    <vt:lpwstr>J K</vt:lpwstr>
  </property>
  <property fmtid="{D5CDD505-2E9C-101B-9397-08002B2CF9AE}" pid="112" name="2UchadzacICO">
    <vt:lpwstr>123456</vt:lpwstr>
  </property>
  <property fmtid="{D5CDD505-2E9C-101B-9397-08002B2CF9AE}" pid="113" name="2UchadzacDatumACaspredlozenia">
    <vt:lpwstr>13.5.2022 o 11:17 hod </vt:lpwstr>
  </property>
  <property fmtid="{D5CDD505-2E9C-101B-9397-08002B2CF9AE}" pid="114" name="3Ponuka">
    <vt:lpwstr>59 025,00</vt:lpwstr>
  </property>
  <property fmtid="{D5CDD505-2E9C-101B-9397-08002B2CF9AE}" pid="115" name="3UchadzacNazov">
    <vt:lpwstr>MILKING, spol. s r.o.</vt:lpwstr>
  </property>
  <property fmtid="{D5CDD505-2E9C-101B-9397-08002B2CF9AE}" pid="116" name="3UchadzacUlicaCislo">
    <vt:lpwstr>Studená 21</vt:lpwstr>
  </property>
  <property fmtid="{D5CDD505-2E9C-101B-9397-08002B2CF9AE}" pid="117" name="3UchadzacPSCMesto">
    <vt:lpwstr>821 04 Bratislava</vt:lpwstr>
  </property>
  <property fmtid="{D5CDD505-2E9C-101B-9397-08002B2CF9AE}" pid="118" name="3UchadzacStatutarnyZastupca">
    <vt:lpwstr>AL</vt:lpwstr>
  </property>
  <property fmtid="{D5CDD505-2E9C-101B-9397-08002B2CF9AE}" pid="119" name="3UchadzacICO">
    <vt:lpwstr>987321</vt:lpwstr>
  </property>
  <property fmtid="{D5CDD505-2E9C-101B-9397-08002B2CF9AE}" pid="120" name="3UchadzacDatumACaspredlozenia">
    <vt:lpwstr>13.5.2022 o 11:39 hod </vt:lpwstr>
  </property>
</Properties>
</file>